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51" w:rsidRDefault="00A40430" w:rsidP="00003441">
      <w:pPr>
        <w:sectPr w:rsidR="00430F51" w:rsidSect="00430F51">
          <w:headerReference w:type="default" r:id="rId8"/>
          <w:footerReference w:type="default" r:id="rId9"/>
          <w:headerReference w:type="first" r:id="rId10"/>
          <w:pgSz w:w="11907" w:h="16840" w:code="9"/>
          <w:pgMar w:top="-2" w:right="0" w:bottom="0" w:left="0" w:header="0" w:footer="431" w:gutter="0"/>
          <w:pgNumType w:start="2"/>
          <w:cols w:space="720"/>
          <w:titlePg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60425" cy="1069432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итульник то веб-разработка коп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25" cy="106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BA" w:rsidRDefault="004125BA" w:rsidP="000E1CA2">
      <w:pPr>
        <w:jc w:val="both"/>
        <w:rPr>
          <w:szCs w:val="22"/>
        </w:rPr>
      </w:pPr>
    </w:p>
    <w:p w:rsidR="000E1CA2" w:rsidRDefault="000E1CA2" w:rsidP="000E1CA2">
      <w:pPr>
        <w:jc w:val="both"/>
      </w:pPr>
      <w:r>
        <w:rPr>
          <w:szCs w:val="22"/>
        </w:rPr>
        <w:t>Организация «</w:t>
      </w:r>
      <w:proofErr w:type="spellStart"/>
      <w:r>
        <w:rPr>
          <w:szCs w:val="22"/>
        </w:rPr>
        <w:t>WorldSkills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Russia</w:t>
      </w:r>
      <w:proofErr w:type="spellEnd"/>
      <w:r>
        <w:rPr>
          <w:szCs w:val="22"/>
        </w:rPr>
        <w:t xml:space="preserve">» в соответствии с Уставом </w:t>
      </w:r>
      <w:proofErr w:type="spellStart"/>
      <w:r>
        <w:rPr>
          <w:szCs w:val="22"/>
        </w:rPr>
        <w:t>WorldSkills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Russia</w:t>
      </w:r>
      <w:proofErr w:type="spellEnd"/>
      <w:r>
        <w:rPr>
          <w:szCs w:val="22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>
        <w:rPr>
          <w:b/>
          <w:color w:val="2C8DE6"/>
          <w:szCs w:val="22"/>
        </w:rPr>
        <w:t>«ВЕБ-РАЗРАБОТКА»</w:t>
      </w:r>
      <w:r>
        <w:rPr>
          <w:szCs w:val="22"/>
        </w:rPr>
        <w:t xml:space="preserve"> для конкурса «</w:t>
      </w:r>
      <w:proofErr w:type="spellStart"/>
      <w:r>
        <w:rPr>
          <w:szCs w:val="22"/>
        </w:rPr>
        <w:t>WorldSkills</w:t>
      </w:r>
      <w:proofErr w:type="spellEnd"/>
      <w:r>
        <w:rPr>
          <w:szCs w:val="22"/>
        </w:rPr>
        <w:t>».</w:t>
      </w:r>
    </w:p>
    <w:p w:rsidR="000E1CA2" w:rsidRDefault="000E1CA2" w:rsidP="000E1CA2">
      <w:pPr>
        <w:jc w:val="both"/>
      </w:pPr>
    </w:p>
    <w:p w:rsidR="00584A4B" w:rsidRDefault="000E1CA2" w:rsidP="00584A4B">
      <w:pPr>
        <w:rPr>
          <w:szCs w:val="22"/>
        </w:rPr>
      </w:pPr>
      <w:r>
        <w:rPr>
          <w:szCs w:val="22"/>
        </w:rPr>
        <w:t>Техническое описание включает в себя следующие разделы:</w:t>
      </w:r>
    </w:p>
    <w:sdt>
      <w:sdtPr>
        <w:id w:val="-15971647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7355" w:rsidRPr="00584A4B" w:rsidRDefault="006A7355" w:rsidP="00584A4B">
          <w:pPr>
            <w:jc w:val="both"/>
          </w:pPr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r w:rsidRPr="00BB69CE">
            <w:rPr>
              <w:rFonts w:cs="Arial"/>
              <w:b w:val="0"/>
              <w:sz w:val="24"/>
              <w:szCs w:val="24"/>
            </w:rPr>
            <w:fldChar w:fldCharType="begin"/>
          </w:r>
          <w:r w:rsidR="006A7355" w:rsidRPr="006A7355">
            <w:rPr>
              <w:rFonts w:cs="Arial"/>
              <w:b w:val="0"/>
              <w:sz w:val="24"/>
              <w:szCs w:val="24"/>
            </w:rPr>
            <w:instrText xml:space="preserve"> TOC \o "1-3" \h \z \u </w:instrText>
          </w:r>
          <w:r w:rsidRPr="00BB69CE">
            <w:rPr>
              <w:rFonts w:cs="Arial"/>
              <w:b w:val="0"/>
              <w:sz w:val="24"/>
              <w:szCs w:val="24"/>
            </w:rPr>
            <w:fldChar w:fldCharType="separate"/>
          </w:r>
          <w:hyperlink w:anchor="_Toc459203252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1. ВВЕДЕНИЕ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_Toc459203252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4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56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2. КВАЛИФИКАЦИЯ И ОБЪЕМ РАБОТ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_Toc459203256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5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59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3. КОНКУРСНОЕ ЗАДАНИЕ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_Toc459203259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10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70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4. УПРАВЛЕНИЕ КОМПЕТЕНЦИЕЙ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_Toc459203270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12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75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5. ОЦЕНКА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_Toc459203275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13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79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6. ОТРАСЛЕВЫЕ ТРЕБОВАНИЯ ТЕХНИКИ  БЕЗОПАСНОСТИ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_Toc459203279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14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80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7. МАТЕРИАЛЫ И ОБОРУДОВАНИЕ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_Toc459203280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15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Pr="006A7355" w:rsidRDefault="00BB69CE">
          <w:pPr>
            <w:pStyle w:val="11"/>
            <w:rPr>
              <w:rFonts w:eastAsiaTheme="minorEastAsia" w:cs="Arial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459203286" w:history="1">
            <w:r w:rsidR="006A7355" w:rsidRPr="006A7355">
              <w:rPr>
                <w:rStyle w:val="a5"/>
                <w:rFonts w:cs="Arial"/>
                <w:b w:val="0"/>
                <w:noProof/>
                <w:sz w:val="24"/>
                <w:szCs w:val="24"/>
                <w:lang w:val="ru-RU"/>
              </w:rPr>
              <w:t>8. ПРЕДСТАВЛЕНИЕ КОМПЕТЕНЦИИ ПОСЕТИТЕЛЯМ      И ЖУРНАЛИСТАМ</w:t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ab/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instrText xml:space="preserve"> PAGEREF _Toc459203286 \h </w:instrTex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6A7355"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t>18</w:t>
            </w:r>
            <w:r w:rsidRPr="006A7355">
              <w:rPr>
                <w:rFonts w:cs="Arial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7355" w:rsidRDefault="00BB69CE">
          <w:r w:rsidRPr="006A7355">
            <w:rPr>
              <w:rFonts w:ascii="Arial" w:hAnsi="Arial" w:cs="Arial"/>
              <w:bCs/>
              <w:sz w:val="24"/>
              <w:szCs w:val="24"/>
            </w:rPr>
            <w:fldChar w:fldCharType="end"/>
          </w:r>
        </w:p>
      </w:sdtContent>
    </w:sdt>
    <w:p w:rsidR="000E1CA2" w:rsidRDefault="00BB69CE" w:rsidP="000E1CA2">
      <w:pPr>
        <w:tabs>
          <w:tab w:val="right" w:pos="9825"/>
        </w:tabs>
      </w:pPr>
      <w:hyperlink w:anchor="h.32hioqz">
        <w:r w:rsidR="000E1CA2">
          <w:rPr>
            <w:rFonts w:ascii="Arial" w:eastAsia="Arial" w:hAnsi="Arial" w:cs="Arial"/>
            <w:sz w:val="24"/>
            <w:szCs w:val="24"/>
          </w:rPr>
          <w:tab/>
        </w:r>
      </w:hyperlink>
    </w:p>
    <w:p w:rsidR="000E1CA2" w:rsidRDefault="00BB69CE" w:rsidP="000E1CA2">
      <w:hyperlink w:anchor="_Toc451337015"/>
    </w:p>
    <w:p w:rsidR="000E1CA2" w:rsidRDefault="000E1CA2" w:rsidP="000E1CA2">
      <w:pPr>
        <w:ind w:left="360" w:hanging="360"/>
        <w:jc w:val="both"/>
      </w:pPr>
      <w:r>
        <w:rPr>
          <w:sz w:val="24"/>
          <w:szCs w:val="24"/>
        </w:rPr>
        <w:t xml:space="preserve">Дата вступления в силу: </w:t>
      </w:r>
      <w:r>
        <w:rPr>
          <w:rFonts w:ascii="Calibri" w:eastAsia="Calibri" w:hAnsi="Calibri" w:cs="Calibri"/>
          <w:szCs w:val="22"/>
        </w:rPr>
        <w:t>20 июня 2016</w:t>
      </w: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B2532D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(подпись)</w:t>
      </w:r>
    </w:p>
    <w:p w:rsidR="00430F51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  <w:lang w:val="ru-RU"/>
        </w:rPr>
        <w:t>Тымчиков</w:t>
      </w:r>
      <w:proofErr w:type="spellEnd"/>
      <w:r>
        <w:rPr>
          <w:rFonts w:ascii="Times New Roman" w:hAnsi="Times New Roman"/>
          <w:sz w:val="24"/>
          <w:lang w:val="ru-RU"/>
        </w:rPr>
        <w:t xml:space="preserve"> Алексей Юрьевич, </w:t>
      </w:r>
    </w:p>
    <w:p w:rsidR="00B2532D" w:rsidRPr="00F704AF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Технический директор </w:t>
      </w:r>
      <w:proofErr w:type="spellStart"/>
      <w:r>
        <w:rPr>
          <w:rFonts w:ascii="Times New Roman" w:hAnsi="Times New Roman"/>
          <w:sz w:val="24"/>
          <w:lang w:val="en-US"/>
        </w:rPr>
        <w:t>WorldSkillsRussia</w:t>
      </w:r>
      <w:proofErr w:type="spellEnd"/>
    </w:p>
    <w:p w:rsidR="002E52F5" w:rsidRPr="00A45B09" w:rsidRDefault="002E52F5" w:rsidP="002E52F5">
      <w:pPr>
        <w:spacing w:before="100"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2E52F5" w:rsidRPr="00A45B09" w:rsidRDefault="00BB69CE" w:rsidP="002E52F5">
      <w:pPr>
        <w:spacing w:before="100" w:beforeAutospacing="1" w:line="240" w:lineRule="auto"/>
        <w:rPr>
          <w:rFonts w:ascii="Verdana" w:hAnsi="Verdana"/>
          <w:color w:val="808080"/>
          <w:sz w:val="20"/>
        </w:rPr>
      </w:pPr>
      <w:hyperlink r:id="rId12" w:tgtFrame="_blank" w:tooltip="Все права защищены" w:history="1">
        <w:proofErr w:type="spellStart"/>
        <w:r w:rsidR="002E52F5" w:rsidRPr="00A45B09">
          <w:rPr>
            <w:color w:val="808080"/>
            <w:sz w:val="20"/>
            <w:u w:val="single"/>
          </w:rPr>
          <w:t>Copyright</w:t>
        </w:r>
        <w:proofErr w:type="spellEnd"/>
      </w:hyperlink>
      <w:r w:rsidR="002E52F5" w:rsidRPr="00A45B09">
        <w:rPr>
          <w:color w:val="808080"/>
          <w:sz w:val="20"/>
        </w:rPr>
        <w:t> </w:t>
      </w:r>
      <w:hyperlink r:id="rId13" w:tgtFrame="_blank" w:tooltip="Copyright" w:history="1">
        <w:r w:rsidR="002E52F5" w:rsidRPr="00A45B09">
          <w:rPr>
            <w:color w:val="808080"/>
            <w:sz w:val="20"/>
            <w:u w:val="single"/>
          </w:rPr>
          <w:t>©</w:t>
        </w:r>
      </w:hyperlink>
      <w:r w:rsidR="002E52F5" w:rsidRPr="00A45B09">
        <w:rPr>
          <w:color w:val="808080"/>
          <w:sz w:val="20"/>
        </w:rPr>
        <w:t xml:space="preserve"> 2016 СОЮЗ «ВОРЛДСКИЛЛС РОССИЯ» </w:t>
      </w:r>
    </w:p>
    <w:p w:rsidR="002E52F5" w:rsidRPr="00A45B09" w:rsidRDefault="00BB69CE" w:rsidP="002E52F5">
      <w:pPr>
        <w:spacing w:before="100" w:beforeAutospacing="1" w:line="240" w:lineRule="auto"/>
        <w:rPr>
          <w:rFonts w:ascii="Verdana" w:hAnsi="Verdana"/>
          <w:color w:val="808080"/>
          <w:sz w:val="20"/>
        </w:rPr>
      </w:pPr>
      <w:hyperlink r:id="rId14" w:tgtFrame="_blank" w:tooltip="Регистрация авторских прав" w:history="1">
        <w:r w:rsidR="002E52F5" w:rsidRPr="00A45B09">
          <w:rPr>
            <w:color w:val="808080"/>
            <w:sz w:val="20"/>
            <w:u w:val="single"/>
          </w:rPr>
          <w:t>Все права защищены</w:t>
        </w:r>
      </w:hyperlink>
    </w:p>
    <w:p w:rsidR="002E52F5" w:rsidRPr="00A45B09" w:rsidRDefault="002E52F5" w:rsidP="002E52F5">
      <w:pPr>
        <w:spacing w:before="100" w:beforeAutospacing="1" w:line="240" w:lineRule="auto"/>
        <w:rPr>
          <w:rFonts w:ascii="Verdana" w:hAnsi="Verdana"/>
          <w:color w:val="808080"/>
          <w:sz w:val="20"/>
        </w:rPr>
      </w:pPr>
      <w:r w:rsidRPr="00A45B09">
        <w:rPr>
          <w:color w:val="808080"/>
          <w:sz w:val="20"/>
        </w:rPr>
        <w:t> </w:t>
      </w:r>
    </w:p>
    <w:p w:rsidR="002E52F5" w:rsidRDefault="002E52F5" w:rsidP="002E52F5">
      <w:pPr>
        <w:spacing w:before="100" w:beforeAutospacing="1" w:line="240" w:lineRule="auto"/>
        <w:rPr>
          <w:color w:val="808080"/>
          <w:sz w:val="20"/>
        </w:rPr>
      </w:pPr>
      <w:r w:rsidRPr="00A45B09">
        <w:rPr>
          <w:color w:val="808080"/>
          <w:sz w:val="20"/>
        </w:rPr>
        <w:t xml:space="preserve"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</w:t>
      </w:r>
      <w:r w:rsidRPr="00A45B09">
        <w:rPr>
          <w:color w:val="808080"/>
          <w:sz w:val="20"/>
        </w:rPr>
        <w:lastRenderedPageBreak/>
        <w:t>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0E1CA2" w:rsidRPr="000E1CA2" w:rsidRDefault="000E1CA2" w:rsidP="000E1CA2">
      <w:pPr>
        <w:pStyle w:val="1"/>
        <w:rPr>
          <w:lang w:val="ru-RU"/>
        </w:rPr>
      </w:pPr>
      <w:bookmarkStart w:id="1" w:name="_Toc459203252"/>
      <w:r w:rsidRPr="000E1CA2">
        <w:rPr>
          <w:lang w:val="ru-RU"/>
        </w:rPr>
        <w:t>1. ВВЕДЕНИЕ</w:t>
      </w:r>
      <w:bookmarkEnd w:id="1"/>
    </w:p>
    <w:p w:rsidR="000E1CA2" w:rsidRPr="000E1CA2" w:rsidRDefault="000E1CA2" w:rsidP="000E1CA2">
      <w:pPr>
        <w:pStyle w:val="2"/>
        <w:rPr>
          <w:lang w:val="ru-RU"/>
        </w:rPr>
      </w:pPr>
      <w:bookmarkStart w:id="2" w:name="h.30j0zll" w:colFirst="0" w:colLast="0"/>
      <w:bookmarkStart w:id="3" w:name="_Toc459203253"/>
      <w:bookmarkEnd w:id="2"/>
      <w:r w:rsidRPr="000E1CA2">
        <w:rPr>
          <w:lang w:val="ru-RU"/>
        </w:rPr>
        <w:t>1.1. Название и описание профессиональной компетенции</w:t>
      </w:r>
      <w:bookmarkEnd w:id="3"/>
    </w:p>
    <w:p w:rsidR="000E1CA2" w:rsidRDefault="000E1CA2" w:rsidP="000E1CA2">
      <w:pPr>
        <w:jc w:val="both"/>
      </w:pPr>
      <w:r>
        <w:t xml:space="preserve">1.1.1 Название профессиональной компетенции: </w:t>
      </w:r>
      <w:r>
        <w:rPr>
          <w:color w:val="2C8DE6"/>
        </w:rPr>
        <w:t>«</w:t>
      </w:r>
      <w:proofErr w:type="spellStart"/>
      <w:r>
        <w:rPr>
          <w:color w:val="2C8DE6"/>
        </w:rPr>
        <w:t>Веб-разработка</w:t>
      </w:r>
      <w:proofErr w:type="spellEnd"/>
      <w:r>
        <w:rPr>
          <w:color w:val="2C8DE6"/>
        </w:rPr>
        <w:t>»</w:t>
      </w:r>
    </w:p>
    <w:p w:rsidR="000E1CA2" w:rsidRDefault="000E1CA2" w:rsidP="000E1CA2">
      <w:pPr>
        <w:jc w:val="both"/>
      </w:pPr>
      <w:r>
        <w:t>1.1.2. Описание компетенции</w:t>
      </w:r>
    </w:p>
    <w:p w:rsidR="000E1CA2" w:rsidRDefault="000E1CA2" w:rsidP="000E1CA2">
      <w:pPr>
        <w:jc w:val="both"/>
      </w:pPr>
      <w:proofErr w:type="spellStart"/>
      <w:r>
        <w:t>Веб-разработчик</w:t>
      </w:r>
      <w:proofErr w:type="spellEnd"/>
      <w:r>
        <w:t xml:space="preserve"> является динамичной, постоянно меняющейся профессией, сферой деятельности которой является создание и функционирования </w:t>
      </w:r>
      <w:proofErr w:type="spellStart"/>
      <w:r>
        <w:t>веб-сайтов</w:t>
      </w:r>
      <w:proofErr w:type="spellEnd"/>
      <w:r>
        <w:t xml:space="preserve">. </w:t>
      </w:r>
      <w:proofErr w:type="spellStart"/>
      <w:r>
        <w:t>Веб-разработчики</w:t>
      </w:r>
      <w:proofErr w:type="spellEnd"/>
      <w:r>
        <w:t xml:space="preserve"> используют для создания </w:t>
      </w:r>
      <w:proofErr w:type="spellStart"/>
      <w:r>
        <w:t>веб-сайтов</w:t>
      </w:r>
      <w:proofErr w:type="spellEnd"/>
      <w:r>
        <w:t xml:space="preserve"> специальные программы и языки программирования и разметки, которые связывают ссылки на различные </w:t>
      </w:r>
      <w:proofErr w:type="spellStart"/>
      <w:r>
        <w:t>веб-страницы</w:t>
      </w:r>
      <w:proofErr w:type="spellEnd"/>
      <w:r>
        <w:t xml:space="preserve">, другие </w:t>
      </w:r>
      <w:proofErr w:type="spellStart"/>
      <w:r>
        <w:t>веб-сайты</w:t>
      </w:r>
      <w:proofErr w:type="spellEnd"/>
      <w:r>
        <w:t xml:space="preserve">, графические элементы, текст и фото в единый функциональный и удобный информационный продукт. Компьютерные программы, заготовки и открытые электронные библиотеки используются в качестве технической базы. В своей работе разработчики сайтов обязаны обращать внимание на закон об авторском праве и этические вопросы. </w:t>
      </w:r>
    </w:p>
    <w:p w:rsidR="000E1CA2" w:rsidRDefault="000E1CA2" w:rsidP="000E1CA2">
      <w:pPr>
        <w:jc w:val="both"/>
      </w:pPr>
    </w:p>
    <w:p w:rsidR="000E1CA2" w:rsidRDefault="000E1CA2" w:rsidP="000E1CA2">
      <w:pPr>
        <w:jc w:val="both"/>
      </w:pPr>
      <w:r>
        <w:t xml:space="preserve">В наши дни каждый может попробовать свои силы в </w:t>
      </w:r>
      <w:proofErr w:type="spellStart"/>
      <w:r>
        <w:t>веб-разработке</w:t>
      </w:r>
      <w:proofErr w:type="spellEnd"/>
      <w:r>
        <w:t xml:space="preserve">, оказывая все большее влияние на разработчиков-профессионалов. Чтобы пробудить интерес у посетителей сайта, последние обязаны изучать новые техники и технологии производства сайтов и использовать их при решении  оригинальных задач. </w:t>
      </w:r>
    </w:p>
    <w:p w:rsidR="000E1CA2" w:rsidRDefault="000E1CA2" w:rsidP="000E1CA2">
      <w:pPr>
        <w:jc w:val="both"/>
      </w:pPr>
    </w:p>
    <w:p w:rsidR="000E1CA2" w:rsidRDefault="000E1CA2" w:rsidP="000E1CA2">
      <w:pPr>
        <w:jc w:val="both"/>
      </w:pPr>
      <w:proofErr w:type="spellStart"/>
      <w:r>
        <w:t>Веб-разработчик</w:t>
      </w:r>
      <w:proofErr w:type="spellEnd"/>
      <w:r>
        <w:t xml:space="preserve"> </w:t>
      </w:r>
      <w:proofErr w:type="gramStart"/>
      <w:r>
        <w:t>осведомлен</w:t>
      </w:r>
      <w:proofErr w:type="gramEnd"/>
      <w:r>
        <w:t xml:space="preserve"> как в области технологий, так и в графическом дизайне. На сайтах </w:t>
      </w:r>
      <w:proofErr w:type="spellStart"/>
      <w:r>
        <w:t>веб-технология</w:t>
      </w:r>
      <w:proofErr w:type="spellEnd"/>
      <w:r>
        <w:t xml:space="preserve"> </w:t>
      </w:r>
      <w:proofErr w:type="gramStart"/>
      <w:r>
        <w:t>используется</w:t>
      </w:r>
      <w:proofErr w:type="gramEnd"/>
      <w:r>
        <w:t xml:space="preserve"> в том числе для автоматизации функций и помощи в управлении </w:t>
      </w:r>
      <w:proofErr w:type="spellStart"/>
      <w:r>
        <w:t>контентом</w:t>
      </w:r>
      <w:proofErr w:type="spellEnd"/>
      <w:r>
        <w:t xml:space="preserve">. Творческие способности нужны </w:t>
      </w:r>
      <w:proofErr w:type="spellStart"/>
      <w:r>
        <w:t>веб-разработчикам</w:t>
      </w:r>
      <w:proofErr w:type="spellEnd"/>
      <w:r>
        <w:t xml:space="preserve"> при подборе цветов, шрифтов и графики, для поддержки эффективной рабочей коммуникации с профессиональными дизайнерами, а также при разработке структуры сайта. Хорошо спланированный пользовательский интерфейс (ПИ) гарантирует интерес посетителя к </w:t>
      </w:r>
      <w:proofErr w:type="gramStart"/>
      <w:r>
        <w:t>открытой</w:t>
      </w:r>
      <w:proofErr w:type="gramEnd"/>
      <w:r>
        <w:t xml:space="preserve"> и другим страницам сайта и, как следствие, высокую его конверсию. </w:t>
      </w:r>
      <w:proofErr w:type="spellStart"/>
      <w:r>
        <w:t>Веб-разработчик</w:t>
      </w:r>
      <w:proofErr w:type="spellEnd"/>
      <w:r>
        <w:t xml:space="preserve"> так же обязан знать основы проектной работы, продукцию, которой посвящен </w:t>
      </w:r>
      <w:proofErr w:type="spellStart"/>
      <w:r>
        <w:t>контент</w:t>
      </w:r>
      <w:proofErr w:type="spellEnd"/>
      <w:r>
        <w:t xml:space="preserve"> сайта, знать технологии и методы программирования на стороне сервера и клиента, разбираться в основах программной архитектуры и базах данных для хранения информации и </w:t>
      </w:r>
      <w:proofErr w:type="gramStart"/>
      <w:r>
        <w:t>организации</w:t>
      </w:r>
      <w:proofErr w:type="gramEnd"/>
      <w:r>
        <w:t xml:space="preserve"> сложных </w:t>
      </w:r>
      <w:proofErr w:type="spellStart"/>
      <w:r>
        <w:t>веб-сервисов</w:t>
      </w:r>
      <w:proofErr w:type="spellEnd"/>
      <w:r>
        <w:t xml:space="preserve">, и основы управления сайтом. Совместимость конечного продукта с современными версиями наиболее распространенных </w:t>
      </w:r>
      <w:proofErr w:type="spellStart"/>
      <w:r>
        <w:t>веб-браузеров</w:t>
      </w:r>
      <w:proofErr w:type="spellEnd"/>
      <w:r>
        <w:t>, программам и устройств обязательна.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4" w:name="h.1fob9te" w:colFirst="0" w:colLast="0"/>
      <w:bookmarkStart w:id="5" w:name="_Toc459203254"/>
      <w:bookmarkEnd w:id="4"/>
      <w:r w:rsidRPr="000E1CA2">
        <w:rPr>
          <w:lang w:val="ru-RU"/>
        </w:rPr>
        <w:lastRenderedPageBreak/>
        <w:t>1.2. Область применения</w:t>
      </w:r>
      <w:bookmarkEnd w:id="5"/>
    </w:p>
    <w:p w:rsidR="000E1CA2" w:rsidRDefault="000E1CA2" w:rsidP="000E1CA2">
      <w:pPr>
        <w:jc w:val="both"/>
      </w:pPr>
      <w:r>
        <w:t>1.2.1. Каждый Эксперт и Участник обязан ознакомиться с данным Техническим описанием.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6" w:name="h.3znysh7" w:colFirst="0" w:colLast="0"/>
      <w:bookmarkStart w:id="7" w:name="_Toc459203255"/>
      <w:bookmarkEnd w:id="6"/>
      <w:r w:rsidRPr="000E1CA2">
        <w:rPr>
          <w:lang w:val="ru-RU"/>
        </w:rPr>
        <w:t>1.3. Сопроводительная документация</w:t>
      </w:r>
      <w:bookmarkEnd w:id="7"/>
    </w:p>
    <w:p w:rsidR="000E1CA2" w:rsidRDefault="000E1CA2" w:rsidP="000E1CA2">
      <w:pPr>
        <w:jc w:val="both"/>
      </w:pPr>
      <w:r>
        <w:t>1.3.1. 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t>«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>», Регламент проведения конкурса;</w:t>
      </w:r>
    </w:p>
    <w:p w:rsidR="000E1CA2" w:rsidRPr="00AC08DD" w:rsidRDefault="000E1CA2" w:rsidP="000E1CA2">
      <w:pPr>
        <w:numPr>
          <w:ilvl w:val="0"/>
          <w:numId w:val="6"/>
        </w:numPr>
        <w:ind w:hanging="360"/>
        <w:jc w:val="both"/>
        <w:rPr>
          <w:lang w:val="en-US"/>
        </w:rPr>
      </w:pPr>
      <w:r w:rsidRPr="00AC08DD">
        <w:rPr>
          <w:lang w:val="en-US"/>
        </w:rPr>
        <w:t>«</w:t>
      </w:r>
      <w:proofErr w:type="spellStart"/>
      <w:r w:rsidRPr="00AC08DD">
        <w:rPr>
          <w:lang w:val="en-US"/>
        </w:rPr>
        <w:t>WorldSkills</w:t>
      </w:r>
      <w:proofErr w:type="spellEnd"/>
      <w:r w:rsidRPr="00AC08DD">
        <w:rPr>
          <w:lang w:val="en-US"/>
        </w:rPr>
        <w:t xml:space="preserve"> International», «</w:t>
      </w:r>
      <w:proofErr w:type="spellStart"/>
      <w:r w:rsidRPr="00AC08DD">
        <w:rPr>
          <w:lang w:val="en-US"/>
        </w:rPr>
        <w:t>WorldSkills</w:t>
      </w:r>
      <w:proofErr w:type="spellEnd"/>
      <w:r w:rsidRPr="00AC08DD">
        <w:rPr>
          <w:lang w:val="en-US"/>
        </w:rPr>
        <w:t xml:space="preserve"> Russia»: </w:t>
      </w:r>
      <w:proofErr w:type="spellStart"/>
      <w:r>
        <w:t>онлайн</w:t>
      </w:r>
      <w:proofErr w:type="spellEnd"/>
      <w:r w:rsidRPr="00AC08DD">
        <w:rPr>
          <w:lang w:val="en-US"/>
        </w:rPr>
        <w:t>-</w:t>
      </w:r>
      <w:r>
        <w:t>ресурсы</w:t>
      </w:r>
      <w:r w:rsidRPr="00AC08DD">
        <w:rPr>
          <w:lang w:val="en-US"/>
        </w:rPr>
        <w:t xml:space="preserve">, </w:t>
      </w:r>
      <w:proofErr w:type="spellStart"/>
      <w:r>
        <w:t>указанныевданномдокументе</w:t>
      </w:r>
      <w:proofErr w:type="spellEnd"/>
      <w:r w:rsidRPr="00AC08DD">
        <w:rPr>
          <w:lang w:val="en-US"/>
        </w:rPr>
        <w:t>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t>Правила техники безопасности и санитарные нормы.</w:t>
      </w:r>
    </w:p>
    <w:p w:rsidR="000E1CA2" w:rsidRPr="006A7355" w:rsidRDefault="000E1CA2" w:rsidP="006A7355">
      <w:pPr>
        <w:pStyle w:val="1"/>
        <w:rPr>
          <w:lang w:val="ru-RU"/>
        </w:rPr>
      </w:pPr>
      <w:bookmarkStart w:id="8" w:name="h.2et92p0" w:colFirst="0" w:colLast="0"/>
      <w:bookmarkStart w:id="9" w:name="_Toc459203256"/>
      <w:bookmarkEnd w:id="8"/>
      <w:r w:rsidRPr="006A7355">
        <w:rPr>
          <w:lang w:val="ru-RU"/>
        </w:rPr>
        <w:t>2. КВАЛИФИКАЦИЯ И ОБЪЕМ РАБОТ</w:t>
      </w:r>
      <w:bookmarkEnd w:id="9"/>
    </w:p>
    <w:p w:rsidR="000E1CA2" w:rsidRDefault="000E1CA2" w:rsidP="000E1CA2">
      <w:pPr>
        <w:jc w:val="both"/>
      </w:pPr>
      <w:r>
        <w:t>Конкурс проводится для демонстрации и оценки квалификации в данном виде мастерства. Конкурсное задание состоит только из практических заданий.</w:t>
      </w:r>
    </w:p>
    <w:p w:rsidR="000E1CA2" w:rsidRDefault="000E1CA2" w:rsidP="000E1CA2">
      <w:pPr>
        <w:keepNext/>
        <w:spacing w:before="240" w:after="120"/>
      </w:pPr>
      <w:bookmarkStart w:id="10" w:name="h.tyjcwt" w:colFirst="0" w:colLast="0"/>
      <w:bookmarkEnd w:id="10"/>
      <w:r>
        <w:rPr>
          <w:rFonts w:ascii="Arial" w:eastAsia="Arial" w:hAnsi="Arial" w:cs="Arial"/>
          <w:b/>
          <w:sz w:val="28"/>
          <w:szCs w:val="28"/>
        </w:rPr>
        <w:t>2.1. Требования к квалификации</w:t>
      </w:r>
    </w:p>
    <w:p w:rsidR="000E1CA2" w:rsidRDefault="000E1CA2" w:rsidP="000E1CA2">
      <w:pPr>
        <w:jc w:val="both"/>
      </w:pPr>
      <w:r>
        <w:rPr>
          <w:szCs w:val="22"/>
        </w:rPr>
        <w:t xml:space="preserve">Для оценки навыков участников предлагается использовать единую систему WSSS «WORLDSKILLS STANDARDS SPECIFICATION», которая позволяет провести сквозной анализ степени овладения участниками данной профессией. Это возможно только в том случае, если конкурсное задание составляется в соответствии с требованиями WSSS. </w:t>
      </w:r>
    </w:p>
    <w:p w:rsidR="000E1CA2" w:rsidRDefault="000E1CA2" w:rsidP="000E1CA2">
      <w:pPr>
        <w:jc w:val="both"/>
      </w:pPr>
      <w:r>
        <w:rPr>
          <w:szCs w:val="22"/>
        </w:rPr>
        <w:t xml:space="preserve">Каждый раздел WSSS имеет весовую характеристику и в сумме дает 100 баллов.  </w:t>
      </w:r>
    </w:p>
    <w:p w:rsidR="000E1CA2" w:rsidRDefault="000E1CA2" w:rsidP="000E1CA2">
      <w:pPr>
        <w:jc w:val="both"/>
      </w:pPr>
      <w:r>
        <w:rPr>
          <w:szCs w:val="22"/>
        </w:rPr>
        <w:t>Требования WSSS:</w:t>
      </w:r>
    </w:p>
    <w:p w:rsidR="000E1CA2" w:rsidRDefault="000E1CA2" w:rsidP="000E1CA2">
      <w:pPr>
        <w:jc w:val="both"/>
      </w:pPr>
      <w:r>
        <w:rPr>
          <w:b/>
          <w:color w:val="2C8DE6"/>
          <w:szCs w:val="22"/>
          <w:u w:val="single"/>
        </w:rPr>
        <w:t>Организация работы и управление (WSSS 6%)</w:t>
      </w:r>
    </w:p>
    <w:p w:rsidR="000E1CA2" w:rsidRDefault="000E1CA2" w:rsidP="000E1CA2">
      <w:pPr>
        <w:jc w:val="both"/>
      </w:pPr>
      <w:r>
        <w:rPr>
          <w:szCs w:val="22"/>
        </w:rPr>
        <w:t>Участник должен знать и понимать: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Принципы и практики, которые позволяют продуктивно работать в команде;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Аспекты систем, которые позволяют повысить продуктивность и выработать оптимальную стратегию;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Как проявить инициативу и предприимчивость в целях выявления, </w:t>
      </w:r>
      <w:proofErr w:type="spellStart"/>
      <w:r>
        <w:rPr>
          <w:szCs w:val="22"/>
        </w:rPr>
        <w:t>анализаи</w:t>
      </w:r>
      <w:proofErr w:type="spellEnd"/>
      <w:r>
        <w:rPr>
          <w:szCs w:val="22"/>
        </w:rPr>
        <w:t xml:space="preserve"> оценивания информации из различных источников;</w:t>
      </w:r>
    </w:p>
    <w:p w:rsidR="000E1CA2" w:rsidRDefault="000E1CA2" w:rsidP="000E1CA2">
      <w:pPr>
        <w:jc w:val="both"/>
      </w:pPr>
      <w:r>
        <w:rPr>
          <w:szCs w:val="22"/>
        </w:rPr>
        <w:t xml:space="preserve">Участник должен уметь: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Решать распространенные </w:t>
      </w:r>
      <w:r>
        <w:t>задачи</w:t>
      </w:r>
      <w:r>
        <w:rPr>
          <w:szCs w:val="22"/>
        </w:rPr>
        <w:t xml:space="preserve"> </w:t>
      </w:r>
      <w:proofErr w:type="spellStart"/>
      <w:r>
        <w:rPr>
          <w:szCs w:val="22"/>
        </w:rPr>
        <w:t>веб-дизайна</w:t>
      </w:r>
      <w:proofErr w:type="spellEnd"/>
      <w:r>
        <w:rPr>
          <w:szCs w:val="22"/>
        </w:rPr>
        <w:t xml:space="preserve"> и разработки кода;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Учитывать временные ограничения и сроки;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Производить отладку кода программ и находить ошибки;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Использовать компьютер или устройство и целый ряд программных пакетов;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Применять исследовательские приемы и навыки, чтобы быть в курсе последних отраслевых решений;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Планировать график рабочего дня с учетом требований;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Включать ссылки на изображения, шрифты и др. файлы при архивации данных;</w:t>
      </w:r>
    </w:p>
    <w:p w:rsidR="000E1CA2" w:rsidRDefault="000E1CA2" w:rsidP="000E1CA2">
      <w:pPr>
        <w:ind w:left="708"/>
        <w:jc w:val="right"/>
      </w:pPr>
    </w:p>
    <w:p w:rsidR="000E1CA2" w:rsidRDefault="000E1CA2" w:rsidP="000E1CA2">
      <w:pPr>
        <w:jc w:val="both"/>
      </w:pPr>
      <w:r>
        <w:rPr>
          <w:b/>
          <w:color w:val="2C8DE6"/>
          <w:szCs w:val="22"/>
          <w:u w:val="single"/>
        </w:rPr>
        <w:t>Коммуникационные и межличностные навыки (WSSS 6%)</w:t>
      </w:r>
    </w:p>
    <w:p w:rsidR="000E1CA2" w:rsidRDefault="000E1CA2" w:rsidP="000E1CA2">
      <w:pPr>
        <w:jc w:val="both"/>
      </w:pPr>
      <w:r>
        <w:rPr>
          <w:szCs w:val="22"/>
        </w:rPr>
        <w:t>Участник должен знать и понимать: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Как решить проблемы в общении, в том числе выявление проблемы, ее исследование, анализ, решение, макетирование, пользовательское тестирование и оценка результатов;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Принципы, лежащие в основе сбора и представления информации;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proofErr w:type="spellStart"/>
      <w:proofErr w:type="gramStart"/>
      <w:r>
        <w:rPr>
          <w:szCs w:val="22"/>
        </w:rPr>
        <w:t>Дизайн-концепции</w:t>
      </w:r>
      <w:proofErr w:type="spellEnd"/>
      <w:proofErr w:type="gramEnd"/>
      <w:r>
        <w:rPr>
          <w:szCs w:val="22"/>
        </w:rPr>
        <w:t xml:space="preserve"> и техники, в том числе черновое макетирование страниц (</w:t>
      </w:r>
      <w:proofErr w:type="spellStart"/>
      <w:r>
        <w:rPr>
          <w:szCs w:val="22"/>
        </w:rPr>
        <w:t>wireframing</w:t>
      </w:r>
      <w:proofErr w:type="spellEnd"/>
      <w:r>
        <w:rPr>
          <w:szCs w:val="22"/>
        </w:rPr>
        <w:t>), объектно-событийное моделирование (</w:t>
      </w:r>
      <w:proofErr w:type="spellStart"/>
      <w:r>
        <w:rPr>
          <w:szCs w:val="22"/>
        </w:rPr>
        <w:t>storyboarding</w:t>
      </w:r>
      <w:proofErr w:type="spellEnd"/>
      <w:r>
        <w:rPr>
          <w:szCs w:val="22"/>
        </w:rPr>
        <w:t>) и создание блок-схем;</w:t>
      </w:r>
    </w:p>
    <w:p w:rsidR="000E1CA2" w:rsidRDefault="000E1CA2" w:rsidP="000E1CA2">
      <w:pPr>
        <w:ind w:left="1068"/>
      </w:pPr>
    </w:p>
    <w:p w:rsidR="000E1CA2" w:rsidRDefault="000E1CA2" w:rsidP="000E1CA2">
      <w:pPr>
        <w:jc w:val="both"/>
      </w:pPr>
      <w:r>
        <w:rPr>
          <w:szCs w:val="22"/>
        </w:rPr>
        <w:t xml:space="preserve">Участник должен уметь: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Представить продукт, который отвечает требованиям клиента и спецификации;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Собирать, анализировать и оценивать информацию;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Использовать навыки грамотности для толкования стандартов и требований;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Планировать и организовывать общение с клиентом;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Критиковать свои проекты и идеи.</w:t>
      </w:r>
    </w:p>
    <w:p w:rsidR="000E1CA2" w:rsidRDefault="000E1CA2" w:rsidP="000E1CA2">
      <w:pPr>
        <w:ind w:left="708"/>
      </w:pPr>
    </w:p>
    <w:p w:rsidR="000E1CA2" w:rsidRDefault="000E1CA2" w:rsidP="000E1CA2">
      <w:pPr>
        <w:ind w:left="708"/>
      </w:pPr>
    </w:p>
    <w:p w:rsidR="000E1CA2" w:rsidRDefault="000E1CA2" w:rsidP="000E1CA2">
      <w:pPr>
        <w:jc w:val="both"/>
      </w:pPr>
      <w:r>
        <w:rPr>
          <w:b/>
          <w:color w:val="2C8DE6"/>
          <w:szCs w:val="22"/>
          <w:u w:val="single"/>
        </w:rPr>
        <w:t xml:space="preserve">Графический дизайн </w:t>
      </w:r>
      <w:proofErr w:type="spellStart"/>
      <w:r>
        <w:rPr>
          <w:b/>
          <w:color w:val="2C8DE6"/>
          <w:szCs w:val="22"/>
          <w:u w:val="single"/>
        </w:rPr>
        <w:t>веб-страниц</w:t>
      </w:r>
      <w:proofErr w:type="spellEnd"/>
      <w:r>
        <w:rPr>
          <w:b/>
          <w:color w:val="2C8DE6"/>
          <w:szCs w:val="22"/>
          <w:u w:val="single"/>
        </w:rPr>
        <w:t xml:space="preserve"> (WSSS 22%)</w:t>
      </w:r>
    </w:p>
    <w:p w:rsidR="000E1CA2" w:rsidRDefault="000E1CA2" w:rsidP="000E1CA2">
      <w:pPr>
        <w:jc w:val="both"/>
      </w:pPr>
      <w:r>
        <w:rPr>
          <w:szCs w:val="22"/>
        </w:rPr>
        <w:t>Участник должен знать и понимать: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 xml:space="preserve">Структуру и общепринятые элементы </w:t>
      </w:r>
      <w:proofErr w:type="spellStart"/>
      <w:r>
        <w:t>веб-страниц</w:t>
      </w:r>
      <w:proofErr w:type="spellEnd"/>
      <w:r>
        <w:t xml:space="preserve"> различных видов и назначений;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Вопросы, связанные с когнитивными, социальными, культурными, технологическими и экономическими условиями при разработке дизайна;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Как создавать и </w:t>
      </w:r>
      <w:r>
        <w:t>оптимизировать</w:t>
      </w:r>
      <w:r>
        <w:rPr>
          <w:szCs w:val="22"/>
        </w:rPr>
        <w:t xml:space="preserve"> графику для сети Интернет;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Как создавать дизайн по предоставляемым инструкциям и спецификациям;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Какие умения и навыки необходимы для выбора цвета, </w:t>
      </w:r>
      <w:proofErr w:type="spellStart"/>
      <w:r>
        <w:rPr>
          <w:szCs w:val="22"/>
        </w:rPr>
        <w:t>типографики</w:t>
      </w:r>
      <w:proofErr w:type="spellEnd"/>
      <w:r>
        <w:rPr>
          <w:szCs w:val="22"/>
        </w:rPr>
        <w:t xml:space="preserve"> и композиции;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Принципы и методы адаптации графики для использования ее на </w:t>
      </w:r>
      <w:proofErr w:type="spellStart"/>
      <w:r>
        <w:rPr>
          <w:szCs w:val="22"/>
        </w:rPr>
        <w:t>веб-сайтах</w:t>
      </w:r>
      <w:proofErr w:type="spellEnd"/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Правила поддержания фирменного стиля, бренда и стилевых инструкций;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Ограничения, которые накладывают мобильные устройства и разрешения экранов при </w:t>
      </w:r>
      <w:proofErr w:type="gramStart"/>
      <w:r>
        <w:rPr>
          <w:szCs w:val="22"/>
        </w:rPr>
        <w:t>использовании</w:t>
      </w:r>
      <w:proofErr w:type="gramEnd"/>
      <w:r>
        <w:rPr>
          <w:szCs w:val="22"/>
        </w:rPr>
        <w:t xml:space="preserve"> их для просмотра </w:t>
      </w:r>
      <w:proofErr w:type="spellStart"/>
      <w:r>
        <w:rPr>
          <w:szCs w:val="22"/>
        </w:rPr>
        <w:t>веб-сайтов</w:t>
      </w:r>
      <w:proofErr w:type="spellEnd"/>
      <w:r>
        <w:rPr>
          <w:szCs w:val="22"/>
        </w:rPr>
        <w:t xml:space="preserve">;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Принципы построения эстетичного и </w:t>
      </w:r>
      <w:proofErr w:type="spellStart"/>
      <w:r>
        <w:rPr>
          <w:szCs w:val="22"/>
        </w:rPr>
        <w:t>креативного</w:t>
      </w:r>
      <w:proofErr w:type="spellEnd"/>
      <w:r>
        <w:rPr>
          <w:szCs w:val="22"/>
        </w:rPr>
        <w:t xml:space="preserve"> дизайна;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Современные стили и тенденции дизайна;  </w:t>
      </w:r>
    </w:p>
    <w:p w:rsidR="000E1CA2" w:rsidRDefault="000E1CA2" w:rsidP="000E1CA2">
      <w:pPr>
        <w:ind w:left="1068"/>
      </w:pPr>
    </w:p>
    <w:p w:rsidR="000E1CA2" w:rsidRDefault="000E1CA2" w:rsidP="000E1CA2">
      <w:pPr>
        <w:jc w:val="both"/>
      </w:pPr>
      <w:r>
        <w:rPr>
          <w:szCs w:val="22"/>
        </w:rPr>
        <w:t xml:space="preserve">Участник должен уметь: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Создавать и анализировать разработанные визуальные ответы на поставленные вопросы, в том числе об иерархии, </w:t>
      </w:r>
      <w:proofErr w:type="spellStart"/>
      <w:r>
        <w:rPr>
          <w:szCs w:val="22"/>
        </w:rPr>
        <w:t>типографики</w:t>
      </w:r>
      <w:proofErr w:type="spellEnd"/>
      <w:r>
        <w:rPr>
          <w:szCs w:val="22"/>
        </w:rPr>
        <w:t xml:space="preserve">, эстетики и композиции;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Создавать, использовать и оптимизировать изображения для </w:t>
      </w:r>
      <w:proofErr w:type="spellStart"/>
      <w:r>
        <w:rPr>
          <w:szCs w:val="22"/>
        </w:rPr>
        <w:t>веб-сайтов</w:t>
      </w:r>
      <w:proofErr w:type="spellEnd"/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Анализировать целевой рынок и продукцию, которую продвигает, используя дизайн;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Выбирать дизайнерское решение, которое будет наиболее подходящим для целевого рынка;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Принимать во внимание влияние каждого элемента, который добавляется в проект во время разработки дизайна;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Использовать все требуемые элементы при разработке дизайна;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Учитывать существующие правила корпоративного стиля;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Создавать «отзывчивый» дизайн, который будет отображаться корректно на различных устройствах и при разных разрешениях;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Придерживаться оригинальной концепции дизайна проекта и улучшать его визуальную привлекательность;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Превращать идеею в эстетичный и </w:t>
      </w:r>
      <w:proofErr w:type="spellStart"/>
      <w:r>
        <w:rPr>
          <w:szCs w:val="22"/>
        </w:rPr>
        <w:t>креативный</w:t>
      </w:r>
      <w:proofErr w:type="spellEnd"/>
      <w:r>
        <w:rPr>
          <w:szCs w:val="22"/>
        </w:rPr>
        <w:t xml:space="preserve"> дизайн;</w:t>
      </w:r>
    </w:p>
    <w:p w:rsidR="000E1CA2" w:rsidRDefault="000E1CA2" w:rsidP="000E1CA2">
      <w:pPr>
        <w:ind w:left="708"/>
      </w:pPr>
    </w:p>
    <w:p w:rsidR="000E1CA2" w:rsidRDefault="000E1CA2" w:rsidP="000E1CA2">
      <w:pPr>
        <w:ind w:left="708"/>
      </w:pPr>
    </w:p>
    <w:p w:rsidR="000E1CA2" w:rsidRDefault="000E1CA2" w:rsidP="000E1CA2">
      <w:pPr>
        <w:jc w:val="both"/>
      </w:pPr>
      <w:r>
        <w:rPr>
          <w:b/>
          <w:color w:val="2C8DE6"/>
          <w:szCs w:val="22"/>
          <w:u w:val="single"/>
        </w:rPr>
        <w:t>Верстка страниц (WSSS 22%)</w:t>
      </w:r>
    </w:p>
    <w:p w:rsidR="000E1CA2" w:rsidRDefault="000E1CA2" w:rsidP="000E1CA2">
      <w:pPr>
        <w:jc w:val="both"/>
      </w:pPr>
      <w:r>
        <w:rPr>
          <w:szCs w:val="22"/>
        </w:rPr>
        <w:t>Участник должен знать и понимать: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Методы обеспечения доступа к страницам </w:t>
      </w:r>
      <w:proofErr w:type="spellStart"/>
      <w:r>
        <w:rPr>
          <w:szCs w:val="22"/>
        </w:rPr>
        <w:t>веб-сайтов</w:t>
      </w:r>
      <w:proofErr w:type="spellEnd"/>
      <w:r>
        <w:rPr>
          <w:szCs w:val="22"/>
        </w:rPr>
        <w:t xml:space="preserve"> аудитории с ограниченными возможностями;</w:t>
      </w:r>
    </w:p>
    <w:p w:rsidR="000E1CA2" w:rsidRPr="00AC08DD" w:rsidRDefault="000E1CA2" w:rsidP="000E1CA2">
      <w:pPr>
        <w:numPr>
          <w:ilvl w:val="0"/>
          <w:numId w:val="6"/>
        </w:numPr>
        <w:ind w:left="1080" w:hanging="360"/>
        <w:jc w:val="both"/>
        <w:rPr>
          <w:lang w:val="en-US"/>
        </w:rPr>
      </w:pPr>
      <w:r w:rsidRPr="00AC08DD">
        <w:rPr>
          <w:szCs w:val="22"/>
          <w:lang w:val="en-US"/>
        </w:rPr>
        <w:t xml:space="preserve">World Wide Web Consortium (W3C) </w:t>
      </w:r>
      <w:r>
        <w:rPr>
          <w:szCs w:val="22"/>
        </w:rPr>
        <w:t>стандарты</w:t>
      </w:r>
      <w:r w:rsidRPr="00AC08DD">
        <w:rPr>
          <w:szCs w:val="22"/>
          <w:lang w:val="en-US"/>
        </w:rPr>
        <w:t xml:space="preserve"> HTML </w:t>
      </w:r>
      <w:r>
        <w:rPr>
          <w:szCs w:val="22"/>
        </w:rPr>
        <w:t>и</w:t>
      </w:r>
      <w:r w:rsidRPr="00AC08DD">
        <w:rPr>
          <w:szCs w:val="22"/>
          <w:lang w:val="en-US"/>
        </w:rPr>
        <w:t xml:space="preserve"> CSS;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Методы верстки </w:t>
      </w:r>
      <w:proofErr w:type="spellStart"/>
      <w:r>
        <w:rPr>
          <w:szCs w:val="22"/>
        </w:rPr>
        <w:t>веб-сайтов</w:t>
      </w:r>
      <w:proofErr w:type="spellEnd"/>
      <w:r>
        <w:rPr>
          <w:szCs w:val="22"/>
        </w:rPr>
        <w:t xml:space="preserve"> и их стандартную структуру;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proofErr w:type="spellStart"/>
      <w:r>
        <w:rPr>
          <w:szCs w:val="22"/>
        </w:rPr>
        <w:t>Web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accessibility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initiative</w:t>
      </w:r>
      <w:proofErr w:type="spellEnd"/>
      <w:r>
        <w:rPr>
          <w:szCs w:val="22"/>
        </w:rPr>
        <w:t xml:space="preserve"> (WAI)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Как применять соответствующие CSS правила и селекторы для получения ожидаемого результата;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Лучшие практики для </w:t>
      </w:r>
      <w:proofErr w:type="spellStart"/>
      <w:r>
        <w:rPr>
          <w:szCs w:val="22"/>
        </w:rPr>
        <w:t>Search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Engine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Optimization</w:t>
      </w:r>
      <w:proofErr w:type="spellEnd"/>
      <w:r>
        <w:rPr>
          <w:szCs w:val="22"/>
        </w:rPr>
        <w:t xml:space="preserve"> (SEO) и </w:t>
      </w:r>
      <w:proofErr w:type="spellStart"/>
      <w:proofErr w:type="gramStart"/>
      <w:r>
        <w:rPr>
          <w:szCs w:val="22"/>
        </w:rPr>
        <w:t>интернет-маркетинга</w:t>
      </w:r>
      <w:proofErr w:type="spellEnd"/>
      <w:proofErr w:type="gramEnd"/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Как встраивать и интегрировать анимацию, аудио</w:t>
      </w:r>
      <w:r>
        <w:t xml:space="preserve">, </w:t>
      </w:r>
      <w:r>
        <w:rPr>
          <w:szCs w:val="22"/>
        </w:rPr>
        <w:t xml:space="preserve">видео и другую </w:t>
      </w:r>
      <w:proofErr w:type="spellStart"/>
      <w:r>
        <w:rPr>
          <w:szCs w:val="22"/>
        </w:rPr>
        <w:t>мультимедийную</w:t>
      </w:r>
      <w:proofErr w:type="spellEnd"/>
      <w:r>
        <w:rPr>
          <w:szCs w:val="22"/>
        </w:rPr>
        <w:t xml:space="preserve"> информацию</w:t>
      </w:r>
      <w:r>
        <w:t>, управлять поведением остальных элементов на странице;</w:t>
      </w:r>
    </w:p>
    <w:p w:rsidR="000E1CA2" w:rsidRDefault="000E1CA2" w:rsidP="000E1CA2">
      <w:pPr>
        <w:ind w:left="1068"/>
      </w:pPr>
    </w:p>
    <w:p w:rsidR="000E1CA2" w:rsidRDefault="000E1CA2" w:rsidP="000E1CA2">
      <w:pPr>
        <w:jc w:val="both"/>
      </w:pPr>
      <w:r>
        <w:rPr>
          <w:szCs w:val="22"/>
        </w:rPr>
        <w:t xml:space="preserve">Участник должен уметь: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rFonts w:ascii="Arial" w:eastAsia="Arial" w:hAnsi="Arial" w:cs="Arial"/>
          <w:color w:val="333333"/>
          <w:sz w:val="20"/>
          <w:highlight w:val="white"/>
        </w:rPr>
        <w:t>Создавать html-страницы сайта на основе предоставленных графических макетов их дизайна;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>Корректно и</w:t>
      </w:r>
      <w:r>
        <w:rPr>
          <w:szCs w:val="22"/>
        </w:rPr>
        <w:t>спользовать CSS для обеспечения единого дизайна в разных браузерах;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Создавать </w:t>
      </w:r>
      <w:proofErr w:type="gramStart"/>
      <w:r>
        <w:rPr>
          <w:szCs w:val="22"/>
        </w:rPr>
        <w:t>адаптивные</w:t>
      </w:r>
      <w:proofErr w:type="gramEnd"/>
      <w:r>
        <w:rPr>
          <w:szCs w:val="22"/>
        </w:rPr>
        <w:t xml:space="preserve"> </w:t>
      </w:r>
      <w:proofErr w:type="spellStart"/>
      <w:r>
        <w:rPr>
          <w:szCs w:val="22"/>
        </w:rPr>
        <w:t>веб-страницы</w:t>
      </w:r>
      <w:proofErr w:type="spellEnd"/>
      <w:r>
        <w:rPr>
          <w:szCs w:val="22"/>
        </w:rPr>
        <w:t>, которые способны оставаться функциональными на различных устройствах при разных разрешениях;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Создавать </w:t>
      </w:r>
      <w:proofErr w:type="spellStart"/>
      <w:r>
        <w:rPr>
          <w:szCs w:val="22"/>
        </w:rPr>
        <w:t>веб-сайты</w:t>
      </w:r>
      <w:proofErr w:type="spellEnd"/>
      <w:r>
        <w:rPr>
          <w:szCs w:val="22"/>
        </w:rPr>
        <w:t xml:space="preserve"> полностью </w:t>
      </w:r>
      <w:proofErr w:type="gramStart"/>
      <w:r>
        <w:rPr>
          <w:szCs w:val="22"/>
        </w:rPr>
        <w:t>соответствующие</w:t>
      </w:r>
      <w:proofErr w:type="gramEnd"/>
      <w:r>
        <w:rPr>
          <w:szCs w:val="22"/>
        </w:rPr>
        <w:t xml:space="preserve"> текущим стандартам W3C (http://www.w3.org);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Создавать и модифицировать сайты с учетом </w:t>
      </w:r>
      <w:proofErr w:type="spellStart"/>
      <w:r>
        <w:rPr>
          <w:szCs w:val="22"/>
        </w:rPr>
        <w:t>Search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Engine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Optimization</w:t>
      </w:r>
      <w:proofErr w:type="spellEnd"/>
      <w:r>
        <w:rPr>
          <w:szCs w:val="22"/>
        </w:rPr>
        <w:t>;</w:t>
      </w:r>
    </w:p>
    <w:p w:rsidR="000E1CA2" w:rsidRDefault="000E1CA2" w:rsidP="000E1CA2">
      <w:pPr>
        <w:ind w:left="708"/>
      </w:pPr>
    </w:p>
    <w:p w:rsidR="000E1CA2" w:rsidRDefault="000E1CA2" w:rsidP="000E1CA2">
      <w:pPr>
        <w:ind w:left="708"/>
      </w:pPr>
    </w:p>
    <w:p w:rsidR="000E1CA2" w:rsidRDefault="000E1CA2" w:rsidP="000E1CA2">
      <w:pPr>
        <w:jc w:val="both"/>
      </w:pPr>
      <w:r>
        <w:rPr>
          <w:b/>
          <w:color w:val="2C8DE6"/>
          <w:szCs w:val="22"/>
          <w:u w:val="single"/>
        </w:rPr>
        <w:t>Программирование на стороне клиента (WSSS 22%)</w:t>
      </w:r>
    </w:p>
    <w:p w:rsidR="000E1CA2" w:rsidRDefault="000E1CA2" w:rsidP="000E1CA2">
      <w:pPr>
        <w:jc w:val="both"/>
      </w:pPr>
      <w:r>
        <w:rPr>
          <w:szCs w:val="22"/>
        </w:rPr>
        <w:t>Участник должен знать и понимать: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 xml:space="preserve">Возможности клиентского языка программирования </w:t>
      </w:r>
      <w:r>
        <w:rPr>
          <w:szCs w:val="22"/>
        </w:rPr>
        <w:t xml:space="preserve"> </w:t>
      </w:r>
      <w:proofErr w:type="spellStart"/>
      <w:r>
        <w:rPr>
          <w:szCs w:val="22"/>
        </w:rPr>
        <w:t>JavaScript</w:t>
      </w:r>
      <w:proofErr w:type="spellEnd"/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Как разрабатывать код с использованием открытых библиотек;</w:t>
      </w:r>
    </w:p>
    <w:p w:rsidR="000E1CA2" w:rsidRDefault="000E1CA2" w:rsidP="000E1CA2">
      <w:pPr>
        <w:ind w:left="1068"/>
      </w:pPr>
    </w:p>
    <w:p w:rsidR="000E1CA2" w:rsidRDefault="000E1CA2" w:rsidP="000E1CA2">
      <w:pPr>
        <w:jc w:val="both"/>
      </w:pPr>
      <w:r>
        <w:rPr>
          <w:szCs w:val="22"/>
        </w:rPr>
        <w:t xml:space="preserve">Участник должен уметь: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>Р</w:t>
      </w:r>
      <w:r>
        <w:rPr>
          <w:szCs w:val="22"/>
        </w:rPr>
        <w:t>азрабатывать анимацию для веб-сайта для повышения его доступности и визуальной привлекательности;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создавать и модифицировать </w:t>
      </w:r>
      <w:proofErr w:type="spellStart"/>
      <w:r>
        <w:rPr>
          <w:szCs w:val="22"/>
        </w:rPr>
        <w:t>JavaScript</w:t>
      </w:r>
      <w:proofErr w:type="spellEnd"/>
      <w:r>
        <w:rPr>
          <w:szCs w:val="22"/>
        </w:rPr>
        <w:t xml:space="preserve"> код для улучшения функциональности и интерактивности сайта</w:t>
      </w:r>
      <w: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>Применять открытые библиотеки;</w:t>
      </w:r>
    </w:p>
    <w:p w:rsidR="000E1CA2" w:rsidRDefault="000E1CA2" w:rsidP="000E1CA2">
      <w:pPr>
        <w:spacing w:after="200" w:line="276" w:lineRule="auto"/>
        <w:ind w:left="1428"/>
      </w:pPr>
    </w:p>
    <w:p w:rsidR="000E1CA2" w:rsidRDefault="000E1CA2" w:rsidP="000E1CA2">
      <w:pPr>
        <w:jc w:val="both"/>
      </w:pPr>
      <w:r>
        <w:rPr>
          <w:b/>
          <w:color w:val="2C8DE6"/>
          <w:szCs w:val="22"/>
          <w:u w:val="single"/>
        </w:rPr>
        <w:t>Программирование на стороне сервера (WSSS 22%)</w:t>
      </w:r>
    </w:p>
    <w:p w:rsidR="000E1CA2" w:rsidRDefault="000E1CA2" w:rsidP="000E1CA2">
      <w:pPr>
        <w:jc w:val="both"/>
      </w:pPr>
      <w:r>
        <w:rPr>
          <w:szCs w:val="22"/>
        </w:rPr>
        <w:t>Участник должен знать и понимать: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proofErr w:type="gramStart"/>
      <w:r>
        <w:rPr>
          <w:szCs w:val="22"/>
        </w:rPr>
        <w:t>Как разрабатывать PHP (</w:t>
      </w:r>
      <w:r>
        <w:t>PHP:</w:t>
      </w:r>
      <w:proofErr w:type="gramEnd"/>
      <w:r>
        <w:t xml:space="preserve"> </w:t>
      </w:r>
      <w:proofErr w:type="spellStart"/>
      <w:proofErr w:type="gramStart"/>
      <w:r>
        <w:t>Hypertext</w:t>
      </w:r>
      <w:proofErr w:type="spellEnd"/>
      <w:r>
        <w:t xml:space="preserve"> </w:t>
      </w:r>
      <w:proofErr w:type="spellStart"/>
      <w:r>
        <w:t>Preprocessor</w:t>
      </w:r>
      <w:proofErr w:type="spellEnd"/>
      <w:r>
        <w:rPr>
          <w:szCs w:val="22"/>
        </w:rPr>
        <w:t xml:space="preserve">) код </w:t>
      </w:r>
      <w:r>
        <w:t>на процедурном и объектно-ориентированном уровнях</w:t>
      </w:r>
      <w:r>
        <w:rPr>
          <w:szCs w:val="22"/>
        </w:rPr>
        <w:t>;</w:t>
      </w:r>
      <w:proofErr w:type="gramEnd"/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Как использовать открытые библиотеки и Фреймворки;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Распространенные модели организации и хранении данных и реализацию их с применением </w:t>
      </w:r>
      <w:proofErr w:type="spellStart"/>
      <w:r>
        <w:rPr>
          <w:szCs w:val="22"/>
        </w:rPr>
        <w:t>MySQL</w:t>
      </w:r>
      <w:proofErr w:type="spellEnd"/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FTP (</w:t>
      </w:r>
      <w:proofErr w:type="spellStart"/>
      <w:r>
        <w:rPr>
          <w:szCs w:val="22"/>
        </w:rPr>
        <w:t>File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Transfer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Protocol</w:t>
      </w:r>
      <w:proofErr w:type="spellEnd"/>
      <w:r>
        <w:rPr>
          <w:szCs w:val="22"/>
        </w:rPr>
        <w:t>), особенности использования его на стороне сервера и клиента, а так же необходимое для этого программное обеспечение.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Как разрабатывать </w:t>
      </w:r>
      <w:proofErr w:type="spellStart"/>
      <w:r>
        <w:rPr>
          <w:szCs w:val="22"/>
        </w:rPr>
        <w:t>веб-сервисы</w:t>
      </w:r>
      <w:proofErr w:type="spellEnd"/>
      <w:r>
        <w:rPr>
          <w:szCs w:val="22"/>
        </w:rPr>
        <w:t xml:space="preserve"> с применением PHP, XML (</w:t>
      </w:r>
      <w:proofErr w:type="spellStart"/>
      <w:r>
        <w:rPr>
          <w:szCs w:val="22"/>
        </w:rPr>
        <w:t>Extensible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Markup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Language</w:t>
      </w:r>
      <w:proofErr w:type="spellEnd"/>
      <w:r>
        <w:rPr>
          <w:szCs w:val="22"/>
        </w:rPr>
        <w:t>) и JSON;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>Различные методы программирования;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Как разрабатывать программный код в соответствии с паттернами (например, MVC (</w:t>
      </w:r>
      <w:proofErr w:type="spellStart"/>
      <w:r>
        <w:rPr>
          <w:szCs w:val="22"/>
        </w:rPr>
        <w:t>Model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View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Controller</w:t>
      </w:r>
      <w:proofErr w:type="spellEnd"/>
      <w:r>
        <w:rPr>
          <w:szCs w:val="22"/>
        </w:rPr>
        <w:t>);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Как разрабатывать безопасное </w:t>
      </w:r>
      <w:proofErr w:type="spellStart"/>
      <w:r>
        <w:rPr>
          <w:szCs w:val="22"/>
        </w:rPr>
        <w:t>веб-приложение</w:t>
      </w:r>
      <w:proofErr w:type="spellEnd"/>
      <w:r>
        <w:rPr>
          <w:szCs w:val="22"/>
        </w:rPr>
        <w:t>;</w:t>
      </w:r>
    </w:p>
    <w:p w:rsidR="000E1CA2" w:rsidRDefault="000E1CA2" w:rsidP="000E1CA2">
      <w:pPr>
        <w:ind w:left="1068"/>
      </w:pPr>
    </w:p>
    <w:p w:rsidR="000E1CA2" w:rsidRDefault="000E1CA2" w:rsidP="000E1CA2">
      <w:pPr>
        <w:jc w:val="both"/>
      </w:pPr>
      <w:r>
        <w:rPr>
          <w:szCs w:val="22"/>
        </w:rPr>
        <w:t xml:space="preserve"> Участник должен уметь: 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t>Создавать библиотеки и модули для выполнения повторяющихся задач;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Разрабатывать </w:t>
      </w:r>
      <w:proofErr w:type="spellStart"/>
      <w:r>
        <w:rPr>
          <w:szCs w:val="22"/>
        </w:rPr>
        <w:t>веб-приложения</w:t>
      </w:r>
      <w:proofErr w:type="spellEnd"/>
      <w:r>
        <w:rPr>
          <w:szCs w:val="22"/>
        </w:rPr>
        <w:t xml:space="preserve"> с доступом к базе данных </w:t>
      </w:r>
      <w:proofErr w:type="spellStart"/>
      <w:r>
        <w:rPr>
          <w:szCs w:val="22"/>
        </w:rPr>
        <w:t>MySQL</w:t>
      </w:r>
      <w:proofErr w:type="spellEnd"/>
      <w:r>
        <w:rPr>
          <w:szCs w:val="22"/>
        </w:rPr>
        <w:t xml:space="preserve"> и </w:t>
      </w:r>
      <w:proofErr w:type="spellStart"/>
      <w:r>
        <w:rPr>
          <w:szCs w:val="22"/>
        </w:rPr>
        <w:t>веб-сервисы</w:t>
      </w:r>
      <w:proofErr w:type="spellEnd"/>
      <w:r>
        <w:rPr>
          <w:szCs w:val="22"/>
        </w:rPr>
        <w:t xml:space="preserve"> по требованиям клиента;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Интерпретировать ER (</w:t>
      </w:r>
      <w:proofErr w:type="spellStart"/>
      <w:r>
        <w:rPr>
          <w:szCs w:val="22"/>
        </w:rPr>
        <w:t>Entity-Relationship</w:t>
      </w:r>
      <w:proofErr w:type="spellEnd"/>
      <w:r>
        <w:rPr>
          <w:szCs w:val="22"/>
        </w:rPr>
        <w:t>) диаграммы в функционирующую базу данных;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Создавать SQL (</w:t>
      </w:r>
      <w:proofErr w:type="spellStart"/>
      <w:r>
        <w:rPr>
          <w:szCs w:val="22"/>
        </w:rPr>
        <w:t>Structured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Query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Language</w:t>
      </w:r>
      <w:proofErr w:type="spellEnd"/>
      <w:r>
        <w:rPr>
          <w:szCs w:val="22"/>
        </w:rPr>
        <w:t>) запросы, используя корректный синтаксис (</w:t>
      </w:r>
      <w:r>
        <w:t xml:space="preserve">классический и PDO (PHP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Object</w:t>
      </w:r>
      <w:proofErr w:type="spellEnd"/>
      <w:r>
        <w:t>)</w:t>
      </w:r>
      <w:r>
        <w:rPr>
          <w:szCs w:val="22"/>
        </w:rPr>
        <w:t>);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 xml:space="preserve">Обеспечивать </w:t>
      </w:r>
      <w:r>
        <w:t>безопасность (</w:t>
      </w:r>
      <w:r>
        <w:rPr>
          <w:szCs w:val="22"/>
        </w:rPr>
        <w:t xml:space="preserve">устойчивость </w:t>
      </w:r>
      <w:proofErr w:type="spellStart"/>
      <w:r>
        <w:rPr>
          <w:szCs w:val="22"/>
        </w:rPr>
        <w:t>веб-приложения</w:t>
      </w:r>
      <w:proofErr w:type="spellEnd"/>
      <w:r>
        <w:rPr>
          <w:szCs w:val="22"/>
        </w:rPr>
        <w:t xml:space="preserve"> к атакам</w:t>
      </w:r>
      <w:r>
        <w:t xml:space="preserve"> и </w:t>
      </w:r>
      <w:r>
        <w:rPr>
          <w:szCs w:val="22"/>
        </w:rPr>
        <w:t>взлому);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Интегрировать существующий программный код с API (</w:t>
      </w:r>
      <w:proofErr w:type="spellStart"/>
      <w:r>
        <w:rPr>
          <w:szCs w:val="22"/>
        </w:rPr>
        <w:t>Application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Programming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Interfaces</w:t>
      </w:r>
      <w:proofErr w:type="spellEnd"/>
      <w:r>
        <w:rPr>
          <w:szCs w:val="22"/>
        </w:rPr>
        <w:t xml:space="preserve">), библиотеками и </w:t>
      </w:r>
      <w:proofErr w:type="spellStart"/>
      <w:r>
        <w:t>ф</w:t>
      </w:r>
      <w:r>
        <w:rPr>
          <w:szCs w:val="22"/>
        </w:rPr>
        <w:t>реймворками</w:t>
      </w:r>
      <w:proofErr w:type="spellEnd"/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left="1080" w:hanging="360"/>
        <w:jc w:val="both"/>
      </w:pPr>
      <w:r>
        <w:rPr>
          <w:szCs w:val="22"/>
        </w:rPr>
        <w:t>Разрабатывать объектно-ориентированный программный код;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2"/>
        <w:rPr>
          <w:lang w:val="ru-RU"/>
        </w:rPr>
      </w:pPr>
      <w:bookmarkStart w:id="11" w:name="h.3dy6vkm" w:colFirst="0" w:colLast="0"/>
      <w:bookmarkStart w:id="12" w:name="_Toc459203257"/>
      <w:bookmarkEnd w:id="11"/>
      <w:r w:rsidRPr="000E1CA2">
        <w:rPr>
          <w:lang w:val="ru-RU"/>
        </w:rPr>
        <w:t>2.2. Теоретические знания</w:t>
      </w:r>
      <w:bookmarkEnd w:id="12"/>
    </w:p>
    <w:p w:rsidR="000E1CA2" w:rsidRDefault="000E1CA2" w:rsidP="000E1CA2">
      <w:pPr>
        <w:jc w:val="both"/>
      </w:pPr>
      <w:r>
        <w:t>2.2.1 Теоретические знания необходимы, но они не подвергаются явной проверке.</w:t>
      </w:r>
    </w:p>
    <w:p w:rsidR="000E1CA2" w:rsidRDefault="000E1CA2" w:rsidP="000E1CA2">
      <w:pPr>
        <w:jc w:val="both"/>
      </w:pPr>
    </w:p>
    <w:p w:rsidR="000E1CA2" w:rsidRDefault="000E1CA2" w:rsidP="000E1CA2">
      <w:pPr>
        <w:jc w:val="both"/>
      </w:pPr>
      <w:r>
        <w:t>2.2.2. Знание правил и постановлений не проверяется.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2"/>
        <w:rPr>
          <w:lang w:val="ru-RU"/>
        </w:rPr>
      </w:pPr>
      <w:bookmarkStart w:id="13" w:name="h.1t3h5sf" w:colFirst="0" w:colLast="0"/>
      <w:bookmarkStart w:id="14" w:name="_Toc459203258"/>
      <w:bookmarkEnd w:id="13"/>
      <w:r w:rsidRPr="000E1CA2">
        <w:rPr>
          <w:lang w:val="ru-RU"/>
        </w:rPr>
        <w:t>2.3. Практическая работа</w:t>
      </w:r>
      <w:bookmarkEnd w:id="14"/>
    </w:p>
    <w:p w:rsidR="000E1CA2" w:rsidRDefault="000E1CA2" w:rsidP="000E1CA2">
      <w:pPr>
        <w:jc w:val="both"/>
      </w:pPr>
      <w:r>
        <w:rPr>
          <w:szCs w:val="22"/>
        </w:rPr>
        <w:t>Создание сайта часто делится на следующие этапы: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планирование;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создание элементов;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кодирование на стороне клиентов;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программирование на стороне сервера.</w:t>
      </w:r>
    </w:p>
    <w:p w:rsidR="000E1CA2" w:rsidRDefault="000E1CA2" w:rsidP="000E1CA2">
      <w:pPr>
        <w:jc w:val="both"/>
      </w:pPr>
      <w:r>
        <w:rPr>
          <w:szCs w:val="22"/>
        </w:rPr>
        <w:t xml:space="preserve">Процесс </w:t>
      </w:r>
      <w:r>
        <w:t>создания</w:t>
      </w:r>
      <w:r>
        <w:rPr>
          <w:szCs w:val="22"/>
        </w:rPr>
        <w:t xml:space="preserve"> может отличаться </w:t>
      </w:r>
      <w:proofErr w:type="gramStart"/>
      <w:r>
        <w:rPr>
          <w:szCs w:val="22"/>
        </w:rPr>
        <w:t>от</w:t>
      </w:r>
      <w:proofErr w:type="gramEnd"/>
      <w:r>
        <w:rPr>
          <w:szCs w:val="22"/>
        </w:rPr>
        <w:t xml:space="preserve"> описанного. </w:t>
      </w:r>
      <w:proofErr w:type="spellStart"/>
      <w:r>
        <w:rPr>
          <w:szCs w:val="22"/>
        </w:rPr>
        <w:t>Веб-разработчик</w:t>
      </w:r>
      <w:proofErr w:type="spellEnd"/>
      <w:r>
        <w:rPr>
          <w:szCs w:val="22"/>
        </w:rPr>
        <w:t xml:space="preserve"> может начать с выполнения отдельных элементов. После выполнения всех фаз работы происходит тестирование.</w:t>
      </w:r>
    </w:p>
    <w:p w:rsidR="000E1CA2" w:rsidRPr="000E1CA2" w:rsidRDefault="000E1CA2" w:rsidP="000E1CA2">
      <w:pPr>
        <w:pStyle w:val="1"/>
        <w:rPr>
          <w:lang w:val="ru-RU"/>
        </w:rPr>
      </w:pPr>
      <w:bookmarkStart w:id="15" w:name="h.4d34og8" w:colFirst="0" w:colLast="0"/>
      <w:bookmarkStart w:id="16" w:name="_Toc459203259"/>
      <w:bookmarkEnd w:id="15"/>
      <w:r w:rsidRPr="000E1CA2">
        <w:rPr>
          <w:lang w:val="ru-RU"/>
        </w:rPr>
        <w:t>3. КОНКУРСНОЕ ЗАДАНИЕ</w:t>
      </w:r>
      <w:bookmarkEnd w:id="16"/>
    </w:p>
    <w:p w:rsidR="000E1CA2" w:rsidRPr="000E1CA2" w:rsidRDefault="000E1CA2" w:rsidP="000E1CA2">
      <w:pPr>
        <w:pStyle w:val="2"/>
        <w:rPr>
          <w:lang w:val="ru-RU"/>
        </w:rPr>
      </w:pPr>
      <w:bookmarkStart w:id="17" w:name="h.2s8eyo1" w:colFirst="0" w:colLast="0"/>
      <w:bookmarkStart w:id="18" w:name="_Toc459203260"/>
      <w:bookmarkEnd w:id="17"/>
      <w:r w:rsidRPr="000E1CA2">
        <w:rPr>
          <w:lang w:val="ru-RU"/>
        </w:rPr>
        <w:t>3.1. Формат и структура Конкурсного задания</w:t>
      </w:r>
      <w:bookmarkEnd w:id="18"/>
    </w:p>
    <w:p w:rsidR="000E1CA2" w:rsidRDefault="000E1CA2" w:rsidP="000E1CA2">
      <w:pPr>
        <w:jc w:val="both"/>
      </w:pPr>
      <w:bookmarkStart w:id="19" w:name="h.17dp8vu" w:colFirst="0" w:colLast="0"/>
      <w:bookmarkEnd w:id="19"/>
      <w:r>
        <w:rPr>
          <w:szCs w:val="22"/>
        </w:rPr>
        <w:t>Конкурсное задание представляет собой серию из мо</w:t>
      </w:r>
      <w:r>
        <w:t xml:space="preserve">дулей: </w:t>
      </w:r>
      <w:r>
        <w:rPr>
          <w:szCs w:val="22"/>
        </w:rPr>
        <w:t>независимых или связанных между собой результатами из предыдущего.</w:t>
      </w:r>
    </w:p>
    <w:p w:rsidR="000E1CA2" w:rsidRDefault="000E1CA2" w:rsidP="000E1CA2">
      <w:pPr>
        <w:jc w:val="both"/>
      </w:pPr>
      <w:r>
        <w:t>Целью каждого модуля является проверка умений</w:t>
      </w:r>
      <w:r>
        <w:rPr>
          <w:szCs w:val="22"/>
        </w:rPr>
        <w:t xml:space="preserve"> использования </w:t>
      </w:r>
      <w:proofErr w:type="gramStart"/>
      <w:r>
        <w:rPr>
          <w:szCs w:val="22"/>
        </w:rPr>
        <w:t>определенных</w:t>
      </w:r>
      <w:proofErr w:type="gramEnd"/>
      <w:r>
        <w:rPr>
          <w:szCs w:val="22"/>
        </w:rPr>
        <w:t xml:space="preserve"> технологий из раздела 2.1. 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20" w:name="_Toc459203261"/>
      <w:r w:rsidRPr="000E1CA2">
        <w:rPr>
          <w:lang w:val="ru-RU"/>
        </w:rPr>
        <w:t>3.2. Требования к проекту Конкурсного задания</w:t>
      </w:r>
      <w:bookmarkEnd w:id="20"/>
    </w:p>
    <w:p w:rsidR="000E1CA2" w:rsidRDefault="000E1CA2" w:rsidP="000E1CA2">
      <w:pPr>
        <w:jc w:val="both"/>
      </w:pPr>
      <w:r>
        <w:rPr>
          <w:szCs w:val="22"/>
        </w:rPr>
        <w:t xml:space="preserve">Каждый модуль должен выполняться до или после обеда без перерыва и доработок. </w:t>
      </w:r>
    </w:p>
    <w:p w:rsidR="000E1CA2" w:rsidRDefault="000E1CA2" w:rsidP="000E1CA2">
      <w:pPr>
        <w:jc w:val="both"/>
      </w:pPr>
      <w:r>
        <w:rPr>
          <w:szCs w:val="22"/>
        </w:rPr>
        <w:t>Каждый день выполняется не более двух модулей, т.е. для проверки всех навыков необходимо выполнение восьми модулей в течени</w:t>
      </w:r>
      <w:proofErr w:type="gramStart"/>
      <w:r>
        <w:rPr>
          <w:szCs w:val="22"/>
        </w:rPr>
        <w:t>и</w:t>
      </w:r>
      <w:proofErr w:type="gramEnd"/>
      <w:r>
        <w:rPr>
          <w:szCs w:val="22"/>
        </w:rPr>
        <w:t xml:space="preserve"> четырех дней.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21" w:name="h.3rdcrjn" w:colFirst="0" w:colLast="0"/>
      <w:bookmarkStart w:id="22" w:name="_Toc459203262"/>
      <w:bookmarkEnd w:id="21"/>
      <w:r w:rsidRPr="000E1CA2">
        <w:rPr>
          <w:lang w:val="ru-RU"/>
        </w:rPr>
        <w:t>3.3. Разработка конкурсного задания</w:t>
      </w:r>
      <w:bookmarkEnd w:id="22"/>
    </w:p>
    <w:p w:rsidR="000E1CA2" w:rsidRDefault="000E1CA2" w:rsidP="000E1CA2">
      <w:pPr>
        <w:jc w:val="both"/>
      </w:pPr>
      <w:r>
        <w:t>Конкурсное задание необходимо составлять по образцам, представленным «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». Используйте для текстовых документов шаблон формата </w:t>
      </w:r>
      <w:proofErr w:type="spellStart"/>
      <w:r>
        <w:t>Word</w:t>
      </w:r>
      <w:proofErr w:type="spellEnd"/>
      <w:r>
        <w:t>, а для чертежей – шаблон формата DWG.</w:t>
      </w:r>
    </w:p>
    <w:tbl>
      <w:tblPr>
        <w:tblW w:w="9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547"/>
        <w:gridCol w:w="7278"/>
      </w:tblGrid>
      <w:tr w:rsidR="000E1CA2" w:rsidTr="000E1CA2">
        <w:trPr>
          <w:trHeight w:val="460"/>
          <w:jc w:val="center"/>
        </w:trPr>
        <w:tc>
          <w:tcPr>
            <w:tcW w:w="2547" w:type="dxa"/>
            <w:shd w:val="clear" w:color="auto" w:fill="8DB3E2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Время до конкурса</w:t>
            </w:r>
          </w:p>
        </w:tc>
        <w:tc>
          <w:tcPr>
            <w:tcW w:w="7278" w:type="dxa"/>
            <w:shd w:val="clear" w:color="auto" w:fill="8DB3E2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Действие</w:t>
            </w:r>
          </w:p>
        </w:tc>
      </w:tr>
      <w:tr w:rsidR="000E1CA2" w:rsidTr="000E1CA2">
        <w:trPr>
          <w:jc w:val="center"/>
        </w:trPr>
        <w:tc>
          <w:tcPr>
            <w:tcW w:w="2547" w:type="dxa"/>
            <w:tcBorders>
              <w:bottom w:val="single" w:sz="4" w:space="0" w:color="000000"/>
            </w:tcBorders>
          </w:tcPr>
          <w:p w:rsidR="000E1CA2" w:rsidRDefault="000E1CA2" w:rsidP="00B31E7E">
            <w:r>
              <w:t>4 месяца</w:t>
            </w:r>
          </w:p>
        </w:tc>
        <w:tc>
          <w:tcPr>
            <w:tcW w:w="7278" w:type="dxa"/>
            <w:tcBorders>
              <w:bottom w:val="single" w:sz="4" w:space="0" w:color="000000"/>
            </w:tcBorders>
          </w:tcPr>
          <w:p w:rsidR="000E1CA2" w:rsidRDefault="000E1CA2" w:rsidP="00B31E7E">
            <w:r>
              <w:t xml:space="preserve">Эксперты делятся на команды разработчиков конкурсных заданий. Каждая группа экспертов должна разработать особый модуль на закрытом </w:t>
            </w:r>
            <w:proofErr w:type="gramStart"/>
            <w:r>
              <w:t>заседании</w:t>
            </w:r>
            <w:proofErr w:type="gramEnd"/>
            <w:r>
              <w:t>.</w:t>
            </w:r>
          </w:p>
        </w:tc>
      </w:tr>
      <w:tr w:rsidR="000E1CA2" w:rsidTr="000E1CA2">
        <w:trPr>
          <w:jc w:val="center"/>
        </w:trPr>
        <w:tc>
          <w:tcPr>
            <w:tcW w:w="2547" w:type="dxa"/>
          </w:tcPr>
          <w:p w:rsidR="000E1CA2" w:rsidRDefault="000E1CA2" w:rsidP="00B31E7E">
            <w:r>
              <w:t>3 месяца</w:t>
            </w:r>
          </w:p>
        </w:tc>
        <w:tc>
          <w:tcPr>
            <w:tcW w:w="7278" w:type="dxa"/>
          </w:tcPr>
          <w:p w:rsidR="000E1CA2" w:rsidRDefault="000E1CA2" w:rsidP="00B31E7E">
            <w:r>
              <w:t>Обнародование первых набросков модулей.</w:t>
            </w:r>
          </w:p>
        </w:tc>
      </w:tr>
      <w:tr w:rsidR="000E1CA2" w:rsidTr="000E1CA2">
        <w:trPr>
          <w:jc w:val="center"/>
        </w:trPr>
        <w:tc>
          <w:tcPr>
            <w:tcW w:w="2547" w:type="dxa"/>
          </w:tcPr>
          <w:p w:rsidR="000E1CA2" w:rsidRDefault="000E1CA2" w:rsidP="00B31E7E">
            <w:r>
              <w:t>2 месяца</w:t>
            </w:r>
          </w:p>
        </w:tc>
        <w:tc>
          <w:tcPr>
            <w:tcW w:w="7278" w:type="dxa"/>
          </w:tcPr>
          <w:p w:rsidR="000E1CA2" w:rsidRDefault="000E1CA2" w:rsidP="00B31E7E">
            <w:r>
              <w:t>Обнародование полной версии тестового задания с переводом при необходимости на другие языки</w:t>
            </w:r>
          </w:p>
        </w:tc>
      </w:tr>
      <w:tr w:rsidR="000E1CA2" w:rsidTr="000E1CA2">
        <w:trPr>
          <w:jc w:val="center"/>
        </w:trPr>
        <w:tc>
          <w:tcPr>
            <w:tcW w:w="2547" w:type="dxa"/>
          </w:tcPr>
          <w:p w:rsidR="000E1CA2" w:rsidRDefault="000E1CA2" w:rsidP="00B31E7E">
            <w:r>
              <w:t>1 день</w:t>
            </w:r>
          </w:p>
        </w:tc>
        <w:tc>
          <w:tcPr>
            <w:tcW w:w="7278" w:type="dxa"/>
          </w:tcPr>
          <w:p w:rsidR="000E1CA2" w:rsidRDefault="000E1CA2" w:rsidP="00B31E7E">
            <w:r>
              <w:t xml:space="preserve">Каждая группа экспертов изменяет задание на 30%. В каждой группе должен быть разработан текстовый документ, в котором указаны изменения. Каждая группа должна предоставить документацию по проекту конкурсанту либо переводчику. Вся документация должна находиться в свободном доступе в зоне пребывания экспертов на конкурсе. </w:t>
            </w:r>
          </w:p>
        </w:tc>
      </w:tr>
    </w:tbl>
    <w:p w:rsidR="000E1CA2" w:rsidRPr="000E1CA2" w:rsidRDefault="000E1CA2" w:rsidP="000E1CA2">
      <w:pPr>
        <w:pStyle w:val="2"/>
        <w:rPr>
          <w:lang w:val="ru-RU"/>
        </w:rPr>
      </w:pPr>
      <w:bookmarkStart w:id="23" w:name="h.26in1rg" w:colFirst="0" w:colLast="0"/>
      <w:bookmarkStart w:id="24" w:name="_Toc459203263"/>
      <w:bookmarkEnd w:id="23"/>
      <w:r w:rsidRPr="000E1CA2">
        <w:rPr>
          <w:lang w:val="ru-RU"/>
        </w:rPr>
        <w:t>3.4. Схема выставления оценок за конкурсное задание</w:t>
      </w:r>
      <w:bookmarkEnd w:id="24"/>
    </w:p>
    <w:p w:rsidR="000E1CA2" w:rsidRDefault="000E1CA2" w:rsidP="000E1CA2">
      <w:pPr>
        <w:jc w:val="both"/>
      </w:pPr>
      <w:r>
        <w:t xml:space="preserve">Каждое конкурсное задание должно сопровождаться проектом схемы выставления оценок, основанным на </w:t>
      </w:r>
      <w:proofErr w:type="gramStart"/>
      <w:r>
        <w:t>критериях</w:t>
      </w:r>
      <w:proofErr w:type="gramEnd"/>
      <w:r>
        <w:t xml:space="preserve"> оценки, определяемой в Разделе 5.</w:t>
      </w:r>
    </w:p>
    <w:p w:rsidR="000E1CA2" w:rsidRDefault="000E1CA2" w:rsidP="000E1CA2">
      <w:pPr>
        <w:jc w:val="both"/>
      </w:pPr>
      <w:r>
        <w:t xml:space="preserve">3.4.1. Проект схемы выставления оценок разрабатывает лицо (лица), занимающееся разработкой конкурсного задания. Подробная окончательная схема выставления оценок разрабатывается и утверждается всеми Экспертами на </w:t>
      </w:r>
      <w:proofErr w:type="gramStart"/>
      <w:r>
        <w:t>конкурсе</w:t>
      </w:r>
      <w:proofErr w:type="gramEnd"/>
      <w:r>
        <w:t>.</w:t>
      </w:r>
    </w:p>
    <w:p w:rsidR="000E1CA2" w:rsidRDefault="000E1CA2" w:rsidP="000E1CA2">
      <w:pPr>
        <w:jc w:val="both"/>
      </w:pPr>
      <w:r>
        <w:t xml:space="preserve">3.4.2. Схемы выставления оценок необходимо подать в АСУС (Автоматизированная система управления соревнованиями) до начала конкурса </w:t>
      </w:r>
      <w:r>
        <w:rPr>
          <w:vertAlign w:val="superscript"/>
        </w:rPr>
        <w:footnoteReference w:id="2"/>
      </w:r>
      <w:r>
        <w:t>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25" w:name="h.lnxbz9" w:colFirst="0" w:colLast="0"/>
      <w:bookmarkStart w:id="26" w:name="_Toc459203264"/>
      <w:bookmarkEnd w:id="25"/>
      <w:r w:rsidRPr="000E1CA2">
        <w:rPr>
          <w:lang w:val="ru-RU"/>
        </w:rPr>
        <w:t>3.5. Утверждение конкурсного задания</w:t>
      </w:r>
      <w:bookmarkEnd w:id="26"/>
    </w:p>
    <w:p w:rsidR="000E1CA2" w:rsidRDefault="000E1CA2" w:rsidP="000E1CA2">
      <w:pPr>
        <w:jc w:val="both"/>
      </w:pPr>
      <w:r>
        <w:t xml:space="preserve">На </w:t>
      </w:r>
      <w:proofErr w:type="gramStart"/>
      <w:r>
        <w:t>конкурсе</w:t>
      </w:r>
      <w:proofErr w:type="gramEnd"/>
      <w:r>
        <w:t xml:space="preserve"> все Эксперты разбиваются на группы. Каждой группе поручается проверка выполнимости одного из отобранных для конкурса заданий. От группы потребуется: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Проверить наличие всех документов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Проверить соответствие конкурсного задания проектным критериям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Убедиться в выполнимости конкурсного задания за отведенное время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Убедиться в адекватности предложенной системы начисления баллов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Если в результате конкурсное задание будет сочтено неполным или невыполнимым, оно отменяется и заменяется запасным заданием.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27" w:name="h.35nkun2" w:colFirst="0" w:colLast="0"/>
      <w:bookmarkStart w:id="28" w:name="_Toc459203265"/>
      <w:bookmarkEnd w:id="27"/>
      <w:r w:rsidRPr="000E1CA2">
        <w:rPr>
          <w:lang w:val="ru-RU"/>
        </w:rPr>
        <w:t>3.6. Выбор конкурсного задания</w:t>
      </w:r>
      <w:bookmarkEnd w:id="28"/>
    </w:p>
    <w:p w:rsidR="000E1CA2" w:rsidRDefault="000E1CA2" w:rsidP="000E1CA2">
      <w:pPr>
        <w:jc w:val="both"/>
      </w:pPr>
      <w:r>
        <w:t>Выбор конкурсного задания происходит следующим образом: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К отбору допускаются только модули, соответствующие требованиям.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 xml:space="preserve">Конкурсное задание выбирается путем голосования сертифицированными Экспертами WSR в каждой из закрытых групп на Дискуссионном форуме, за 2 месяца до начала конкурса. 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29" w:name="h.1ksv4uv" w:colFirst="0" w:colLast="0"/>
      <w:bookmarkStart w:id="30" w:name="_Toc459203266"/>
      <w:bookmarkEnd w:id="29"/>
      <w:r w:rsidRPr="000E1CA2">
        <w:rPr>
          <w:lang w:val="ru-RU"/>
        </w:rPr>
        <w:t>3.7. Обнародование конкурсного задания</w:t>
      </w:r>
      <w:bookmarkEnd w:id="30"/>
    </w:p>
    <w:p w:rsidR="000E1CA2" w:rsidRDefault="000E1CA2" w:rsidP="000E1CA2">
      <w:pPr>
        <w:jc w:val="both"/>
      </w:pPr>
      <w:r>
        <w:t>Конкурсное задание публикуется за два месяца до конкурса.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31" w:name="h.44sinio" w:colFirst="0" w:colLast="0"/>
      <w:bookmarkStart w:id="32" w:name="_Toc459203267"/>
      <w:bookmarkEnd w:id="31"/>
      <w:r w:rsidRPr="000E1CA2">
        <w:rPr>
          <w:lang w:val="ru-RU"/>
        </w:rPr>
        <w:t>3.8. Согласование конкурсного задания (подготовка к конкурсу)</w:t>
      </w:r>
      <w:bookmarkEnd w:id="32"/>
    </w:p>
    <w:p w:rsidR="000E1CA2" w:rsidRDefault="000E1CA2" w:rsidP="000E1CA2">
      <w:pPr>
        <w:jc w:val="both"/>
      </w:pPr>
      <w:r>
        <w:t>Согласованием конкурсного задания занимаются: Главный эксперт и Технический директор.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33" w:name="h.2jxsxqh" w:colFirst="0" w:colLast="0"/>
      <w:bookmarkStart w:id="34" w:name="_Toc459203268"/>
      <w:bookmarkEnd w:id="33"/>
      <w:r w:rsidRPr="000E1CA2">
        <w:rPr>
          <w:lang w:val="ru-RU"/>
        </w:rPr>
        <w:t>3.9. Изменение конкурсного задания во время конкурса</w:t>
      </w:r>
      <w:bookmarkEnd w:id="34"/>
    </w:p>
    <w:p w:rsidR="000E1CA2" w:rsidRDefault="000E1CA2" w:rsidP="000E1CA2">
      <w:pPr>
        <w:jc w:val="both"/>
      </w:pPr>
      <w:r>
        <w:t>Не применимо.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35" w:name="h.z337ya" w:colFirst="0" w:colLast="0"/>
      <w:bookmarkStart w:id="36" w:name="_Toc459203269"/>
      <w:bookmarkEnd w:id="35"/>
      <w:r w:rsidRPr="000E1CA2">
        <w:rPr>
          <w:lang w:val="ru-RU"/>
        </w:rPr>
        <w:t>3.10. Свойства материала или инструкции производителя</w:t>
      </w:r>
      <w:bookmarkEnd w:id="36"/>
    </w:p>
    <w:p w:rsidR="000E1CA2" w:rsidRDefault="000E1CA2" w:rsidP="000E1CA2">
      <w:pPr>
        <w:jc w:val="both"/>
      </w:pPr>
      <w:r>
        <w:t>Не применимо.</w:t>
      </w:r>
    </w:p>
    <w:p w:rsidR="000E1CA2" w:rsidRPr="000E1CA2" w:rsidRDefault="000E1CA2" w:rsidP="000E1CA2">
      <w:pPr>
        <w:pStyle w:val="1"/>
        <w:rPr>
          <w:lang w:val="ru-RU"/>
        </w:rPr>
      </w:pPr>
      <w:bookmarkStart w:id="37" w:name="h.3j2qqm3" w:colFirst="0" w:colLast="0"/>
      <w:bookmarkStart w:id="38" w:name="_Toc459203270"/>
      <w:bookmarkEnd w:id="37"/>
      <w:r w:rsidRPr="000E1CA2">
        <w:rPr>
          <w:lang w:val="ru-RU"/>
        </w:rPr>
        <w:t>4. УПРАВЛЕНИЕ КОМПЕТЕНЦИЕЙ</w:t>
      </w:r>
      <w:bookmarkEnd w:id="38"/>
    </w:p>
    <w:p w:rsidR="000E1CA2" w:rsidRPr="000E1CA2" w:rsidRDefault="000E1CA2" w:rsidP="000E1CA2">
      <w:pPr>
        <w:pStyle w:val="2"/>
        <w:rPr>
          <w:lang w:val="ru-RU"/>
        </w:rPr>
      </w:pPr>
      <w:bookmarkStart w:id="39" w:name="h.1y810tw" w:colFirst="0" w:colLast="0"/>
      <w:bookmarkStart w:id="40" w:name="_Toc459203271"/>
      <w:bookmarkEnd w:id="39"/>
      <w:r w:rsidRPr="000E1CA2">
        <w:rPr>
          <w:lang w:val="ru-RU"/>
        </w:rPr>
        <w:t>4.1. Дискуссионный форум</w:t>
      </w:r>
      <w:bookmarkEnd w:id="40"/>
    </w:p>
    <w:p w:rsidR="000E1CA2" w:rsidRDefault="000E1CA2" w:rsidP="000E1CA2">
      <w:pPr>
        <w:jc w:val="both"/>
      </w:pPr>
      <w:r>
        <w:t xml:space="preserve">До начала конкурса все обсуждения, обмен сообщениями, сотрудничество и процесс принятия решений по компетенции происходят на дискуссионном </w:t>
      </w:r>
      <w:proofErr w:type="gramStart"/>
      <w:r>
        <w:t>форуме</w:t>
      </w:r>
      <w:proofErr w:type="gramEnd"/>
      <w:r>
        <w:t xml:space="preserve">, посвященном соответствующей специальности (http://forum.worldskills.ru). Все решения, принимаемые в отношении какого-либо навыка, имеют силу </w:t>
      </w:r>
      <w:proofErr w:type="gramStart"/>
      <w:r>
        <w:t>лишь</w:t>
      </w:r>
      <w:proofErr w:type="gramEnd"/>
      <w:r>
        <w:t xml:space="preserve"> будучи принятыми на таком форуме. Модератором форума является Главный эксперт WSR (или Эксперт WSR, назначенный на этот пост Главным экспертом WSR). Временные рамки для обмена сообщениями и требования к разработке конкурса устанавливаются Правилами конкурса</w:t>
      </w:r>
      <w:r>
        <w:rPr>
          <w:color w:val="000000"/>
        </w:rPr>
        <w:t>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41" w:name="h.4i7ojhp" w:colFirst="0" w:colLast="0"/>
      <w:bookmarkStart w:id="42" w:name="_Toc459203272"/>
      <w:bookmarkEnd w:id="41"/>
      <w:r w:rsidRPr="000E1CA2">
        <w:rPr>
          <w:lang w:val="ru-RU"/>
        </w:rPr>
        <w:t>4.2. Информация для участников конкурса</w:t>
      </w:r>
      <w:bookmarkEnd w:id="42"/>
    </w:p>
    <w:p w:rsidR="000E1CA2" w:rsidRDefault="000E1CA2" w:rsidP="000E1CA2">
      <w:pPr>
        <w:jc w:val="both"/>
      </w:pPr>
      <w:r>
        <w:rPr>
          <w:szCs w:val="22"/>
        </w:rPr>
        <w:t>Всю информацию для зарегистрированных участников конкурса можно получить в Центре для участников (</w:t>
      </w:r>
      <w:hyperlink r:id="rId15">
        <w:r>
          <w:rPr>
            <w:color w:val="0000FF"/>
            <w:szCs w:val="22"/>
            <w:u w:val="single"/>
          </w:rPr>
          <w:t>http://www.worldskills.ru</w:t>
        </w:r>
      </w:hyperlink>
      <w:r>
        <w:rPr>
          <w:szCs w:val="22"/>
        </w:rPr>
        <w:t>).</w:t>
      </w:r>
    </w:p>
    <w:p w:rsidR="000E1CA2" w:rsidRDefault="000E1CA2" w:rsidP="000E1CA2">
      <w:pPr>
        <w:jc w:val="both"/>
      </w:pPr>
    </w:p>
    <w:p w:rsidR="000E1CA2" w:rsidRDefault="000E1CA2" w:rsidP="000E1CA2">
      <w:pPr>
        <w:jc w:val="both"/>
      </w:pPr>
      <w:r>
        <w:rPr>
          <w:szCs w:val="22"/>
        </w:rPr>
        <w:t>Такая информация включает в себя: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Правила конкурса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Технические описания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Конкурсные задания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t>Инфраструктурный лист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Другую информацию, относящуюся к конкурсу.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43" w:name="h.2xcytpi" w:colFirst="0" w:colLast="0"/>
      <w:bookmarkStart w:id="44" w:name="_Toc459203273"/>
      <w:bookmarkEnd w:id="43"/>
      <w:r w:rsidRPr="000E1CA2">
        <w:rPr>
          <w:lang w:val="ru-RU"/>
        </w:rPr>
        <w:t>4.3. Конкурсные задания</w:t>
      </w:r>
      <w:bookmarkEnd w:id="44"/>
    </w:p>
    <w:p w:rsidR="000E1CA2" w:rsidRDefault="000E1CA2" w:rsidP="000E1CA2">
      <w:pPr>
        <w:jc w:val="both"/>
      </w:pPr>
      <w:r>
        <w:t xml:space="preserve">Обнародованные конкурсные задания можно получить на </w:t>
      </w:r>
      <w:proofErr w:type="gramStart"/>
      <w:r>
        <w:t>сайте</w:t>
      </w:r>
      <w:proofErr w:type="gramEnd"/>
      <w:r>
        <w:t xml:space="preserve"> </w:t>
      </w:r>
      <w:proofErr w:type="spellStart"/>
      <w:r>
        <w:t>worldskills.ru</w:t>
      </w:r>
      <w:proofErr w:type="spellEnd"/>
      <w:r>
        <w:t>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45" w:name="h.1ci93xb" w:colFirst="0" w:colLast="0"/>
      <w:bookmarkStart w:id="46" w:name="_Toc459203274"/>
      <w:bookmarkEnd w:id="45"/>
      <w:r w:rsidRPr="000E1CA2">
        <w:rPr>
          <w:lang w:val="ru-RU"/>
        </w:rPr>
        <w:t>4.4. Текущее руководство</w:t>
      </w:r>
      <w:bookmarkEnd w:id="46"/>
    </w:p>
    <w:p w:rsidR="000E1CA2" w:rsidRDefault="000E1CA2" w:rsidP="000E1CA2">
      <w:pPr>
        <w:jc w:val="both"/>
      </w:pPr>
      <w:r>
        <w:rPr>
          <w:color w:val="000000"/>
        </w:rPr>
        <w:t>Текущее руководство компетенцией производится Главным экспертом по данной компетенции. Группа управления компетенцией состоит из Председателя жюри, Главного эксперта и Заместителя Главного эксперта.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Экспертов.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1"/>
        <w:rPr>
          <w:lang w:val="ru-RU"/>
        </w:rPr>
      </w:pPr>
      <w:bookmarkStart w:id="47" w:name="h.3whwml4" w:colFirst="0" w:colLast="0"/>
      <w:bookmarkStart w:id="48" w:name="_Toc459203275"/>
      <w:bookmarkEnd w:id="47"/>
      <w:r w:rsidRPr="000E1CA2">
        <w:rPr>
          <w:lang w:val="ru-RU"/>
        </w:rPr>
        <w:t>5. ОЦЕНКА</w:t>
      </w:r>
      <w:bookmarkEnd w:id="48"/>
    </w:p>
    <w:p w:rsidR="000E1CA2" w:rsidRDefault="000E1CA2" w:rsidP="000E1CA2">
      <w:pPr>
        <w:jc w:val="both"/>
      </w:pPr>
      <w:r>
        <w:rPr>
          <w:color w:val="000000"/>
        </w:rPr>
        <w:t>В данном разделе описан процесс оценки конкурсного задания / модулей Экспертами WSR. Здесь также указаны характеристики оценок, процедуры и требования к выставлению оценок.</w:t>
      </w:r>
    </w:p>
    <w:p w:rsidR="000E1CA2" w:rsidRPr="000E1CA2" w:rsidRDefault="000E1CA2" w:rsidP="000E1CA2">
      <w:pPr>
        <w:pStyle w:val="2"/>
        <w:rPr>
          <w:lang w:val="ru-RU"/>
        </w:rPr>
      </w:pPr>
      <w:bookmarkStart w:id="49" w:name="h.2bn6wsx" w:colFirst="0" w:colLast="0"/>
      <w:bookmarkStart w:id="50" w:name="_Toc459203276"/>
      <w:bookmarkEnd w:id="49"/>
      <w:r w:rsidRPr="000E1CA2">
        <w:rPr>
          <w:lang w:val="ru-RU"/>
        </w:rPr>
        <w:t>5.1. Критерии оценки</w:t>
      </w:r>
      <w:bookmarkEnd w:id="50"/>
    </w:p>
    <w:p w:rsidR="000E1CA2" w:rsidRDefault="000E1CA2" w:rsidP="000E1CA2">
      <w:pPr>
        <w:jc w:val="both"/>
      </w:pPr>
      <w:r>
        <w:rPr>
          <w:color w:val="000000"/>
        </w:rPr>
        <w:t>В данном разделе приведен пример назначения критериев оценки и количества выставляемых баллов (субъективные и объективные). Общее количество баллов по всем критериям оценки составляет 100.</w:t>
      </w:r>
    </w:p>
    <w:p w:rsidR="000E1CA2" w:rsidRDefault="000E1CA2" w:rsidP="000E1CA2">
      <w:pPr>
        <w:jc w:val="both"/>
      </w:pPr>
    </w:p>
    <w:tbl>
      <w:tblPr>
        <w:tblW w:w="1023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15"/>
        <w:gridCol w:w="718"/>
        <w:gridCol w:w="4560"/>
        <w:gridCol w:w="1185"/>
        <w:gridCol w:w="1470"/>
        <w:gridCol w:w="1290"/>
      </w:tblGrid>
      <w:tr w:rsidR="000E1CA2" w:rsidTr="00B31E7E">
        <w:trPr>
          <w:trHeight w:val="900"/>
        </w:trPr>
        <w:tc>
          <w:tcPr>
            <w:tcW w:w="1015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День</w:t>
            </w:r>
          </w:p>
        </w:tc>
        <w:tc>
          <w:tcPr>
            <w:tcW w:w="718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№</w:t>
            </w:r>
          </w:p>
        </w:tc>
        <w:tc>
          <w:tcPr>
            <w:tcW w:w="4560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Критерий</w:t>
            </w:r>
          </w:p>
        </w:tc>
        <w:tc>
          <w:tcPr>
            <w:tcW w:w="1185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Объект</w:t>
            </w:r>
          </w:p>
        </w:tc>
        <w:tc>
          <w:tcPr>
            <w:tcW w:w="1470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Субъект</w:t>
            </w:r>
          </w:p>
        </w:tc>
        <w:tc>
          <w:tcPr>
            <w:tcW w:w="1290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Сумма</w:t>
            </w:r>
          </w:p>
        </w:tc>
      </w:tr>
      <w:tr w:rsidR="000E1CA2" w:rsidTr="00B31E7E">
        <w:tc>
          <w:tcPr>
            <w:tcW w:w="101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456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Графический дизайн страниц</w:t>
            </w:r>
          </w:p>
        </w:tc>
        <w:tc>
          <w:tcPr>
            <w:tcW w:w="118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9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25</w:t>
            </w:r>
          </w:p>
        </w:tc>
      </w:tr>
      <w:tr w:rsidR="000E1CA2" w:rsidTr="00B31E7E">
        <w:tc>
          <w:tcPr>
            <w:tcW w:w="101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456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Верстка страниц</w:t>
            </w:r>
          </w:p>
        </w:tc>
        <w:tc>
          <w:tcPr>
            <w:tcW w:w="118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7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9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25</w:t>
            </w:r>
          </w:p>
        </w:tc>
      </w:tr>
      <w:tr w:rsidR="000E1CA2" w:rsidTr="00B31E7E">
        <w:tc>
          <w:tcPr>
            <w:tcW w:w="1015" w:type="dxa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18" w:type="dxa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4560" w:type="dxa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color w:val="000000"/>
                <w:sz w:val="24"/>
                <w:szCs w:val="24"/>
              </w:rPr>
              <w:t>Программирование на стороне сервера</w:t>
            </w:r>
          </w:p>
        </w:tc>
        <w:tc>
          <w:tcPr>
            <w:tcW w:w="118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7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9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25</w:t>
            </w:r>
          </w:p>
        </w:tc>
      </w:tr>
      <w:tr w:rsidR="000E1CA2" w:rsidTr="00B31E7E">
        <w:tc>
          <w:tcPr>
            <w:tcW w:w="101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18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456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color w:val="000000"/>
                <w:sz w:val="24"/>
                <w:szCs w:val="24"/>
              </w:rPr>
              <w:t>Программирование на стороне клиента</w:t>
            </w:r>
          </w:p>
        </w:tc>
        <w:tc>
          <w:tcPr>
            <w:tcW w:w="1185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7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90" w:type="dxa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25</w:t>
            </w:r>
          </w:p>
        </w:tc>
      </w:tr>
      <w:tr w:rsidR="000E1CA2" w:rsidTr="00B31E7E">
        <w:tc>
          <w:tcPr>
            <w:tcW w:w="6293" w:type="dxa"/>
            <w:gridSpan w:val="3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Итого</w:t>
            </w:r>
          </w:p>
        </w:tc>
        <w:tc>
          <w:tcPr>
            <w:tcW w:w="1185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1470" w:type="dxa"/>
            <w:shd w:val="clear" w:color="auto" w:fill="8DB3E2"/>
            <w:vAlign w:val="center"/>
          </w:tcPr>
          <w:p w:rsidR="000E1CA2" w:rsidRDefault="000E1CA2" w:rsidP="00B31E7E">
            <w:pPr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1290" w:type="dxa"/>
            <w:shd w:val="clear" w:color="auto" w:fill="8DB3E2"/>
            <w:vAlign w:val="center"/>
          </w:tcPr>
          <w:p w:rsidR="000E1CA2" w:rsidRDefault="000E1CA2" w:rsidP="00B31E7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</w:tbl>
    <w:p w:rsidR="000E1CA2" w:rsidRDefault="000E1CA2" w:rsidP="000E1CA2">
      <w:pPr>
        <w:jc w:val="both"/>
      </w:pPr>
    </w:p>
    <w:p w:rsidR="000E1CA2" w:rsidRDefault="000E1CA2" w:rsidP="000E1CA2">
      <w:pPr>
        <w:pStyle w:val="2"/>
      </w:pPr>
      <w:bookmarkStart w:id="51" w:name="h.qsh70q" w:colFirst="0" w:colLast="0"/>
      <w:bookmarkStart w:id="52" w:name="_Toc459203277"/>
      <w:bookmarkEnd w:id="51"/>
      <w:r>
        <w:t xml:space="preserve">5.2. </w:t>
      </w:r>
      <w:proofErr w:type="spellStart"/>
      <w:r>
        <w:t>Субъективные</w:t>
      </w:r>
      <w:proofErr w:type="spellEnd"/>
      <w:r>
        <w:t xml:space="preserve"> </w:t>
      </w:r>
      <w:proofErr w:type="spellStart"/>
      <w:r>
        <w:t>оценки</w:t>
      </w:r>
      <w:bookmarkEnd w:id="52"/>
      <w:proofErr w:type="spellEnd"/>
    </w:p>
    <w:p w:rsidR="000E1CA2" w:rsidRDefault="000E1CA2" w:rsidP="000E1CA2">
      <w:pPr>
        <w:jc w:val="both"/>
      </w:pPr>
      <w:r>
        <w:t>Баллы начисляются в соответствии с правилами выставления судейских оценок.</w:t>
      </w:r>
    </w:p>
    <w:p w:rsidR="000E1CA2" w:rsidRDefault="000E1CA2" w:rsidP="000E1CA2"/>
    <w:p w:rsidR="000E1CA2" w:rsidRDefault="000E1CA2" w:rsidP="000E1CA2">
      <w:pPr>
        <w:pStyle w:val="2"/>
      </w:pPr>
      <w:bookmarkStart w:id="53" w:name="h.3as4poj" w:colFirst="0" w:colLast="0"/>
      <w:bookmarkStart w:id="54" w:name="_Toc459203278"/>
      <w:bookmarkEnd w:id="53"/>
      <w:r>
        <w:t xml:space="preserve">5.3. </w:t>
      </w:r>
      <w:proofErr w:type="spellStart"/>
      <w:r>
        <w:t>Регламент</w:t>
      </w:r>
      <w:proofErr w:type="spellEnd"/>
      <w:r>
        <w:t xml:space="preserve"> </w:t>
      </w:r>
      <w:proofErr w:type="spellStart"/>
      <w:r>
        <w:t>оценки</w:t>
      </w:r>
      <w:proofErr w:type="spellEnd"/>
      <w:r>
        <w:t xml:space="preserve"> </w:t>
      </w:r>
      <w:proofErr w:type="spellStart"/>
      <w:r>
        <w:t>мастерства</w:t>
      </w:r>
      <w:bookmarkEnd w:id="54"/>
      <w:proofErr w:type="spellEnd"/>
    </w:p>
    <w:p w:rsidR="000E1CA2" w:rsidRDefault="000E1CA2" w:rsidP="000E1CA2">
      <w:pPr>
        <w:numPr>
          <w:ilvl w:val="0"/>
          <w:numId w:val="7"/>
        </w:numPr>
        <w:ind w:hanging="360"/>
        <w:jc w:val="both"/>
      </w:pPr>
      <w:r>
        <w:t>Главный эксперт разделяет Экспертов на группы, так, чтобы в каждой группе присутствовали как опытные участники мероприятий «</w:t>
      </w:r>
      <w:proofErr w:type="spellStart"/>
      <w:r>
        <w:t>WorldSkills</w:t>
      </w:r>
      <w:proofErr w:type="spellEnd"/>
      <w:r>
        <w:t>», так и новички.</w:t>
      </w:r>
    </w:p>
    <w:p w:rsidR="000E1CA2" w:rsidRDefault="000E1CA2" w:rsidP="000E1CA2">
      <w:pPr>
        <w:numPr>
          <w:ilvl w:val="0"/>
          <w:numId w:val="7"/>
        </w:numPr>
        <w:ind w:hanging="360"/>
        <w:jc w:val="both"/>
      </w:pPr>
      <w:r>
        <w:t>Каждая группа отвечает за проставление оценок по каждому аспекту одного из модулей конкурсного задания.</w:t>
      </w:r>
    </w:p>
    <w:p w:rsidR="000E1CA2" w:rsidRDefault="000E1CA2" w:rsidP="000E1CA2">
      <w:pPr>
        <w:numPr>
          <w:ilvl w:val="0"/>
          <w:numId w:val="7"/>
        </w:numPr>
        <w:ind w:hanging="360"/>
        <w:jc w:val="both"/>
      </w:pPr>
      <w:r>
        <w:t>Каждый Эксперт проставляет равный процент от общей суммы баллов.</w:t>
      </w:r>
    </w:p>
    <w:p w:rsidR="000E1CA2" w:rsidRDefault="000E1CA2" w:rsidP="000E1CA2">
      <w:pPr>
        <w:numPr>
          <w:ilvl w:val="0"/>
          <w:numId w:val="7"/>
        </w:numPr>
        <w:ind w:hanging="360"/>
        <w:jc w:val="both"/>
      </w:pPr>
      <w:r>
        <w:t>В конце каждого дня баллы передаются в АСУС (Автоматизированная система управления соревнованиями).</w:t>
      </w:r>
    </w:p>
    <w:p w:rsidR="000E1CA2" w:rsidRDefault="000E1CA2" w:rsidP="000E1CA2">
      <w:pPr>
        <w:numPr>
          <w:ilvl w:val="0"/>
          <w:numId w:val="7"/>
        </w:numPr>
        <w:ind w:hanging="360"/>
        <w:jc w:val="both"/>
      </w:pPr>
      <w:r>
        <w:t xml:space="preserve">В тех случаях, когда </w:t>
      </w:r>
      <w:proofErr w:type="gramStart"/>
      <w:r>
        <w:t>это</w:t>
      </w:r>
      <w:proofErr w:type="gramEnd"/>
      <w:r>
        <w:t xml:space="preserve"> возможно, применяется система начисления баллов «вслепую».</w:t>
      </w:r>
    </w:p>
    <w:p w:rsidR="000E1CA2" w:rsidRDefault="000E1CA2" w:rsidP="000E1CA2">
      <w:pPr>
        <w:numPr>
          <w:ilvl w:val="0"/>
          <w:numId w:val="7"/>
        </w:numPr>
        <w:ind w:hanging="360"/>
        <w:jc w:val="both"/>
      </w:pPr>
      <w:r>
        <w:t>Какие-либо особые регламенты начисления баллов отсутствуют</w:t>
      </w:r>
    </w:p>
    <w:p w:rsidR="000E1CA2" w:rsidRDefault="000E1CA2" w:rsidP="000E1CA2">
      <w:pPr>
        <w:jc w:val="both"/>
      </w:pP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1"/>
        <w:rPr>
          <w:lang w:val="ru-RU"/>
        </w:rPr>
      </w:pPr>
      <w:bookmarkStart w:id="55" w:name="h.1pxezwc" w:colFirst="0" w:colLast="0"/>
      <w:bookmarkStart w:id="56" w:name="_Toc459203279"/>
      <w:bookmarkEnd w:id="55"/>
      <w:r w:rsidRPr="000E1CA2">
        <w:rPr>
          <w:lang w:val="ru-RU"/>
        </w:rPr>
        <w:t>6. ОТРАСЛЕВЫЕ ТРЕБОВАНИЯ ТЕХНИКИ  БЕЗОПАСНОСТИ</w:t>
      </w:r>
      <w:bookmarkEnd w:id="56"/>
    </w:p>
    <w:p w:rsidR="000E1CA2" w:rsidRDefault="000E1CA2" w:rsidP="000E1CA2">
      <w:pPr>
        <w:jc w:val="both"/>
      </w:pPr>
      <w:r>
        <w:t>См. документацию по технике безопасности и охране труда конкурса.</w:t>
      </w:r>
    </w:p>
    <w:p w:rsidR="000E1CA2" w:rsidRDefault="000E1CA2" w:rsidP="000E1CA2">
      <w:pPr>
        <w:jc w:val="both"/>
      </w:pPr>
      <w:r>
        <w:t>Отраслевые требования отсутствуют.</w:t>
      </w:r>
    </w:p>
    <w:p w:rsidR="000E1CA2" w:rsidRDefault="000E1CA2" w:rsidP="000E1CA2">
      <w:r>
        <w:br w:type="page"/>
      </w:r>
    </w:p>
    <w:p w:rsidR="000E1CA2" w:rsidRPr="000E1CA2" w:rsidRDefault="000E1CA2" w:rsidP="000E1CA2">
      <w:pPr>
        <w:pStyle w:val="1"/>
        <w:rPr>
          <w:lang w:val="ru-RU"/>
        </w:rPr>
      </w:pPr>
      <w:bookmarkStart w:id="57" w:name="h.49x2ik5" w:colFirst="0" w:colLast="0"/>
      <w:bookmarkStart w:id="58" w:name="_Toc459203280"/>
      <w:bookmarkEnd w:id="57"/>
      <w:r w:rsidRPr="000E1CA2">
        <w:rPr>
          <w:lang w:val="ru-RU"/>
        </w:rPr>
        <w:t>7. МАТЕРИАЛЫ И ОБОРУДОВАНИЕ</w:t>
      </w:r>
      <w:bookmarkEnd w:id="58"/>
    </w:p>
    <w:p w:rsidR="000E1CA2" w:rsidRPr="000E1CA2" w:rsidRDefault="000E1CA2" w:rsidP="000E1CA2">
      <w:pPr>
        <w:pStyle w:val="2"/>
        <w:rPr>
          <w:lang w:val="ru-RU"/>
        </w:rPr>
      </w:pPr>
      <w:bookmarkStart w:id="59" w:name="h.2p2csry" w:colFirst="0" w:colLast="0"/>
      <w:bookmarkStart w:id="60" w:name="_Toc459203281"/>
      <w:bookmarkEnd w:id="59"/>
      <w:r w:rsidRPr="000E1CA2">
        <w:rPr>
          <w:lang w:val="ru-RU"/>
        </w:rPr>
        <w:t>7.1. Инфраструктурный лист</w:t>
      </w:r>
      <w:bookmarkEnd w:id="60"/>
    </w:p>
    <w:p w:rsidR="000E1CA2" w:rsidRDefault="000E1CA2" w:rsidP="000E1CA2">
      <w:pPr>
        <w:jc w:val="both"/>
      </w:pPr>
      <w:r>
        <w:t>В Инфраструктурном листе перечислено все оборудование, материалы и программное обеспечение, которые предоставляет Организатор конкурса.</w:t>
      </w:r>
    </w:p>
    <w:p w:rsidR="000E1CA2" w:rsidRDefault="000E1CA2" w:rsidP="000E1CA2">
      <w:pPr>
        <w:jc w:val="both"/>
      </w:pPr>
    </w:p>
    <w:p w:rsidR="000E1CA2" w:rsidRDefault="000E1CA2" w:rsidP="000E1CA2">
      <w:pPr>
        <w:jc w:val="both"/>
        <w:rPr>
          <w:color w:val="0000FF"/>
          <w:u w:val="single"/>
        </w:rPr>
      </w:pPr>
      <w:r>
        <w:t xml:space="preserve">С Инфраструктурным листом можно ознакомиться на </w:t>
      </w:r>
      <w:proofErr w:type="spellStart"/>
      <w:r>
        <w:t>веб-сайте</w:t>
      </w:r>
      <w:proofErr w:type="spellEnd"/>
      <w:r>
        <w:t xml:space="preserve"> организации: </w:t>
      </w:r>
      <w:hyperlink r:id="rId16">
        <w:r>
          <w:rPr>
            <w:color w:val="0000FF"/>
            <w:u w:val="single"/>
          </w:rPr>
          <w:t>http://www.worldskills.ru</w:t>
        </w:r>
      </w:hyperlink>
    </w:p>
    <w:p w:rsidR="000E1CA2" w:rsidRDefault="00BB69CE" w:rsidP="000E1CA2">
      <w:pPr>
        <w:jc w:val="both"/>
      </w:pPr>
      <w:hyperlink r:id="rId17"/>
    </w:p>
    <w:p w:rsidR="000E1CA2" w:rsidRDefault="000E1CA2" w:rsidP="000E1CA2">
      <w:pPr>
        <w:jc w:val="both"/>
      </w:pPr>
      <w:r>
        <w:t>В Инфраструктурном листе указаны наименования и количество материалов и единиц оборудования, запрошенные Экспертами для конкурса. Организатор конкурса обновляет Инфраструктурный лист, указывая необходимое количество, тип, марку/модель предметов. Предметы, предоставляемые Организатором конкурса, указаны в отдельной колонке.</w:t>
      </w:r>
    </w:p>
    <w:p w:rsidR="000E1CA2" w:rsidRDefault="000E1CA2" w:rsidP="000E1CA2">
      <w:pPr>
        <w:jc w:val="both"/>
      </w:pPr>
      <w:r>
        <w:t>В ходе каждого конкурса, Эксперты рассматривают и уточняют Инфраструктурный лист для подготовки к следующему конкурсу. Эксперты дают Техническому директору рекомендации по расширению площадей или изменению списков оборудования.</w:t>
      </w:r>
    </w:p>
    <w:p w:rsidR="000E1CA2" w:rsidRDefault="000E1CA2" w:rsidP="000E1CA2">
      <w:pPr>
        <w:jc w:val="both"/>
      </w:pPr>
      <w:r>
        <w:t>В Инфраструктурный лист не входят предметы, которые участники и/или Эксперты WSR должны приносить с собой, а также предметы, которые участникам приносить запрещается. Эти предметы перечислены ниже.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2"/>
        <w:rPr>
          <w:lang w:val="ru-RU"/>
        </w:rPr>
      </w:pPr>
      <w:bookmarkStart w:id="61" w:name="h.147n2zr" w:colFirst="0" w:colLast="0"/>
      <w:bookmarkStart w:id="62" w:name="_Toc459203282"/>
      <w:bookmarkEnd w:id="61"/>
      <w:r w:rsidRPr="000E1CA2">
        <w:rPr>
          <w:lang w:val="ru-RU"/>
        </w:rPr>
        <w:t>7.2. Материалы, оборудование и инструменты, которые участники имеют при себе в своем инструментальном ящике</w:t>
      </w:r>
      <w:bookmarkEnd w:id="62"/>
    </w:p>
    <w:p w:rsidR="000E1CA2" w:rsidRDefault="000E1CA2" w:rsidP="000E1CA2">
      <w:pPr>
        <w:jc w:val="both"/>
      </w:pPr>
      <w:r>
        <w:t xml:space="preserve">Конкурсанту разрешается использовать </w:t>
      </w:r>
      <w:proofErr w:type="gramStart"/>
      <w:r>
        <w:t>собственные</w:t>
      </w:r>
      <w:proofErr w:type="gramEnd"/>
      <w:r>
        <w:t>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 xml:space="preserve">клавиатуру на </w:t>
      </w:r>
      <w:proofErr w:type="gramStart"/>
      <w:r>
        <w:rPr>
          <w:szCs w:val="22"/>
        </w:rPr>
        <w:t>любом</w:t>
      </w:r>
      <w:proofErr w:type="gramEnd"/>
      <w:r>
        <w:rPr>
          <w:szCs w:val="22"/>
        </w:rPr>
        <w:t xml:space="preserve"> языке. Если конкурсант пользуется своей </w:t>
      </w:r>
      <w:proofErr w:type="gramStart"/>
      <w:r>
        <w:rPr>
          <w:szCs w:val="22"/>
        </w:rPr>
        <w:t>клавиатурой</w:t>
      </w:r>
      <w:proofErr w:type="gramEnd"/>
      <w:r>
        <w:rPr>
          <w:szCs w:val="22"/>
        </w:rPr>
        <w:t xml:space="preserve"> и она выходит из строя, организатор предоставляет ему замену;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языковые файлы для клавиатуры;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мышь;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графический планшет;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наушники;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proofErr w:type="spellStart"/>
      <w:r>
        <w:t>Аудиофайлы</w:t>
      </w:r>
      <w:proofErr w:type="spellEnd"/>
      <w:r>
        <w:t xml:space="preserve"> с музыкальными композициями</w:t>
      </w:r>
      <w:r>
        <w:rPr>
          <w:szCs w:val="22"/>
        </w:rPr>
        <w:t>.</w:t>
      </w:r>
    </w:p>
    <w:p w:rsidR="000E1CA2" w:rsidRDefault="000E1CA2" w:rsidP="000E1CA2">
      <w:pPr>
        <w:jc w:val="both"/>
      </w:pPr>
      <w:r>
        <w:t xml:space="preserve">Все материалы, принесенные конкурсантами, могут быть проверены экспертами и </w:t>
      </w:r>
      <w:proofErr w:type="spellStart"/>
      <w:r>
        <w:t>супервайзерами</w:t>
      </w:r>
      <w:proofErr w:type="spellEnd"/>
      <w:r>
        <w:t xml:space="preserve"> на наличие внутренних запоминающих устройств. В случае обнаружения материалы будут изыматься.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2"/>
        <w:rPr>
          <w:lang w:val="ru-RU"/>
        </w:rPr>
      </w:pPr>
      <w:bookmarkStart w:id="63" w:name="h.3o7alnk" w:colFirst="0" w:colLast="0"/>
      <w:bookmarkStart w:id="64" w:name="_Toc459203283"/>
      <w:bookmarkEnd w:id="63"/>
      <w:r w:rsidRPr="000E1CA2">
        <w:rPr>
          <w:lang w:val="ru-RU"/>
        </w:rPr>
        <w:t xml:space="preserve">7.3. Материалы, оборудование и инструменты, принадлежащие Экспертам </w:t>
      </w:r>
      <w:r>
        <w:t>WSR</w:t>
      </w:r>
      <w:bookmarkEnd w:id="64"/>
    </w:p>
    <w:p w:rsidR="000E1CA2" w:rsidRDefault="000E1CA2" w:rsidP="000E1CA2">
      <w:pPr>
        <w:jc w:val="both"/>
      </w:pPr>
      <w:r>
        <w:t xml:space="preserve">Допускается использовать персональные компьютеры, но в специальной зоне. В помещениях для проведения оценки использование любых электронных устройств запрещено, </w:t>
      </w:r>
      <w:proofErr w:type="gramStart"/>
      <w:r>
        <w:t>кроме</w:t>
      </w:r>
      <w:proofErr w:type="gramEnd"/>
      <w:r>
        <w:t xml:space="preserve"> специально организованных для оценки.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2"/>
        <w:rPr>
          <w:lang w:val="ru-RU"/>
        </w:rPr>
      </w:pPr>
      <w:bookmarkStart w:id="65" w:name="h.23ckvvd" w:colFirst="0" w:colLast="0"/>
      <w:bookmarkStart w:id="66" w:name="_Toc459203284"/>
      <w:bookmarkEnd w:id="65"/>
      <w:r w:rsidRPr="000E1CA2">
        <w:rPr>
          <w:lang w:val="ru-RU"/>
        </w:rPr>
        <w:t>7.4. Материалы и оборудование, запрещенные на площадке</w:t>
      </w:r>
      <w:bookmarkEnd w:id="66"/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дополнительные программы и библиотеки, не предусмотренные инфраструк</w:t>
      </w:r>
      <w:r>
        <w:t>турным листом</w:t>
      </w:r>
      <w:r>
        <w:rPr>
          <w:szCs w:val="22"/>
        </w:rPr>
        <w:t>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мобильные телефоны;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фото/видео устройства;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карты памяти и другие носители информации;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внутренние устройства памяти в собственном оборудовании.</w:t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2"/>
        <w:rPr>
          <w:lang w:val="ru-RU"/>
        </w:rPr>
      </w:pPr>
      <w:bookmarkStart w:id="67" w:name="h.ihv636" w:colFirst="0" w:colLast="0"/>
      <w:bookmarkStart w:id="68" w:name="_Toc459203285"/>
      <w:bookmarkEnd w:id="67"/>
      <w:r w:rsidRPr="000E1CA2">
        <w:rPr>
          <w:lang w:val="ru-RU"/>
        </w:rPr>
        <w:t>7.5. Примерная схема мастерской и рабочего места</w:t>
      </w:r>
      <w:bookmarkEnd w:id="68"/>
    </w:p>
    <w:p w:rsidR="000E1CA2" w:rsidRDefault="000E1CA2" w:rsidP="000E1CA2">
      <w:pPr>
        <w:jc w:val="both"/>
      </w:pPr>
      <w:r>
        <w:rPr>
          <w:noProof/>
        </w:rPr>
        <w:drawing>
          <wp:inline distT="0" distB="0" distL="0" distR="0">
            <wp:extent cx="5175885" cy="6401435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6401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CA2" w:rsidRDefault="000E1CA2" w:rsidP="000E1CA2">
      <w:pPr>
        <w:jc w:val="both"/>
      </w:pPr>
    </w:p>
    <w:p w:rsidR="000E1CA2" w:rsidRPr="000E1CA2" w:rsidRDefault="000E1CA2" w:rsidP="000E1CA2">
      <w:pPr>
        <w:pStyle w:val="1"/>
        <w:rPr>
          <w:lang w:val="ru-RU"/>
        </w:rPr>
      </w:pPr>
      <w:bookmarkStart w:id="69" w:name="h.32hioqz" w:colFirst="0" w:colLast="0"/>
      <w:bookmarkStart w:id="70" w:name="_Toc459203286"/>
      <w:bookmarkEnd w:id="69"/>
      <w:r w:rsidRPr="000E1CA2">
        <w:rPr>
          <w:lang w:val="ru-RU"/>
        </w:rPr>
        <w:t xml:space="preserve">8. ПРЕДСТАВЛЕНИЕ КОМПЕТЕНЦИИ ПОСЕТИТЕЛЯМ </w:t>
      </w:r>
      <w:r w:rsidRPr="000E1CA2">
        <w:rPr>
          <w:lang w:val="ru-RU"/>
        </w:rPr>
        <w:br/>
        <w:t xml:space="preserve">    И ЖУРНАЛИСТАМ</w:t>
      </w:r>
      <w:bookmarkEnd w:id="70"/>
    </w:p>
    <w:p w:rsidR="000E1CA2" w:rsidRPr="000E1CA2" w:rsidRDefault="000E1CA2" w:rsidP="000E1CA2">
      <w:pPr>
        <w:pStyle w:val="2"/>
        <w:rPr>
          <w:lang w:val="ru-RU"/>
        </w:rPr>
      </w:pPr>
      <w:bookmarkStart w:id="71" w:name="h.1hmsyys" w:colFirst="0" w:colLast="0"/>
      <w:bookmarkStart w:id="72" w:name="_Toc459203287"/>
      <w:bookmarkEnd w:id="71"/>
      <w:r w:rsidRPr="000E1CA2">
        <w:rPr>
          <w:lang w:val="ru-RU"/>
        </w:rPr>
        <w:t>8.1. Максимальное вовлечение посетителей и журналистов</w:t>
      </w:r>
      <w:bookmarkEnd w:id="72"/>
    </w:p>
    <w:p w:rsidR="000E1CA2" w:rsidRDefault="000E1CA2" w:rsidP="000E1CA2">
      <w:pPr>
        <w:jc w:val="both"/>
      </w:pPr>
      <w:r>
        <w:rPr>
          <w:szCs w:val="22"/>
        </w:rPr>
        <w:t xml:space="preserve">Площадка проведения конкурса компетенции </w:t>
      </w:r>
      <w:proofErr w:type="spellStart"/>
      <w:r>
        <w:t>Веб-разработка</w:t>
      </w:r>
      <w:proofErr w:type="spellEnd"/>
      <w:r>
        <w:rPr>
          <w:szCs w:val="22"/>
        </w:rPr>
        <w:t xml:space="preserve"> должна максимизировать вовлечение посетителей и журналистов в процесс: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Демонстрационные экраны, показывающие ход работ и информацию об участнике, рекламирующие карьерные перспективы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Текстовые описания конкурсных заданий: размещение чертежа конкурсного задания на всеобщее обозрение</w:t>
      </w:r>
    </w:p>
    <w:p w:rsidR="000E1CA2" w:rsidRDefault="000E1CA2" w:rsidP="000E1CA2">
      <w:pPr>
        <w:numPr>
          <w:ilvl w:val="0"/>
          <w:numId w:val="6"/>
        </w:numPr>
        <w:ind w:hanging="360"/>
        <w:jc w:val="both"/>
      </w:pPr>
      <w:r>
        <w:rPr>
          <w:szCs w:val="22"/>
        </w:rPr>
        <w:t>Демонстрация законченных модулей: Результат выполнения каждого из модулей может быть опубликован по завершении оценки.</w:t>
      </w:r>
    </w:p>
    <w:p w:rsidR="003203F7" w:rsidRDefault="003203F7" w:rsidP="002E52F5">
      <w:pPr>
        <w:spacing w:before="100" w:beforeAutospacing="1" w:line="240" w:lineRule="auto"/>
        <w:rPr>
          <w:color w:val="808080"/>
          <w:sz w:val="20"/>
        </w:rPr>
      </w:pPr>
    </w:p>
    <w:sectPr w:rsidR="003203F7" w:rsidSect="00DB46D3">
      <w:headerReference w:type="first" r:id="rId19"/>
      <w:pgSz w:w="11907" w:h="16840" w:code="9"/>
      <w:pgMar w:top="1977" w:right="992" w:bottom="1350" w:left="1080" w:header="283" w:footer="431" w:gutter="0"/>
      <w:pgNumType w:start="2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0E1" w:rsidRDefault="008170E1">
      <w:r>
        <w:separator/>
      </w:r>
    </w:p>
  </w:endnote>
  <w:endnote w:type="continuationSeparator" w:id="1">
    <w:p w:rsidR="008170E1" w:rsidRDefault="008170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E7E" w:rsidRPr="004E5273" w:rsidRDefault="00BB69CE" w:rsidP="00F96EC6">
    <w:pPr>
      <w:pStyle w:val="a9"/>
      <w:rPr>
        <w:color w:val="2C8DE6"/>
        <w:lang w:val="ru-RU"/>
      </w:rPr>
    </w:pPr>
    <w:r w:rsidRPr="00BB69C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098" type="#_x0000_t202" style="position:absolute;margin-left:436.7pt;margin-top:801.5pt;width:118.8pt;height:2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" filled="f" stroked="f" strokeweight=".5pt">
          <v:path arrowok="t"/>
          <v:textbox style="mso-fit-shape-to-text:t">
            <w:txbxContent>
              <w:p w:rsidR="00B31E7E" w:rsidRPr="00F96EC6" w:rsidRDefault="00BB69CE" w:rsidP="00F96EC6">
                <w:pPr>
                  <w:pStyle w:val="a9"/>
                  <w:jc w:val="right"/>
                  <w:rPr>
                    <w:rFonts w:ascii="Times New Roman" w:hAnsi="Times New Roman"/>
                    <w:color w:val="2C8DE6"/>
                    <w:szCs w:val="22"/>
                    <w:lang w:val="ru-RU"/>
                  </w:rPr>
                </w:pPr>
                <w:r w:rsidRPr="00F96EC6">
                  <w:rPr>
                    <w:rFonts w:ascii="Times New Roman" w:hAnsi="Times New Roman"/>
                    <w:color w:val="2C8DE6"/>
                    <w:szCs w:val="22"/>
                  </w:rPr>
                  <w:fldChar w:fldCharType="begin"/>
                </w:r>
                <w:r w:rsidR="00B31E7E" w:rsidRPr="00F96EC6">
                  <w:rPr>
                    <w:rFonts w:ascii="Times New Roman" w:hAnsi="Times New Roman"/>
                    <w:color w:val="2C8DE6"/>
                    <w:szCs w:val="22"/>
                  </w:rPr>
                  <w:instrText>PAGE  \* Arabic  \* MERGEFORMAT</w:instrText>
                </w:r>
                <w:r w:rsidRPr="00F96EC6">
                  <w:rPr>
                    <w:rFonts w:ascii="Times New Roman" w:hAnsi="Times New Roman"/>
                    <w:color w:val="2C8DE6"/>
                    <w:szCs w:val="22"/>
                  </w:rPr>
                  <w:fldChar w:fldCharType="separate"/>
                </w:r>
                <w:r w:rsidR="00815743" w:rsidRPr="00815743">
                  <w:rPr>
                    <w:rFonts w:ascii="Times New Roman" w:hAnsi="Times New Roman"/>
                    <w:noProof/>
                    <w:color w:val="2C8DE6"/>
                    <w:szCs w:val="22"/>
                    <w:lang w:val="ru-RU"/>
                  </w:rPr>
                  <w:t>17</w:t>
                </w:r>
                <w:r w:rsidRPr="00F96EC6">
                  <w:rPr>
                    <w:rFonts w:ascii="Times New Roman" w:hAnsi="Times New Roman"/>
                    <w:color w:val="2C8DE6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BB69CE">
      <w:rPr>
        <w:noProof/>
        <w:lang w:val="ru-RU" w:eastAsia="ru-RU"/>
      </w:rPr>
      <w:pict>
        <v:rect id="Прямоугольник 58" o:spid="_x0000_s4097" style="position:absolute;margin-left:54pt;margin-top:786.25pt;width:491.75pt;height:13pt;z-index:-251658240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" fillcolor="#4f81bd" stroked="f" strokeweight="2pt">
          <v:path arrowok="t"/>
          <w10:wrap type="square" anchorx="page" anchory="page"/>
        </v:rect>
      </w:pict>
    </w:r>
    <w:r w:rsidR="00B31E7E" w:rsidRPr="00A75297">
      <w:rPr>
        <w:rFonts w:ascii="Times New Roman" w:hAnsi="Times New Roman"/>
        <w:color w:val="548DD4"/>
        <w:sz w:val="18"/>
        <w:szCs w:val="18"/>
      </w:rPr>
      <w:t>Copyright</w:t>
    </w:r>
    <w:r w:rsidR="00B31E7E" w:rsidRPr="004E5273">
      <w:rPr>
        <w:rFonts w:ascii="Times New Roman" w:hAnsi="Times New Roman"/>
        <w:color w:val="548DD4"/>
        <w:sz w:val="18"/>
        <w:szCs w:val="18"/>
        <w:lang w:val="ru-RU"/>
      </w:rPr>
      <w:t xml:space="preserve">©Союз </w:t>
    </w:r>
    <w:r w:rsidR="00B31E7E" w:rsidRPr="00A75297">
      <w:rPr>
        <w:rFonts w:ascii="Times New Roman" w:hAnsi="Times New Roman"/>
        <w:color w:val="548DD4"/>
        <w:sz w:val="18"/>
        <w:szCs w:val="18"/>
        <w:lang w:val="ru-RU"/>
      </w:rPr>
      <w:t>«</w:t>
    </w:r>
    <w:proofErr w:type="spellStart"/>
    <w:r w:rsidR="00B31E7E" w:rsidRPr="004E5273">
      <w:rPr>
        <w:rFonts w:ascii="Times New Roman" w:hAnsi="Times New Roman"/>
        <w:color w:val="548DD4"/>
        <w:sz w:val="18"/>
        <w:szCs w:val="18"/>
        <w:lang w:val="ru-RU"/>
      </w:rPr>
      <w:t>Ворлдскиллс</w:t>
    </w:r>
    <w:proofErr w:type="spellEnd"/>
    <w:r w:rsidR="00B31E7E" w:rsidRPr="004E5273">
      <w:rPr>
        <w:rFonts w:ascii="Times New Roman" w:hAnsi="Times New Roman"/>
        <w:color w:val="548DD4"/>
        <w:sz w:val="18"/>
        <w:szCs w:val="18"/>
        <w:lang w:val="ru-RU"/>
      </w:rPr>
      <w:t xml:space="preserve"> Россия</w:t>
    </w:r>
    <w:r w:rsidR="00B31E7E" w:rsidRPr="00A75297">
      <w:rPr>
        <w:rFonts w:ascii="Times New Roman" w:hAnsi="Times New Roman"/>
        <w:color w:val="548DD4"/>
        <w:sz w:val="18"/>
        <w:szCs w:val="18"/>
        <w:lang w:val="ru-RU"/>
      </w:rPr>
      <w:t>»</w:t>
    </w:r>
    <w:r w:rsidR="00B31E7E">
      <w:rPr>
        <w:rFonts w:ascii="Times New Roman" w:hAnsi="Times New Roman"/>
        <w:color w:val="548DD4"/>
        <w:sz w:val="18"/>
        <w:szCs w:val="18"/>
        <w:lang w:val="ru-RU"/>
      </w:rPr>
      <w:t xml:space="preserve">                                            </w:t>
    </w:r>
    <w:proofErr w:type="spellStart"/>
    <w:r w:rsidR="00B31E7E">
      <w:rPr>
        <w:rFonts w:ascii="Times New Roman" w:hAnsi="Times New Roman"/>
        <w:color w:val="548DD4"/>
        <w:sz w:val="18"/>
        <w:szCs w:val="18"/>
        <w:lang w:val="ru-RU"/>
      </w:rPr>
      <w:t>Веб</w:t>
    </w:r>
    <w:r w:rsidR="004E5273" w:rsidRPr="004E5273">
      <w:rPr>
        <w:rFonts w:ascii="Times New Roman" w:hAnsi="Times New Roman"/>
        <w:color w:val="548DD4"/>
        <w:sz w:val="18"/>
        <w:szCs w:val="18"/>
        <w:lang w:val="ru-RU"/>
      </w:rPr>
      <w:t>-</w:t>
    </w:r>
    <w:r w:rsidR="004E5273">
      <w:rPr>
        <w:rFonts w:ascii="Times New Roman" w:hAnsi="Times New Roman"/>
        <w:color w:val="548DD4"/>
        <w:sz w:val="18"/>
        <w:szCs w:val="18"/>
        <w:lang w:val="ru-RU"/>
      </w:rPr>
      <w:t>разработчик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0E1" w:rsidRDefault="008170E1">
      <w:r>
        <w:separator/>
      </w:r>
    </w:p>
  </w:footnote>
  <w:footnote w:type="continuationSeparator" w:id="1">
    <w:p w:rsidR="008170E1" w:rsidRDefault="008170E1">
      <w:r>
        <w:continuationSeparator/>
      </w:r>
    </w:p>
  </w:footnote>
  <w:footnote w:id="2">
    <w:p w:rsidR="00B31E7E" w:rsidRDefault="00B31E7E" w:rsidP="000E1CA2">
      <w:r>
        <w:rPr>
          <w:vertAlign w:val="superscript"/>
        </w:rPr>
        <w:footnoteRef/>
      </w:r>
      <w:r>
        <w:rPr>
          <w:sz w:val="18"/>
          <w:szCs w:val="18"/>
        </w:rPr>
        <w:t>При отсутствии АСУС, баллы в рамках чемпионата должны подсчитываться вручную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E7E" w:rsidRDefault="00B31E7E">
    <w:pPr>
      <w:pStyle w:val="a7"/>
    </w:pPr>
  </w:p>
  <w:p w:rsidR="00B31E7E" w:rsidRDefault="00B31E7E">
    <w:pPr>
      <w:pStyle w:val="a7"/>
      <w:jc w:val="right"/>
      <w:rPr>
        <w:lang w:val="ru-RU"/>
      </w:rPr>
    </w:pPr>
    <w:r>
      <w:rPr>
        <w:noProof/>
        <w:lang w:val="ru-RU" w:eastAsia="ru-RU"/>
      </w:rPr>
      <w:drawing>
        <wp:inline distT="0" distB="0" distL="0" distR="0">
          <wp:extent cx="1116330" cy="985520"/>
          <wp:effectExtent l="0" t="0" r="0" b="0"/>
          <wp:docPr id="1" name="Рисунок 1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E7E" w:rsidRPr="00430F51" w:rsidRDefault="00B31E7E">
    <w:pPr>
      <w:pStyle w:val="a7"/>
      <w:jc w:val="right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E7E" w:rsidRDefault="00B31E7E" w:rsidP="00430F51">
    <w:pPr>
      <w:pStyle w:val="a7"/>
      <w:ind w:left="-238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E7E" w:rsidRDefault="00B31E7E" w:rsidP="00112E76">
    <w:pPr>
      <w:pStyle w:val="a7"/>
      <w:jc w:val="right"/>
    </w:pPr>
    <w:r>
      <w:rPr>
        <w:rFonts w:ascii="Times New Roman" w:hAnsi="Times New Roman"/>
        <w:noProof/>
        <w:color w:val="808080"/>
        <w:sz w:val="18"/>
        <w:szCs w:val="18"/>
        <w:lang w:val="ru-RU" w:eastAsia="ru-RU"/>
      </w:rPr>
      <w:drawing>
        <wp:inline distT="0" distB="0" distL="0" distR="0">
          <wp:extent cx="1341755" cy="1199515"/>
          <wp:effectExtent l="0" t="0" r="0" b="0"/>
          <wp:docPr id="3" name="Рисунок 3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119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20ED4"/>
    <w:multiLevelType w:val="multilevel"/>
    <w:tmpl w:val="960E0C68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2FD35C80"/>
    <w:multiLevelType w:val="hybridMultilevel"/>
    <w:tmpl w:val="D5BAC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8A74B1"/>
    <w:multiLevelType w:val="multilevel"/>
    <w:tmpl w:val="D8DAE4E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44F1053D"/>
    <w:multiLevelType w:val="multilevel"/>
    <w:tmpl w:val="3F0E5E0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093A"/>
    <w:rsid w:val="0000127E"/>
    <w:rsid w:val="00003441"/>
    <w:rsid w:val="00011D6E"/>
    <w:rsid w:val="00024FDA"/>
    <w:rsid w:val="00027675"/>
    <w:rsid w:val="00031DD5"/>
    <w:rsid w:val="00032CB5"/>
    <w:rsid w:val="00050A5B"/>
    <w:rsid w:val="00055334"/>
    <w:rsid w:val="000623EE"/>
    <w:rsid w:val="00062CF5"/>
    <w:rsid w:val="00064DD0"/>
    <w:rsid w:val="0006690D"/>
    <w:rsid w:val="00082CDE"/>
    <w:rsid w:val="0009168F"/>
    <w:rsid w:val="00095E00"/>
    <w:rsid w:val="000A13B9"/>
    <w:rsid w:val="000A78BB"/>
    <w:rsid w:val="000B04D2"/>
    <w:rsid w:val="000B52BE"/>
    <w:rsid w:val="000C49D8"/>
    <w:rsid w:val="000C5E30"/>
    <w:rsid w:val="000D2EAC"/>
    <w:rsid w:val="000D4286"/>
    <w:rsid w:val="000E1CA2"/>
    <w:rsid w:val="000F5A43"/>
    <w:rsid w:val="000F67B1"/>
    <w:rsid w:val="0010263B"/>
    <w:rsid w:val="00102D92"/>
    <w:rsid w:val="00102F62"/>
    <w:rsid w:val="0010315C"/>
    <w:rsid w:val="001039CF"/>
    <w:rsid w:val="00110600"/>
    <w:rsid w:val="00112E76"/>
    <w:rsid w:val="00115B6F"/>
    <w:rsid w:val="0011786B"/>
    <w:rsid w:val="00123FF2"/>
    <w:rsid w:val="0012615A"/>
    <w:rsid w:val="00135E46"/>
    <w:rsid w:val="001429D1"/>
    <w:rsid w:val="00150241"/>
    <w:rsid w:val="001539E4"/>
    <w:rsid w:val="00154F27"/>
    <w:rsid w:val="00163CF8"/>
    <w:rsid w:val="001651CE"/>
    <w:rsid w:val="00167AF4"/>
    <w:rsid w:val="00175B4B"/>
    <w:rsid w:val="00176152"/>
    <w:rsid w:val="00197169"/>
    <w:rsid w:val="001A6987"/>
    <w:rsid w:val="001A781F"/>
    <w:rsid w:val="001B2BFD"/>
    <w:rsid w:val="001B4D68"/>
    <w:rsid w:val="001C0D6B"/>
    <w:rsid w:val="001C135B"/>
    <w:rsid w:val="001C4043"/>
    <w:rsid w:val="001C65DE"/>
    <w:rsid w:val="001D22DB"/>
    <w:rsid w:val="001D4AE8"/>
    <w:rsid w:val="001D5478"/>
    <w:rsid w:val="001E2F1F"/>
    <w:rsid w:val="001F2A74"/>
    <w:rsid w:val="002000D9"/>
    <w:rsid w:val="00200A39"/>
    <w:rsid w:val="002100CC"/>
    <w:rsid w:val="0021121F"/>
    <w:rsid w:val="0021652C"/>
    <w:rsid w:val="00216570"/>
    <w:rsid w:val="00222E6B"/>
    <w:rsid w:val="0023383C"/>
    <w:rsid w:val="00235BCA"/>
    <w:rsid w:val="002424C2"/>
    <w:rsid w:val="002508E7"/>
    <w:rsid w:val="00250CEE"/>
    <w:rsid w:val="002701DB"/>
    <w:rsid w:val="0027028D"/>
    <w:rsid w:val="00272ACC"/>
    <w:rsid w:val="00276DA4"/>
    <w:rsid w:val="00282C6C"/>
    <w:rsid w:val="0029067B"/>
    <w:rsid w:val="00290DE6"/>
    <w:rsid w:val="002A3CDB"/>
    <w:rsid w:val="002A5178"/>
    <w:rsid w:val="002A6ECC"/>
    <w:rsid w:val="002A7180"/>
    <w:rsid w:val="002A7213"/>
    <w:rsid w:val="002B43D7"/>
    <w:rsid w:val="002B4F31"/>
    <w:rsid w:val="002C5FE0"/>
    <w:rsid w:val="002C70E2"/>
    <w:rsid w:val="002C78EE"/>
    <w:rsid w:val="002D1D39"/>
    <w:rsid w:val="002D66AE"/>
    <w:rsid w:val="002D7E6B"/>
    <w:rsid w:val="002E31D9"/>
    <w:rsid w:val="002E52F5"/>
    <w:rsid w:val="002F79C2"/>
    <w:rsid w:val="00300C84"/>
    <w:rsid w:val="003118D5"/>
    <w:rsid w:val="00313358"/>
    <w:rsid w:val="003135B9"/>
    <w:rsid w:val="00315D92"/>
    <w:rsid w:val="00316227"/>
    <w:rsid w:val="00316488"/>
    <w:rsid w:val="00316CB0"/>
    <w:rsid w:val="003203F7"/>
    <w:rsid w:val="0032345B"/>
    <w:rsid w:val="003271CA"/>
    <w:rsid w:val="00334C74"/>
    <w:rsid w:val="00336DC3"/>
    <w:rsid w:val="003400FB"/>
    <w:rsid w:val="00351C24"/>
    <w:rsid w:val="00354355"/>
    <w:rsid w:val="00354686"/>
    <w:rsid w:val="00356121"/>
    <w:rsid w:val="00356D83"/>
    <w:rsid w:val="00357418"/>
    <w:rsid w:val="003607D5"/>
    <w:rsid w:val="00363211"/>
    <w:rsid w:val="0036515A"/>
    <w:rsid w:val="00373CB4"/>
    <w:rsid w:val="00380D00"/>
    <w:rsid w:val="00382581"/>
    <w:rsid w:val="0039700D"/>
    <w:rsid w:val="003A2232"/>
    <w:rsid w:val="003A44F3"/>
    <w:rsid w:val="003B1BC3"/>
    <w:rsid w:val="003C0C8F"/>
    <w:rsid w:val="003C3204"/>
    <w:rsid w:val="003C66BF"/>
    <w:rsid w:val="003D7E0A"/>
    <w:rsid w:val="003E45EF"/>
    <w:rsid w:val="003E4A59"/>
    <w:rsid w:val="003E63FA"/>
    <w:rsid w:val="003F5630"/>
    <w:rsid w:val="003F5632"/>
    <w:rsid w:val="00402987"/>
    <w:rsid w:val="00402CEB"/>
    <w:rsid w:val="00403E55"/>
    <w:rsid w:val="0041190C"/>
    <w:rsid w:val="00411B95"/>
    <w:rsid w:val="004125BA"/>
    <w:rsid w:val="004155B7"/>
    <w:rsid w:val="00426288"/>
    <w:rsid w:val="00426AFC"/>
    <w:rsid w:val="00430F51"/>
    <w:rsid w:val="00431C61"/>
    <w:rsid w:val="004354F7"/>
    <w:rsid w:val="004435F4"/>
    <w:rsid w:val="0044391E"/>
    <w:rsid w:val="00447A34"/>
    <w:rsid w:val="00451FF5"/>
    <w:rsid w:val="004565FF"/>
    <w:rsid w:val="004571BE"/>
    <w:rsid w:val="004579DD"/>
    <w:rsid w:val="00461DA2"/>
    <w:rsid w:val="00463E00"/>
    <w:rsid w:val="00467A14"/>
    <w:rsid w:val="00474134"/>
    <w:rsid w:val="00495BA5"/>
    <w:rsid w:val="0049797F"/>
    <w:rsid w:val="004A44BF"/>
    <w:rsid w:val="004B0184"/>
    <w:rsid w:val="004C4912"/>
    <w:rsid w:val="004D1D46"/>
    <w:rsid w:val="004D3EBF"/>
    <w:rsid w:val="004D5F74"/>
    <w:rsid w:val="004E037E"/>
    <w:rsid w:val="004E1D58"/>
    <w:rsid w:val="004E5273"/>
    <w:rsid w:val="004F36D9"/>
    <w:rsid w:val="004F6753"/>
    <w:rsid w:val="004F703E"/>
    <w:rsid w:val="00520ADB"/>
    <w:rsid w:val="00525E2D"/>
    <w:rsid w:val="00526FCC"/>
    <w:rsid w:val="00531210"/>
    <w:rsid w:val="005331A5"/>
    <w:rsid w:val="005366A1"/>
    <w:rsid w:val="00541B31"/>
    <w:rsid w:val="005433ED"/>
    <w:rsid w:val="00545427"/>
    <w:rsid w:val="00552A35"/>
    <w:rsid w:val="0056407C"/>
    <w:rsid w:val="00565368"/>
    <w:rsid w:val="00570259"/>
    <w:rsid w:val="0057166C"/>
    <w:rsid w:val="00571B7D"/>
    <w:rsid w:val="00574A82"/>
    <w:rsid w:val="00576A02"/>
    <w:rsid w:val="0058006A"/>
    <w:rsid w:val="00584A4B"/>
    <w:rsid w:val="00585CCD"/>
    <w:rsid w:val="00587A61"/>
    <w:rsid w:val="00587C68"/>
    <w:rsid w:val="00596EDE"/>
    <w:rsid w:val="005A0C09"/>
    <w:rsid w:val="005A3B44"/>
    <w:rsid w:val="005A6041"/>
    <w:rsid w:val="005B4E75"/>
    <w:rsid w:val="005B57DB"/>
    <w:rsid w:val="005B615C"/>
    <w:rsid w:val="005B6CC8"/>
    <w:rsid w:val="005C09CF"/>
    <w:rsid w:val="005C1402"/>
    <w:rsid w:val="005C5944"/>
    <w:rsid w:val="005C65AF"/>
    <w:rsid w:val="005D480F"/>
    <w:rsid w:val="005D5B64"/>
    <w:rsid w:val="005E02A1"/>
    <w:rsid w:val="005E12FE"/>
    <w:rsid w:val="005E2701"/>
    <w:rsid w:val="005E2E89"/>
    <w:rsid w:val="005E6A91"/>
    <w:rsid w:val="005F492B"/>
    <w:rsid w:val="005F6211"/>
    <w:rsid w:val="005F6D14"/>
    <w:rsid w:val="0060093A"/>
    <w:rsid w:val="006070C6"/>
    <w:rsid w:val="0061201F"/>
    <w:rsid w:val="00617BC0"/>
    <w:rsid w:val="00641634"/>
    <w:rsid w:val="00641BCC"/>
    <w:rsid w:val="00656359"/>
    <w:rsid w:val="00657A7F"/>
    <w:rsid w:val="00665190"/>
    <w:rsid w:val="00671896"/>
    <w:rsid w:val="00680426"/>
    <w:rsid w:val="00682465"/>
    <w:rsid w:val="006859C0"/>
    <w:rsid w:val="00686A5E"/>
    <w:rsid w:val="006907BA"/>
    <w:rsid w:val="00690DF2"/>
    <w:rsid w:val="00691CE4"/>
    <w:rsid w:val="00694E3B"/>
    <w:rsid w:val="006A18D5"/>
    <w:rsid w:val="006A7355"/>
    <w:rsid w:val="006B16D6"/>
    <w:rsid w:val="006B241A"/>
    <w:rsid w:val="006C66F7"/>
    <w:rsid w:val="006C7E2D"/>
    <w:rsid w:val="006E140E"/>
    <w:rsid w:val="006F2261"/>
    <w:rsid w:val="007015AB"/>
    <w:rsid w:val="007060F9"/>
    <w:rsid w:val="0071556A"/>
    <w:rsid w:val="0072193D"/>
    <w:rsid w:val="00723A93"/>
    <w:rsid w:val="00727E85"/>
    <w:rsid w:val="00734281"/>
    <w:rsid w:val="00736129"/>
    <w:rsid w:val="00746948"/>
    <w:rsid w:val="007474EF"/>
    <w:rsid w:val="00747A2F"/>
    <w:rsid w:val="00751531"/>
    <w:rsid w:val="007566B0"/>
    <w:rsid w:val="007734B8"/>
    <w:rsid w:val="007748B5"/>
    <w:rsid w:val="007801E9"/>
    <w:rsid w:val="00780905"/>
    <w:rsid w:val="00780B57"/>
    <w:rsid w:val="007835A9"/>
    <w:rsid w:val="00791002"/>
    <w:rsid w:val="007930B2"/>
    <w:rsid w:val="007937B8"/>
    <w:rsid w:val="007949DB"/>
    <w:rsid w:val="00796A43"/>
    <w:rsid w:val="007A058D"/>
    <w:rsid w:val="007A5452"/>
    <w:rsid w:val="007B1315"/>
    <w:rsid w:val="007B3C51"/>
    <w:rsid w:val="007B462D"/>
    <w:rsid w:val="007B7B84"/>
    <w:rsid w:val="007C22C6"/>
    <w:rsid w:val="007E53C5"/>
    <w:rsid w:val="007F2097"/>
    <w:rsid w:val="00802498"/>
    <w:rsid w:val="00804789"/>
    <w:rsid w:val="00806DAE"/>
    <w:rsid w:val="008077DD"/>
    <w:rsid w:val="00815743"/>
    <w:rsid w:val="00815948"/>
    <w:rsid w:val="008170E1"/>
    <w:rsid w:val="00820FA5"/>
    <w:rsid w:val="008267CF"/>
    <w:rsid w:val="00827405"/>
    <w:rsid w:val="0083111B"/>
    <w:rsid w:val="00842348"/>
    <w:rsid w:val="00846C8F"/>
    <w:rsid w:val="0085485A"/>
    <w:rsid w:val="00854C93"/>
    <w:rsid w:val="00856025"/>
    <w:rsid w:val="00870E40"/>
    <w:rsid w:val="008716D5"/>
    <w:rsid w:val="00886034"/>
    <w:rsid w:val="008877C3"/>
    <w:rsid w:val="00894065"/>
    <w:rsid w:val="008A4490"/>
    <w:rsid w:val="008B34DD"/>
    <w:rsid w:val="008B3A19"/>
    <w:rsid w:val="008B6D5A"/>
    <w:rsid w:val="008D7197"/>
    <w:rsid w:val="008F6150"/>
    <w:rsid w:val="00901D1C"/>
    <w:rsid w:val="00910D57"/>
    <w:rsid w:val="00915E28"/>
    <w:rsid w:val="009426A2"/>
    <w:rsid w:val="00953535"/>
    <w:rsid w:val="00953FE0"/>
    <w:rsid w:val="00954545"/>
    <w:rsid w:val="00954729"/>
    <w:rsid w:val="00965CBF"/>
    <w:rsid w:val="00970E39"/>
    <w:rsid w:val="009809E9"/>
    <w:rsid w:val="009967F2"/>
    <w:rsid w:val="009A2742"/>
    <w:rsid w:val="009A3D5D"/>
    <w:rsid w:val="009A60AB"/>
    <w:rsid w:val="009C36B4"/>
    <w:rsid w:val="009C3D83"/>
    <w:rsid w:val="009D57C4"/>
    <w:rsid w:val="009E2C3B"/>
    <w:rsid w:val="009E2E1F"/>
    <w:rsid w:val="00A071C5"/>
    <w:rsid w:val="00A21605"/>
    <w:rsid w:val="00A26503"/>
    <w:rsid w:val="00A26912"/>
    <w:rsid w:val="00A2712C"/>
    <w:rsid w:val="00A27E84"/>
    <w:rsid w:val="00A30A19"/>
    <w:rsid w:val="00A31CCA"/>
    <w:rsid w:val="00A32ECA"/>
    <w:rsid w:val="00A32ECE"/>
    <w:rsid w:val="00A33535"/>
    <w:rsid w:val="00A33F9D"/>
    <w:rsid w:val="00A34BA0"/>
    <w:rsid w:val="00A40430"/>
    <w:rsid w:val="00A440DD"/>
    <w:rsid w:val="00A45B09"/>
    <w:rsid w:val="00A460CC"/>
    <w:rsid w:val="00A4664B"/>
    <w:rsid w:val="00A514FB"/>
    <w:rsid w:val="00A52F5F"/>
    <w:rsid w:val="00A75297"/>
    <w:rsid w:val="00A80F16"/>
    <w:rsid w:val="00A83790"/>
    <w:rsid w:val="00A93467"/>
    <w:rsid w:val="00A96F41"/>
    <w:rsid w:val="00AA4408"/>
    <w:rsid w:val="00AB277E"/>
    <w:rsid w:val="00AB766C"/>
    <w:rsid w:val="00AC0101"/>
    <w:rsid w:val="00AC3DD2"/>
    <w:rsid w:val="00AC3F80"/>
    <w:rsid w:val="00AE58A7"/>
    <w:rsid w:val="00AF055A"/>
    <w:rsid w:val="00B015B1"/>
    <w:rsid w:val="00B1111E"/>
    <w:rsid w:val="00B11718"/>
    <w:rsid w:val="00B1284E"/>
    <w:rsid w:val="00B13CAA"/>
    <w:rsid w:val="00B143AA"/>
    <w:rsid w:val="00B145DC"/>
    <w:rsid w:val="00B177B0"/>
    <w:rsid w:val="00B17B29"/>
    <w:rsid w:val="00B2532D"/>
    <w:rsid w:val="00B31E7E"/>
    <w:rsid w:val="00B323B6"/>
    <w:rsid w:val="00B34241"/>
    <w:rsid w:val="00B35189"/>
    <w:rsid w:val="00B374BF"/>
    <w:rsid w:val="00B37874"/>
    <w:rsid w:val="00B37DAB"/>
    <w:rsid w:val="00B4260B"/>
    <w:rsid w:val="00B55CDE"/>
    <w:rsid w:val="00B6603C"/>
    <w:rsid w:val="00B7241E"/>
    <w:rsid w:val="00B74177"/>
    <w:rsid w:val="00B74622"/>
    <w:rsid w:val="00B83A85"/>
    <w:rsid w:val="00B84874"/>
    <w:rsid w:val="00B920EC"/>
    <w:rsid w:val="00B9588D"/>
    <w:rsid w:val="00BB1BD3"/>
    <w:rsid w:val="00BB288C"/>
    <w:rsid w:val="00BB606D"/>
    <w:rsid w:val="00BB69CE"/>
    <w:rsid w:val="00BC0366"/>
    <w:rsid w:val="00BC08C7"/>
    <w:rsid w:val="00BC5B3C"/>
    <w:rsid w:val="00BD112C"/>
    <w:rsid w:val="00BD310A"/>
    <w:rsid w:val="00BD385B"/>
    <w:rsid w:val="00BE6B35"/>
    <w:rsid w:val="00BF1C6D"/>
    <w:rsid w:val="00BF2719"/>
    <w:rsid w:val="00BF5790"/>
    <w:rsid w:val="00C01654"/>
    <w:rsid w:val="00C01C81"/>
    <w:rsid w:val="00C0430D"/>
    <w:rsid w:val="00C0658E"/>
    <w:rsid w:val="00C13C19"/>
    <w:rsid w:val="00C1595B"/>
    <w:rsid w:val="00C16C20"/>
    <w:rsid w:val="00C307C7"/>
    <w:rsid w:val="00C35867"/>
    <w:rsid w:val="00C35BCA"/>
    <w:rsid w:val="00C377D5"/>
    <w:rsid w:val="00C450AA"/>
    <w:rsid w:val="00C50460"/>
    <w:rsid w:val="00C620D5"/>
    <w:rsid w:val="00C63220"/>
    <w:rsid w:val="00C63C7F"/>
    <w:rsid w:val="00C66A72"/>
    <w:rsid w:val="00C67E22"/>
    <w:rsid w:val="00C73132"/>
    <w:rsid w:val="00C749D1"/>
    <w:rsid w:val="00C8074D"/>
    <w:rsid w:val="00C92476"/>
    <w:rsid w:val="00C97295"/>
    <w:rsid w:val="00CB5C5A"/>
    <w:rsid w:val="00CC45C8"/>
    <w:rsid w:val="00CD1DDD"/>
    <w:rsid w:val="00CD2A08"/>
    <w:rsid w:val="00CD3991"/>
    <w:rsid w:val="00CD5AD9"/>
    <w:rsid w:val="00CE0923"/>
    <w:rsid w:val="00CE3410"/>
    <w:rsid w:val="00CE5AAB"/>
    <w:rsid w:val="00CF7740"/>
    <w:rsid w:val="00D00018"/>
    <w:rsid w:val="00D013DE"/>
    <w:rsid w:val="00D01970"/>
    <w:rsid w:val="00D10CD6"/>
    <w:rsid w:val="00D17057"/>
    <w:rsid w:val="00D35EA8"/>
    <w:rsid w:val="00D36C8F"/>
    <w:rsid w:val="00D440CF"/>
    <w:rsid w:val="00D539A7"/>
    <w:rsid w:val="00D5447A"/>
    <w:rsid w:val="00D6405F"/>
    <w:rsid w:val="00D65B3D"/>
    <w:rsid w:val="00D720C2"/>
    <w:rsid w:val="00D76304"/>
    <w:rsid w:val="00D8170D"/>
    <w:rsid w:val="00D81C62"/>
    <w:rsid w:val="00D82410"/>
    <w:rsid w:val="00D83915"/>
    <w:rsid w:val="00D83C21"/>
    <w:rsid w:val="00D8431D"/>
    <w:rsid w:val="00D9079C"/>
    <w:rsid w:val="00D9330B"/>
    <w:rsid w:val="00D9715D"/>
    <w:rsid w:val="00DB0B27"/>
    <w:rsid w:val="00DB0EE0"/>
    <w:rsid w:val="00DB25FE"/>
    <w:rsid w:val="00DB46D3"/>
    <w:rsid w:val="00DB59FF"/>
    <w:rsid w:val="00DB5DB8"/>
    <w:rsid w:val="00DB73DE"/>
    <w:rsid w:val="00DB7CBF"/>
    <w:rsid w:val="00DB7CE1"/>
    <w:rsid w:val="00DC498B"/>
    <w:rsid w:val="00DC7B6C"/>
    <w:rsid w:val="00DD44B9"/>
    <w:rsid w:val="00DE182C"/>
    <w:rsid w:val="00DE6BFF"/>
    <w:rsid w:val="00DF27B7"/>
    <w:rsid w:val="00DF4110"/>
    <w:rsid w:val="00DF43B4"/>
    <w:rsid w:val="00DF5400"/>
    <w:rsid w:val="00E00A3E"/>
    <w:rsid w:val="00E01257"/>
    <w:rsid w:val="00E02574"/>
    <w:rsid w:val="00E04A25"/>
    <w:rsid w:val="00E11D42"/>
    <w:rsid w:val="00E14FF5"/>
    <w:rsid w:val="00E218D1"/>
    <w:rsid w:val="00E26FF4"/>
    <w:rsid w:val="00E27CD2"/>
    <w:rsid w:val="00E3539E"/>
    <w:rsid w:val="00E439CB"/>
    <w:rsid w:val="00E450EF"/>
    <w:rsid w:val="00E56A66"/>
    <w:rsid w:val="00E61122"/>
    <w:rsid w:val="00E61E9B"/>
    <w:rsid w:val="00E62D7F"/>
    <w:rsid w:val="00E6361C"/>
    <w:rsid w:val="00E744BE"/>
    <w:rsid w:val="00E84DE0"/>
    <w:rsid w:val="00E87817"/>
    <w:rsid w:val="00E87F51"/>
    <w:rsid w:val="00E96508"/>
    <w:rsid w:val="00EA09F0"/>
    <w:rsid w:val="00EA7654"/>
    <w:rsid w:val="00EA7F1C"/>
    <w:rsid w:val="00EB265B"/>
    <w:rsid w:val="00EB483F"/>
    <w:rsid w:val="00EC123E"/>
    <w:rsid w:val="00EC61C5"/>
    <w:rsid w:val="00EC69A0"/>
    <w:rsid w:val="00EE07CB"/>
    <w:rsid w:val="00EE0A1F"/>
    <w:rsid w:val="00EF1684"/>
    <w:rsid w:val="00F04D0F"/>
    <w:rsid w:val="00F05A74"/>
    <w:rsid w:val="00F109B2"/>
    <w:rsid w:val="00F269E5"/>
    <w:rsid w:val="00F27F5A"/>
    <w:rsid w:val="00F31C90"/>
    <w:rsid w:val="00F32D59"/>
    <w:rsid w:val="00F35FCC"/>
    <w:rsid w:val="00F427C6"/>
    <w:rsid w:val="00F44C75"/>
    <w:rsid w:val="00F61103"/>
    <w:rsid w:val="00F7222B"/>
    <w:rsid w:val="00F73420"/>
    <w:rsid w:val="00F753BE"/>
    <w:rsid w:val="00F945FB"/>
    <w:rsid w:val="00F96EC6"/>
    <w:rsid w:val="00FA2ED9"/>
    <w:rsid w:val="00FA55E9"/>
    <w:rsid w:val="00FA798A"/>
    <w:rsid w:val="00FB247A"/>
    <w:rsid w:val="00FB68B0"/>
    <w:rsid w:val="00FC2005"/>
    <w:rsid w:val="00FC458E"/>
    <w:rsid w:val="00FC70F5"/>
    <w:rsid w:val="00FD459A"/>
    <w:rsid w:val="00FD74FB"/>
    <w:rsid w:val="00FE2BB5"/>
    <w:rsid w:val="00FF4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B46D3"/>
    <w:pPr>
      <w:spacing w:line="360" w:lineRule="auto"/>
    </w:pPr>
    <w:rPr>
      <w:sz w:val="22"/>
    </w:rPr>
  </w:style>
  <w:style w:type="paragraph" w:styleId="1">
    <w:name w:val="heading 1"/>
    <w:basedOn w:val="a1"/>
    <w:next w:val="a1"/>
    <w:link w:val="10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styleId="2">
    <w:name w:val="heading 2"/>
    <w:basedOn w:val="a1"/>
    <w:next w:val="a1"/>
    <w:link w:val="20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szCs w:val="24"/>
      <w:lang w:val="en-GB" w:eastAsia="en-US"/>
    </w:rPr>
  </w:style>
  <w:style w:type="paragraph" w:styleId="3">
    <w:name w:val="heading 3"/>
    <w:basedOn w:val="a1"/>
    <w:next w:val="a1"/>
    <w:qFormat/>
    <w:rsid w:val="00003441"/>
    <w:pPr>
      <w:keepNext/>
      <w:spacing w:before="120"/>
      <w:outlineLvl w:val="2"/>
    </w:pPr>
    <w:rPr>
      <w:rFonts w:ascii="Arial" w:hAnsi="Arial" w:cs="Arial"/>
      <w:b/>
      <w:bCs/>
      <w:szCs w:val="26"/>
      <w:lang w:val="en-GB" w:eastAsia="en-US"/>
    </w:rPr>
  </w:style>
  <w:style w:type="paragraph" w:styleId="4">
    <w:name w:val="heading 4"/>
    <w:basedOn w:val="a1"/>
    <w:next w:val="a1"/>
    <w:qFormat/>
    <w:rsid w:val="00003441"/>
    <w:pPr>
      <w:keepNext/>
      <w:widowControl w:val="0"/>
      <w:snapToGrid w:val="0"/>
      <w:outlineLvl w:val="3"/>
    </w:pPr>
    <w:rPr>
      <w:rFonts w:ascii="Arial" w:hAnsi="Arial"/>
      <w:b/>
      <w:sz w:val="28"/>
      <w:lang w:val="en-AU" w:eastAsia="en-US"/>
    </w:rPr>
  </w:style>
  <w:style w:type="paragraph" w:styleId="5">
    <w:name w:val="heading 5"/>
    <w:basedOn w:val="a1"/>
    <w:next w:val="a1"/>
    <w:qFormat/>
    <w:rsid w:val="00003441"/>
    <w:pPr>
      <w:keepNext/>
      <w:widowControl w:val="0"/>
      <w:suppressAutoHyphens/>
      <w:snapToGrid w:val="0"/>
      <w:jc w:val="both"/>
      <w:outlineLvl w:val="4"/>
    </w:pPr>
    <w:rPr>
      <w:rFonts w:ascii="Arial" w:hAnsi="Arial"/>
      <w:b/>
      <w:bCs/>
      <w:sz w:val="28"/>
      <w:szCs w:val="24"/>
      <w:lang w:val="en-GB" w:eastAsia="en-US"/>
    </w:rPr>
  </w:style>
  <w:style w:type="paragraph" w:styleId="6">
    <w:name w:val="heading 6"/>
    <w:basedOn w:val="a1"/>
    <w:next w:val="a1"/>
    <w:qFormat/>
    <w:rsid w:val="00003441"/>
    <w:pPr>
      <w:keepNext/>
      <w:widowControl w:val="0"/>
      <w:snapToGrid w:val="0"/>
      <w:spacing w:after="58"/>
      <w:outlineLvl w:val="5"/>
    </w:pPr>
    <w:rPr>
      <w:rFonts w:ascii="Arial" w:hAnsi="Arial"/>
      <w:b/>
      <w:sz w:val="24"/>
      <w:lang w:val="en-AU" w:eastAsia="en-US"/>
    </w:rPr>
  </w:style>
  <w:style w:type="paragraph" w:styleId="7">
    <w:name w:val="heading 7"/>
    <w:basedOn w:val="a1"/>
    <w:next w:val="a1"/>
    <w:qFormat/>
    <w:rsid w:val="00003441"/>
    <w:pPr>
      <w:keepNext/>
      <w:widowControl w:val="0"/>
      <w:suppressAutoHyphens/>
      <w:snapToGrid w:val="0"/>
      <w:jc w:val="both"/>
      <w:outlineLvl w:val="6"/>
    </w:pPr>
    <w:rPr>
      <w:rFonts w:ascii="Arial" w:hAnsi="Arial"/>
      <w:spacing w:val="-3"/>
      <w:sz w:val="28"/>
      <w:lang w:val="en-US" w:eastAsia="en-US"/>
    </w:rPr>
  </w:style>
  <w:style w:type="paragraph" w:styleId="8">
    <w:name w:val="heading 8"/>
    <w:basedOn w:val="a1"/>
    <w:next w:val="a1"/>
    <w:qFormat/>
    <w:rsid w:val="00003441"/>
    <w:pPr>
      <w:keepNext/>
      <w:widowControl w:val="0"/>
      <w:snapToGrid w:val="0"/>
      <w:jc w:val="both"/>
      <w:outlineLvl w:val="7"/>
    </w:pPr>
    <w:rPr>
      <w:rFonts w:ascii="Arial" w:hAnsi="Arial"/>
      <w:b/>
      <w:bCs/>
      <w:sz w:val="24"/>
      <w:szCs w:val="24"/>
      <w:lang w:val="en-GB" w:eastAsia="en-US"/>
    </w:rPr>
  </w:style>
  <w:style w:type="paragraph" w:styleId="9">
    <w:name w:val="heading 9"/>
    <w:basedOn w:val="a1"/>
    <w:next w:val="a1"/>
    <w:qFormat/>
    <w:rsid w:val="00003441"/>
    <w:pPr>
      <w:keepNext/>
      <w:widowControl w:val="0"/>
      <w:ind w:left="360" w:firstLine="360"/>
      <w:jc w:val="both"/>
      <w:outlineLvl w:val="8"/>
    </w:pPr>
    <w:rPr>
      <w:rFonts w:ascii="Arial" w:hAnsi="Arial"/>
      <w:sz w:val="24"/>
      <w:u w:val="single"/>
      <w:lang w:val="en-AU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sid w:val="00BB69CE"/>
    <w:rPr>
      <w:color w:val="0000FF"/>
      <w:u w:val="single"/>
    </w:rPr>
  </w:style>
  <w:style w:type="table" w:styleId="a6">
    <w:name w:val="Table Grid"/>
    <w:basedOn w:val="a3"/>
    <w:rsid w:val="00F75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11786B"/>
    <w:pPr>
      <w:tabs>
        <w:tab w:val="right" w:leader="dot" w:pos="9825"/>
      </w:tabs>
    </w:pPr>
    <w:rPr>
      <w:rFonts w:ascii="Arial" w:hAnsi="Arial"/>
      <w:b/>
      <w:bCs/>
      <w:sz w:val="28"/>
      <w:szCs w:val="28"/>
      <w:lang w:val="en-AU" w:eastAsia="en-US"/>
    </w:rPr>
  </w:style>
  <w:style w:type="paragraph" w:customStyle="1" w:styleId="numberedlist">
    <w:name w:val="numbered list"/>
    <w:basedOn w:val="bullet"/>
    <w:rsid w:val="00003441"/>
  </w:style>
  <w:style w:type="paragraph" w:customStyle="1" w:styleId="bullet">
    <w:name w:val="bullet"/>
    <w:basedOn w:val="a1"/>
    <w:rsid w:val="00003441"/>
    <w:pPr>
      <w:numPr>
        <w:numId w:val="1"/>
      </w:numPr>
    </w:pPr>
    <w:rPr>
      <w:rFonts w:ascii="Arial" w:hAnsi="Arial"/>
      <w:szCs w:val="24"/>
      <w:lang w:val="en-GB" w:eastAsia="en-US"/>
    </w:rPr>
  </w:style>
  <w:style w:type="paragraph" w:styleId="a7">
    <w:name w:val="header"/>
    <w:basedOn w:val="a1"/>
    <w:link w:val="a8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paragraph" w:styleId="a9">
    <w:name w:val="footer"/>
    <w:basedOn w:val="a1"/>
    <w:link w:val="aa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character" w:styleId="ab">
    <w:name w:val="page number"/>
    <w:rsid w:val="00003441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003441"/>
    <w:rPr>
      <w:rFonts w:ascii="Arial" w:hAnsi="Arial"/>
      <w:b/>
      <w:sz w:val="28"/>
      <w:szCs w:val="24"/>
      <w:lang w:val="en-GB" w:eastAsia="en-US"/>
    </w:rPr>
  </w:style>
  <w:style w:type="paragraph" w:customStyle="1" w:styleId="Docsubtitle2">
    <w:name w:val="Doc subtitle2"/>
    <w:basedOn w:val="a1"/>
    <w:rsid w:val="00003441"/>
    <w:rPr>
      <w:rFonts w:ascii="Arial" w:hAnsi="Arial"/>
      <w:sz w:val="28"/>
      <w:szCs w:val="24"/>
      <w:lang w:val="en-GB" w:eastAsia="en-US"/>
    </w:rPr>
  </w:style>
  <w:style w:type="paragraph" w:customStyle="1" w:styleId="Doctitle">
    <w:name w:val="Doc title"/>
    <w:basedOn w:val="a1"/>
    <w:rsid w:val="00003441"/>
    <w:rPr>
      <w:rFonts w:ascii="Arial" w:hAnsi="Arial"/>
      <w:b/>
      <w:sz w:val="40"/>
      <w:szCs w:val="24"/>
      <w:lang w:val="en-GB" w:eastAsia="en-US"/>
    </w:rPr>
  </w:style>
  <w:style w:type="paragraph" w:styleId="ac">
    <w:name w:val="Body Text"/>
    <w:basedOn w:val="a1"/>
    <w:semiHidden/>
    <w:rsid w:val="00003441"/>
    <w:pPr>
      <w:widowControl w:val="0"/>
      <w:snapToGrid w:val="0"/>
      <w:jc w:val="both"/>
    </w:pPr>
    <w:rPr>
      <w:rFonts w:ascii="Arial" w:hAnsi="Arial"/>
      <w:sz w:val="24"/>
      <w:lang w:val="en-AU" w:eastAsia="en-US"/>
    </w:rPr>
  </w:style>
  <w:style w:type="paragraph" w:styleId="21">
    <w:name w:val="Body Text Indent 2"/>
    <w:basedOn w:val="a1"/>
    <w:semiHidden/>
    <w:rsid w:val="00003441"/>
    <w:pPr>
      <w:ind w:left="720"/>
    </w:pPr>
    <w:rPr>
      <w:rFonts w:ascii="Arial" w:hAnsi="Arial"/>
      <w:sz w:val="24"/>
      <w:lang w:val="en-US" w:eastAsia="en-US"/>
    </w:rPr>
  </w:style>
  <w:style w:type="paragraph" w:styleId="22">
    <w:name w:val="Body Text 2"/>
    <w:basedOn w:val="a1"/>
    <w:semiHidden/>
    <w:rsid w:val="00003441"/>
    <w:pPr>
      <w:widowControl w:val="0"/>
      <w:suppressAutoHyphens/>
      <w:snapToGrid w:val="0"/>
      <w:jc w:val="both"/>
    </w:pPr>
    <w:rPr>
      <w:rFonts w:ascii="Arial" w:hAnsi="Arial"/>
      <w:spacing w:val="-3"/>
      <w:lang w:val="en-US" w:eastAsia="en-US"/>
    </w:rPr>
  </w:style>
  <w:style w:type="paragraph" w:styleId="ad">
    <w:name w:val="caption"/>
    <w:basedOn w:val="a1"/>
    <w:next w:val="a1"/>
    <w:qFormat/>
    <w:rsid w:val="00003441"/>
    <w:pPr>
      <w:widowControl w:val="0"/>
      <w:spacing w:before="240"/>
      <w:jc w:val="center"/>
    </w:pPr>
    <w:rPr>
      <w:rFonts w:ascii="Arial" w:hAnsi="Arial"/>
      <w:b/>
      <w:sz w:val="36"/>
      <w:lang w:val="en-AU" w:eastAsia="en-US"/>
    </w:rPr>
  </w:style>
  <w:style w:type="paragraph" w:customStyle="1" w:styleId="12">
    <w:name w:val="Абзац списка1"/>
    <w:basedOn w:val="a1"/>
    <w:rsid w:val="00003441"/>
    <w:pPr>
      <w:ind w:left="720"/>
    </w:pPr>
    <w:rPr>
      <w:rFonts w:ascii="Arial" w:hAnsi="Arial"/>
      <w:szCs w:val="24"/>
      <w:lang w:val="en-GB" w:eastAsia="en-US"/>
    </w:rPr>
  </w:style>
  <w:style w:type="character" w:customStyle="1" w:styleId="aa">
    <w:name w:val="Нижний колонтитул Знак"/>
    <w:link w:val="a9"/>
    <w:uiPriority w:val="99"/>
    <w:locked/>
    <w:rsid w:val="00003441"/>
    <w:rPr>
      <w:rFonts w:ascii="Arial" w:hAnsi="Arial"/>
      <w:szCs w:val="24"/>
      <w:lang w:val="en-GB" w:eastAsia="en-US" w:bidi="ar-SA"/>
    </w:rPr>
  </w:style>
  <w:style w:type="character" w:customStyle="1" w:styleId="Docsubtitle1Char">
    <w:name w:val="Doc subtitle1 Char"/>
    <w:link w:val="Docsubtitle1"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paragraph" w:styleId="ae">
    <w:name w:val="footnote text"/>
    <w:basedOn w:val="a1"/>
    <w:link w:val="af"/>
    <w:rsid w:val="00315D92"/>
  </w:style>
  <w:style w:type="character" w:customStyle="1" w:styleId="af">
    <w:name w:val="Текст сноски Знак"/>
    <w:basedOn w:val="a2"/>
    <w:link w:val="ae"/>
    <w:rsid w:val="00315D92"/>
  </w:style>
  <w:style w:type="character" w:styleId="af0">
    <w:name w:val="footnote reference"/>
    <w:rsid w:val="00315D92"/>
    <w:rPr>
      <w:vertAlign w:val="superscript"/>
    </w:rPr>
  </w:style>
  <w:style w:type="character" w:styleId="af1">
    <w:name w:val="FollowedHyperlink"/>
    <w:rsid w:val="00854C93"/>
    <w:rPr>
      <w:color w:val="800080"/>
      <w:u w:val="single"/>
    </w:rPr>
  </w:style>
  <w:style w:type="character" w:customStyle="1" w:styleId="a8">
    <w:name w:val="Верхний колонтитул Знак"/>
    <w:link w:val="a7"/>
    <w:uiPriority w:val="99"/>
    <w:rsid w:val="00430F51"/>
    <w:rPr>
      <w:rFonts w:ascii="Arial" w:hAnsi="Arial"/>
      <w:szCs w:val="24"/>
      <w:lang w:val="en-GB" w:eastAsia="en-US"/>
    </w:rPr>
  </w:style>
  <w:style w:type="paragraph" w:styleId="af2">
    <w:name w:val="Balloon Text"/>
    <w:basedOn w:val="a1"/>
    <w:link w:val="af3"/>
    <w:rsid w:val="00430F5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430F51"/>
    <w:rPr>
      <w:rFonts w:ascii="Tahoma" w:hAnsi="Tahoma" w:cs="Tahoma"/>
      <w:sz w:val="16"/>
      <w:szCs w:val="16"/>
    </w:rPr>
  </w:style>
  <w:style w:type="paragraph" w:customStyle="1" w:styleId="a">
    <w:name w:val="цветной текст"/>
    <w:basedOn w:val="a1"/>
    <w:qFormat/>
    <w:rsid w:val="00DB46D3"/>
    <w:pPr>
      <w:numPr>
        <w:numId w:val="4"/>
      </w:numPr>
      <w:jc w:val="both"/>
    </w:pPr>
    <w:rPr>
      <w:color w:val="2C8DE6"/>
    </w:rPr>
  </w:style>
  <w:style w:type="paragraph" w:customStyle="1" w:styleId="538552DCBB0F4C4BB087ED922D6A6322">
    <w:name w:val="538552DCBB0F4C4BB087ED922D6A6322"/>
    <w:rsid w:val="00F96EC6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af4">
    <w:name w:val="выделение цвет"/>
    <w:basedOn w:val="a1"/>
    <w:link w:val="af5"/>
    <w:rsid w:val="00D83915"/>
    <w:pPr>
      <w:jc w:val="both"/>
    </w:pPr>
    <w:rPr>
      <w:b/>
      <w:color w:val="2C8DE6"/>
      <w:u w:val="single"/>
    </w:rPr>
  </w:style>
  <w:style w:type="character" w:customStyle="1" w:styleId="af6">
    <w:name w:val="цвет в таблице"/>
    <w:rsid w:val="00DE6BFF"/>
    <w:rPr>
      <w:color w:val="2C8DE6"/>
    </w:rPr>
  </w:style>
  <w:style w:type="paragraph" w:styleId="af7">
    <w:name w:val="TOC Heading"/>
    <w:basedOn w:val="1"/>
    <w:next w:val="a1"/>
    <w:uiPriority w:val="39"/>
    <w:unhideWhenUsed/>
    <w:qFormat/>
    <w:rsid w:val="0011786B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3">
    <w:name w:val="toc 2"/>
    <w:basedOn w:val="a1"/>
    <w:next w:val="a1"/>
    <w:autoRedefine/>
    <w:uiPriority w:val="39"/>
    <w:qFormat/>
    <w:rsid w:val="0011786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qFormat/>
    <w:rsid w:val="0011786B"/>
    <w:pPr>
      <w:spacing w:after="100" w:line="276" w:lineRule="auto"/>
      <w:ind w:left="440"/>
    </w:pPr>
    <w:rPr>
      <w:rFonts w:ascii="Calibri" w:hAnsi="Calibri"/>
      <w:szCs w:val="22"/>
    </w:rPr>
  </w:style>
  <w:style w:type="paragraph" w:customStyle="1" w:styleId="-1">
    <w:name w:val="!Заголовок-1"/>
    <w:basedOn w:val="1"/>
    <w:link w:val="-10"/>
    <w:qFormat/>
    <w:rsid w:val="003203F7"/>
    <w:rPr>
      <w:lang w:val="ru-RU"/>
    </w:rPr>
  </w:style>
  <w:style w:type="paragraph" w:customStyle="1" w:styleId="-2">
    <w:name w:val="!заголовок-2"/>
    <w:basedOn w:val="2"/>
    <w:link w:val="-20"/>
    <w:qFormat/>
    <w:rsid w:val="003203F7"/>
    <w:rPr>
      <w:lang w:val="ru-RU"/>
    </w:rPr>
  </w:style>
  <w:style w:type="character" w:customStyle="1" w:styleId="10">
    <w:name w:val="Заголовок 1 Знак"/>
    <w:basedOn w:val="a2"/>
    <w:link w:val="1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-10">
    <w:name w:val="!Заголовок-1 Знак"/>
    <w:basedOn w:val="10"/>
    <w:link w:val="-1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customStyle="1" w:styleId="af8">
    <w:name w:val="!Текст"/>
    <w:basedOn w:val="a1"/>
    <w:link w:val="af9"/>
    <w:qFormat/>
    <w:rsid w:val="003203F7"/>
    <w:pPr>
      <w:jc w:val="both"/>
    </w:pPr>
  </w:style>
  <w:style w:type="character" w:customStyle="1" w:styleId="20">
    <w:name w:val="Заголовок 2 Знак"/>
    <w:basedOn w:val="a2"/>
    <w:link w:val="2"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-20">
    <w:name w:val="!заголовок-2 Знак"/>
    <w:basedOn w:val="20"/>
    <w:link w:val="-2"/>
    <w:rsid w:val="003203F7"/>
    <w:rPr>
      <w:rFonts w:ascii="Arial" w:hAnsi="Arial"/>
      <w:b/>
      <w:sz w:val="28"/>
      <w:szCs w:val="24"/>
      <w:lang w:val="en-GB" w:eastAsia="en-US"/>
    </w:rPr>
  </w:style>
  <w:style w:type="paragraph" w:customStyle="1" w:styleId="afa">
    <w:name w:val="!Синий заголовок текста"/>
    <w:basedOn w:val="af4"/>
    <w:link w:val="afb"/>
    <w:qFormat/>
    <w:rsid w:val="003203F7"/>
  </w:style>
  <w:style w:type="character" w:customStyle="1" w:styleId="af9">
    <w:name w:val="!Текст Знак"/>
    <w:basedOn w:val="a2"/>
    <w:link w:val="af8"/>
    <w:rsid w:val="003203F7"/>
    <w:rPr>
      <w:sz w:val="22"/>
    </w:rPr>
  </w:style>
  <w:style w:type="paragraph" w:customStyle="1" w:styleId="a0">
    <w:name w:val="!Список с точками"/>
    <w:basedOn w:val="a1"/>
    <w:link w:val="afc"/>
    <w:qFormat/>
    <w:rsid w:val="003203F7"/>
    <w:pPr>
      <w:numPr>
        <w:numId w:val="2"/>
      </w:numPr>
      <w:jc w:val="both"/>
    </w:pPr>
  </w:style>
  <w:style w:type="character" w:customStyle="1" w:styleId="af5">
    <w:name w:val="выделение цвет Знак"/>
    <w:basedOn w:val="a2"/>
    <w:link w:val="af4"/>
    <w:rsid w:val="003203F7"/>
    <w:rPr>
      <w:b/>
      <w:color w:val="2C8DE6"/>
      <w:sz w:val="22"/>
      <w:u w:val="single"/>
    </w:rPr>
  </w:style>
  <w:style w:type="character" w:customStyle="1" w:styleId="afb">
    <w:name w:val="!Синий заголовок текста Знак"/>
    <w:basedOn w:val="af5"/>
    <w:link w:val="afa"/>
    <w:rsid w:val="003203F7"/>
    <w:rPr>
      <w:b/>
      <w:color w:val="2C8DE6"/>
      <w:sz w:val="22"/>
      <w:u w:val="single"/>
    </w:rPr>
  </w:style>
  <w:style w:type="paragraph" w:styleId="afd">
    <w:name w:val="List Paragraph"/>
    <w:basedOn w:val="a1"/>
    <w:qFormat/>
    <w:rsid w:val="00AB277E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afc">
    <w:name w:val="!Список с точками Знак"/>
    <w:basedOn w:val="a2"/>
    <w:link w:val="a0"/>
    <w:rsid w:val="003203F7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271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3478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79863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0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5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1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71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37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79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06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322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225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028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6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83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61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97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61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455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16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2993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9057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3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15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296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31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311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09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132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417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8089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228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91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www.worldskill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orldskills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worldskills.ru" TargetMode="Externa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pyright.ru/ru/documents/registraciy_avtorskih_pra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A538D-3A02-45C3-910C-018822E5C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17</Pages>
  <Words>2532</Words>
  <Characters>18692</Characters>
  <Application>Microsoft Office Word</Application>
  <DocSecurity>0</DocSecurity>
  <Lines>155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Заготовка</vt:lpstr>
    </vt:vector>
  </TitlesOfParts>
  <Company>Home</Company>
  <LinksUpToDate>false</LinksUpToDate>
  <CharactersWithSpaces>21182</CharactersWithSpaces>
  <SharedDoc>false</SharedDoc>
  <HLinks>
    <vt:vector size="30" baseType="variant">
      <vt:variant>
        <vt:i4>6094952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https://drive.google.com/folderview?id=0B2QAnttmGr4afjA2dHdsQjIyY1pBTGxDaWZCU1RnQXNzQ01CSENlcmNGbTYxMWhZTXEtS2M&amp;usp=drive_web&amp;tid=0B8DNqlEI8ZEOODdMYWdPcmdpRVE</vt:lpwstr>
      </vt:variant>
      <vt:variant>
        <vt:lpwstr/>
      </vt:variant>
      <vt:variant>
        <vt:i4>5701723</vt:i4>
      </vt:variant>
      <vt:variant>
        <vt:i4>9</vt:i4>
      </vt:variant>
      <vt:variant>
        <vt:i4>0</vt:i4>
      </vt:variant>
      <vt:variant>
        <vt:i4>5</vt:i4>
      </vt:variant>
      <vt:variant>
        <vt:lpwstr>http://worldskillsrussia.org/techcom/konkursdocs</vt:lpwstr>
      </vt:variant>
      <vt:variant>
        <vt:lpwstr/>
      </vt:variant>
      <vt:variant>
        <vt:i4>7995500</vt:i4>
      </vt:variant>
      <vt:variant>
        <vt:i4>6</vt:i4>
      </vt:variant>
      <vt:variant>
        <vt:i4>0</vt:i4>
      </vt:variant>
      <vt:variant>
        <vt:i4>5</vt:i4>
      </vt:variant>
      <vt:variant>
        <vt:lpwstr>http://www.worldskills.ru/competitorcentre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  <vt:variant>
        <vt:i4>6488190</vt:i4>
      </vt:variant>
      <vt:variant>
        <vt:i4>0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Заготовка</dc:title>
  <dc:creator>Авторское право © «WorldSkills International».Авторские права защищены.Автомеханик</dc:creator>
  <cp:lastModifiedBy>Wa</cp:lastModifiedBy>
  <cp:revision>12</cp:revision>
  <dcterms:created xsi:type="dcterms:W3CDTF">2016-05-18T09:15:00Z</dcterms:created>
  <dcterms:modified xsi:type="dcterms:W3CDTF">2018-04-13T17:26:00Z</dcterms:modified>
</cp:coreProperties>
</file>