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AA" w:rsidRPr="006A717F" w:rsidRDefault="00C822AA" w:rsidP="00C822AA">
      <w:pPr>
        <w:tabs>
          <w:tab w:val="left" w:pos="9498"/>
        </w:tabs>
        <w:spacing w:after="0"/>
        <w:ind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C822AA" w:rsidRDefault="00C822AA" w:rsidP="00C822AA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бюджетное </w:t>
      </w:r>
      <w:r w:rsidR="00E46BA1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профессиональное </w:t>
      </w: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образовательное учреждение </w:t>
      </w:r>
    </w:p>
    <w:p w:rsidR="00C822AA" w:rsidRPr="00345F16" w:rsidRDefault="00E46BA1" w:rsidP="00C822AA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22AA" w:rsidRPr="00345F16">
        <w:rPr>
          <w:rFonts w:ascii="Times New Roman" w:eastAsia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C822AA" w:rsidRPr="00345F16" w:rsidRDefault="00C822AA" w:rsidP="00C822AA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07BB" w:rsidRPr="00345F16" w:rsidRDefault="009B07BB" w:rsidP="009B07B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</w:t>
      </w:r>
    </w:p>
    <w:p w:rsidR="009B07BB" w:rsidRDefault="009B07BB" w:rsidP="009B07B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>по выполнению практических работ</w:t>
      </w:r>
    </w:p>
    <w:p w:rsidR="009B07BB" w:rsidRPr="00345F16" w:rsidRDefault="009B07BB" w:rsidP="009B07B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учебной дисциплине</w:t>
      </w: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9B07BB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C822AA" w:rsidRPr="006A717F">
        <w:rPr>
          <w:rFonts w:ascii="Times New Roman" w:eastAsia="Times New Roman" w:hAnsi="Times New Roman" w:cs="Times New Roman"/>
          <w:sz w:val="24"/>
          <w:szCs w:val="24"/>
        </w:rPr>
        <w:t>ФИНАНСЫ, ДЕНЕЖНОЕ ОБРАЩЕНИЕ И КРЕДИТ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6BA1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sz w:val="24"/>
          <w:szCs w:val="24"/>
        </w:rPr>
        <w:t>для студентов специальности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6BA1">
        <w:rPr>
          <w:rFonts w:ascii="Times New Roman" w:eastAsia="Times New Roman" w:hAnsi="Times New Roman" w:cs="Times New Roman"/>
          <w:sz w:val="24"/>
          <w:szCs w:val="24"/>
        </w:rPr>
        <w:t>38.02.01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 xml:space="preserve"> Экономика и бухгалтерский учет</w:t>
      </w:r>
      <w:r w:rsidR="00E46BA1">
        <w:rPr>
          <w:rFonts w:ascii="Times New Roman" w:eastAsia="Times New Roman" w:hAnsi="Times New Roman" w:cs="Times New Roman"/>
          <w:sz w:val="24"/>
          <w:szCs w:val="24"/>
        </w:rPr>
        <w:t xml:space="preserve"> (по отраслям) </w:t>
      </w: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077F27" w:rsidP="0007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ФГОС 2018г.</w:t>
      </w: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Pr="006A717F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Pr="006A717F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Pr="006A717F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2A1" w:rsidRDefault="000F32A1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2A1" w:rsidRPr="00345F16" w:rsidRDefault="000F32A1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5F16">
        <w:rPr>
          <w:rFonts w:ascii="Times New Roman" w:eastAsia="Times New Roman" w:hAnsi="Times New Roman" w:cs="Times New Roman"/>
          <w:bCs/>
          <w:sz w:val="24"/>
          <w:szCs w:val="24"/>
        </w:rPr>
        <w:t>Челябинск, 201</w:t>
      </w:r>
      <w:r w:rsidR="00EA7A95">
        <w:rPr>
          <w:rFonts w:ascii="Times New Roman" w:eastAsia="Times New Roman" w:hAnsi="Times New Roman" w:cs="Times New Roman"/>
          <w:bCs/>
          <w:sz w:val="24"/>
          <w:szCs w:val="24"/>
        </w:rPr>
        <w:t>6</w:t>
      </w:r>
    </w:p>
    <w:p w:rsidR="00C822AA" w:rsidRPr="006A717F" w:rsidRDefault="00C822AA" w:rsidP="00C822AA">
      <w:pPr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C822AA" w:rsidRPr="00345F16" w:rsidTr="009764B6">
        <w:tc>
          <w:tcPr>
            <w:tcW w:w="3326" w:type="dxa"/>
            <w:hideMark/>
          </w:tcPr>
          <w:p w:rsidR="00C822AA" w:rsidRPr="00345F16" w:rsidRDefault="00C822AA" w:rsidP="009764B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Методические рекомендации составлены в соответствии с программой учебной дисци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A717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Финансы, денежное обращение и кредит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822AA" w:rsidRPr="00345F16" w:rsidRDefault="00C822AA" w:rsidP="009764B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C822AA" w:rsidRPr="00345F16" w:rsidRDefault="00C822AA" w:rsidP="009764B6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C822AA" w:rsidRPr="00345F16" w:rsidRDefault="00C822AA" w:rsidP="009764B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C822AA" w:rsidRPr="00345F16" w:rsidRDefault="00C822AA" w:rsidP="009764B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C822AA" w:rsidRPr="00345F16" w:rsidRDefault="00C822AA" w:rsidP="009764B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«___»_____________201__ г.</w:t>
            </w:r>
          </w:p>
          <w:p w:rsidR="00C822AA" w:rsidRPr="00345F16" w:rsidRDefault="00C822AA" w:rsidP="009764B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2AA" w:rsidRPr="00345F16" w:rsidRDefault="00C822AA" w:rsidP="009764B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822AA" w:rsidRPr="00345F16" w:rsidRDefault="00A43813" w:rsidP="00A43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C822AA"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М.Я. Логинова </w:t>
            </w:r>
            <w:r w:rsidR="00C822AA"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3160" w:type="dxa"/>
          </w:tcPr>
          <w:p w:rsidR="00C822AA" w:rsidRPr="00345F16" w:rsidRDefault="00C822AA" w:rsidP="009764B6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Arial" w:eastAsia="Times New Roman" w:hAnsi="Arial" w:cs="Arial"/>
                <w:sz w:val="24"/>
                <w:szCs w:val="24"/>
              </w:rPr>
              <w:br w:type="page"/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C822AA" w:rsidRPr="00345F16" w:rsidRDefault="00C822AA" w:rsidP="00976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«___»__________201__ г.</w:t>
            </w:r>
          </w:p>
        </w:tc>
      </w:tr>
    </w:tbl>
    <w:p w:rsidR="00C822AA" w:rsidRPr="00345F16" w:rsidRDefault="00C822AA" w:rsidP="00C822A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2AA" w:rsidRPr="00345F16" w:rsidRDefault="00C822AA" w:rsidP="00C822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22AA" w:rsidRPr="00345F16" w:rsidRDefault="00C822AA" w:rsidP="00C822AA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b/>
          <w:sz w:val="24"/>
          <w:szCs w:val="24"/>
        </w:rPr>
        <w:t>Автор</w:t>
      </w: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Логинова М.Я.,</w:t>
      </w: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е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ского колледжа</w:t>
      </w:r>
    </w:p>
    <w:p w:rsidR="00345F16" w:rsidRPr="00345F16" w:rsidRDefault="00345F16" w:rsidP="0034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5625" w:rsidRDefault="006A717F">
      <w:pPr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br w:type="page"/>
      </w:r>
    </w:p>
    <w:p w:rsidR="006A717F" w:rsidRPr="006A717F" w:rsidRDefault="006A717F" w:rsidP="006A717F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CC3BF0" w:rsidRDefault="006A717F" w:rsidP="00CC3BF0">
      <w:pPr>
        <w:pStyle w:val="aa"/>
        <w:spacing w:after="0" w:line="360" w:lineRule="auto"/>
        <w:ind w:left="284" w:firstLine="709"/>
        <w:jc w:val="both"/>
      </w:pPr>
      <w:r w:rsidRPr="006A717F">
        <w:t>Методические рекомендации по выполнению практических работ по учебной ди</w:t>
      </w:r>
      <w:r w:rsidRPr="006A717F">
        <w:t>с</w:t>
      </w:r>
      <w:r w:rsidRPr="006A717F">
        <w:t xml:space="preserve">циплине «Финансы, денежное обращение и кредит» предназначены для обучающихся по специальности </w:t>
      </w:r>
      <w:r w:rsidR="00A43813">
        <w:t>38.02.01</w:t>
      </w:r>
      <w:r w:rsidRPr="006A717F">
        <w:t xml:space="preserve"> Экономика и бухгалтерский учет</w:t>
      </w:r>
      <w:r w:rsidR="00A43813">
        <w:t xml:space="preserve"> (по отраслям</w:t>
      </w:r>
      <w:r w:rsidR="00CC3BF0">
        <w:t>).</w:t>
      </w:r>
    </w:p>
    <w:p w:rsidR="006A717F" w:rsidRPr="006A717F" w:rsidRDefault="006A717F" w:rsidP="00CC3BF0">
      <w:pPr>
        <w:pStyle w:val="aa"/>
        <w:spacing w:after="0" w:line="360" w:lineRule="auto"/>
        <w:ind w:left="284" w:firstLine="709"/>
        <w:jc w:val="both"/>
        <w:rPr>
          <w:b/>
        </w:rPr>
      </w:pPr>
      <w:r w:rsidRPr="006A717F">
        <w:t>Практические занятия являются важным элементом учебной дисциплины. В пр</w:t>
      </w:r>
      <w:r w:rsidRPr="006A717F">
        <w:t>о</w:t>
      </w:r>
      <w:r w:rsidRPr="006A717F">
        <w:t>цессе выполнения практических работ обучающиеся систематизируют и закрепляют п</w:t>
      </w:r>
      <w:r w:rsidRPr="006A717F">
        <w:t>о</w:t>
      </w:r>
      <w:r w:rsidRPr="006A717F">
        <w:t>лученные теоретические знания, развивают интеллектуальные и профессиональные ум</w:t>
      </w:r>
      <w:r w:rsidRPr="006A717F">
        <w:t>е</w:t>
      </w:r>
      <w:r w:rsidRPr="006A717F">
        <w:t>ния, формируют элементы компетенций будущих специалистов.</w:t>
      </w:r>
    </w:p>
    <w:p w:rsidR="006A717F" w:rsidRPr="006A717F" w:rsidRDefault="006A717F" w:rsidP="006A717F">
      <w:pPr>
        <w:pStyle w:val="aa"/>
        <w:spacing w:line="360" w:lineRule="auto"/>
        <w:ind w:right="-1" w:firstLine="709"/>
        <w:jc w:val="both"/>
        <w:rPr>
          <w:b/>
        </w:rPr>
      </w:pPr>
      <w:r w:rsidRPr="006A717F">
        <w:t>Методические рекомендации предназначены для организации выполнения практ</w:t>
      </w:r>
      <w:r w:rsidRPr="006A717F">
        <w:t>и</w:t>
      </w:r>
      <w:r w:rsidRPr="006A717F">
        <w:t>ческих работ по учебной дисциплине «Финансы, денежное обращение и кредит».</w:t>
      </w:r>
    </w:p>
    <w:p w:rsidR="006A717F" w:rsidRPr="006A717F" w:rsidRDefault="006A717F" w:rsidP="006A717F">
      <w:pPr>
        <w:pStyle w:val="aa"/>
        <w:spacing w:line="360" w:lineRule="auto"/>
        <w:ind w:right="-1" w:firstLine="709"/>
        <w:jc w:val="both"/>
        <w:rPr>
          <w:b/>
        </w:rPr>
      </w:pPr>
      <w:r w:rsidRPr="006A717F">
        <w:t>Программой учебной дисциплины «Финансы, денежное обращение и кредит» пр</w:t>
      </w:r>
      <w:r w:rsidRPr="006A717F">
        <w:t>е</w:t>
      </w:r>
      <w:r w:rsidRPr="006A717F">
        <w:t xml:space="preserve">дусмотрено выполнение 11 практических работ, направленных </w:t>
      </w:r>
      <w:r w:rsidRPr="006A717F">
        <w:rPr>
          <w:b/>
        </w:rPr>
        <w:t xml:space="preserve">на формирование </w:t>
      </w:r>
      <w:r w:rsidRPr="006A717F">
        <w:rPr>
          <w:b/>
          <w:i/>
        </w:rPr>
        <w:t>эл</w:t>
      </w:r>
      <w:r w:rsidRPr="006A717F">
        <w:rPr>
          <w:b/>
          <w:i/>
        </w:rPr>
        <w:t>е</w:t>
      </w:r>
      <w:r w:rsidRPr="006A717F">
        <w:rPr>
          <w:b/>
          <w:i/>
        </w:rPr>
        <w:t>ментов следующих компетенций</w:t>
      </w:r>
      <w:r w:rsidRPr="006A717F">
        <w:rPr>
          <w:b/>
        </w:rPr>
        <w:t>:</w:t>
      </w:r>
    </w:p>
    <w:p w:rsidR="00077F27" w:rsidRPr="001A7ABE" w:rsidRDefault="00077F27" w:rsidP="00077F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7ABE">
        <w:rPr>
          <w:rFonts w:ascii="Times New Roman" w:hAnsi="Times New Roman"/>
          <w:sz w:val="24"/>
          <w:szCs w:val="24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 </w:t>
      </w:r>
    </w:p>
    <w:p w:rsidR="00077F27" w:rsidRDefault="00077F27" w:rsidP="00077F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7ABE">
        <w:rPr>
          <w:rFonts w:ascii="Times New Roman" w:hAnsi="Times New Roman"/>
          <w:sz w:val="24"/>
          <w:szCs w:val="24"/>
        </w:rPr>
        <w:t>ОК 11.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A3E44">
        <w:rPr>
          <w:rFonts w:ascii="Times New Roman" w:hAnsi="Times New Roman"/>
          <w:sz w:val="24"/>
          <w:szCs w:val="24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077F27" w:rsidRPr="009A3E44" w:rsidRDefault="00077F27" w:rsidP="00077F27">
      <w:pPr>
        <w:pStyle w:val="pboth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9A3E44">
        <w:rPr>
          <w:color w:val="000000"/>
        </w:rPr>
        <w:t>ПК 3.3. Формировать бухгалтерские проводки по начислению и перечислению стр</w:t>
      </w:r>
      <w:r w:rsidRPr="009A3E44">
        <w:rPr>
          <w:color w:val="000000"/>
        </w:rPr>
        <w:t>а</w:t>
      </w:r>
      <w:r w:rsidRPr="009A3E44">
        <w:rPr>
          <w:color w:val="000000"/>
        </w:rPr>
        <w:t>ховых взносов во внебюдже</w:t>
      </w:r>
      <w:r w:rsidRPr="009A3E44">
        <w:rPr>
          <w:color w:val="000000"/>
        </w:rPr>
        <w:t>т</w:t>
      </w:r>
      <w:r w:rsidRPr="009A3E44">
        <w:rPr>
          <w:color w:val="000000"/>
        </w:rPr>
        <w:t>ные фонды и налоговые органы;</w:t>
      </w:r>
    </w:p>
    <w:p w:rsidR="00077F27" w:rsidRPr="002E66FD" w:rsidRDefault="00077F27" w:rsidP="00077F27">
      <w:pPr>
        <w:pStyle w:val="pboth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2E66FD">
        <w:rPr>
          <w:color w:val="000000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C822AA" w:rsidRPr="006A717F" w:rsidRDefault="00C822AA" w:rsidP="00A43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b/>
          <w:sz w:val="24"/>
          <w:szCs w:val="24"/>
        </w:rPr>
        <w:t>умений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7F27" w:rsidRPr="001A7ABE" w:rsidRDefault="00077F27" w:rsidP="00077F27">
      <w:pPr>
        <w:numPr>
          <w:ilvl w:val="0"/>
          <w:numId w:val="30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077F27" w:rsidRPr="001A7ABE" w:rsidRDefault="00077F27" w:rsidP="00077F27">
      <w:pPr>
        <w:numPr>
          <w:ilvl w:val="0"/>
          <w:numId w:val="30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проводить анализ показателей, связанных с денежным обращением;</w:t>
      </w:r>
    </w:p>
    <w:p w:rsidR="00077F27" w:rsidRPr="001A7ABE" w:rsidRDefault="00077F27" w:rsidP="00077F2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проводить анализ структуры государственного бюджета, источники финансиров</w:t>
      </w:r>
      <w:r w:rsidRPr="001A7ABE">
        <w:rPr>
          <w:rFonts w:ascii="Times New Roman" w:hAnsi="Times New Roman"/>
          <w:i/>
          <w:sz w:val="24"/>
          <w:szCs w:val="24"/>
        </w:rPr>
        <w:t>а</w:t>
      </w:r>
      <w:r w:rsidRPr="001A7ABE">
        <w:rPr>
          <w:rFonts w:ascii="Times New Roman" w:hAnsi="Times New Roman"/>
          <w:i/>
          <w:sz w:val="24"/>
          <w:szCs w:val="24"/>
        </w:rPr>
        <w:t>ния дефицита бюджета;</w:t>
      </w:r>
    </w:p>
    <w:p w:rsidR="00077F27" w:rsidRPr="001A7ABE" w:rsidRDefault="00077F27" w:rsidP="00077F2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составлять сравнительную характеристику различных ценных бумаг по степени д</w:t>
      </w:r>
      <w:r w:rsidRPr="001A7ABE">
        <w:rPr>
          <w:rFonts w:ascii="Times New Roman" w:hAnsi="Times New Roman"/>
          <w:i/>
          <w:sz w:val="24"/>
          <w:szCs w:val="24"/>
        </w:rPr>
        <w:t>о</w:t>
      </w:r>
      <w:r w:rsidRPr="001A7ABE">
        <w:rPr>
          <w:rFonts w:ascii="Times New Roman" w:hAnsi="Times New Roman"/>
          <w:i/>
          <w:sz w:val="24"/>
          <w:szCs w:val="24"/>
        </w:rPr>
        <w:t>ходности и риска;</w:t>
      </w:r>
    </w:p>
    <w:p w:rsidR="00C822AA" w:rsidRPr="006A717F" w:rsidRDefault="00C822AA" w:rsidP="00A43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систематизацию, обобщение, углубление и закрепление знаний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сущность финансов, их функции и роль в экономике;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принципы финансовой политики и финансового контроля;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законы денежного обращения;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lastRenderedPageBreak/>
        <w:t>сущность, виды и функции денег;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основные типы и элементы денежных систем;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виды денежных реформ;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структуру кредитной и банковской системы;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функции банков и классификацию банковских операций;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цели, типы и инструменты денежно-кредитной политики;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структуру финансовой системы;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принципы функционирования бюджетной системы и основы бюджетного устройс</w:t>
      </w:r>
      <w:r w:rsidRPr="001A7ABE">
        <w:rPr>
          <w:rFonts w:ascii="Times New Roman" w:hAnsi="Times New Roman"/>
          <w:i/>
          <w:sz w:val="24"/>
          <w:szCs w:val="24"/>
        </w:rPr>
        <w:t>т</w:t>
      </w:r>
      <w:r w:rsidRPr="001A7ABE">
        <w:rPr>
          <w:rFonts w:ascii="Times New Roman" w:hAnsi="Times New Roman"/>
          <w:i/>
          <w:sz w:val="24"/>
          <w:szCs w:val="24"/>
        </w:rPr>
        <w:t>ва;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виды и классификации ценных бумаг;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особенности функционирования первичного и вторичного рынков ценных бумаг;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характер деятельности и функции профессиональных участников рынка ценных б</w:t>
      </w:r>
      <w:r w:rsidRPr="001A7ABE">
        <w:rPr>
          <w:rFonts w:ascii="Times New Roman" w:hAnsi="Times New Roman"/>
          <w:i/>
          <w:sz w:val="24"/>
          <w:szCs w:val="24"/>
        </w:rPr>
        <w:t>у</w:t>
      </w:r>
      <w:r w:rsidRPr="001A7ABE">
        <w:rPr>
          <w:rFonts w:ascii="Times New Roman" w:hAnsi="Times New Roman"/>
          <w:i/>
          <w:sz w:val="24"/>
          <w:szCs w:val="24"/>
        </w:rPr>
        <w:t>маг;</w:t>
      </w:r>
    </w:p>
    <w:p w:rsidR="00077F27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характеристики кредитов и кредитной системы в условиях рыночной экономики;</w:t>
      </w:r>
    </w:p>
    <w:p w:rsidR="00077F27" w:rsidRPr="001A7ABE" w:rsidRDefault="00077F27" w:rsidP="00077F2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A7ABE">
        <w:rPr>
          <w:rFonts w:ascii="Times New Roman" w:hAnsi="Times New Roman"/>
          <w:i/>
          <w:sz w:val="24"/>
          <w:szCs w:val="24"/>
        </w:rPr>
        <w:t>особенности и отличительные черты развития кредитного дела и денежного обр</w:t>
      </w:r>
      <w:r w:rsidRPr="001A7ABE">
        <w:rPr>
          <w:rFonts w:ascii="Times New Roman" w:hAnsi="Times New Roman"/>
          <w:i/>
          <w:sz w:val="24"/>
          <w:szCs w:val="24"/>
        </w:rPr>
        <w:t>а</w:t>
      </w:r>
      <w:r w:rsidRPr="001A7ABE">
        <w:rPr>
          <w:rFonts w:ascii="Times New Roman" w:hAnsi="Times New Roman"/>
          <w:i/>
          <w:sz w:val="24"/>
          <w:szCs w:val="24"/>
        </w:rPr>
        <w:t>щения в России на основных этапах формирования ее экономической системы.</w:t>
      </w:r>
    </w:p>
    <w:p w:rsidR="006A717F" w:rsidRPr="006A717F" w:rsidRDefault="006A717F" w:rsidP="00A43813">
      <w:pPr>
        <w:pStyle w:val="aa"/>
        <w:spacing w:after="0" w:line="360" w:lineRule="auto"/>
        <w:ind w:left="0" w:firstLine="709"/>
        <w:jc w:val="both"/>
        <w:rPr>
          <w:b/>
        </w:rPr>
      </w:pPr>
      <w:r w:rsidRPr="006A717F">
        <w:t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</w:t>
      </w:r>
      <w:r w:rsidRPr="006A717F">
        <w:t>о</w:t>
      </w:r>
      <w:r w:rsidRPr="006A717F">
        <w:t>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</w:t>
      </w:r>
      <w:r w:rsidRPr="006A717F">
        <w:t>о</w:t>
      </w:r>
      <w:r w:rsidRPr="006A717F">
        <w:t xml:space="preserve">сы (с целью выявить и устранить недочеты в освоении материала). </w:t>
      </w:r>
    </w:p>
    <w:p w:rsidR="006A717F" w:rsidRPr="006A717F" w:rsidRDefault="006A717F" w:rsidP="00A43813">
      <w:pPr>
        <w:pStyle w:val="aa"/>
        <w:spacing w:after="0" w:line="360" w:lineRule="auto"/>
        <w:ind w:left="0" w:firstLine="709"/>
        <w:jc w:val="both"/>
        <w:rPr>
          <w:b/>
        </w:rPr>
      </w:pPr>
      <w:r w:rsidRPr="006A717F">
        <w:t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</w:t>
      </w:r>
      <w:r w:rsidRPr="006A717F">
        <w:t>и</w:t>
      </w:r>
      <w:r w:rsidRPr="006A717F">
        <w:t xml:space="preserve">онных источников. </w:t>
      </w:r>
    </w:p>
    <w:p w:rsidR="006A717F" w:rsidRDefault="006A717F" w:rsidP="009B07BB">
      <w:pPr>
        <w:pStyle w:val="aa"/>
        <w:spacing w:after="0" w:line="360" w:lineRule="auto"/>
        <w:ind w:left="0" w:firstLine="709"/>
        <w:jc w:val="both"/>
      </w:pPr>
      <w:r w:rsidRPr="006A717F"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</w:t>
      </w:r>
      <w:r w:rsidRPr="006A717F">
        <w:t>ы</w:t>
      </w:r>
      <w:r w:rsidRPr="006A717F">
        <w:t>воды по проделанной работе.</w:t>
      </w:r>
    </w:p>
    <w:p w:rsidR="009B07BB" w:rsidRDefault="009B07BB" w:rsidP="009B07BB">
      <w:pPr>
        <w:pStyle w:val="a6"/>
        <w:spacing w:after="0" w:line="36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Критерии оценивания:</w:t>
      </w:r>
    </w:p>
    <w:p w:rsidR="009B07BB" w:rsidRDefault="009B07BB" w:rsidP="009B07BB">
      <w:pPr>
        <w:pStyle w:val="a6"/>
        <w:numPr>
          <w:ilvl w:val="0"/>
          <w:numId w:val="29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«отлично» выставляется обучающемуся за работу, выполненную безошибо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но, в полном объеме с учетом рациональности выбранных решений; </w:t>
      </w:r>
    </w:p>
    <w:p w:rsidR="009B07BB" w:rsidRDefault="009B07BB" w:rsidP="009B07BB">
      <w:pPr>
        <w:pStyle w:val="a6"/>
        <w:numPr>
          <w:ilvl w:val="0"/>
          <w:numId w:val="29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9B07BB" w:rsidRDefault="009B07BB" w:rsidP="009B07BB">
      <w:pPr>
        <w:pStyle w:val="a6"/>
        <w:numPr>
          <w:ilvl w:val="0"/>
          <w:numId w:val="29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ты); </w:t>
      </w:r>
    </w:p>
    <w:p w:rsidR="009B07BB" w:rsidRDefault="009B07BB" w:rsidP="009B07BB">
      <w:pPr>
        <w:pStyle w:val="a6"/>
        <w:tabs>
          <w:tab w:val="left" w:pos="709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tbl>
      <w:tblPr>
        <w:tblStyle w:val="ad"/>
        <w:tblW w:w="9869" w:type="dxa"/>
        <w:tblLook w:val="04A0"/>
      </w:tblPr>
      <w:tblGrid>
        <w:gridCol w:w="8343"/>
        <w:gridCol w:w="1526"/>
      </w:tblGrid>
      <w:tr w:rsidR="009B07BB" w:rsidTr="009B07BB">
        <w:trPr>
          <w:trHeight w:val="728"/>
        </w:trPr>
        <w:tc>
          <w:tcPr>
            <w:tcW w:w="9869" w:type="dxa"/>
            <w:gridSpan w:val="2"/>
            <w:tcBorders>
              <w:top w:val="nil"/>
              <w:left w:val="nil"/>
              <w:right w:val="nil"/>
            </w:tcBorders>
          </w:tcPr>
          <w:p w:rsidR="009B07BB" w:rsidRDefault="009B07BB" w:rsidP="009B07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практических работ</w:t>
            </w:r>
          </w:p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7BB" w:rsidTr="009B07BB">
        <w:trPr>
          <w:trHeight w:val="354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 </w:t>
            </w: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агрегатов денежной массы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354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 Анализ структуры государственного бюджета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374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Практическая работа №3 Расчет отчислений во внебюджетные фонды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Практическая работа №4 Определение размера страхового платежа и страхового возмещения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Практическая работа №5 Расчет и анализ финансовых показателей предприятия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№6 Определение суммы процентов по вкладам (простые проценты)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№7 Определение суммы процентов по вкладам (сложные проценты)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№8 Расчет рыночной стоимости ценных бумаг. Опред</w:t>
            </w: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ление суммы дивидендов по акциям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354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№9 Определение процентного дохода по облигациям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708"/>
        </w:trPr>
        <w:tc>
          <w:tcPr>
            <w:tcW w:w="8343" w:type="dxa"/>
          </w:tcPr>
          <w:p w:rsidR="009B07BB" w:rsidRPr="009B07BB" w:rsidRDefault="009B07BB" w:rsidP="009B07BB">
            <w:pPr>
              <w:pStyle w:val="a6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№10</w:t>
            </w:r>
            <w:r w:rsidRPr="009B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7BB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оптимального варианта капитальных вложений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07BB" w:rsidTr="009B07BB">
        <w:trPr>
          <w:trHeight w:val="354"/>
        </w:trPr>
        <w:tc>
          <w:tcPr>
            <w:tcW w:w="8343" w:type="dxa"/>
          </w:tcPr>
          <w:p w:rsidR="009B07BB" w:rsidRPr="009B07BB" w:rsidRDefault="009B07BB" w:rsidP="009B07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7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№11</w:t>
            </w:r>
            <w:r w:rsidRPr="009B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07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курса валют и курсовых разниц</w:t>
            </w:r>
          </w:p>
        </w:tc>
        <w:tc>
          <w:tcPr>
            <w:tcW w:w="1526" w:type="dxa"/>
          </w:tcPr>
          <w:p w:rsidR="009B07BB" w:rsidRDefault="009B07B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0260B" w:rsidTr="009B07BB">
        <w:trPr>
          <w:trHeight w:val="354"/>
        </w:trPr>
        <w:tc>
          <w:tcPr>
            <w:tcW w:w="8343" w:type="dxa"/>
          </w:tcPr>
          <w:p w:rsidR="00D0260B" w:rsidRPr="009B07BB" w:rsidRDefault="00D0260B" w:rsidP="00D0260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526" w:type="dxa"/>
          </w:tcPr>
          <w:p w:rsidR="00D0260B" w:rsidRDefault="00D0260B" w:rsidP="009B07BB">
            <w:pPr>
              <w:pStyle w:val="a6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9B07BB" w:rsidRDefault="009B07BB" w:rsidP="009B07BB">
      <w:pPr>
        <w:pStyle w:val="a6"/>
        <w:tabs>
          <w:tab w:val="left" w:pos="709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6A717F" w:rsidRPr="006A717F" w:rsidRDefault="006A717F" w:rsidP="00A43813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9B07BB" w:rsidRDefault="009B07B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80F15" w:rsidRPr="006A717F" w:rsidRDefault="00380F15" w:rsidP="00C822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lastRenderedPageBreak/>
        <w:t xml:space="preserve">Практическая работа №1 </w:t>
      </w:r>
      <w:r w:rsidRPr="006A717F">
        <w:rPr>
          <w:rFonts w:ascii="Times New Roman" w:hAnsi="Times New Roman"/>
          <w:b/>
          <w:bCs/>
          <w:sz w:val="24"/>
          <w:szCs w:val="24"/>
        </w:rPr>
        <w:t>Расчёт агрегатов денежной массы</w:t>
      </w:r>
    </w:p>
    <w:p w:rsidR="00380F15" w:rsidRPr="006A717F" w:rsidRDefault="00380F15" w:rsidP="007B39EF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7B39EF" w:rsidRPr="006A717F">
        <w:rPr>
          <w:sz w:val="24"/>
          <w:szCs w:val="24"/>
        </w:rPr>
        <w:t xml:space="preserve"> научиться определять количество денег, необходимых для обращения</w:t>
      </w:r>
    </w:p>
    <w:p w:rsidR="00380F15" w:rsidRPr="006A717F" w:rsidRDefault="00380F15" w:rsidP="007B39E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  <w:r w:rsidR="007B39EF" w:rsidRPr="006A717F">
        <w:rPr>
          <w:rFonts w:ascii="Times New Roman" w:hAnsi="Times New Roman" w:cs="Times New Roman"/>
          <w:i/>
          <w:sz w:val="24"/>
          <w:szCs w:val="24"/>
        </w:rPr>
        <w:t>:</w:t>
      </w:r>
    </w:p>
    <w:p w:rsidR="007B39EF" w:rsidRPr="006A717F" w:rsidRDefault="007B39EF" w:rsidP="007B39EF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законы денежного обращения;</w:t>
      </w:r>
    </w:p>
    <w:p w:rsidR="00380F15" w:rsidRPr="006A717F" w:rsidRDefault="00380F15" w:rsidP="007B39E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7B39EF" w:rsidRPr="006A717F" w:rsidRDefault="007B39EF" w:rsidP="007B39EF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проводить анализ показателей, связанных с денежным обращением;</w:t>
      </w:r>
    </w:p>
    <w:p w:rsidR="00380F15" w:rsidRPr="006A717F" w:rsidRDefault="00380F15" w:rsidP="002B68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Закон денежного обращения и уравнение обмена.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Закон денежного обращения открыл К. Маркс. Сущность его заключается в следу</w:t>
      </w:r>
      <w:r w:rsidRPr="006A717F">
        <w:rPr>
          <w:rFonts w:ascii="Times New Roman" w:hAnsi="Times New Roman" w:cs="Times New Roman"/>
          <w:sz w:val="24"/>
          <w:szCs w:val="24"/>
        </w:rPr>
        <w:t>ю</w:t>
      </w:r>
      <w:r w:rsidRPr="006A717F">
        <w:rPr>
          <w:rFonts w:ascii="Times New Roman" w:hAnsi="Times New Roman" w:cs="Times New Roman"/>
          <w:sz w:val="24"/>
          <w:szCs w:val="24"/>
        </w:rPr>
        <w:t>щем: Количество денег, необходимых для нормального обращения равно сумме цен всех т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варов, деленной на скорость оборотов одноименных денежных единиц.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PQ</w:t>
      </w:r>
      <w:r w:rsidRPr="006A717F">
        <w:rPr>
          <w:rFonts w:ascii="Times New Roman" w:hAnsi="Times New Roman" w:cs="Times New Roman"/>
          <w:sz w:val="24"/>
          <w:szCs w:val="24"/>
        </w:rPr>
        <w:t>,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sz w:val="24"/>
          <w:szCs w:val="24"/>
        </w:rPr>
        <w:t xml:space="preserve">- денежная масса,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717F">
        <w:rPr>
          <w:rFonts w:ascii="Times New Roman" w:hAnsi="Times New Roman" w:cs="Times New Roman"/>
          <w:sz w:val="24"/>
          <w:szCs w:val="24"/>
        </w:rPr>
        <w:t xml:space="preserve">-скорость оборота денег,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717F">
        <w:rPr>
          <w:rFonts w:ascii="Times New Roman" w:hAnsi="Times New Roman" w:cs="Times New Roman"/>
          <w:sz w:val="24"/>
          <w:szCs w:val="24"/>
        </w:rPr>
        <w:t xml:space="preserve"> цены на товары и услуги,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–физический объём товарооборота.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Следовательно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sz w:val="24"/>
          <w:szCs w:val="24"/>
        </w:rPr>
        <w:t xml:space="preserve"> 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0.75pt" o:ole="">
            <v:imagedata r:id="rId8" o:title=""/>
          </v:shape>
          <o:OLEObject Type="Embed" ProgID="Equation.3" ShapeID="_x0000_i1025" DrawAspect="Content" ObjectID="_1603346331" r:id="rId9"/>
        </w:objec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Скорость обращения денег определяется числом оборотов денежной единицы за и</w:t>
      </w:r>
      <w:r w:rsidRPr="006A717F">
        <w:rPr>
          <w:rFonts w:ascii="Times New Roman" w:hAnsi="Times New Roman" w:cs="Times New Roman"/>
          <w:sz w:val="24"/>
          <w:szCs w:val="24"/>
        </w:rPr>
        <w:t>з</w:t>
      </w:r>
      <w:r w:rsidRPr="006A717F">
        <w:rPr>
          <w:rFonts w:ascii="Times New Roman" w:hAnsi="Times New Roman" w:cs="Times New Roman"/>
          <w:sz w:val="24"/>
          <w:szCs w:val="24"/>
        </w:rPr>
        <w:t>вестный период, т.к. одни и те же деньги в течение определенного периода постоянно пер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ходят из рук </w:t>
      </w:r>
      <w:r w:rsidRPr="006A717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6A717F">
        <w:rPr>
          <w:rFonts w:ascii="Times New Roman" w:hAnsi="Times New Roman" w:cs="Times New Roman"/>
          <w:sz w:val="24"/>
          <w:szCs w:val="24"/>
        </w:rPr>
        <w:t>руки, обслуживая продажу товаров и оказание услуг.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 появлением кредита формула закона принимает развернутый вид: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sz w:val="24"/>
          <w:szCs w:val="24"/>
        </w:rPr>
        <w:t xml:space="preserve">= 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PQ</w:t>
      </w:r>
      <w:r w:rsidRPr="006A717F">
        <w:rPr>
          <w:rFonts w:ascii="Times New Roman" w:hAnsi="Times New Roman" w:cs="Times New Roman"/>
          <w:sz w:val="24"/>
          <w:szCs w:val="24"/>
          <w:u w:val="single"/>
        </w:rPr>
        <w:t>- К+П-ВП</w:t>
      </w:r>
      <w:r w:rsidRPr="006A717F">
        <w:rPr>
          <w:rFonts w:ascii="Times New Roman" w:hAnsi="Times New Roman" w:cs="Times New Roman"/>
          <w:sz w:val="24"/>
          <w:szCs w:val="24"/>
        </w:rPr>
        <w:t>.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 - сумма цен товаров, проданных в кредит, срок оплаты которых не наступил.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П. - сумма платежей по долговым обязательствам.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ВП - сумма взаимопогошающихся платежей (бартер, взаимозачет).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 xml:space="preserve">Денежная масса и денежные агрегаты. 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Денежная масса — это совокупность покупательных, платежных и накопленных средств (все наличные и безналичные деньги), обслуживающая экономи</w:t>
      </w:r>
      <w:r w:rsidRPr="006A717F">
        <w:rPr>
          <w:rFonts w:ascii="Times New Roman" w:hAnsi="Times New Roman" w:cs="Times New Roman"/>
          <w:sz w:val="24"/>
          <w:szCs w:val="24"/>
        </w:rPr>
        <w:softHyphen/>
        <w:t>ческие связи и пр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>надлежащая гражданам, хозяйствующим субъектам, государству.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 настоящее время для анализа изменений движения денег, используют денежные а</w:t>
      </w:r>
      <w:r w:rsidRPr="006A717F">
        <w:rPr>
          <w:rFonts w:ascii="Times New Roman" w:hAnsi="Times New Roman" w:cs="Times New Roman"/>
          <w:sz w:val="24"/>
          <w:szCs w:val="24"/>
        </w:rPr>
        <w:t>г</w:t>
      </w:r>
      <w:r w:rsidRPr="006A717F">
        <w:rPr>
          <w:rFonts w:ascii="Times New Roman" w:hAnsi="Times New Roman" w:cs="Times New Roman"/>
          <w:sz w:val="24"/>
          <w:szCs w:val="24"/>
        </w:rPr>
        <w:t xml:space="preserve">регаты. </w:t>
      </w:r>
      <w:r w:rsidRPr="006A717F">
        <w:rPr>
          <w:rFonts w:ascii="Times New Roman" w:hAnsi="Times New Roman" w:cs="Times New Roman"/>
          <w:bCs/>
          <w:sz w:val="24"/>
          <w:szCs w:val="24"/>
        </w:rPr>
        <w:t xml:space="preserve">Денежные агрегаты — </w:t>
      </w:r>
      <w:r w:rsidRPr="006A717F">
        <w:rPr>
          <w:rFonts w:ascii="Times New Roman" w:hAnsi="Times New Roman" w:cs="Times New Roman"/>
          <w:sz w:val="24"/>
          <w:szCs w:val="24"/>
        </w:rPr>
        <w:t xml:space="preserve">это </w:t>
      </w:r>
      <w:r w:rsidRPr="006A717F">
        <w:rPr>
          <w:rFonts w:ascii="Times New Roman" w:hAnsi="Times New Roman" w:cs="Times New Roman"/>
          <w:bCs/>
          <w:sz w:val="24"/>
          <w:szCs w:val="24"/>
        </w:rPr>
        <w:t xml:space="preserve">виды денег и денежных средств </w:t>
      </w:r>
      <w:r w:rsidRPr="006A717F">
        <w:rPr>
          <w:rFonts w:ascii="Times New Roman" w:hAnsi="Times New Roman" w:cs="Times New Roman"/>
          <w:sz w:val="24"/>
          <w:szCs w:val="24"/>
        </w:rPr>
        <w:t xml:space="preserve">(заменителей денег), </w:t>
      </w:r>
      <w:r w:rsidRPr="006A717F">
        <w:rPr>
          <w:rFonts w:ascii="Times New Roman" w:hAnsi="Times New Roman" w:cs="Times New Roman"/>
          <w:bCs/>
          <w:sz w:val="24"/>
          <w:szCs w:val="24"/>
        </w:rPr>
        <w:t>о</w:t>
      </w:r>
      <w:r w:rsidRPr="006A717F">
        <w:rPr>
          <w:rFonts w:ascii="Times New Roman" w:hAnsi="Times New Roman" w:cs="Times New Roman"/>
          <w:bCs/>
          <w:sz w:val="24"/>
          <w:szCs w:val="24"/>
        </w:rPr>
        <w:t>т</w:t>
      </w:r>
      <w:r w:rsidRPr="006A717F">
        <w:rPr>
          <w:rFonts w:ascii="Times New Roman" w:hAnsi="Times New Roman" w:cs="Times New Roman"/>
          <w:bCs/>
          <w:sz w:val="24"/>
          <w:szCs w:val="24"/>
        </w:rPr>
        <w:t>личающих</w:t>
      </w:r>
      <w:r w:rsidRPr="006A717F">
        <w:rPr>
          <w:rFonts w:ascii="Times New Roman" w:hAnsi="Times New Roman" w:cs="Times New Roman"/>
          <w:bCs/>
          <w:sz w:val="24"/>
          <w:szCs w:val="24"/>
        </w:rPr>
        <w:softHyphen/>
        <w:t xml:space="preserve">ся друг от друга степенью ликвидности. </w:t>
      </w:r>
      <w:r w:rsidRPr="006A717F">
        <w:rPr>
          <w:rFonts w:ascii="Times New Roman" w:hAnsi="Times New Roman" w:cs="Times New Roman"/>
          <w:sz w:val="24"/>
          <w:szCs w:val="24"/>
        </w:rPr>
        <w:t xml:space="preserve">Денежные агрегаты (лат.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aggregates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— присоединен</w:t>
      </w:r>
      <w:r w:rsidRPr="006A717F">
        <w:rPr>
          <w:rFonts w:ascii="Times New Roman" w:hAnsi="Times New Roman" w:cs="Times New Roman"/>
          <w:sz w:val="24"/>
          <w:szCs w:val="24"/>
        </w:rPr>
        <w:softHyphen/>
        <w:t>ный) — это показатели, представляющие собой соединение нескольких частей денежного потока в единое целое. Существует 5 видов денежных агрегатов.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</w:rPr>
        <w:lastRenderedPageBreak/>
        <w:t>Агрегат М</w:t>
      </w: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  <w:vertAlign w:val="subscript"/>
        </w:rPr>
        <w:t>0</w:t>
      </w:r>
      <w:r w:rsidRPr="006A717F">
        <w:rPr>
          <w:rFonts w:ascii="Times New Roman" w:hAnsi="Times New Roman" w:cs="Times New Roman"/>
          <w:sz w:val="24"/>
          <w:szCs w:val="24"/>
        </w:rPr>
        <w:t> представляет собой наличные деньги в обращении (банкноты, металлич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ские деньги, казначейские билеты). Металлические деньги составляют 2-3% от общей массы денег, находящихся в обращении. Основную массу составляют банкноты.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</w:rPr>
        <w:t>Агрегат М</w:t>
      </w: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  <w:vertAlign w:val="subscript"/>
        </w:rPr>
        <w:t>1</w:t>
      </w:r>
      <w:r w:rsidRPr="006A717F">
        <w:rPr>
          <w:rFonts w:ascii="Times New Roman" w:hAnsi="Times New Roman" w:cs="Times New Roman"/>
          <w:sz w:val="24"/>
          <w:szCs w:val="24"/>
        </w:rPr>
        <w:t> состоит из агрегата М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0 </w:t>
      </w:r>
      <w:r w:rsidRPr="006A717F">
        <w:rPr>
          <w:rFonts w:ascii="Times New Roman" w:hAnsi="Times New Roman" w:cs="Times New Roman"/>
          <w:sz w:val="24"/>
          <w:szCs w:val="24"/>
        </w:rPr>
        <w:t>  и средств на текущих счетах банков. Средства на счетах могут использоваться для платежей в безналичной форме, через трансформацию в н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>личные деньги и без перевода на другие счета.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</w:rPr>
        <w:t>Агрегат М</w:t>
      </w: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  <w:vertAlign w:val="subscript"/>
        </w:rPr>
        <w:t>2</w:t>
      </w:r>
      <w:r w:rsidRPr="006A717F">
        <w:rPr>
          <w:rFonts w:ascii="Times New Roman" w:hAnsi="Times New Roman" w:cs="Times New Roman"/>
          <w:sz w:val="24"/>
          <w:szCs w:val="24"/>
        </w:rPr>
        <w:t> содержит агрегат М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 w:cs="Times New Roman"/>
          <w:sz w:val="24"/>
          <w:szCs w:val="24"/>
        </w:rPr>
        <w:t> плюс срочные и сберегательные депозиты в комме</w:t>
      </w:r>
      <w:r w:rsidRPr="006A717F">
        <w:rPr>
          <w:rFonts w:ascii="Times New Roman" w:hAnsi="Times New Roman" w:cs="Times New Roman"/>
          <w:sz w:val="24"/>
          <w:szCs w:val="24"/>
        </w:rPr>
        <w:t>р</w:t>
      </w:r>
      <w:r w:rsidRPr="006A717F">
        <w:rPr>
          <w:rFonts w:ascii="Times New Roman" w:hAnsi="Times New Roman" w:cs="Times New Roman"/>
          <w:sz w:val="24"/>
          <w:szCs w:val="24"/>
        </w:rPr>
        <w:t xml:space="preserve">ческих банках, а также краткосрочные государственные ценные бумаги. 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</w:rPr>
        <w:t>Агрегат М</w:t>
      </w: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  <w:vertAlign w:val="subscript"/>
        </w:rPr>
        <w:t>3</w:t>
      </w:r>
      <w:r w:rsidRPr="006A717F">
        <w:rPr>
          <w:rFonts w:ascii="Times New Roman" w:hAnsi="Times New Roman" w:cs="Times New Roman"/>
          <w:sz w:val="24"/>
          <w:szCs w:val="24"/>
        </w:rPr>
        <w:t> содержит Агрегат М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 w:cs="Times New Roman"/>
          <w:sz w:val="24"/>
          <w:szCs w:val="24"/>
        </w:rPr>
        <w:t>, сберегательные вклады в специальных кредитных учреждениях, а также ценные бумаги, обращающиеся на денежном рынке.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</w:rPr>
        <w:t>Агрегат М</w:t>
      </w:r>
      <w:r w:rsidRPr="006A717F">
        <w:rPr>
          <w:rFonts w:ascii="Times New Roman" w:hAnsi="Times New Roman" w:cs="Times New Roman"/>
          <w:bCs/>
          <w:iCs/>
          <w:sz w:val="24"/>
          <w:szCs w:val="24"/>
          <w:u w:val="single"/>
          <w:vertAlign w:val="subscript"/>
        </w:rPr>
        <w:t>4</w:t>
      </w:r>
      <w:r w:rsidRPr="006A717F">
        <w:rPr>
          <w:rFonts w:ascii="Times New Roman" w:hAnsi="Times New Roman" w:cs="Times New Roman"/>
          <w:sz w:val="24"/>
          <w:szCs w:val="24"/>
        </w:rPr>
        <w:t> равен агрегату М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A717F">
        <w:rPr>
          <w:rFonts w:ascii="Times New Roman" w:hAnsi="Times New Roman" w:cs="Times New Roman"/>
          <w:sz w:val="24"/>
          <w:szCs w:val="24"/>
        </w:rPr>
        <w:t> плюс различные формы депозитов в кредитных учре</w:t>
      </w:r>
      <w:r w:rsidRPr="006A717F">
        <w:rPr>
          <w:rFonts w:ascii="Times New Roman" w:hAnsi="Times New Roman" w:cs="Times New Roman"/>
          <w:sz w:val="24"/>
          <w:szCs w:val="24"/>
        </w:rPr>
        <w:t>ж</w:t>
      </w:r>
      <w:r w:rsidRPr="006A717F">
        <w:rPr>
          <w:rFonts w:ascii="Times New Roman" w:hAnsi="Times New Roman" w:cs="Times New Roman"/>
          <w:sz w:val="24"/>
          <w:szCs w:val="24"/>
        </w:rPr>
        <w:t>дениях.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 помощью денежных агрегатов можно определить скорость оборота денег: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6A717F">
        <w:rPr>
          <w:rFonts w:ascii="Times New Roman" w:hAnsi="Times New Roman" w:cs="Times New Roman"/>
          <w:bCs/>
          <w:sz w:val="24"/>
          <w:szCs w:val="24"/>
        </w:rPr>
        <w:t>=</w:t>
      </w:r>
      <w:r w:rsidRPr="006A717F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6A717F">
        <w:rPr>
          <w:rFonts w:ascii="Times New Roman" w:hAnsi="Times New Roman" w:cs="Times New Roman"/>
          <w:bCs/>
          <w:sz w:val="24"/>
          <w:szCs w:val="24"/>
        </w:rPr>
        <w:t>/</w:t>
      </w:r>
      <w:r w:rsidRPr="006A717F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Н - валовой национальный продукт; </w:t>
      </w:r>
      <w:r w:rsidRPr="006A717F">
        <w:rPr>
          <w:rFonts w:ascii="Times New Roman" w:hAnsi="Times New Roman" w:cs="Times New Roman"/>
          <w:iCs/>
          <w:sz w:val="24"/>
          <w:szCs w:val="24"/>
        </w:rPr>
        <w:t xml:space="preserve">Мг - </w:t>
      </w:r>
      <w:r w:rsidRPr="006A717F">
        <w:rPr>
          <w:rFonts w:ascii="Times New Roman" w:hAnsi="Times New Roman" w:cs="Times New Roman"/>
          <w:sz w:val="24"/>
          <w:szCs w:val="24"/>
        </w:rPr>
        <w:t xml:space="preserve">денежный агрегат;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717F">
        <w:rPr>
          <w:rFonts w:ascii="Times New Roman" w:hAnsi="Times New Roman" w:cs="Times New Roman"/>
          <w:sz w:val="24"/>
          <w:szCs w:val="24"/>
        </w:rPr>
        <w:t xml:space="preserve"> - скорость оборота денег Скорость оборота безналичных денег рассчитывается по формуле: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position w:val="-34"/>
          <w:sz w:val="24"/>
          <w:szCs w:val="24"/>
        </w:rPr>
        <w:object w:dxaOrig="1080" w:dyaOrig="780">
          <v:shape id="_x0000_i1026" type="#_x0000_t75" style="width:56.25pt;height:40.5pt" o:ole="" o:allowoverlap="f">
            <v:imagedata r:id="rId10" o:title=""/>
          </v:shape>
          <o:OLEObject Type="Embed" ProgID="Equation.3" ShapeID="_x0000_i1026" DrawAspect="Content" ObjectID="_1603346332" r:id="rId11"/>
        </w:objec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Пример решения задачи: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Подсчитайте годовое количество денег в стране, необходимое для обращения при следующих условиях: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Сумма цен товаров, находящихся в обращении, составляет 385 условных единиц;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Сумма цен продуктов, проданных в кредит -38 условных единиц;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Сумма платежей по кредитным сделкам, подлежащих оплате в данный период, -154 усл. единицы;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Взаимопогашаемые платежи - 81 условная единица;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Количество оборотов одноименных монет - 6 раз в год.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717F">
        <w:rPr>
          <w:rFonts w:ascii="Times New Roman" w:hAnsi="Times New Roman"/>
          <w:b/>
          <w:bCs/>
          <w:i/>
          <w:iCs/>
          <w:sz w:val="24"/>
          <w:szCs w:val="24"/>
        </w:rPr>
        <w:t>Решение</w:t>
      </w:r>
    </w:p>
    <w:p w:rsidR="00380F15" w:rsidRPr="006A717F" w:rsidRDefault="00380F15" w:rsidP="00E0793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717F">
        <w:rPr>
          <w:rFonts w:ascii="Times New Roman" w:hAnsi="Times New Roman"/>
          <w:bCs/>
          <w:iCs/>
          <w:sz w:val="24"/>
          <w:szCs w:val="24"/>
        </w:rPr>
        <w:t xml:space="preserve">Для определения </w:t>
      </w:r>
      <w:r w:rsidR="00E07938" w:rsidRPr="006A717F">
        <w:rPr>
          <w:rFonts w:ascii="Times New Roman" w:hAnsi="Times New Roman"/>
          <w:bCs/>
          <w:iCs/>
          <w:sz w:val="24"/>
          <w:szCs w:val="24"/>
        </w:rPr>
        <w:t xml:space="preserve">годового количества денег </w:t>
      </w:r>
      <w:r w:rsidRPr="006A717F">
        <w:rPr>
          <w:rFonts w:ascii="Times New Roman" w:hAnsi="Times New Roman"/>
          <w:bCs/>
          <w:iCs/>
          <w:sz w:val="24"/>
          <w:szCs w:val="24"/>
        </w:rPr>
        <w:t>используем следующую формулу: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sz w:val="24"/>
          <w:szCs w:val="24"/>
        </w:rPr>
        <w:t xml:space="preserve">= 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PQ</w:t>
      </w:r>
      <w:r w:rsidRPr="006A717F">
        <w:rPr>
          <w:rFonts w:ascii="Times New Roman" w:hAnsi="Times New Roman" w:cs="Times New Roman"/>
          <w:sz w:val="24"/>
          <w:szCs w:val="24"/>
          <w:u w:val="single"/>
        </w:rPr>
        <w:t>- К+П-ВП</w:t>
      </w:r>
      <w:r w:rsidRPr="006A717F">
        <w:rPr>
          <w:rFonts w:ascii="Times New Roman" w:hAnsi="Times New Roman" w:cs="Times New Roman"/>
          <w:sz w:val="24"/>
          <w:szCs w:val="24"/>
        </w:rPr>
        <w:t>.</w:t>
      </w:r>
    </w:p>
    <w:p w:rsidR="00380F15" w:rsidRPr="006A717F" w:rsidRDefault="00380F15" w:rsidP="00380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380F15" w:rsidRPr="006A717F" w:rsidRDefault="00E07938" w:rsidP="00E0793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385-38+154-81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=70усл.ед.</m:t>
          </m:r>
        </m:oMath>
      </m:oMathPara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07938" w:rsidRPr="006A717F" w:rsidRDefault="00E07938" w:rsidP="00E07938">
      <w:pPr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A717F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lastRenderedPageBreak/>
        <w:t>Задача 1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Рассчитайте скорость оборота денег. 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Денежная масса наличных и безналичных денег – 500 млрд. руб. Валовой национал</w:t>
      </w:r>
      <w:r w:rsidRPr="006A717F">
        <w:rPr>
          <w:rFonts w:ascii="Times New Roman" w:hAnsi="Times New Roman"/>
          <w:sz w:val="24"/>
          <w:szCs w:val="24"/>
        </w:rPr>
        <w:t>ь</w:t>
      </w:r>
      <w:r w:rsidRPr="006A717F">
        <w:rPr>
          <w:rFonts w:ascii="Times New Roman" w:hAnsi="Times New Roman"/>
          <w:sz w:val="24"/>
          <w:szCs w:val="24"/>
        </w:rPr>
        <w:t>ный продукт – 4100 млрд. руб.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2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Определите  количество  денег,  необходимых  в  качестве  средства обращения. 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Сумма цен по реализованным товарам (работам, услугам) – 4500 млрд. руб. Сумма цен товаров (работ, услуг), проданных с рассрочкой платежа, срок оплаты которых не наст</w:t>
      </w:r>
      <w:r w:rsidRPr="006A717F">
        <w:rPr>
          <w:rFonts w:ascii="Times New Roman" w:hAnsi="Times New Roman"/>
          <w:sz w:val="24"/>
          <w:szCs w:val="24"/>
        </w:rPr>
        <w:t>у</w:t>
      </w:r>
      <w:r w:rsidRPr="006A717F">
        <w:rPr>
          <w:rFonts w:ascii="Times New Roman" w:hAnsi="Times New Roman"/>
          <w:sz w:val="24"/>
          <w:szCs w:val="24"/>
        </w:rPr>
        <w:t>пил, – 42 млрд. руб. Сумма платежей по долгосрочным обязательствам, срок оплаты которых наступил, – 172 млрд. руб. Сумма взаимно погашающихся платежей – 400 млрд. руб. Сре</w:t>
      </w:r>
      <w:r w:rsidRPr="006A717F">
        <w:rPr>
          <w:rFonts w:ascii="Times New Roman" w:hAnsi="Times New Roman"/>
          <w:sz w:val="24"/>
          <w:szCs w:val="24"/>
        </w:rPr>
        <w:t>д</w:t>
      </w:r>
      <w:r w:rsidRPr="006A717F">
        <w:rPr>
          <w:rFonts w:ascii="Times New Roman" w:hAnsi="Times New Roman"/>
          <w:sz w:val="24"/>
          <w:szCs w:val="24"/>
        </w:rPr>
        <w:t>нее число оборотов денег за год – 10.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3</w:t>
      </w:r>
    </w:p>
    <w:p w:rsidR="00380F15" w:rsidRPr="006A717F" w:rsidRDefault="00380F15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Рассчитайте  скорость  оборота  денег,  хранящихся  на  расчетном  счете.  Денежные агрегаты равны М</w:t>
      </w:r>
      <w:r w:rsidRPr="006A717F">
        <w:rPr>
          <w:rFonts w:ascii="Times New Roman" w:hAnsi="Times New Roman"/>
          <w:sz w:val="24"/>
          <w:szCs w:val="24"/>
          <w:vertAlign w:val="subscript"/>
        </w:rPr>
        <w:t>0</w:t>
      </w:r>
      <w:r w:rsidRPr="006A717F">
        <w:rPr>
          <w:rFonts w:ascii="Times New Roman" w:hAnsi="Times New Roman"/>
          <w:sz w:val="24"/>
          <w:szCs w:val="24"/>
        </w:rPr>
        <w:t>=120 млрд. руб., М</w:t>
      </w:r>
      <w:r w:rsidRPr="006A717F">
        <w:rPr>
          <w:rFonts w:ascii="Times New Roman" w:hAnsi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/>
          <w:sz w:val="24"/>
          <w:szCs w:val="24"/>
        </w:rPr>
        <w:t>=360 млрд. руб., М</w:t>
      </w:r>
      <w:r w:rsidRPr="006A717F">
        <w:rPr>
          <w:rFonts w:ascii="Times New Roman" w:hAnsi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/>
          <w:sz w:val="24"/>
          <w:szCs w:val="24"/>
        </w:rPr>
        <w:t>=380 млрд. руб.</w:t>
      </w:r>
    </w:p>
    <w:p w:rsidR="00E07938" w:rsidRPr="006A717F" w:rsidRDefault="00E07938" w:rsidP="00380F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7938" w:rsidRPr="006A717F" w:rsidRDefault="00E07938" w:rsidP="007B39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№2 Анализ стр</w:t>
      </w:r>
      <w:r w:rsidR="007B39EF" w:rsidRPr="006A717F">
        <w:rPr>
          <w:rFonts w:ascii="Times New Roman" w:hAnsi="Times New Roman" w:cs="Times New Roman"/>
          <w:b/>
          <w:bCs/>
          <w:sz w:val="24"/>
          <w:szCs w:val="24"/>
        </w:rPr>
        <w:t>уктуры государственного бюджета</w:t>
      </w:r>
    </w:p>
    <w:p w:rsidR="00E07938" w:rsidRPr="006A717F" w:rsidRDefault="00E07938" w:rsidP="00E07938">
      <w:pPr>
        <w:pStyle w:val="11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занятия:</w:t>
      </w:r>
      <w:r w:rsidR="002B6842" w:rsidRPr="006A717F">
        <w:rPr>
          <w:i/>
          <w:sz w:val="24"/>
          <w:szCs w:val="24"/>
        </w:rPr>
        <w:t xml:space="preserve"> </w:t>
      </w:r>
      <w:r w:rsidR="002B6842" w:rsidRPr="006A717F">
        <w:rPr>
          <w:sz w:val="24"/>
          <w:szCs w:val="24"/>
        </w:rPr>
        <w:t>научиться рассчитывать структур государственного бюджета</w:t>
      </w:r>
    </w:p>
    <w:p w:rsidR="00E07938" w:rsidRPr="006A717F" w:rsidRDefault="00E07938" w:rsidP="002B6842">
      <w:pPr>
        <w:pStyle w:val="a6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2B6842" w:rsidRPr="006A717F" w:rsidRDefault="002B6842" w:rsidP="002B6842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принципы функционирования бюджетной системы и основы бюджетного устройства;</w:t>
      </w:r>
    </w:p>
    <w:p w:rsidR="00E07938" w:rsidRPr="006A717F" w:rsidRDefault="00E07938" w:rsidP="002B6842">
      <w:pPr>
        <w:pStyle w:val="a6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2B6842" w:rsidRPr="006A717F" w:rsidRDefault="002B6842" w:rsidP="002B6842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проводить анализ структуры государственного бюджета, источники финансирования дефицита бюджета;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Государственный  бюджет  –  форма  образования  и  расходования  денежных  средств  для обеспечения функций органов государственной власти. 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Доходы бюджетов – денежные средства, поступающие в безвозмездном и безвозвра</w:t>
      </w:r>
      <w:r w:rsidRPr="006A717F">
        <w:rPr>
          <w:rFonts w:ascii="Times New Roman" w:hAnsi="Times New Roman" w:cs="Times New Roman"/>
          <w:sz w:val="24"/>
          <w:szCs w:val="24"/>
        </w:rPr>
        <w:t>т</w:t>
      </w:r>
      <w:r w:rsidRPr="006A717F">
        <w:rPr>
          <w:rFonts w:ascii="Times New Roman" w:hAnsi="Times New Roman" w:cs="Times New Roman"/>
          <w:sz w:val="24"/>
          <w:szCs w:val="24"/>
        </w:rPr>
        <w:t>ном порядке  в  соответствии  с  законодательством  в  распоряжение  органов  государстве</w:t>
      </w:r>
      <w:r w:rsidRPr="006A717F">
        <w:rPr>
          <w:rFonts w:ascii="Times New Roman" w:hAnsi="Times New Roman" w:cs="Times New Roman"/>
          <w:sz w:val="24"/>
          <w:szCs w:val="24"/>
        </w:rPr>
        <w:t>н</w:t>
      </w:r>
      <w:r w:rsidRPr="006A717F">
        <w:rPr>
          <w:rFonts w:ascii="Times New Roman" w:hAnsi="Times New Roman" w:cs="Times New Roman"/>
          <w:sz w:val="24"/>
          <w:szCs w:val="24"/>
        </w:rPr>
        <w:t xml:space="preserve">ной  власти соответствующего уровня. 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Бюджетные  расходы  –  денежные  средства,  направляемые  на  финансовое  обесп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чение задач и функций государства и местного самоуправления. 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Превышение  доходов  над  расходами  называется  профицитом,  а  превышение  ра</w:t>
      </w:r>
      <w:r w:rsidRPr="006A717F">
        <w:rPr>
          <w:rFonts w:ascii="Times New Roman" w:hAnsi="Times New Roman" w:cs="Times New Roman"/>
          <w:sz w:val="24"/>
          <w:szCs w:val="24"/>
        </w:rPr>
        <w:t>с</w:t>
      </w:r>
      <w:r w:rsidRPr="006A717F">
        <w:rPr>
          <w:rFonts w:ascii="Times New Roman" w:hAnsi="Times New Roman" w:cs="Times New Roman"/>
          <w:sz w:val="24"/>
          <w:szCs w:val="24"/>
        </w:rPr>
        <w:t xml:space="preserve">ходов  над доходами дефицитом государственного бюджета.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Построение бюджета начинается с определения направлений и величины расходов.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Расходы бюджетов всех уровней разделяются на расходы, включаемые в бюджет т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кущих расходов, и расходы, включаемые в бюджет развития.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 xml:space="preserve">В  доходной    части  бюджета  выделяют  закрепленные  и  регулирующие  доходы.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Закрепленные  доходы  –  доходы,  которые полностью  или  в  твердо фиксированной  доле  (в%)  на постоянной  или  договорной  основе  в  установленном  порядке,  поступают  в  соответствующий  бюджет.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Регулирующие доходы представляют собой доходы, которые в целях сбалансиров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>ния доходов и расходов поступают  в  бюджет  в  виде  процентных  отчислений  от  налогов  или  других  платежей  по  нормативам, утвержденным в установленном порядке на следу</w:t>
      </w:r>
      <w:r w:rsidRPr="006A717F">
        <w:rPr>
          <w:rFonts w:ascii="Times New Roman" w:hAnsi="Times New Roman" w:cs="Times New Roman"/>
          <w:sz w:val="24"/>
          <w:szCs w:val="24"/>
        </w:rPr>
        <w:t>ю</w:t>
      </w:r>
      <w:r w:rsidRPr="006A717F">
        <w:rPr>
          <w:rFonts w:ascii="Times New Roman" w:hAnsi="Times New Roman" w:cs="Times New Roman"/>
          <w:sz w:val="24"/>
          <w:szCs w:val="24"/>
        </w:rPr>
        <w:t xml:space="preserve">щий год.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Для того, чтобы рассчитать структуру бюджета необходимо сначала определить ит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говые строки доходов  и расходов. Затем каждую статью доходов разделить на итоговую сумму доходов, умножить на 100% и записать в соответствующую строку в столбец «Стру</w:t>
      </w:r>
      <w:r w:rsidRPr="006A717F">
        <w:rPr>
          <w:rFonts w:ascii="Times New Roman" w:hAnsi="Times New Roman" w:cs="Times New Roman"/>
          <w:sz w:val="24"/>
          <w:szCs w:val="24"/>
        </w:rPr>
        <w:t>к</w:t>
      </w:r>
      <w:r w:rsidRPr="006A717F">
        <w:rPr>
          <w:rFonts w:ascii="Times New Roman" w:hAnsi="Times New Roman" w:cs="Times New Roman"/>
          <w:sz w:val="24"/>
          <w:szCs w:val="24"/>
        </w:rPr>
        <w:t>тура». По тому же алгоритму рассчитать структуру расходной части бюджета. Записать в</w:t>
      </w:r>
      <w:r w:rsidRPr="006A717F">
        <w:rPr>
          <w:rFonts w:ascii="Times New Roman" w:hAnsi="Times New Roman" w:cs="Times New Roman"/>
          <w:sz w:val="24"/>
          <w:szCs w:val="24"/>
        </w:rPr>
        <w:t>ы</w:t>
      </w:r>
      <w:r w:rsidRPr="006A717F">
        <w:rPr>
          <w:rFonts w:ascii="Times New Roman" w:hAnsi="Times New Roman" w:cs="Times New Roman"/>
          <w:sz w:val="24"/>
          <w:szCs w:val="24"/>
        </w:rPr>
        <w:t>вод. Вывод должен содержать следующие моменты:</w:t>
      </w:r>
    </w:p>
    <w:p w:rsidR="00271111" w:rsidRPr="006A717F" w:rsidRDefault="00271111" w:rsidP="0027111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Каким является бюджет – профицитным или дефицитным;</w:t>
      </w:r>
    </w:p>
    <w:p w:rsidR="00271111" w:rsidRPr="006A717F" w:rsidRDefault="00271111" w:rsidP="0027111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Какой вид доходов занимает наибольший удельный вес в структуре доходной части бюджета (из трех достаточно указать один, с наибольшим удельным в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сом);</w:t>
      </w:r>
    </w:p>
    <w:p w:rsidR="00271111" w:rsidRPr="006A717F" w:rsidRDefault="00271111" w:rsidP="0027111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Какие расходы заняли наибольший дельный вес в структуре расходов бюджета (указать три, самы</w:t>
      </w:r>
      <w:r w:rsidR="00633112"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 крупны</w:t>
      </w:r>
      <w:r w:rsidR="00633112"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 стат</w:t>
      </w:r>
      <w:r w:rsidR="00633112" w:rsidRPr="006A717F">
        <w:rPr>
          <w:rFonts w:ascii="Times New Roman" w:hAnsi="Times New Roman" w:cs="Times New Roman"/>
          <w:sz w:val="24"/>
          <w:szCs w:val="24"/>
        </w:rPr>
        <w:t>ьи</w:t>
      </w:r>
      <w:r w:rsidRPr="006A717F">
        <w:rPr>
          <w:rFonts w:ascii="Times New Roman" w:hAnsi="Times New Roman" w:cs="Times New Roman"/>
          <w:sz w:val="24"/>
          <w:szCs w:val="24"/>
        </w:rPr>
        <w:t xml:space="preserve"> расходов, по убыванию удельного веса).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Рассчитаем сумму регулирующих доходов бюджета области, если сумма расходной части бюджета  –  300  млн.руб.;  сумма  закрепленных  доходов  –  100  млн.руб.;  дефицит  бюджета  –  40 млн.руб.  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Решение</w:t>
      </w:r>
    </w:p>
    <w:p w:rsidR="00271111" w:rsidRPr="006A717F" w:rsidRDefault="00271111" w:rsidP="00271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Сумма  регулирующих  доходов  бюджета  области  =  сумма  расходной  части  бю</w:t>
      </w:r>
      <w:r w:rsidRPr="006A717F">
        <w:rPr>
          <w:rFonts w:ascii="Times New Roman" w:hAnsi="Times New Roman" w:cs="Times New Roman"/>
          <w:sz w:val="24"/>
          <w:szCs w:val="24"/>
        </w:rPr>
        <w:t>д</w:t>
      </w:r>
      <w:r w:rsidRPr="006A717F">
        <w:rPr>
          <w:rFonts w:ascii="Times New Roman" w:hAnsi="Times New Roman" w:cs="Times New Roman"/>
          <w:sz w:val="24"/>
          <w:szCs w:val="24"/>
        </w:rPr>
        <w:t xml:space="preserve">жета  - дефицит бюджета - сумма закрепленных доходов = 300 – 40 – 100 = 160 млн.руб. </w:t>
      </w:r>
    </w:p>
    <w:p w:rsidR="00271111" w:rsidRPr="006A717F" w:rsidRDefault="00271111" w:rsidP="00271111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A43813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 сумму профицита (дефицита) бюджета области</w:t>
      </w:r>
      <w:r w:rsidR="00271111" w:rsidRPr="006A717F">
        <w:rPr>
          <w:rFonts w:ascii="Times New Roman" w:hAnsi="Times New Roman" w:cs="Times New Roman"/>
          <w:sz w:val="24"/>
          <w:szCs w:val="24"/>
        </w:rPr>
        <w:t>, если с</w:t>
      </w:r>
      <w:r w:rsidRPr="006A717F">
        <w:rPr>
          <w:rFonts w:ascii="Times New Roman" w:hAnsi="Times New Roman" w:cs="Times New Roman"/>
          <w:sz w:val="24"/>
          <w:szCs w:val="24"/>
        </w:rPr>
        <w:t>умма  регулиру</w:t>
      </w:r>
      <w:r w:rsidRPr="006A717F">
        <w:rPr>
          <w:rFonts w:ascii="Times New Roman" w:hAnsi="Times New Roman" w:cs="Times New Roman"/>
          <w:sz w:val="24"/>
          <w:szCs w:val="24"/>
        </w:rPr>
        <w:t>ю</w:t>
      </w:r>
      <w:r w:rsidRPr="006A717F">
        <w:rPr>
          <w:rFonts w:ascii="Times New Roman" w:hAnsi="Times New Roman" w:cs="Times New Roman"/>
          <w:sz w:val="24"/>
          <w:szCs w:val="24"/>
        </w:rPr>
        <w:t xml:space="preserve">щих  доходов  бюджета  области  –  300  млн.  руб..  Сумма  закрепленных доходов  –  200  млн.руб.  Сумма  расходной  части  бюджета  –  600  млн.  руб.  </w:t>
      </w:r>
    </w:p>
    <w:p w:rsidR="007B39EF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 2.</w:t>
      </w:r>
      <w:r w:rsidRPr="006A717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07938" w:rsidRPr="006A717F" w:rsidRDefault="00E07938" w:rsidP="00E079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 структуру  доходов  и  расходов  областного  бюджета  Российской Фед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рации.  В  условии  задачи  приведены  абсолютные  суммы  доходов  и  расходов.  Нужно </w:t>
      </w:r>
      <w:r w:rsidRPr="006A717F">
        <w:rPr>
          <w:rFonts w:ascii="Times New Roman" w:hAnsi="Times New Roman" w:cs="Times New Roman"/>
          <w:sz w:val="24"/>
          <w:szCs w:val="24"/>
        </w:rPr>
        <w:lastRenderedPageBreak/>
        <w:t>определить  долю  в  доходах  и  расходах  бюджетов  всех  статей.  Определить  состояние  данного бюджета.</w:t>
      </w:r>
    </w:p>
    <w:p w:rsidR="00E07938" w:rsidRPr="006A717F" w:rsidRDefault="00E07938" w:rsidP="00D219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33850" cy="431094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3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386" cy="4312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938" w:rsidRPr="006A717F" w:rsidRDefault="00E07938" w:rsidP="00D219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</w:p>
    <w:p w:rsidR="00E07938" w:rsidRPr="006A717F" w:rsidRDefault="00E07938" w:rsidP="00D21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Рассчитать  сумму субвенции. Сумма регулирующих доходов бюджета области – 600 млн. руб.. Сумма закрепленных доходов – 400 млн.руб. Сумма расходной части бюджета – 1200 млн. руб. Сумма субвенции составляет 30% от суммы дефицита. </w:t>
      </w:r>
    </w:p>
    <w:p w:rsidR="00D21989" w:rsidRPr="006A717F" w:rsidRDefault="00D21989" w:rsidP="007B39EF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6A717F">
        <w:rPr>
          <w:rFonts w:ascii="Times New Roman" w:hAnsi="Times New Roman"/>
          <w:b/>
          <w:bCs/>
          <w:noProof/>
          <w:sz w:val="24"/>
          <w:szCs w:val="24"/>
        </w:rPr>
        <w:t>Практическая работа №3 Расчет о</w:t>
      </w:r>
      <w:r w:rsidR="007B39EF" w:rsidRPr="006A717F">
        <w:rPr>
          <w:rFonts w:ascii="Times New Roman" w:hAnsi="Times New Roman"/>
          <w:b/>
          <w:bCs/>
          <w:noProof/>
          <w:sz w:val="24"/>
          <w:szCs w:val="24"/>
        </w:rPr>
        <w:t>тчислений во внебюджетные фонды</w:t>
      </w:r>
    </w:p>
    <w:p w:rsidR="00D21989" w:rsidRPr="006A717F" w:rsidRDefault="00D21989" w:rsidP="002B6842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2B6842" w:rsidRPr="006A717F">
        <w:rPr>
          <w:sz w:val="24"/>
          <w:szCs w:val="24"/>
        </w:rPr>
        <w:t xml:space="preserve"> научиться определять размер страховых взносов во внебюджетные фонды.</w:t>
      </w:r>
    </w:p>
    <w:p w:rsidR="00D21989" w:rsidRPr="006A717F" w:rsidRDefault="00D21989" w:rsidP="002B684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2B6842" w:rsidRPr="006A717F" w:rsidRDefault="002B6842" w:rsidP="002B6842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принципы функционирования бюджетной системы и основы бюджетного устройс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ва;</w:t>
      </w:r>
    </w:p>
    <w:p w:rsidR="002B6842" w:rsidRPr="006A717F" w:rsidRDefault="002B6842" w:rsidP="002B6842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структуру финансовой системы;</w:t>
      </w:r>
    </w:p>
    <w:p w:rsidR="00D21989" w:rsidRPr="006A717F" w:rsidRDefault="00D21989" w:rsidP="002B684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2B6842" w:rsidRPr="006A717F" w:rsidRDefault="002B6842" w:rsidP="002B6842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D21989" w:rsidRPr="006A717F" w:rsidRDefault="00D21989" w:rsidP="00D21989">
      <w:pPr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Элементы следующих  компетенций</w:t>
      </w:r>
    </w:p>
    <w:p w:rsidR="00C822AA" w:rsidRDefault="00D21989" w:rsidP="00C822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C822AA" w:rsidRDefault="00C822AA" w:rsidP="00C822AA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lastRenderedPageBreak/>
        <w:t>К социальным внебюджетным фондам в Российской Федерации относятся:</w:t>
      </w:r>
    </w:p>
    <w:p w:rsidR="00C822AA" w:rsidRPr="00396BC6" w:rsidRDefault="00C822AA" w:rsidP="00C822AA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Пенсионный Фонд РФ (ПФ РФ)</w:t>
      </w:r>
    </w:p>
    <w:p w:rsidR="00C822AA" w:rsidRPr="00396BC6" w:rsidRDefault="00C822AA" w:rsidP="00C822AA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Фонд социального страхования РФ (ФСС РФ)</w:t>
      </w:r>
    </w:p>
    <w:p w:rsidR="00C822AA" w:rsidRDefault="00C822AA" w:rsidP="00C822AA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Фонд обязательного медицинского страхования РФ (ФОМС РФ)</w:t>
      </w:r>
    </w:p>
    <w:p w:rsidR="00C822AA" w:rsidRDefault="00C822AA" w:rsidP="00C822A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Для мобилизации средств на реализацию прав граждан на государственное пенсионное и социальное обеспечение (страхование) и медицинскую помощь предназначена уплата страховых взносов.</w:t>
      </w:r>
    </w:p>
    <w:p w:rsidR="00C822AA" w:rsidRDefault="00C822AA" w:rsidP="00C822A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29517B">
        <w:rPr>
          <w:rFonts w:ascii="Times New Roman" w:hAnsi="Times New Roman"/>
          <w:noProof/>
          <w:sz w:val="24"/>
          <w:szCs w:val="24"/>
        </w:rPr>
        <w:t>Ставки страховых взносов, действующие в 2013г. приведены в следующей таблице.</w:t>
      </w:r>
    </w:p>
    <w:tbl>
      <w:tblPr>
        <w:tblStyle w:val="ad"/>
        <w:tblW w:w="0" w:type="auto"/>
        <w:tblLook w:val="04A0"/>
      </w:tblPr>
      <w:tblGrid>
        <w:gridCol w:w="1986"/>
        <w:gridCol w:w="1957"/>
        <w:gridCol w:w="1958"/>
        <w:gridCol w:w="2061"/>
        <w:gridCol w:w="1892"/>
      </w:tblGrid>
      <w:tr w:rsidR="00C822AA" w:rsidRPr="0029517B" w:rsidTr="009764B6">
        <w:tc>
          <w:tcPr>
            <w:tcW w:w="1986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Налоговая база на каждое физ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ческое лицо с нарастающим итогом с начала года</w:t>
            </w:r>
          </w:p>
        </w:tc>
        <w:tc>
          <w:tcPr>
            <w:tcW w:w="1957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Пенсионный фонд</w:t>
            </w:r>
          </w:p>
        </w:tc>
        <w:tc>
          <w:tcPr>
            <w:tcW w:w="1958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социал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страхов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ФСС</w:t>
            </w:r>
          </w:p>
        </w:tc>
        <w:tc>
          <w:tcPr>
            <w:tcW w:w="2061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фонд обязател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медици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страхов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ФФОМС</w:t>
            </w:r>
          </w:p>
        </w:tc>
        <w:tc>
          <w:tcPr>
            <w:tcW w:w="1892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C822AA" w:rsidRPr="0029517B" w:rsidTr="009764B6">
        <w:tc>
          <w:tcPr>
            <w:tcW w:w="1986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568000 руб.</w:t>
            </w:r>
          </w:p>
        </w:tc>
        <w:tc>
          <w:tcPr>
            <w:tcW w:w="1957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22%</w:t>
            </w:r>
          </w:p>
        </w:tc>
        <w:tc>
          <w:tcPr>
            <w:tcW w:w="1958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2,9%</w:t>
            </w:r>
          </w:p>
        </w:tc>
        <w:tc>
          <w:tcPr>
            <w:tcW w:w="2061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5,1%</w:t>
            </w:r>
          </w:p>
        </w:tc>
        <w:tc>
          <w:tcPr>
            <w:tcW w:w="1892" w:type="dxa"/>
            <w:vAlign w:val="center"/>
          </w:tcPr>
          <w:p w:rsidR="00C822AA" w:rsidRPr="0029517B" w:rsidRDefault="00C822AA" w:rsidP="00976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30%</w:t>
            </w:r>
          </w:p>
        </w:tc>
      </w:tr>
    </w:tbl>
    <w:p w:rsidR="00C822AA" w:rsidRPr="00396BC6" w:rsidRDefault="00C822AA" w:rsidP="00C822A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396BC6">
        <w:rPr>
          <w:rFonts w:ascii="Times New Roman" w:hAnsi="Times New Roman"/>
          <w:b/>
          <w:i/>
          <w:noProof/>
          <w:sz w:val="24"/>
          <w:szCs w:val="24"/>
        </w:rPr>
        <w:t>Пример решения задачи:</w:t>
      </w:r>
    </w:p>
    <w:p w:rsidR="00C822AA" w:rsidRDefault="00C822AA" w:rsidP="00C822AA">
      <w:pPr>
        <w:spacing w:after="0" w:line="36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86E10">
        <w:rPr>
          <w:rFonts w:ascii="Times New Roman" w:hAnsi="Times New Roman"/>
          <w:noProof/>
          <w:sz w:val="24"/>
          <w:szCs w:val="24"/>
        </w:rPr>
        <w:t xml:space="preserve">Работнику </w:t>
      </w:r>
      <w:r>
        <w:rPr>
          <w:rFonts w:ascii="Times New Roman" w:hAnsi="Times New Roman"/>
          <w:noProof/>
          <w:sz w:val="24"/>
          <w:szCs w:val="24"/>
        </w:rPr>
        <w:t xml:space="preserve">Иванову И.И. </w:t>
      </w:r>
      <w:r w:rsidRPr="00386E10">
        <w:rPr>
          <w:rFonts w:ascii="Times New Roman" w:hAnsi="Times New Roman"/>
          <w:noProof/>
          <w:sz w:val="24"/>
          <w:szCs w:val="24"/>
        </w:rPr>
        <w:t xml:space="preserve"> начислена заработная плата за январь</w:t>
      </w:r>
      <w:r>
        <w:rPr>
          <w:rFonts w:ascii="Times New Roman" w:hAnsi="Times New Roman"/>
          <w:noProof/>
          <w:sz w:val="24"/>
          <w:szCs w:val="24"/>
        </w:rPr>
        <w:t xml:space="preserve"> в сумме </w:t>
      </w:r>
      <w:r w:rsidRPr="00386E10">
        <w:rPr>
          <w:rFonts w:ascii="Times New Roman" w:hAnsi="Times New Roman"/>
          <w:noProof/>
          <w:sz w:val="24"/>
          <w:szCs w:val="24"/>
        </w:rPr>
        <w:t>20000 руб. Произвести все начисления во внебюджетные фонды.</w:t>
      </w:r>
    </w:p>
    <w:p w:rsidR="00C822AA" w:rsidRDefault="00C822AA" w:rsidP="00C822AA">
      <w:pPr>
        <w:spacing w:after="0" w:line="36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b/>
          <w:i/>
          <w:noProof/>
          <w:sz w:val="24"/>
          <w:szCs w:val="24"/>
        </w:rPr>
        <w:t>Решение</w:t>
      </w:r>
    </w:p>
    <w:p w:rsidR="00C822AA" w:rsidRPr="00396BC6" w:rsidRDefault="00C822AA" w:rsidP="00C822AA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Начислены страховые взносы на обязательное социальное страхование в ФСС:</w:t>
      </w:r>
    </w:p>
    <w:p w:rsidR="00C822AA" w:rsidRPr="00396BC6" w:rsidRDefault="00C822AA" w:rsidP="00C822AA">
      <w:pPr>
        <w:pStyle w:val="a6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20000 * 2,9 % =580,00 руб.</w:t>
      </w:r>
    </w:p>
    <w:p w:rsidR="00C822AA" w:rsidRPr="00396BC6" w:rsidRDefault="00C822AA" w:rsidP="00C822AA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Начислены страховые взносы на обязательное медицинское страхование в ФФОМС:</w:t>
      </w:r>
    </w:p>
    <w:p w:rsidR="00C822AA" w:rsidRPr="00396BC6" w:rsidRDefault="00C822AA" w:rsidP="00C822AA">
      <w:pPr>
        <w:pStyle w:val="a6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 xml:space="preserve">20000 * </w:t>
      </w:r>
      <w:r>
        <w:rPr>
          <w:rFonts w:ascii="Times New Roman" w:hAnsi="Times New Roman"/>
          <w:noProof/>
          <w:sz w:val="24"/>
          <w:szCs w:val="24"/>
        </w:rPr>
        <w:t>5,1 % = 1020</w:t>
      </w:r>
      <w:r w:rsidRPr="00396BC6">
        <w:rPr>
          <w:rFonts w:ascii="Times New Roman" w:hAnsi="Times New Roman"/>
          <w:noProof/>
          <w:sz w:val="24"/>
          <w:szCs w:val="24"/>
        </w:rPr>
        <w:t>,00 руб.</w:t>
      </w:r>
    </w:p>
    <w:p w:rsidR="00C822AA" w:rsidRPr="00396BC6" w:rsidRDefault="00C822AA" w:rsidP="00C822AA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Начислены страховые взносы на обязательное пенсионное страхование в ПФ на финансирование страховой части трудовой пенсии:</w:t>
      </w:r>
    </w:p>
    <w:p w:rsidR="00C822AA" w:rsidRDefault="00C822AA" w:rsidP="00C822AA">
      <w:pPr>
        <w:pStyle w:val="a6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6BC6">
        <w:rPr>
          <w:rFonts w:ascii="Times New Roman" w:hAnsi="Times New Roman"/>
          <w:noProof/>
          <w:sz w:val="24"/>
          <w:szCs w:val="24"/>
        </w:rPr>
        <w:t>20000 * 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396BC6">
        <w:rPr>
          <w:rFonts w:ascii="Times New Roman" w:hAnsi="Times New Roman"/>
          <w:noProof/>
          <w:sz w:val="24"/>
          <w:szCs w:val="24"/>
        </w:rPr>
        <w:t xml:space="preserve"> % = 4</w:t>
      </w:r>
      <w:r>
        <w:rPr>
          <w:rFonts w:ascii="Times New Roman" w:hAnsi="Times New Roman"/>
          <w:noProof/>
          <w:sz w:val="24"/>
          <w:szCs w:val="24"/>
        </w:rPr>
        <w:t>4</w:t>
      </w:r>
      <w:r w:rsidRPr="00396BC6">
        <w:rPr>
          <w:rFonts w:ascii="Times New Roman" w:hAnsi="Times New Roman"/>
          <w:noProof/>
          <w:sz w:val="24"/>
          <w:szCs w:val="24"/>
        </w:rPr>
        <w:t>00,00 руб.</w:t>
      </w:r>
    </w:p>
    <w:p w:rsidR="00C822AA" w:rsidRDefault="00C822AA" w:rsidP="00C822AA">
      <w:pPr>
        <w:pStyle w:val="a6"/>
        <w:spacing w:after="0" w:line="360" w:lineRule="auto"/>
        <w:jc w:val="center"/>
        <w:rPr>
          <w:rFonts w:ascii="Times New Roman" w:hAnsi="Times New Roman"/>
          <w:i/>
          <w:noProof/>
          <w:sz w:val="24"/>
          <w:szCs w:val="24"/>
        </w:rPr>
      </w:pPr>
      <w:r w:rsidRPr="006D2AE9">
        <w:rPr>
          <w:rFonts w:ascii="Times New Roman" w:hAnsi="Times New Roman"/>
          <w:i/>
          <w:noProof/>
          <w:sz w:val="24"/>
          <w:szCs w:val="24"/>
        </w:rPr>
        <w:t>Задачи для решения</w:t>
      </w:r>
    </w:p>
    <w:p w:rsidR="00C822AA" w:rsidRPr="00446871" w:rsidRDefault="00C822AA" w:rsidP="00C822AA">
      <w:pPr>
        <w:pStyle w:val="a6"/>
        <w:spacing w:after="0" w:line="360" w:lineRule="auto"/>
        <w:rPr>
          <w:rFonts w:ascii="Times New Roman" w:hAnsi="Times New Roman"/>
          <w:b/>
          <w:noProof/>
          <w:sz w:val="24"/>
          <w:szCs w:val="24"/>
        </w:rPr>
      </w:pPr>
      <w:r w:rsidRPr="00446871">
        <w:rPr>
          <w:rFonts w:ascii="Times New Roman" w:hAnsi="Times New Roman"/>
          <w:b/>
          <w:noProof/>
          <w:sz w:val="24"/>
          <w:szCs w:val="24"/>
        </w:rPr>
        <w:t>Задача 1</w:t>
      </w:r>
    </w:p>
    <w:p w:rsidR="00C822AA" w:rsidRPr="00446871" w:rsidRDefault="00C822AA" w:rsidP="00C822AA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446871">
        <w:rPr>
          <w:rFonts w:ascii="Times New Roman" w:hAnsi="Times New Roman"/>
          <w:noProof/>
          <w:sz w:val="24"/>
          <w:szCs w:val="24"/>
        </w:rPr>
        <w:t>Определить суммы отчислений и перечислений во внебюджетные фонды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822AA" w:rsidRDefault="00C822AA" w:rsidP="00C822AA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446871">
        <w:rPr>
          <w:rFonts w:ascii="Times New Roman" w:hAnsi="Times New Roman"/>
          <w:noProof/>
          <w:sz w:val="24"/>
          <w:szCs w:val="24"/>
        </w:rPr>
        <w:t>Сумма начисленных доходов всем работника</w:t>
      </w:r>
      <w:r>
        <w:rPr>
          <w:rFonts w:ascii="Times New Roman" w:hAnsi="Times New Roman"/>
          <w:noProof/>
          <w:sz w:val="24"/>
          <w:szCs w:val="24"/>
        </w:rPr>
        <w:t xml:space="preserve">м предприятия за отчетный месяц </w:t>
      </w:r>
      <w:r w:rsidRPr="00446871">
        <w:rPr>
          <w:rFonts w:ascii="Times New Roman" w:hAnsi="Times New Roman"/>
          <w:noProof/>
          <w:sz w:val="24"/>
          <w:szCs w:val="24"/>
        </w:rPr>
        <w:t>составил 63500 рублей.</w:t>
      </w:r>
    </w:p>
    <w:p w:rsidR="00C822AA" w:rsidRDefault="00C822AA" w:rsidP="00C822AA">
      <w:pPr>
        <w:spacing w:after="0" w:line="36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</w:rPr>
      </w:pPr>
      <w:r w:rsidRPr="00446871">
        <w:rPr>
          <w:rFonts w:ascii="Times New Roman" w:hAnsi="Times New Roman"/>
          <w:b/>
          <w:noProof/>
          <w:sz w:val="24"/>
          <w:szCs w:val="24"/>
        </w:rPr>
        <w:t>Задача 2</w:t>
      </w:r>
    </w:p>
    <w:p w:rsidR="00C822AA" w:rsidRPr="00446871" w:rsidRDefault="00C822AA" w:rsidP="00C822AA">
      <w:pPr>
        <w:shd w:val="clear" w:color="auto" w:fill="FFFFFF"/>
        <w:spacing w:after="300" w:line="300" w:lineRule="atLeast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446871">
        <w:rPr>
          <w:rFonts w:ascii="Times New Roman" w:eastAsia="Times New Roman" w:hAnsi="Times New Roman" w:cs="Times New Roman"/>
          <w:sz w:val="24"/>
          <w:szCs w:val="20"/>
        </w:rPr>
        <w:t>Расчет отчислений и взносов во внебюджетные фонды от начисленной суммы оплаты труда март</w:t>
      </w:r>
      <w:r w:rsidRPr="00685EF8">
        <w:rPr>
          <w:rFonts w:ascii="Times New Roman" w:eastAsia="Times New Roman" w:hAnsi="Times New Roman" w:cs="Times New Roman"/>
          <w:sz w:val="24"/>
          <w:szCs w:val="20"/>
        </w:rPr>
        <w:t>: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4"/>
        <w:gridCol w:w="1776"/>
        <w:gridCol w:w="1276"/>
        <w:gridCol w:w="1596"/>
        <w:gridCol w:w="1589"/>
        <w:gridCol w:w="1453"/>
        <w:gridCol w:w="1081"/>
      </w:tblGrid>
      <w:tr w:rsidR="00C822AA" w:rsidRPr="00446871" w:rsidTr="009764B6">
        <w:trPr>
          <w:jc w:val="center"/>
        </w:trPr>
        <w:tc>
          <w:tcPr>
            <w:tcW w:w="45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р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ботников</w:t>
            </w: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Начислен. Зарплата (ФОТ)</w:t>
            </w: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пенсионный фонд</w:t>
            </w: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в ФСС.</w:t>
            </w: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в ФОМС</w:t>
            </w:r>
          </w:p>
        </w:tc>
        <w:tc>
          <w:tcPr>
            <w:tcW w:w="109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взносов</w:t>
            </w:r>
          </w:p>
        </w:tc>
      </w:tr>
      <w:tr w:rsidR="00C822AA" w:rsidRPr="00446871" w:rsidTr="009764B6">
        <w:trPr>
          <w:jc w:val="center"/>
        </w:trPr>
        <w:tc>
          <w:tcPr>
            <w:tcW w:w="45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о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новного пр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изводства</w:t>
            </w: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8980</w:t>
            </w: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2AA" w:rsidRPr="00446871" w:rsidTr="009764B6">
        <w:trPr>
          <w:jc w:val="center"/>
        </w:trPr>
        <w:tc>
          <w:tcPr>
            <w:tcW w:w="45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12930</w:t>
            </w: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2AA" w:rsidRPr="00446871" w:rsidTr="009764B6">
        <w:trPr>
          <w:jc w:val="center"/>
        </w:trPr>
        <w:tc>
          <w:tcPr>
            <w:tcW w:w="2265" w:type="dxa"/>
            <w:gridSpan w:val="2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C822AA" w:rsidRPr="00446871" w:rsidRDefault="00C822AA" w:rsidP="009764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22AA" w:rsidRPr="00ED5137" w:rsidRDefault="00C822AA" w:rsidP="00C822AA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D5137">
        <w:rPr>
          <w:rFonts w:ascii="Times New Roman" w:hAnsi="Times New Roman"/>
          <w:b/>
          <w:noProof/>
          <w:sz w:val="24"/>
          <w:szCs w:val="24"/>
        </w:rPr>
        <w:t>Контрольные вопросы:</w:t>
      </w:r>
    </w:p>
    <w:p w:rsidR="00C822AA" w:rsidRPr="00ED5137" w:rsidRDefault="00C822AA" w:rsidP="00C822AA">
      <w:pPr>
        <w:pStyle w:val="a6"/>
        <w:numPr>
          <w:ilvl w:val="1"/>
          <w:numId w:val="20"/>
        </w:numPr>
        <w:tabs>
          <w:tab w:val="clear" w:pos="1440"/>
          <w:tab w:val="num" w:pos="709"/>
        </w:tabs>
        <w:spacing w:after="0" w:line="360" w:lineRule="auto"/>
        <w:ind w:left="993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ED5137">
        <w:rPr>
          <w:rFonts w:ascii="Times New Roman" w:hAnsi="Times New Roman" w:cs="Times New Roman"/>
          <w:sz w:val="24"/>
        </w:rPr>
        <w:t>Назовите основные задачи внебюджетных фондов?</w:t>
      </w:r>
    </w:p>
    <w:p w:rsidR="00D21989" w:rsidRPr="006A717F" w:rsidRDefault="00D21989" w:rsidP="007B39E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6A717F">
        <w:rPr>
          <w:rFonts w:ascii="Times New Roman" w:hAnsi="Times New Roman"/>
          <w:b/>
          <w:bCs/>
          <w:noProof/>
          <w:sz w:val="24"/>
          <w:szCs w:val="24"/>
        </w:rPr>
        <w:t xml:space="preserve">Практическая работа №4 Определение размера страхового </w:t>
      </w:r>
      <w:r w:rsidR="007B39EF" w:rsidRPr="006A717F">
        <w:rPr>
          <w:rFonts w:ascii="Times New Roman" w:hAnsi="Times New Roman"/>
          <w:b/>
          <w:bCs/>
          <w:noProof/>
          <w:sz w:val="24"/>
          <w:szCs w:val="24"/>
        </w:rPr>
        <w:t>платежа и страхового возмещения</w:t>
      </w:r>
    </w:p>
    <w:p w:rsidR="0055531E" w:rsidRPr="006A717F" w:rsidRDefault="00D21989" w:rsidP="007B3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6A717F">
        <w:rPr>
          <w:rFonts w:ascii="Times New Roman" w:hAnsi="Times New Roman" w:cs="Times New Roman"/>
          <w:sz w:val="24"/>
          <w:szCs w:val="24"/>
        </w:rPr>
        <w:t>:</w:t>
      </w:r>
      <w:r w:rsidR="0055531E" w:rsidRPr="006A7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31E" w:rsidRPr="006A717F">
        <w:rPr>
          <w:rFonts w:ascii="Times New Roman" w:hAnsi="Times New Roman" w:cs="Times New Roman"/>
          <w:sz w:val="24"/>
          <w:szCs w:val="24"/>
        </w:rPr>
        <w:t>овладеть методикой выполнения расчётов при страховании.</w:t>
      </w:r>
    </w:p>
    <w:p w:rsidR="00D21989" w:rsidRPr="006A717F" w:rsidRDefault="00D21989" w:rsidP="00CE3C5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CE3C5D" w:rsidRPr="006A717F" w:rsidRDefault="00CE3C5D" w:rsidP="00CE3C5D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структуру финансовой системы;</w:t>
      </w:r>
    </w:p>
    <w:p w:rsidR="00D21989" w:rsidRPr="006A717F" w:rsidRDefault="00D21989" w:rsidP="00CE3C5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CE3C5D" w:rsidRPr="006A717F" w:rsidRDefault="00CE3C5D" w:rsidP="00CE3C5D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 представляет  собой  отношения  по  защите  имущественных  интересов физических и юридических лиц при наступлении определенных событий  (страховых случ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 xml:space="preserve">ев) за счет  денежных  фондов,  формируемых  из  уплачиваемых  ими  страховых  взносов  (страховых премий).  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Способы  определения  суммы  страхового  возмещения  в  зависимости  от  условий страхования: </w:t>
      </w:r>
    </w:p>
    <w:p w:rsidR="00D21989" w:rsidRPr="006A717F" w:rsidRDefault="00D21989" w:rsidP="006812EF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 страховании  по  действительной  стоимости  имущества  сумма  страхов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го  возмещения определяется  как  фактическая  стоимость  имущества  на  день  заключения  договора;  страховое возмещение равно величине ущерба. </w:t>
      </w:r>
    </w:p>
    <w:p w:rsidR="00D21989" w:rsidRPr="006A717F" w:rsidRDefault="00D21989" w:rsidP="006812EF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при  страховании  по  системе  пропорциональной  ответственности  величина  страхового возмещения определяется по формуле: </w:t>
      </w:r>
    </w:p>
    <w:p w:rsidR="00D21989" w:rsidRPr="006A717F" w:rsidRDefault="00D21989" w:rsidP="006812EF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В=</w:t>
      </w:r>
      <w:r w:rsidR="006812EF" w:rsidRPr="006A717F">
        <w:rPr>
          <w:rFonts w:ascii="Times New Roman" w:hAnsi="Times New Roman" w:cs="Times New Roman"/>
          <w:sz w:val="24"/>
          <w:szCs w:val="24"/>
        </w:rPr>
        <w:t>(</w:t>
      </w:r>
      <w:r w:rsidRPr="006A717F">
        <w:rPr>
          <w:rFonts w:ascii="Times New Roman" w:hAnsi="Times New Roman" w:cs="Times New Roman"/>
          <w:sz w:val="24"/>
          <w:szCs w:val="24"/>
        </w:rPr>
        <w:t>С*У</w:t>
      </w:r>
      <w:r w:rsidR="006812EF" w:rsidRPr="006A717F">
        <w:rPr>
          <w:rFonts w:ascii="Times New Roman" w:hAnsi="Times New Roman" w:cs="Times New Roman"/>
          <w:sz w:val="24"/>
          <w:szCs w:val="24"/>
        </w:rPr>
        <w:t>)</w:t>
      </w:r>
      <w:r w:rsidRPr="006A717F">
        <w:rPr>
          <w:rFonts w:ascii="Times New Roman" w:hAnsi="Times New Roman" w:cs="Times New Roman"/>
          <w:sz w:val="24"/>
          <w:szCs w:val="24"/>
        </w:rPr>
        <w:t>/Ц</w:t>
      </w:r>
    </w:p>
    <w:p w:rsidR="00D21989" w:rsidRPr="006A717F" w:rsidRDefault="00D21989" w:rsidP="006812EF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</w:rPr>
        <w:tab/>
        <w:t xml:space="preserve">В – величина страхового возмещения, руб. </w:t>
      </w:r>
    </w:p>
    <w:p w:rsidR="00D21989" w:rsidRPr="006A717F" w:rsidRDefault="00D21989" w:rsidP="006812EF">
      <w:pPr>
        <w:pStyle w:val="a6"/>
        <w:spacing w:after="0" w:line="360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С – страховая сумма по договору, руб. </w:t>
      </w:r>
    </w:p>
    <w:p w:rsidR="00D21989" w:rsidRPr="006A717F" w:rsidRDefault="00D21989" w:rsidP="006812EF">
      <w:pPr>
        <w:pStyle w:val="a6"/>
        <w:spacing w:after="0" w:line="360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У – фактическая стоимость ущерба, руб. </w:t>
      </w:r>
    </w:p>
    <w:p w:rsidR="00D21989" w:rsidRPr="006A717F" w:rsidRDefault="00D21989" w:rsidP="006812EF">
      <w:pPr>
        <w:pStyle w:val="a6"/>
        <w:spacing w:after="0" w:line="360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Ц – стоимостная оценка объекта страхования, руб. </w:t>
      </w:r>
    </w:p>
    <w:p w:rsidR="00D21989" w:rsidRPr="006A717F" w:rsidRDefault="00D21989" w:rsidP="006812EF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страховании по системе первого риска предусматривается выплата страх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вого возмещения в  размере  ущерба,  но  в  пределах  страховой  суммы. По  этой  системе  </w:t>
      </w:r>
      <w:r w:rsidRPr="006A717F">
        <w:rPr>
          <w:rFonts w:ascii="Times New Roman" w:hAnsi="Times New Roman" w:cs="Times New Roman"/>
          <w:sz w:val="24"/>
          <w:szCs w:val="24"/>
        </w:rPr>
        <w:lastRenderedPageBreak/>
        <w:t xml:space="preserve">страхования  весь  ущерб  в пределах  страховой  суммы  (первый риск)  компенсируется полностью,  а  ущерб  сверх  страховой суммы (второй риск) не возмещается. </w:t>
      </w:r>
    </w:p>
    <w:p w:rsidR="00D21989" w:rsidRPr="006A717F" w:rsidRDefault="00D21989" w:rsidP="006812EF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по системе предельной ответственности означает наличие опред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ленного предела суммы  страхового  возмещения.  Величина  возмещаемого  ущерба  опр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деляется  достигнутым уровнем дохода. </w:t>
      </w:r>
    </w:p>
    <w:p w:rsidR="00D21989" w:rsidRPr="006A717F" w:rsidRDefault="00D21989" w:rsidP="006812EF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страховании имущества, страховая сумма может определяться как сумма страховой оценки</w:t>
      </w:r>
    </w:p>
    <w:p w:rsidR="00D21989" w:rsidRPr="006A717F" w:rsidRDefault="00D21989" w:rsidP="006812EF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О=ПВС-И</w:t>
      </w:r>
    </w:p>
    <w:p w:rsidR="00D21989" w:rsidRPr="006A717F" w:rsidRDefault="00D21989" w:rsidP="006812EF">
      <w:pPr>
        <w:pStyle w:val="a6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</w:rPr>
        <w:tab/>
        <w:t>О - страховая оценка;</w:t>
      </w:r>
    </w:p>
    <w:p w:rsidR="00D21989" w:rsidRPr="006A717F" w:rsidRDefault="00D21989" w:rsidP="006812EF">
      <w:pPr>
        <w:pStyle w:val="a6"/>
        <w:spacing w:after="0" w:line="360" w:lineRule="auto"/>
        <w:ind w:left="709" w:firstLine="707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ПВС – полная восстановительная стоимость;</w:t>
      </w:r>
    </w:p>
    <w:p w:rsidR="00D21989" w:rsidRPr="006A717F" w:rsidRDefault="00D21989" w:rsidP="006812EF">
      <w:pPr>
        <w:pStyle w:val="a6"/>
        <w:spacing w:after="0" w:line="360" w:lineRule="auto"/>
        <w:ind w:left="709" w:firstLine="707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 – сумма износа.</w:t>
      </w:r>
    </w:p>
    <w:p w:rsidR="00D21989" w:rsidRPr="006A717F" w:rsidRDefault="00D21989" w:rsidP="006812E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страховании «в части», сумма страхового возмещения определяется по формуле:</w:t>
      </w:r>
    </w:p>
    <w:p w:rsidR="00D21989" w:rsidRPr="006A717F" w:rsidRDefault="00D21989" w:rsidP="006812E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С=О*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D21989" w:rsidRPr="006A717F" w:rsidRDefault="00D21989" w:rsidP="006812E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страхование «в части», %</w:t>
      </w:r>
    </w:p>
    <w:p w:rsidR="00D21989" w:rsidRPr="006A717F" w:rsidRDefault="00D21989" w:rsidP="006812E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 таком случае сумма страхового возмещения определяется по формуле:</w:t>
      </w:r>
    </w:p>
    <w:p w:rsidR="00D21989" w:rsidRPr="006A717F" w:rsidRDefault="00D21989" w:rsidP="006812E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В</m:t>
          </m:r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Cambria Math" w:hAnsi="Times New Roman" w:cs="Times New Roman"/>
              <w:sz w:val="24"/>
              <w:szCs w:val="24"/>
            </w:rPr>
            <m:t>У</m:t>
          </m:r>
          <m:r>
            <w:rPr>
              <w:rFonts w:ascii="Cambria Math" w:hAnsi="Cambria Math" w:cs="Times New Roman"/>
              <w:sz w:val="24"/>
              <w:szCs w:val="24"/>
            </w:rPr>
            <m:t>*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</w:rPr>
                <m:t>О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С</m:t>
              </m:r>
            </m:den>
          </m:f>
        </m:oMath>
      </m:oMathPara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  договор  страхования  могут  вноситься  различные  оговорки  и  условия.  Одной  из  них является франшиза. 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Франшиза  –  это  освобождение  страховщика  от  возмещения  убытков,  не  прев</w:t>
      </w:r>
      <w:r w:rsidRPr="006A717F">
        <w:rPr>
          <w:rFonts w:ascii="Times New Roman" w:hAnsi="Times New Roman" w:cs="Times New Roman"/>
          <w:sz w:val="24"/>
          <w:szCs w:val="24"/>
        </w:rPr>
        <w:t>ы</w:t>
      </w:r>
      <w:r w:rsidRPr="006A717F">
        <w:rPr>
          <w:rFonts w:ascii="Times New Roman" w:hAnsi="Times New Roman" w:cs="Times New Roman"/>
          <w:sz w:val="24"/>
          <w:szCs w:val="24"/>
        </w:rPr>
        <w:t>шающих определенного размера. Размер франшизы означает часть убытка, не подлежащую возмещению со стороны страховщика.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Франшиза бывает условная и безусловная. 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Безусловная  франшиза  означает,  что  данная  франшиза  применяется  в  безогов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рочном порядке  без  всяких  условий. При  безусловной франшизе  страховое  возмещение  равно величине ущерба  за  минусом  величины  безусловной  франшизы.  В  страховой  п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лис  вноситься  запись «свободно от первых Х%». </w:t>
      </w:r>
    </w:p>
    <w:p w:rsidR="00D21989" w:rsidRPr="006A717F" w:rsidRDefault="00D21989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Условная  франшиза  означает  освобождение  ответственности  страховщика  за  ущерб,  не превышающий  установленной  суммы,  и  его  полное  покрытие,  если  размер  ущерба  превышает франшизу. Условная франшиза вносится в страховой полис формул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 xml:space="preserve">ровкой «свободно от Х%». </w:t>
      </w:r>
    </w:p>
    <w:p w:rsidR="006812EF" w:rsidRPr="006A717F" w:rsidRDefault="006812EF" w:rsidP="006812EF">
      <w:pPr>
        <w:ind w:firstLine="708"/>
        <w:rPr>
          <w:rFonts w:ascii="Times New Roman" w:hAnsi="Times New Roman"/>
          <w:b/>
          <w:i/>
          <w:noProof/>
          <w:sz w:val="24"/>
          <w:szCs w:val="24"/>
        </w:rPr>
      </w:pPr>
      <w:r w:rsidRPr="006A717F">
        <w:rPr>
          <w:rFonts w:ascii="Times New Roman" w:hAnsi="Times New Roman"/>
          <w:b/>
          <w:i/>
          <w:noProof/>
          <w:sz w:val="24"/>
          <w:szCs w:val="24"/>
        </w:rPr>
        <w:t>Пример решения задачи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Стоимостная оценка объекта страхования – 2350000 руб., страховая сумма по догов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ру   – 1400000  руб.,  ущерб  страхователя  в  результате  повреждения  объекта    составил  </w:t>
      </w:r>
      <w:r w:rsidRPr="006A717F">
        <w:rPr>
          <w:rFonts w:ascii="Times New Roman" w:hAnsi="Times New Roman" w:cs="Times New Roman"/>
          <w:sz w:val="24"/>
          <w:szCs w:val="24"/>
        </w:rPr>
        <w:lastRenderedPageBreak/>
        <w:t>1750000    руб. рассчитать сумму страхового возмещения по системе пропорциональной о</w:t>
      </w:r>
      <w:r w:rsidRPr="006A717F">
        <w:rPr>
          <w:rFonts w:ascii="Times New Roman" w:hAnsi="Times New Roman" w:cs="Times New Roman"/>
          <w:sz w:val="24"/>
          <w:szCs w:val="24"/>
        </w:rPr>
        <w:t>т</w:t>
      </w:r>
      <w:r w:rsidRPr="006A717F">
        <w:rPr>
          <w:rFonts w:ascii="Times New Roman" w:hAnsi="Times New Roman" w:cs="Times New Roman"/>
          <w:sz w:val="24"/>
          <w:szCs w:val="24"/>
        </w:rPr>
        <w:t>ветственности.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Решение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условии, что: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Ц=2350000 руб.;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С=1400000 руб.;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У=1750000 руб.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То сумма страхового возмещения (В) определяется по формуле:</w:t>
      </w:r>
    </w:p>
    <w:p w:rsidR="006812EF" w:rsidRPr="006A717F" w:rsidRDefault="006812EF" w:rsidP="006812EF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В=(С*У)/Ц</w:t>
      </w:r>
    </w:p>
    <w:p w:rsidR="006812EF" w:rsidRPr="006A717F" w:rsidRDefault="006812EF" w:rsidP="00681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В= (1400000 * 1750000) / 2350000 = 142553, 19 руб. </w:t>
      </w:r>
    </w:p>
    <w:p w:rsidR="0055531E" w:rsidRPr="006A717F" w:rsidRDefault="0055531E" w:rsidP="0055531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55531E" w:rsidRPr="006A717F" w:rsidRDefault="0055531E" w:rsidP="0055531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сумму страхового возмещения по системе пропорциональной ответстве</w:t>
      </w:r>
      <w:r w:rsidRPr="006A717F">
        <w:rPr>
          <w:rFonts w:ascii="Times New Roman" w:hAnsi="Times New Roman" w:cs="Times New Roman"/>
          <w:sz w:val="24"/>
          <w:szCs w:val="24"/>
        </w:rPr>
        <w:t>н</w:t>
      </w:r>
      <w:r w:rsidRPr="006A717F">
        <w:rPr>
          <w:rFonts w:ascii="Times New Roman" w:hAnsi="Times New Roman" w:cs="Times New Roman"/>
          <w:sz w:val="24"/>
          <w:szCs w:val="24"/>
        </w:rPr>
        <w:t>ности.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Стоимость объекта страхования                                                    2,35 млн.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Страховая сумма                                                                              1,40 млн.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Ущерб страхователя в результате повреждения объекта             1,75 млн. руб.</w:t>
      </w:r>
    </w:p>
    <w:p w:rsidR="0055531E" w:rsidRPr="006A717F" w:rsidRDefault="0055531E" w:rsidP="0055531E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2. </w:t>
      </w:r>
    </w:p>
    <w:p w:rsidR="0055531E" w:rsidRPr="006A717F" w:rsidRDefault="0055531E" w:rsidP="005553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страховую сумму и страховое возмещение при страховании «в части».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Полная восстановительная стоимость оборудования                   63325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Процент износа на момент заключения договора                         25,0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в «части»  ,%                                                               75,0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Материальный ущерб в результате аварии                                    39256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Размер безусловной франшизы                                         4,5% страховой суммы</w:t>
      </w:r>
    </w:p>
    <w:p w:rsidR="0055531E" w:rsidRPr="006A717F" w:rsidRDefault="0055531E" w:rsidP="0055531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</w:p>
    <w:p w:rsidR="0055531E" w:rsidRPr="006A717F" w:rsidRDefault="0055531E" w:rsidP="005553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Рассчитайте страховую сумму и страховое возмещение по системе первого риска и размер второго риска при страховании электротехнического оборудования.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Полная восстановительная стоимость оборудования                   43823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Износ на момент заключения договора,%                                      12,0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«в части»,%                                                                  60,0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Материальный ущерб в результате аварии                                     29575 руб.</w:t>
      </w:r>
    </w:p>
    <w:p w:rsidR="0055531E" w:rsidRPr="006A717F" w:rsidRDefault="0055531E" w:rsidP="0055531E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55531E" w:rsidRPr="006A717F" w:rsidRDefault="0055531E" w:rsidP="0055531E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Рассчитайте сумму страхования по системе первого риска.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Страховая оценка автомобиля                                                          65,3 тыс.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>Страховая сумма                                                                                32,5 тыс.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Ущерб страхователя в связи с аварией автомобиля                       39,2 тыс. руб.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5. 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Определите страховое возмещение по системе пропорциональной ответственности и по системе первого риска. Какая система выгоднее для страхователя?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Стоимость застрахованного имущества                                          25 263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«в части»,%                                                                  80,0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Размер ущерба                                                                                    19316 руб.</w:t>
      </w:r>
    </w:p>
    <w:p w:rsidR="0055531E" w:rsidRPr="006A717F" w:rsidRDefault="0055531E" w:rsidP="005553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Безусловная франшиза,%                                                                   6,0 к сумме ущерба</w:t>
      </w:r>
    </w:p>
    <w:p w:rsidR="0055531E" w:rsidRPr="006A717F" w:rsidRDefault="0055531E" w:rsidP="00A41C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41C82" w:rsidRPr="006A717F" w:rsidRDefault="00A41C82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55531E" w:rsidRPr="006A717F">
        <w:rPr>
          <w:rFonts w:ascii="Times New Roman" w:hAnsi="Times New Roman" w:cs="Times New Roman"/>
          <w:b/>
          <w:sz w:val="24"/>
          <w:szCs w:val="24"/>
        </w:rPr>
        <w:t xml:space="preserve">1. 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сумму страхового возмещения по системе пропорциональной ответстве</w:t>
      </w:r>
      <w:r w:rsidRPr="006A717F">
        <w:rPr>
          <w:rFonts w:ascii="Times New Roman" w:hAnsi="Times New Roman" w:cs="Times New Roman"/>
          <w:sz w:val="24"/>
          <w:szCs w:val="24"/>
        </w:rPr>
        <w:t>н</w:t>
      </w:r>
      <w:r w:rsidRPr="006A717F">
        <w:rPr>
          <w:rFonts w:ascii="Times New Roman" w:hAnsi="Times New Roman" w:cs="Times New Roman"/>
          <w:sz w:val="24"/>
          <w:szCs w:val="24"/>
        </w:rPr>
        <w:t>ности.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Стоимость объекта страхования                                                     3,25 млн.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Страховая сумма                                                                               2,20 млн.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Ущерб страхователя в результате повреждения объекта             2,50 млн. руб.</w:t>
      </w:r>
    </w:p>
    <w:p w:rsidR="00A41C82" w:rsidRPr="006A717F" w:rsidRDefault="00A41C82" w:rsidP="00A41C8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55531E" w:rsidRPr="006A717F" w:rsidRDefault="0055531E" w:rsidP="00A41C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Рассчитать страховую сумму и страховое возмещение при страховании «в части».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Полная восстановительная стоимость оборудования                   92325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Процент износа на момент заключения договора                         20,0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в «части»  ,%                                                               80,0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Материальный ущерб в результате аварии                                    55565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Размер безусловной франшизы                                       5,5% страховой суммы</w:t>
      </w:r>
    </w:p>
    <w:p w:rsidR="00A41C82" w:rsidRPr="006A717F" w:rsidRDefault="00A41C82" w:rsidP="00A41C8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3.</w:t>
      </w:r>
    </w:p>
    <w:p w:rsidR="0055531E" w:rsidRPr="006A717F" w:rsidRDefault="0055531E" w:rsidP="00A41C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Рассчитайте страховую сумму и страховое возмещение по системе первого риска и размер второго риска при страховании электротехнического оборудования.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Полная восстановительная стоимость оборудования                   54735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Износ на момент заключения договора,%                                      14,0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«в части»,%                                                                 55,0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Материальный ущерб в результате аварии                                    38275 руб.</w:t>
      </w:r>
    </w:p>
    <w:p w:rsidR="00A41C82" w:rsidRPr="006A717F" w:rsidRDefault="00A41C82" w:rsidP="00A41C82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55531E" w:rsidRPr="006A717F" w:rsidRDefault="0055531E" w:rsidP="00A41C8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Рассчитайте сумму страхования по системе первого риска.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Страховая оценка автомобиля                                                          85,3 тыс.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Страховая сумма                                                                                44,5 тыс.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Ущерб страхователя в связи с аварией автомобиля                       52,2 тыс. руб.</w:t>
      </w:r>
    </w:p>
    <w:p w:rsidR="00A41C82" w:rsidRPr="006A717F" w:rsidRDefault="00A41C82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</w:t>
      </w:r>
      <w:r w:rsidR="0055531E" w:rsidRPr="006A717F">
        <w:rPr>
          <w:rFonts w:ascii="Times New Roman" w:hAnsi="Times New Roman" w:cs="Times New Roman"/>
          <w:b/>
          <w:sz w:val="24"/>
          <w:szCs w:val="24"/>
        </w:rPr>
        <w:t xml:space="preserve">5. </w:t>
      </w:r>
    </w:p>
    <w:p w:rsidR="0055531E" w:rsidRPr="006A717F" w:rsidRDefault="0055531E" w:rsidP="00555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Определите страховое возмещение по системе пропорциональной ответственности и по системе первого риска. Какая система выгоднее для страхователя?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Стоимость застрахованного имущества                                          30252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Страхование «в части»,%                                                                  75,0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Размер ущерба                                                                                    23165 руб.</w:t>
      </w:r>
    </w:p>
    <w:p w:rsidR="0055531E" w:rsidRPr="006A717F" w:rsidRDefault="0055531E" w:rsidP="00A41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Безусловная франшиза,%                                                    6,5 к сумме ущерба</w:t>
      </w:r>
    </w:p>
    <w:p w:rsidR="00D21989" w:rsidRPr="006A717F" w:rsidRDefault="00084915" w:rsidP="007B39EF">
      <w:pPr>
        <w:spacing w:line="36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6A717F">
        <w:rPr>
          <w:rFonts w:ascii="Times New Roman" w:hAnsi="Times New Roman"/>
          <w:b/>
          <w:bCs/>
          <w:noProof/>
          <w:sz w:val="24"/>
          <w:szCs w:val="24"/>
        </w:rPr>
        <w:t>Практическая работа №5 Расчет и анализ финансовых показателей предприятия</w:t>
      </w:r>
    </w:p>
    <w:p w:rsidR="00084915" w:rsidRPr="006A717F" w:rsidRDefault="00084915" w:rsidP="007B39EF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CE3C5D" w:rsidRPr="006A717F">
        <w:rPr>
          <w:sz w:val="24"/>
          <w:szCs w:val="24"/>
        </w:rPr>
        <w:t xml:space="preserve"> научиться рассчитывать и анализировать финансовые показатели деятельн</w:t>
      </w:r>
      <w:r w:rsidR="00CE3C5D" w:rsidRPr="006A717F">
        <w:rPr>
          <w:sz w:val="24"/>
          <w:szCs w:val="24"/>
        </w:rPr>
        <w:t>о</w:t>
      </w:r>
      <w:r w:rsidR="00CE3C5D" w:rsidRPr="006A717F">
        <w:rPr>
          <w:sz w:val="24"/>
          <w:szCs w:val="24"/>
        </w:rPr>
        <w:t>сти организации</w:t>
      </w:r>
    </w:p>
    <w:p w:rsidR="00084915" w:rsidRPr="006A717F" w:rsidRDefault="00084915" w:rsidP="00084915">
      <w:pPr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CE3C5D" w:rsidRPr="006A717F" w:rsidRDefault="00CE3C5D" w:rsidP="00CE3C5D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виды прибыли предприятия и порядок ее определения</w:t>
      </w:r>
    </w:p>
    <w:p w:rsidR="00CE3C5D" w:rsidRPr="006A717F" w:rsidRDefault="00084915" w:rsidP="00084915">
      <w:pPr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CE3C5D" w:rsidRPr="006A717F" w:rsidRDefault="00CE3C5D" w:rsidP="00CE3C5D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рассчитывать сумму прибыли организации</w:t>
      </w:r>
    </w:p>
    <w:p w:rsidR="00084915" w:rsidRPr="006A717F" w:rsidRDefault="00084915" w:rsidP="000849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084915" w:rsidRPr="006A717F" w:rsidRDefault="00084915" w:rsidP="000849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Прибыль — важнейшая финансовая категория, призванная отражать финансовый р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зультат хозяйственной деятельности коммерческого предприятия.  </w:t>
      </w:r>
    </w:p>
    <w:p w:rsidR="00084915" w:rsidRPr="006A717F" w:rsidRDefault="00084915" w:rsidP="000849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Прибыль  является  конечным  финансовым  результатом  деятельности  предприятий  и представляет  собой  разницу  между  выручкой  (общей  суммой  доходов)  и  себестоим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стью (затратами  на  производство  и  реализацию  продукции  с  учетом  убытков  от  ра</w:t>
      </w:r>
      <w:r w:rsidRPr="006A717F">
        <w:rPr>
          <w:rFonts w:ascii="Times New Roman" w:hAnsi="Times New Roman" w:cs="Times New Roman"/>
          <w:sz w:val="24"/>
          <w:szCs w:val="24"/>
        </w:rPr>
        <w:t>з</w:t>
      </w:r>
      <w:r w:rsidRPr="006A717F">
        <w:rPr>
          <w:rFonts w:ascii="Times New Roman" w:hAnsi="Times New Roman" w:cs="Times New Roman"/>
          <w:sz w:val="24"/>
          <w:szCs w:val="24"/>
        </w:rPr>
        <w:t xml:space="preserve">личных хозяйственных операций).  </w:t>
      </w:r>
    </w:p>
    <w:p w:rsidR="00084915" w:rsidRPr="006A717F" w:rsidRDefault="00084915" w:rsidP="000849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Выручка — сумма денежных средств, поступивших на счет предприятия за реализ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ванную продукцию.  </w:t>
      </w:r>
    </w:p>
    <w:p w:rsidR="00084915" w:rsidRPr="006A717F" w:rsidRDefault="00084915" w:rsidP="000849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Себестоимость  —  общая  величина  затрат,  связанных  с  производством  и  реализ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 xml:space="preserve">цией продукции (работ, услуг).  </w:t>
      </w:r>
    </w:p>
    <w:p w:rsidR="00084915" w:rsidRPr="006A717F" w:rsidRDefault="00084915" w:rsidP="000849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 настоящее время выделены следующие виды прибыли: </w:t>
      </w:r>
    </w:p>
    <w:p w:rsidR="00084915" w:rsidRPr="006A717F" w:rsidRDefault="00084915" w:rsidP="0008491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валовая прибыль = разность между нетто-выручкой от продажи товаров, пр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дукции и себестоимостью проданных товаров. </w:t>
      </w:r>
    </w:p>
    <w:p w:rsidR="00084915" w:rsidRPr="006A717F" w:rsidRDefault="00084915" w:rsidP="0008491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прибыль  (убыток)  от  продаж =  валовая  прибыль,  уменьшенная  на  сумму коммерческих и управленческих расходов; </w:t>
      </w:r>
    </w:p>
    <w:p w:rsidR="00084915" w:rsidRPr="006A717F" w:rsidRDefault="00084915" w:rsidP="0008491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прибыль (убыток) до налогообложения  = прибыль от продаж, увеличенная на сумму прочих доходов за вычетом соответствующих расходов; </w:t>
      </w:r>
    </w:p>
    <w:p w:rsidR="00084915" w:rsidRPr="006A717F" w:rsidRDefault="00084915" w:rsidP="0008491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 xml:space="preserve">чистая  прибыль  (убыток)  (ЧП)  = прибыль  (убыток)  до  налогообложения, уменьшенная  на  величину  отложенных  налоговых  обязательств,  текущего налога  на  прибыль  и увеличенная на сумму отложенных налоговых активов за отчетный период. </w:t>
      </w:r>
    </w:p>
    <w:p w:rsidR="00D21989" w:rsidRPr="006A717F" w:rsidRDefault="00084915" w:rsidP="000849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Чистая  прибыль  –  это  часть  прибыли,  остающаяся  в  распоряжении  организации  после налогообложения,  которая  предназначена  исключительно  для  использования  на  цели, определяемые самой организацией, прежде всего на дальнейшее развитие предприн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 xml:space="preserve">мательской деятельности. </w:t>
      </w:r>
    </w:p>
    <w:p w:rsidR="005C19C1" w:rsidRPr="006A717F" w:rsidRDefault="005C19C1" w:rsidP="005C19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задачи:</w:t>
      </w:r>
    </w:p>
    <w:p w:rsidR="005C19C1" w:rsidRPr="006A717F" w:rsidRDefault="005C19C1" w:rsidP="005C19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  апреле  объем  продаж  предприятия  составил  200000  руб.  Себестоимость  пр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данной продукции равна 90000 руб., а расходы (арендная плата, страховые и налоговые пл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 xml:space="preserve">тежи и т.д.) – 30000 руб. Определим валовую прибыль и чистую прибыль. </w:t>
      </w:r>
    </w:p>
    <w:p w:rsidR="005C19C1" w:rsidRPr="006A717F" w:rsidRDefault="005C19C1" w:rsidP="005C19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 xml:space="preserve">Решение </w:t>
      </w:r>
    </w:p>
    <w:p w:rsidR="005C19C1" w:rsidRPr="006A717F" w:rsidRDefault="005C19C1" w:rsidP="005C19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Валовая прибыль = объем продаж – себестоимость  проданной  продукции  =  200000-90000  =  110000  руб.  </w:t>
      </w:r>
    </w:p>
    <w:p w:rsidR="005C19C1" w:rsidRPr="006A717F" w:rsidRDefault="005C19C1" w:rsidP="005C19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Чистая  прибыль  =  валовая прибыль – расходы = 110000-30000=80000 руб. </w:t>
      </w:r>
    </w:p>
    <w:p w:rsidR="005C19C1" w:rsidRPr="006A717F" w:rsidRDefault="005C19C1" w:rsidP="005C19C1">
      <w:pPr>
        <w:spacing w:after="0" w:line="360" w:lineRule="auto"/>
        <w:ind w:firstLine="709"/>
        <w:jc w:val="center"/>
        <w:rPr>
          <w:rFonts w:ascii="Times New Roman" w:hAnsi="Times New Roman"/>
          <w:i/>
          <w:noProof/>
          <w:sz w:val="24"/>
          <w:szCs w:val="24"/>
        </w:rPr>
      </w:pPr>
      <w:r w:rsidRPr="006A717F">
        <w:rPr>
          <w:rFonts w:ascii="Times New Roman" w:hAnsi="Times New Roman"/>
          <w:i/>
          <w:noProof/>
          <w:sz w:val="24"/>
          <w:szCs w:val="24"/>
        </w:rPr>
        <w:t>Задачи для решения</w:t>
      </w:r>
    </w:p>
    <w:p w:rsidR="00D21989" w:rsidRPr="006A717F" w:rsidRDefault="00D21989" w:rsidP="000849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b/>
          <w:noProof/>
          <w:sz w:val="24"/>
          <w:szCs w:val="24"/>
        </w:rPr>
        <w:t>Задача  1.</w:t>
      </w:r>
      <w:r w:rsidRPr="006A717F">
        <w:rPr>
          <w:rFonts w:ascii="Times New Roman" w:hAnsi="Times New Roman"/>
          <w:sz w:val="24"/>
          <w:szCs w:val="24"/>
        </w:rPr>
        <w:t xml:space="preserve">  Требуется  определить  сумму  прибыли  от  продаж     предприятия  за предыдущий  и  отчетный  годы  на  основе  нижеприведенных  данных.  Рассчитать  дин</w:t>
      </w:r>
      <w:r w:rsidRPr="006A717F">
        <w:rPr>
          <w:rFonts w:ascii="Times New Roman" w:hAnsi="Times New Roman"/>
          <w:sz w:val="24"/>
          <w:szCs w:val="24"/>
        </w:rPr>
        <w:t>а</w:t>
      </w:r>
      <w:r w:rsidRPr="006A717F">
        <w:rPr>
          <w:rFonts w:ascii="Times New Roman" w:hAnsi="Times New Roman"/>
          <w:sz w:val="24"/>
          <w:szCs w:val="24"/>
        </w:rPr>
        <w:t>мику показателей и написать выводы.</w:t>
      </w:r>
    </w:p>
    <w:p w:rsidR="00D21989" w:rsidRPr="006A717F" w:rsidRDefault="00084915" w:rsidP="0008491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99060</wp:posOffset>
            </wp:positionV>
            <wp:extent cx="5940425" cy="1571625"/>
            <wp:effectExtent l="19050" t="0" r="3175" b="0"/>
            <wp:wrapSquare wrapText="bothSides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989" w:rsidRPr="006A717F">
        <w:rPr>
          <w:rFonts w:ascii="Times New Roman" w:hAnsi="Times New Roman"/>
          <w:b/>
          <w:sz w:val="24"/>
          <w:szCs w:val="24"/>
        </w:rPr>
        <w:t xml:space="preserve">Задача 2. </w:t>
      </w:r>
    </w:p>
    <w:p w:rsidR="00D21989" w:rsidRPr="006A717F" w:rsidRDefault="00D21989" w:rsidP="000849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В  отчетном  году  прибыль  от  продаж  предприятия  составила  580000  руб., опер</w:t>
      </w:r>
      <w:r w:rsidRPr="006A717F">
        <w:rPr>
          <w:rFonts w:ascii="Times New Roman" w:hAnsi="Times New Roman"/>
          <w:sz w:val="24"/>
          <w:szCs w:val="24"/>
        </w:rPr>
        <w:t>а</w:t>
      </w:r>
      <w:r w:rsidRPr="006A717F">
        <w:rPr>
          <w:rFonts w:ascii="Times New Roman" w:hAnsi="Times New Roman"/>
          <w:sz w:val="24"/>
          <w:szCs w:val="24"/>
        </w:rPr>
        <w:t xml:space="preserve">ционные  доходы  –  24000  руб.,  операционные  расходы  –  2555  руб.,  внереализационные расходы  –  13400  руб.,  внереализационные  доходы  –  3500  руб.,  налог  на  прибыль  –  23400  руб. Определить чистую прибыль. </w:t>
      </w:r>
    </w:p>
    <w:p w:rsidR="00D21989" w:rsidRPr="006A717F" w:rsidRDefault="00D21989" w:rsidP="0008491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6A717F">
        <w:rPr>
          <w:rFonts w:ascii="Times New Roman" w:hAnsi="Times New Roman"/>
          <w:b/>
          <w:noProof/>
          <w:sz w:val="24"/>
          <w:szCs w:val="24"/>
        </w:rPr>
        <w:t xml:space="preserve">Задача 3. </w:t>
      </w:r>
    </w:p>
    <w:p w:rsidR="00D21989" w:rsidRPr="006A717F" w:rsidRDefault="00D21989" w:rsidP="000849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В  текущем  квартале  выручка  от  реализации  предприятия  составила  980000  руб. Себестоимость  проданной  продукции  равна  390000  руб.  В  следующем  квартале  пре</w:t>
      </w:r>
      <w:r w:rsidRPr="006A717F">
        <w:rPr>
          <w:rFonts w:ascii="Times New Roman" w:hAnsi="Times New Roman"/>
          <w:sz w:val="24"/>
          <w:szCs w:val="24"/>
        </w:rPr>
        <w:t>д</w:t>
      </w:r>
      <w:r w:rsidRPr="006A717F">
        <w:rPr>
          <w:rFonts w:ascii="Times New Roman" w:hAnsi="Times New Roman"/>
          <w:sz w:val="24"/>
          <w:szCs w:val="24"/>
        </w:rPr>
        <w:lastRenderedPageBreak/>
        <w:t xml:space="preserve">приятие планирует  увеличить  объем  продаж  на  10%,  а  себестоимость  снизить  на  8%.  Определить,  как изменится валовая  прибыль предприятия (в руб.). </w:t>
      </w:r>
    </w:p>
    <w:p w:rsidR="00D21989" w:rsidRPr="006A717F" w:rsidRDefault="00D21989" w:rsidP="0008491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6A717F">
        <w:rPr>
          <w:rFonts w:ascii="Times New Roman" w:hAnsi="Times New Roman"/>
          <w:b/>
          <w:noProof/>
          <w:sz w:val="24"/>
          <w:szCs w:val="24"/>
        </w:rPr>
        <w:t xml:space="preserve">Задача 4. </w:t>
      </w:r>
    </w:p>
    <w:p w:rsidR="0055531E" w:rsidRPr="006A717F" w:rsidRDefault="00D21989" w:rsidP="007B39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В  базисном периоде  выручка  предприятия  составила  350000  руб.  Затраты на пр</w:t>
      </w:r>
      <w:r w:rsidRPr="006A717F">
        <w:rPr>
          <w:rFonts w:ascii="Times New Roman" w:hAnsi="Times New Roman"/>
          <w:sz w:val="24"/>
          <w:szCs w:val="24"/>
        </w:rPr>
        <w:t>о</w:t>
      </w:r>
      <w:r w:rsidRPr="006A717F">
        <w:rPr>
          <w:rFonts w:ascii="Times New Roman" w:hAnsi="Times New Roman"/>
          <w:sz w:val="24"/>
          <w:szCs w:val="24"/>
        </w:rPr>
        <w:t>изводство  и  реализацию  услуг    –  195000  руб.  На  следующий  период  предприятие з</w:t>
      </w:r>
      <w:r w:rsidRPr="006A717F">
        <w:rPr>
          <w:rFonts w:ascii="Times New Roman" w:hAnsi="Times New Roman"/>
          <w:sz w:val="24"/>
          <w:szCs w:val="24"/>
        </w:rPr>
        <w:t>а</w:t>
      </w:r>
      <w:r w:rsidRPr="006A717F">
        <w:rPr>
          <w:rFonts w:ascii="Times New Roman" w:hAnsi="Times New Roman"/>
          <w:sz w:val="24"/>
          <w:szCs w:val="24"/>
        </w:rPr>
        <w:t>планировало  при  таком  же  объеме  реализации  снизить  затраты  на  5%.  Возрастет  или уменьшится валовая прибыль в результате подобного мероприятия  и на сколько процентов?</w:t>
      </w:r>
    </w:p>
    <w:p w:rsidR="00F4219E" w:rsidRPr="006A717F" w:rsidRDefault="00F4219E" w:rsidP="007B39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№6 Определение суммы процентов по вкладам (простые проценты)</w:t>
      </w:r>
    </w:p>
    <w:p w:rsidR="00F4219E" w:rsidRPr="006A717F" w:rsidRDefault="00F4219E" w:rsidP="00CE3C5D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CE3C5D" w:rsidRPr="006A717F">
        <w:rPr>
          <w:sz w:val="24"/>
          <w:szCs w:val="24"/>
        </w:rPr>
        <w:t xml:space="preserve"> научиться определять суммы процентов по вкладам (кредитам)</w:t>
      </w:r>
      <w:r w:rsidR="00D57F76" w:rsidRPr="006A717F">
        <w:rPr>
          <w:sz w:val="24"/>
          <w:szCs w:val="24"/>
        </w:rPr>
        <w:t>, используя простые проценты</w:t>
      </w:r>
      <w:r w:rsidR="00CE3C5D" w:rsidRPr="006A717F">
        <w:rPr>
          <w:sz w:val="24"/>
          <w:szCs w:val="24"/>
        </w:rPr>
        <w:t>.</w:t>
      </w:r>
    </w:p>
    <w:p w:rsidR="00F4219E" w:rsidRPr="006A717F" w:rsidRDefault="00F4219E" w:rsidP="00CE3C5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CE3C5D" w:rsidRPr="006A717F" w:rsidRDefault="00CE3C5D" w:rsidP="00CE3C5D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характеристики кредитов и кредитной системы в условиях рыночной экономики;</w:t>
      </w:r>
    </w:p>
    <w:p w:rsidR="00F4219E" w:rsidRPr="006A717F" w:rsidRDefault="00F4219E" w:rsidP="00CE3C5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CE3C5D" w:rsidRPr="006A717F" w:rsidRDefault="00CE3C5D" w:rsidP="00CE3C5D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Необходимость  оценки  денежных  средств  во  времени  связана  с  тем,  что  сто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>мость денежных  ресурсов  с  течением  времени  изменяется.  Причем  понимается  не  обе</w:t>
      </w:r>
      <w:r w:rsidRPr="006A717F">
        <w:rPr>
          <w:rFonts w:ascii="Times New Roman" w:hAnsi="Times New Roman" w:cs="Times New Roman"/>
          <w:sz w:val="24"/>
          <w:szCs w:val="24"/>
        </w:rPr>
        <w:t>с</w:t>
      </w:r>
      <w:r w:rsidRPr="006A717F">
        <w:rPr>
          <w:rFonts w:ascii="Times New Roman" w:hAnsi="Times New Roman" w:cs="Times New Roman"/>
          <w:sz w:val="24"/>
          <w:szCs w:val="24"/>
        </w:rPr>
        <w:t>ценение денежных средств в результате инфляции, а аспект, связанный с обращением кап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>тала (денежных средств).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Так,  рубль,  который  сегодня  вложили  в  любые  коммерческие  операции  (влож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ние  в ценные бумаги, инвестиционный проект, банковский депозит и т, д.), через опред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ленный период времени  может  превратиться  в  большую  сумму  за  счет  полученного  с  его  помощью  дохода.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Например,  если  положить  на  депозитный  вклад  1000  руб.  под  10%  годовых, ч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рез год сумма вклада составит 1000 + 1000 ∙ 0,10 = 1100 руб.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Если  депозитный  вклад  не  изымать  из  банка,  а  оставить  его на второй год, то окончательная сумма после двухлетнего периода составит 1000(1 + 0,10)(1 + 0,10) = 1000 (1 + 0,10)² = 1210 руб.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Таким  образом,  будущая  стоимость  денег  представляет  собой  сумму  средств,  в  которую вложенные сегодня средства превратятся через определенный период времени. 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Наращение – это способ приведения стоимости денег сегодня к их будущей стоим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сти.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>Дисконтирование — способ приведения будущей стоимости денег к их стоимости с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годня. Это процесс, обратный наращению денежных средств, т. е. дисконтирование опред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ляет сколько надо инвестировать сегодня, чтобы получить обусловленную сумму в будущем.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 расчете  наращения  и  дисконтирования  денежных  средств  применяются  м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дели простых и сложных процентов.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Простой  процент  —  сумма,  которая  начисляется  от  исходной  величины  стоим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сти вложения в конце одного периода, определяемого условиями вложения средств  (месяц, квартал, год).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 финансовых расчетах существуют следующие величины: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P — найденная величина (величина текущей стоимости вклада); 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S — наращенная величина (сумма, которую вы получите в будущем); 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— ставка процента (при начислении процентов один раз в году);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n – срок ссуды. </w:t>
      </w:r>
    </w:p>
    <w:p w:rsidR="00F4219E" w:rsidRPr="006A717F" w:rsidRDefault="00F4219E" w:rsidP="00F421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расчетах с использованием простого процента, наращенная величина определяе</w:t>
      </w:r>
      <w:r w:rsidRPr="006A717F">
        <w:rPr>
          <w:rFonts w:ascii="Times New Roman" w:hAnsi="Times New Roman" w:cs="Times New Roman"/>
          <w:sz w:val="24"/>
          <w:szCs w:val="24"/>
        </w:rPr>
        <w:t>т</w:t>
      </w:r>
      <w:r w:rsidRPr="006A717F">
        <w:rPr>
          <w:rFonts w:ascii="Times New Roman" w:hAnsi="Times New Roman" w:cs="Times New Roman"/>
          <w:sz w:val="24"/>
          <w:szCs w:val="24"/>
        </w:rPr>
        <w:t>ся по формуле:</w:t>
      </w:r>
    </w:p>
    <w:p w:rsidR="00F4219E" w:rsidRPr="006A717F" w:rsidRDefault="00F4219E" w:rsidP="00F4219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717F">
        <w:rPr>
          <w:rFonts w:ascii="Times New Roman" w:hAnsi="Times New Roman" w:cs="Times New Roman"/>
          <w:sz w:val="24"/>
          <w:szCs w:val="24"/>
        </w:rPr>
        <w:t>(1+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nr</w:t>
      </w:r>
      <w:r w:rsidRPr="006A717F">
        <w:rPr>
          <w:rFonts w:ascii="Times New Roman" w:hAnsi="Times New Roman" w:cs="Times New Roman"/>
          <w:sz w:val="24"/>
          <w:szCs w:val="24"/>
        </w:rPr>
        <w:t>)</w:t>
      </w:r>
    </w:p>
    <w:p w:rsidR="00F4219E" w:rsidRPr="006A717F" w:rsidRDefault="00F4219E" w:rsidP="00F4219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краткосрочном кредите (вкладе), наращенная величина определяется по формуле:</w:t>
      </w:r>
    </w:p>
    <w:p w:rsidR="00F4219E" w:rsidRPr="006A717F" w:rsidRDefault="00F4219E" w:rsidP="00F4219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  <w:lang w:val="en-US"/>
            </w:rPr>
            <m:t>S=P(1+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T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  <w:lang w:val="en-US"/>
            </w:rPr>
            <m:t>r)</m:t>
          </m:r>
        </m:oMath>
      </m:oMathPara>
    </w:p>
    <w:p w:rsidR="00F4219E" w:rsidRPr="006A717F" w:rsidRDefault="00F4219E" w:rsidP="00AB755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</w:rPr>
        <w:tab/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продолжительность кредита (вклада);</w:t>
      </w:r>
    </w:p>
    <w:p w:rsidR="00F4219E" w:rsidRPr="006A717F" w:rsidRDefault="00F4219E" w:rsidP="00AB755B">
      <w:pPr>
        <w:spacing w:after="0" w:line="360" w:lineRule="auto"/>
        <w:ind w:left="707"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 – продолжительность года (12 месяцев, 360 дней).</w:t>
      </w:r>
    </w:p>
    <w:p w:rsidR="00EC6F25" w:rsidRPr="006A717F" w:rsidRDefault="00EC6F25" w:rsidP="00AB75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ab/>
        <w:t>Доход кредитора определяется по формуле:</w:t>
      </w:r>
    </w:p>
    <w:p w:rsidR="00EC6F25" w:rsidRPr="006A717F" w:rsidRDefault="00EC6F25" w:rsidP="00AB75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-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AB755B" w:rsidRPr="006A717F" w:rsidRDefault="00AB755B" w:rsidP="00AB755B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</w:t>
      </w:r>
    </w:p>
    <w:p w:rsidR="00AB755B" w:rsidRPr="006A717F" w:rsidRDefault="00AB755B" w:rsidP="00AB7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Сумму в 7000 рублей   поместили в банк на 2 года под 15% годовых  (проценты пр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стые). Определим наращенную сумму по истечении 2 лет.</w:t>
      </w:r>
    </w:p>
    <w:p w:rsidR="00AB755B" w:rsidRPr="006A717F" w:rsidRDefault="00AB755B" w:rsidP="00AB75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Решение</w:t>
      </w:r>
    </w:p>
    <w:p w:rsidR="00AB755B" w:rsidRPr="006A717F" w:rsidRDefault="00AB755B" w:rsidP="00AB755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Для определения наращенной суммы используем следующую формулу:</w:t>
      </w:r>
    </w:p>
    <w:p w:rsidR="00AB755B" w:rsidRPr="006A717F" w:rsidRDefault="00AB755B" w:rsidP="0055531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717F">
        <w:rPr>
          <w:rFonts w:ascii="Times New Roman" w:hAnsi="Times New Roman" w:cs="Times New Roman"/>
          <w:sz w:val="24"/>
          <w:szCs w:val="24"/>
        </w:rPr>
        <w:t>(1+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nr</w:t>
      </w:r>
      <w:r w:rsidRPr="006A717F">
        <w:rPr>
          <w:rFonts w:ascii="Times New Roman" w:hAnsi="Times New Roman" w:cs="Times New Roman"/>
          <w:sz w:val="24"/>
          <w:szCs w:val="24"/>
        </w:rPr>
        <w:t>)</w:t>
      </w:r>
    </w:p>
    <w:p w:rsidR="00AB755B" w:rsidRPr="006A717F" w:rsidRDefault="00AB755B" w:rsidP="00AB7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55B" w:rsidRPr="006A717F" w:rsidRDefault="00AB755B" w:rsidP="00AB7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 xml:space="preserve">= 7000 (1+ 2*0,15) = 9100 руб. </w:t>
      </w:r>
    </w:p>
    <w:p w:rsidR="0055531E" w:rsidRPr="006A717F" w:rsidRDefault="0055531E" w:rsidP="0055531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1.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Сумму  в  5000  руб.  поместили  на  счет  в  банк  под  15%  годовых  (проценты  пр</w:t>
      </w:r>
      <w:r w:rsidRPr="006A717F">
        <w:rPr>
          <w:rFonts w:ascii="Times New Roman" w:hAnsi="Times New Roman"/>
          <w:sz w:val="24"/>
          <w:szCs w:val="24"/>
        </w:rPr>
        <w:t>о</w:t>
      </w:r>
      <w:r w:rsidRPr="006A717F">
        <w:rPr>
          <w:rFonts w:ascii="Times New Roman" w:hAnsi="Times New Roman"/>
          <w:sz w:val="24"/>
          <w:szCs w:val="24"/>
        </w:rPr>
        <w:t>стые).  Срок вклада – 2 года.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lastRenderedPageBreak/>
        <w:t>Задача 2.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Через 3 месяца на счету образовалась сумма 20 млн. руб., вклад был открыт на 1 год. Простая процентная ставка – 25%. Определить первоначальную сумму и доход кредитора от этой операции.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3.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 На вклад 5 млн. рублей до востребования была начислена сумма 8 млн. рублей. Ставка 14,5% годовых. Определить срок вклада.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4. 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В банке был взят кредит в сумме 20 млн. рублей. Через 9 месяцев долг составил 22 млн. рублей.. Определить процентную ставку.</w:t>
      </w:r>
    </w:p>
    <w:p w:rsidR="0055531E" w:rsidRPr="006A717F" w:rsidRDefault="0055531E" w:rsidP="0055531E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5.</w:t>
      </w:r>
    </w:p>
    <w:p w:rsidR="0055531E" w:rsidRPr="006A717F" w:rsidRDefault="0055531E" w:rsidP="0055531E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717F">
        <w:rPr>
          <w:rFonts w:ascii="Times New Roman" w:hAnsi="Times New Roman"/>
          <w:sz w:val="24"/>
          <w:szCs w:val="24"/>
        </w:rPr>
        <w:t>Банком выдан кредит в сумме 14 млн. руб. под 15,5% годовых (проценты простые) ср</w:t>
      </w:r>
      <w:r w:rsidRPr="006A717F">
        <w:rPr>
          <w:rFonts w:ascii="Times New Roman" w:hAnsi="Times New Roman"/>
          <w:sz w:val="24"/>
          <w:szCs w:val="24"/>
        </w:rPr>
        <w:t>о</w:t>
      </w:r>
      <w:r w:rsidRPr="006A717F">
        <w:rPr>
          <w:rFonts w:ascii="Times New Roman" w:hAnsi="Times New Roman"/>
          <w:sz w:val="24"/>
          <w:szCs w:val="24"/>
        </w:rPr>
        <w:t>ком на 4 года. Какую сумму должен возвратить заемщик банку и какой доход банка от этой операции?</w:t>
      </w:r>
      <w:r w:rsidRPr="006A717F">
        <w:rPr>
          <w:rFonts w:ascii="Times New Roman" w:hAnsi="Times New Roman"/>
          <w:sz w:val="24"/>
          <w:szCs w:val="24"/>
        </w:rPr>
        <w:tab/>
      </w:r>
    </w:p>
    <w:p w:rsidR="0055531E" w:rsidRPr="006A717F" w:rsidRDefault="00B81966" w:rsidP="0055531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№7 Определение суммы процентов по вкладам (сложные проценты)</w:t>
      </w:r>
    </w:p>
    <w:p w:rsidR="00B81966" w:rsidRPr="006A717F" w:rsidRDefault="00B81966" w:rsidP="00D57F76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D57F76" w:rsidRPr="006A717F">
        <w:rPr>
          <w:sz w:val="24"/>
          <w:szCs w:val="24"/>
        </w:rPr>
        <w:t xml:space="preserve"> научиться определять суммы процентов по вкладам (кредитам), используя простые проценты.</w:t>
      </w:r>
    </w:p>
    <w:p w:rsidR="00405131" w:rsidRPr="006A717F" w:rsidRDefault="00405131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405131" w:rsidRPr="006A717F" w:rsidRDefault="00405131" w:rsidP="00405131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характеристики кредитов и кредитной системы в условиях рыночной экономики;</w:t>
      </w:r>
    </w:p>
    <w:p w:rsidR="00405131" w:rsidRPr="006A717F" w:rsidRDefault="00405131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405131" w:rsidRPr="006A717F" w:rsidRDefault="00405131" w:rsidP="00405131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Сложный  процент  —  сумма,  которая  образуется  в  результате  вложения  средств  при условии,  что  сумма  начисленного  простого  процента  не  выплачивается  после  ка</w:t>
      </w:r>
      <w:r w:rsidRPr="006A717F">
        <w:rPr>
          <w:rFonts w:ascii="Times New Roman" w:hAnsi="Times New Roman" w:cs="Times New Roman"/>
          <w:sz w:val="24"/>
          <w:szCs w:val="24"/>
        </w:rPr>
        <w:t>ж</w:t>
      </w:r>
      <w:r w:rsidRPr="006A717F">
        <w:rPr>
          <w:rFonts w:ascii="Times New Roman" w:hAnsi="Times New Roman" w:cs="Times New Roman"/>
          <w:sz w:val="24"/>
          <w:szCs w:val="24"/>
        </w:rPr>
        <w:t>дого  периода,  а  присоединяется  к  сумме  основного  вклада  и  в  последующем  доход и</w:t>
      </w:r>
      <w:r w:rsidRPr="006A717F">
        <w:rPr>
          <w:rFonts w:ascii="Times New Roman" w:hAnsi="Times New Roman" w:cs="Times New Roman"/>
          <w:sz w:val="24"/>
          <w:szCs w:val="24"/>
        </w:rPr>
        <w:t>с</w:t>
      </w:r>
      <w:r w:rsidRPr="006A717F">
        <w:rPr>
          <w:rFonts w:ascii="Times New Roman" w:hAnsi="Times New Roman" w:cs="Times New Roman"/>
          <w:sz w:val="24"/>
          <w:szCs w:val="24"/>
        </w:rPr>
        <w:t xml:space="preserve">числяется с общей суммы, включающей также начисленные и невыплаченные проценты. 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 финансовых расчетах существуют следующие величины: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P — найденная величина (величина текущей стоимости вклада); 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S — наращенная величина (сумма, которую вы получите в будущем); 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— ставка процента (при начислении процентов один раз в году);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n – срок ссуды.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>При расчетах с использованием сложного процента, наращенная величина определ</w:t>
      </w:r>
      <w:r w:rsidRPr="006A717F">
        <w:rPr>
          <w:rFonts w:ascii="Times New Roman" w:hAnsi="Times New Roman" w:cs="Times New Roman"/>
          <w:sz w:val="24"/>
          <w:szCs w:val="24"/>
        </w:rPr>
        <w:t>я</w:t>
      </w:r>
      <w:r w:rsidRPr="006A717F">
        <w:rPr>
          <w:rFonts w:ascii="Times New Roman" w:hAnsi="Times New Roman" w:cs="Times New Roman"/>
          <w:sz w:val="24"/>
          <w:szCs w:val="24"/>
        </w:rPr>
        <w:t>ется по формуле:</w:t>
      </w:r>
    </w:p>
    <w:p w:rsidR="00B81966" w:rsidRPr="006A717F" w:rsidRDefault="00B81966" w:rsidP="00B819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717F">
        <w:rPr>
          <w:rFonts w:ascii="Times New Roman" w:hAnsi="Times New Roman" w:cs="Times New Roman"/>
          <w:sz w:val="24"/>
          <w:szCs w:val="24"/>
        </w:rPr>
        <w:t>(1+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A717F">
        <w:rPr>
          <w:rFonts w:ascii="Times New Roman" w:hAnsi="Times New Roman" w:cs="Times New Roman"/>
          <w:sz w:val="24"/>
          <w:szCs w:val="24"/>
        </w:rPr>
        <w:t xml:space="preserve">) </w:t>
      </w:r>
      <w:r w:rsidRPr="006A717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При полугодовом и ежеквартальном начислении процентов формула принимает сл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дующий вид:</w:t>
      </w:r>
    </w:p>
    <w:p w:rsidR="00B81966" w:rsidRPr="006A717F" w:rsidRDefault="00B81966" w:rsidP="00B8196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S=P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(1+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mn</m:t>
              </m:r>
            </m:sup>
          </m:sSup>
        </m:oMath>
      </m:oMathPara>
    </w:p>
    <w:p w:rsidR="00AB755B" w:rsidRPr="006A717F" w:rsidRDefault="00B81966" w:rsidP="00B8196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количество раз начисления процентов в год.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Пример решения задачи:</w:t>
      </w:r>
    </w:p>
    <w:p w:rsidR="00D10BDA" w:rsidRPr="006A717F" w:rsidRDefault="00D10BDA" w:rsidP="00D10B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Сумму в 5000 рублей   поместили в банк на 2 года под 15% годовых (проценты сло</w:t>
      </w:r>
      <w:r w:rsidRPr="006A717F">
        <w:rPr>
          <w:rFonts w:ascii="Times New Roman" w:hAnsi="Times New Roman" w:cs="Times New Roman"/>
          <w:sz w:val="24"/>
          <w:szCs w:val="24"/>
        </w:rPr>
        <w:t>ж</w:t>
      </w:r>
      <w:r w:rsidRPr="006A717F">
        <w:rPr>
          <w:rFonts w:ascii="Times New Roman" w:hAnsi="Times New Roman" w:cs="Times New Roman"/>
          <w:sz w:val="24"/>
          <w:szCs w:val="24"/>
        </w:rPr>
        <w:t>ные). Определим наращенную сумму по истечении 2 лет .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Решение: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Наращенную сумму рассчитываем оп формуле:</w:t>
      </w:r>
    </w:p>
    <w:p w:rsidR="00D10BDA" w:rsidRPr="006A717F" w:rsidRDefault="00D10BDA" w:rsidP="00D10BD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717F">
        <w:rPr>
          <w:rFonts w:ascii="Times New Roman" w:hAnsi="Times New Roman" w:cs="Times New Roman"/>
          <w:sz w:val="24"/>
          <w:szCs w:val="24"/>
        </w:rPr>
        <w:t>(1+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A717F">
        <w:rPr>
          <w:rFonts w:ascii="Times New Roman" w:hAnsi="Times New Roman" w:cs="Times New Roman"/>
          <w:sz w:val="24"/>
          <w:szCs w:val="24"/>
        </w:rPr>
        <w:t xml:space="preserve">) </w:t>
      </w:r>
      <w:r w:rsidRPr="006A717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717F">
        <w:rPr>
          <w:rFonts w:ascii="Times New Roman" w:hAnsi="Times New Roman" w:cs="Times New Roman"/>
          <w:sz w:val="24"/>
          <w:szCs w:val="24"/>
        </w:rPr>
        <w:t>=5000 (1+ 0,15)</w:t>
      </w:r>
      <w:r w:rsidRPr="006A71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717F">
        <w:rPr>
          <w:rFonts w:ascii="Times New Roman" w:hAnsi="Times New Roman" w:cs="Times New Roman"/>
          <w:sz w:val="24"/>
          <w:szCs w:val="24"/>
        </w:rPr>
        <w:t xml:space="preserve"> = 6612,5  руб</w:t>
      </w:r>
    </w:p>
    <w:p w:rsidR="00D10BDA" w:rsidRPr="006A717F" w:rsidRDefault="00D10BDA" w:rsidP="00D10BDA">
      <w:pPr>
        <w:spacing w:after="0" w:line="360" w:lineRule="auto"/>
        <w:ind w:firstLine="360"/>
        <w:jc w:val="center"/>
        <w:rPr>
          <w:rFonts w:ascii="Times New Roman" w:hAnsi="Times New Roman"/>
          <w:i/>
          <w:sz w:val="24"/>
          <w:szCs w:val="24"/>
        </w:rPr>
      </w:pPr>
      <w:r w:rsidRPr="006A717F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1. 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Депозит в размере 5 тыс. рублей положен в банк на 2 года. Определить начисленную сумму по сложной ставке 10% годовых.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2. 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Договор вклада заключен с клиентом банка  сроком на 5 лет и предусматривает начисл</w:t>
      </w:r>
      <w:r w:rsidRPr="006A717F">
        <w:rPr>
          <w:rFonts w:ascii="Times New Roman" w:hAnsi="Times New Roman"/>
          <w:sz w:val="24"/>
          <w:szCs w:val="24"/>
        </w:rPr>
        <w:t>е</w:t>
      </w:r>
      <w:r w:rsidRPr="006A717F">
        <w:rPr>
          <w:rFonts w:ascii="Times New Roman" w:hAnsi="Times New Roman"/>
          <w:sz w:val="24"/>
          <w:szCs w:val="24"/>
        </w:rPr>
        <w:t xml:space="preserve">ние и капитализацию процентов по полугодиям. Сумма вклада – 55  тыс. руб., годовая ставка 24 %.  Рассчитать сумму на счете клиента к концу срока. </w:t>
      </w:r>
    </w:p>
    <w:p w:rsidR="00D10BDA" w:rsidRPr="006A717F" w:rsidRDefault="00D10BDA" w:rsidP="00D10BDA">
      <w:pPr>
        <w:spacing w:after="0" w:line="36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3. 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Договор вклада заключен с клиентом банка  сроком на 2 года и предусматривает еж</w:t>
      </w:r>
      <w:r w:rsidRPr="006A717F">
        <w:rPr>
          <w:rFonts w:ascii="Times New Roman" w:hAnsi="Times New Roman"/>
          <w:sz w:val="24"/>
          <w:szCs w:val="24"/>
        </w:rPr>
        <w:t>е</w:t>
      </w:r>
      <w:r w:rsidRPr="006A717F">
        <w:rPr>
          <w:rFonts w:ascii="Times New Roman" w:hAnsi="Times New Roman"/>
          <w:sz w:val="24"/>
          <w:szCs w:val="24"/>
        </w:rPr>
        <w:t xml:space="preserve">квартальное начисление и капитализацию процентов. Сумма вклада – 5  тыс. руб., годовая ставка 15 %.  Рассчитать сумму на счете клиента к концу срока. </w:t>
      </w:r>
    </w:p>
    <w:p w:rsidR="00D10BDA" w:rsidRPr="006A717F" w:rsidRDefault="00D10BDA" w:rsidP="00D10BDA">
      <w:pPr>
        <w:spacing w:after="0" w:line="36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4. 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Клиент решил положить на депозит денежные средства. Рассчитать сумму вклада, если он предполагает получить через 2 года 67 тыс. рублей. Годовая процентная ставка при этом равна 18%.</w:t>
      </w:r>
    </w:p>
    <w:p w:rsidR="00D10BDA" w:rsidRPr="006A717F" w:rsidRDefault="00D10BDA" w:rsidP="00D10BDA">
      <w:pPr>
        <w:spacing w:after="0" w:line="36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5. </w:t>
      </w:r>
    </w:p>
    <w:p w:rsidR="00D10BDA" w:rsidRPr="006A717F" w:rsidRDefault="00D10BDA" w:rsidP="00D10BDA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Банк выдает кредит в размере 10 тыс. руб., под 14% годовых сроком на 2 года по простой процентной ставке и такую же сумму на 2 года под 13% годовых по сложной процентной ставке. Определить, какой вариант наиболее выгоден для заемщика.</w:t>
      </w:r>
    </w:p>
    <w:p w:rsidR="00F4219E" w:rsidRPr="006A717F" w:rsidRDefault="00B81966" w:rsidP="00B8196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 №8 Расчет рыночной стоимости ценных бумаг. Определ</w:t>
      </w:r>
      <w:r w:rsidRPr="006A717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6A717F">
        <w:rPr>
          <w:rFonts w:ascii="Times New Roman" w:hAnsi="Times New Roman" w:cs="Times New Roman"/>
          <w:b/>
          <w:bCs/>
          <w:sz w:val="24"/>
          <w:szCs w:val="24"/>
        </w:rPr>
        <w:t>ние суммы дивидендов по акциям</w:t>
      </w:r>
    </w:p>
    <w:p w:rsidR="00B81966" w:rsidRPr="006A717F" w:rsidRDefault="00B81966" w:rsidP="00405131">
      <w:pPr>
        <w:pStyle w:val="11"/>
        <w:ind w:firstLine="0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405131" w:rsidRPr="006A717F">
        <w:rPr>
          <w:sz w:val="24"/>
          <w:szCs w:val="24"/>
        </w:rPr>
        <w:t xml:space="preserve"> научиться рассчитывать сумму дивидендов по акциям.</w:t>
      </w:r>
    </w:p>
    <w:p w:rsidR="00B81966" w:rsidRPr="006A717F" w:rsidRDefault="00B81966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405131" w:rsidRPr="006A717F" w:rsidRDefault="00405131" w:rsidP="00405131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виды и классификации ценных бумаг;</w:t>
      </w:r>
    </w:p>
    <w:p w:rsidR="00B81966" w:rsidRPr="006A717F" w:rsidRDefault="00B81966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405131" w:rsidRPr="006A717F" w:rsidRDefault="00405131" w:rsidP="00405131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составлять сравнительную характеристику различных ценных бумаг по степени д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ходности и риска;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Ценная бумага — документ, который отражает связанные с ним имущественные пр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>ва, может самостоятельно обращаться на рынке и быть объектом купли-продажи и иных сд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лок, служит источником  получения  регулярного  или  разового  дохода,  выступает  разн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видностью денежного капитала.  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Акция  —  ценная  бумага,  свидетельствующая  о  внесении  определенной  доли  в  капитал акционерного  общества,  дающая  право  на  участие  в  управлении  им  и  на  пол</w:t>
      </w:r>
      <w:r w:rsidRPr="006A717F">
        <w:rPr>
          <w:rFonts w:ascii="Times New Roman" w:hAnsi="Times New Roman" w:cs="Times New Roman"/>
          <w:sz w:val="24"/>
          <w:szCs w:val="24"/>
        </w:rPr>
        <w:t>у</w:t>
      </w:r>
      <w:r w:rsidRPr="006A717F">
        <w:rPr>
          <w:rFonts w:ascii="Times New Roman" w:hAnsi="Times New Roman" w:cs="Times New Roman"/>
          <w:sz w:val="24"/>
          <w:szCs w:val="24"/>
        </w:rPr>
        <w:t>чение  части прибыли в виде дивиденда. Акции бывают простые и привилегированные.</w:t>
      </w:r>
    </w:p>
    <w:p w:rsidR="00B81966" w:rsidRPr="006A717F" w:rsidRDefault="00B81966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По привилегированным акциям дивиденд выплачивается в первую очередь и опред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>ляется по формуле:</w:t>
      </w:r>
    </w:p>
    <w:p w:rsidR="00B81966" w:rsidRPr="006A717F" w:rsidRDefault="00B81966" w:rsidP="00B819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Д 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прив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>*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B81966" w:rsidRPr="006A717F" w:rsidRDefault="00BD0293" w:rsidP="00B8196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г</w:t>
      </w:r>
      <w:r w:rsidR="00B81966" w:rsidRPr="006A717F">
        <w:rPr>
          <w:rFonts w:ascii="Times New Roman" w:hAnsi="Times New Roman" w:cs="Times New Roman"/>
          <w:sz w:val="24"/>
          <w:szCs w:val="24"/>
        </w:rPr>
        <w:t xml:space="preserve">де </w:t>
      </w:r>
      <w:r w:rsidRPr="006A717F">
        <w:rPr>
          <w:rFonts w:ascii="Times New Roman" w:hAnsi="Times New Roman" w:cs="Times New Roman"/>
          <w:sz w:val="24"/>
          <w:szCs w:val="24"/>
        </w:rPr>
        <w:tab/>
      </w:r>
      <w:r w:rsidR="00B81966" w:rsidRPr="006A717F">
        <w:rPr>
          <w:rFonts w:ascii="Times New Roman" w:hAnsi="Times New Roman" w:cs="Times New Roman"/>
          <w:sz w:val="24"/>
          <w:szCs w:val="24"/>
        </w:rPr>
        <w:t xml:space="preserve">Д </w:t>
      </w:r>
      <w:r w:rsidR="00B81966" w:rsidRPr="006A717F">
        <w:rPr>
          <w:rFonts w:ascii="Times New Roman" w:hAnsi="Times New Roman" w:cs="Times New Roman"/>
          <w:sz w:val="24"/>
          <w:szCs w:val="24"/>
          <w:vertAlign w:val="subscript"/>
        </w:rPr>
        <w:t>прив</w:t>
      </w:r>
      <w:r w:rsidR="00B81966" w:rsidRPr="006A717F">
        <w:rPr>
          <w:rFonts w:ascii="Times New Roman" w:hAnsi="Times New Roman" w:cs="Times New Roman"/>
          <w:sz w:val="24"/>
          <w:szCs w:val="24"/>
        </w:rPr>
        <w:t xml:space="preserve"> – дивиден</w:t>
      </w:r>
      <w:r w:rsidRPr="006A717F">
        <w:rPr>
          <w:rFonts w:ascii="Times New Roman" w:hAnsi="Times New Roman" w:cs="Times New Roman"/>
          <w:sz w:val="24"/>
          <w:szCs w:val="24"/>
        </w:rPr>
        <w:t>д</w:t>
      </w:r>
      <w:r w:rsidR="00B81966" w:rsidRPr="006A717F">
        <w:rPr>
          <w:rFonts w:ascii="Times New Roman" w:hAnsi="Times New Roman" w:cs="Times New Roman"/>
          <w:sz w:val="24"/>
          <w:szCs w:val="24"/>
        </w:rPr>
        <w:t xml:space="preserve"> по </w:t>
      </w:r>
      <w:r w:rsidRPr="006A717F">
        <w:rPr>
          <w:rFonts w:ascii="Times New Roman" w:hAnsi="Times New Roman" w:cs="Times New Roman"/>
          <w:sz w:val="24"/>
          <w:szCs w:val="24"/>
        </w:rPr>
        <w:t>привилегированным</w:t>
      </w:r>
      <w:r w:rsidR="00B81966" w:rsidRPr="006A717F">
        <w:rPr>
          <w:rFonts w:ascii="Times New Roman" w:hAnsi="Times New Roman" w:cs="Times New Roman"/>
          <w:sz w:val="24"/>
          <w:szCs w:val="24"/>
        </w:rPr>
        <w:t xml:space="preserve"> акциям; </w:t>
      </w:r>
    </w:p>
    <w:p w:rsidR="00BD0293" w:rsidRPr="006A717F" w:rsidRDefault="00BD0293" w:rsidP="00BD0293">
      <w:pPr>
        <w:spacing w:after="0" w:line="360" w:lineRule="auto"/>
        <w:ind w:left="707"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номинальная стоимость акции;</w:t>
      </w:r>
    </w:p>
    <w:p w:rsidR="00BD0293" w:rsidRPr="006A717F" w:rsidRDefault="00BD0293" w:rsidP="00BD0293">
      <w:pPr>
        <w:spacing w:after="0" w:line="360" w:lineRule="auto"/>
        <w:ind w:left="707"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процент дивиденда.</w:t>
      </w:r>
    </w:p>
    <w:p w:rsidR="00BD0293" w:rsidRPr="006A717F" w:rsidRDefault="00BD0293" w:rsidP="00BD02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ab/>
        <w:t>По обыкновенным акциям дивиденд рассчитывается:</w:t>
      </w:r>
    </w:p>
    <w:p w:rsidR="00B81966" w:rsidRPr="006A717F" w:rsidRDefault="00E27DFF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обык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П-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прив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прив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обык</m:t>
                  </m:r>
                </m:sub>
              </m:sSub>
            </m:den>
          </m:f>
        </m:oMath>
      </m:oMathPara>
    </w:p>
    <w:p w:rsidR="00BD0293" w:rsidRPr="006A717F" w:rsidRDefault="006115C2" w:rsidP="00B819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г</w:t>
      </w:r>
      <w:r w:rsidR="00BD0293" w:rsidRPr="006A717F">
        <w:rPr>
          <w:rFonts w:ascii="Times New Roman" w:hAnsi="Times New Roman" w:cs="Times New Roman"/>
          <w:sz w:val="24"/>
          <w:szCs w:val="24"/>
        </w:rPr>
        <w:t xml:space="preserve">Где </w:t>
      </w:r>
      <w:r w:rsidR="00BD0293" w:rsidRPr="006A717F">
        <w:rPr>
          <w:rFonts w:ascii="Times New Roman" w:hAnsi="Times New Roman" w:cs="Times New Roman"/>
          <w:sz w:val="24"/>
          <w:szCs w:val="24"/>
        </w:rPr>
        <w:tab/>
        <w:t>Д</w:t>
      </w:r>
      <w:r w:rsidR="00BD0293" w:rsidRPr="006A717F">
        <w:rPr>
          <w:rFonts w:ascii="Times New Roman" w:hAnsi="Times New Roman" w:cs="Times New Roman"/>
          <w:sz w:val="24"/>
          <w:szCs w:val="24"/>
          <w:vertAlign w:val="subscript"/>
        </w:rPr>
        <w:t>обык</w:t>
      </w:r>
      <w:r w:rsidR="00BD0293" w:rsidRPr="006A717F">
        <w:rPr>
          <w:rFonts w:ascii="Times New Roman" w:hAnsi="Times New Roman" w:cs="Times New Roman"/>
          <w:sz w:val="24"/>
          <w:szCs w:val="24"/>
        </w:rPr>
        <w:t xml:space="preserve"> – дивиденд по обыкновенным акциям;</w:t>
      </w:r>
    </w:p>
    <w:p w:rsidR="00B81966" w:rsidRPr="006A717F" w:rsidRDefault="00BD0293" w:rsidP="00BD0293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 – прибыль, направленная на выплаты дивидендов;</w:t>
      </w:r>
    </w:p>
    <w:p w:rsidR="00BD0293" w:rsidRPr="006A717F" w:rsidRDefault="00BD0293" w:rsidP="00BD0293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количество </w:t>
      </w:r>
      <w:r w:rsidR="00FC6F4A" w:rsidRPr="006A717F">
        <w:rPr>
          <w:rFonts w:ascii="Times New Roman" w:hAnsi="Times New Roman" w:cs="Times New Roman"/>
          <w:sz w:val="24"/>
          <w:szCs w:val="24"/>
        </w:rPr>
        <w:t>акций.</w:t>
      </w:r>
    </w:p>
    <w:p w:rsidR="006115C2" w:rsidRPr="006A717F" w:rsidRDefault="006115C2" w:rsidP="006115C2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Курс акции определяется по формуле:</w:t>
      </w:r>
    </w:p>
    <w:p w:rsidR="006115C2" w:rsidRPr="006A717F" w:rsidRDefault="00E27DFF" w:rsidP="00BD0293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6115C2" w:rsidRPr="006A717F" w:rsidRDefault="006115C2" w:rsidP="006115C2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где</w:t>
      </w:r>
      <w:r w:rsidRPr="006A717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A717F">
        <w:rPr>
          <w:rFonts w:ascii="Times New Roman" w:hAnsi="Times New Roman" w:cs="Times New Roman"/>
          <w:sz w:val="24"/>
          <w:szCs w:val="24"/>
        </w:rPr>
        <w:t xml:space="preserve"> – ссудный процент.</w:t>
      </w:r>
    </w:p>
    <w:p w:rsidR="006115C2" w:rsidRPr="006A717F" w:rsidRDefault="006115C2" w:rsidP="006115C2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Курсовая стоимость акции определяется по формуле:</w:t>
      </w:r>
    </w:p>
    <w:p w:rsidR="003E05B7" w:rsidRPr="006A717F" w:rsidRDefault="003E05B7" w:rsidP="003E05B7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Курсовая стоимость акции определяется по формуле:</w:t>
      </w:r>
    </w:p>
    <w:p w:rsidR="003E05B7" w:rsidRPr="00A575FF" w:rsidRDefault="00E27DFF" w:rsidP="003E05B7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А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*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r</m:t>
              </m:r>
            </m:den>
          </m:f>
        </m:oMath>
      </m:oMathPara>
    </w:p>
    <w:p w:rsidR="00FC6F4A" w:rsidRPr="006A717F" w:rsidRDefault="00FC6F4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Пример решения задачи:</w:t>
      </w:r>
    </w:p>
    <w:p w:rsidR="00FC6F4A" w:rsidRPr="006A717F" w:rsidRDefault="00FC6F4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Уставный капитал АО равен 30 млн. руб. Выпущено 3000 акций, в т.ч. 300 привилег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>рованных. Сумма чистой прибыли, направленной на выплату дивидендов – 6,3 млн. руб. Ставка дивиденда – 30%. Найти сумму дивидендов, приходящуюся на одну привилегирова</w:t>
      </w:r>
      <w:r w:rsidRPr="006A717F">
        <w:rPr>
          <w:rFonts w:ascii="Times New Roman" w:hAnsi="Times New Roman" w:cs="Times New Roman"/>
          <w:sz w:val="24"/>
          <w:szCs w:val="24"/>
        </w:rPr>
        <w:t>н</w:t>
      </w:r>
      <w:r w:rsidRPr="006A717F">
        <w:rPr>
          <w:rFonts w:ascii="Times New Roman" w:hAnsi="Times New Roman" w:cs="Times New Roman"/>
          <w:sz w:val="24"/>
          <w:szCs w:val="24"/>
        </w:rPr>
        <w:t>ную и одну обыкновенную акцию.</w:t>
      </w:r>
    </w:p>
    <w:p w:rsidR="00FC6F4A" w:rsidRPr="006A717F" w:rsidRDefault="00FC6F4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FC6F4A" w:rsidRPr="006A717F" w:rsidRDefault="00FC6F4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Сначала находим дивиденд по привилегированной акции, используя следующую формулу:</w:t>
      </w:r>
    </w:p>
    <w:p w:rsidR="00FC6F4A" w:rsidRPr="006A717F" w:rsidRDefault="00FC6F4A" w:rsidP="00FC6F4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Д 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прив</w:t>
      </w:r>
      <w:r w:rsidRPr="006A717F">
        <w:rPr>
          <w:rFonts w:ascii="Times New Roman" w:hAnsi="Times New Roman" w:cs="Times New Roman"/>
          <w:sz w:val="24"/>
          <w:szCs w:val="24"/>
        </w:rPr>
        <w:t>=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>*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FC6F4A" w:rsidRPr="006A717F" w:rsidRDefault="00FC6F4A" w:rsidP="00FC6F4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Из этой формулы нам не известна номинальная стоимость акции (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>).</w:t>
      </w:r>
    </w:p>
    <w:p w:rsidR="00D10BDA" w:rsidRPr="006A717F" w:rsidRDefault="00FC6F4A" w:rsidP="00D10BD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Номинальная стоимость акции определяется по формуле:</w:t>
      </w:r>
    </w:p>
    <w:p w:rsidR="00FC6F4A" w:rsidRPr="006A717F" w:rsidRDefault="00D10BDA" w:rsidP="00D10BD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Устав.кап.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den>
          </m:f>
        </m:oMath>
      </m:oMathPara>
    </w:p>
    <w:p w:rsidR="00D10BDA" w:rsidRPr="006A717F" w:rsidRDefault="00D10BDA" w:rsidP="00FC6F4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30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млн.руб.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3000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=10000руб.</m:t>
          </m:r>
        </m:oMath>
      </m:oMathPara>
    </w:p>
    <w:p w:rsidR="00FC6F4A" w:rsidRPr="006A717F" w:rsidRDefault="00D10BD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Теперь мы можем определить дивиденд по привилегированной акции:</w:t>
      </w:r>
    </w:p>
    <w:p w:rsidR="00D10BDA" w:rsidRPr="006A717F" w:rsidRDefault="00D10BD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прив</w:t>
      </w:r>
      <w:r w:rsidRPr="006A717F">
        <w:rPr>
          <w:rFonts w:ascii="Times New Roman" w:hAnsi="Times New Roman" w:cs="Times New Roman"/>
          <w:sz w:val="24"/>
          <w:szCs w:val="24"/>
        </w:rPr>
        <w:t>=10000*30%=3000 руб.</w:t>
      </w:r>
    </w:p>
    <w:p w:rsidR="00D10BDA" w:rsidRPr="006A717F" w:rsidRDefault="00D10BDA" w:rsidP="00FC6F4A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Теперь мы можем определить дивиденд по обыкновенной акции:</w:t>
      </w:r>
    </w:p>
    <w:p w:rsidR="00D10BDA" w:rsidRPr="006A717F" w:rsidRDefault="00E27DFF" w:rsidP="00D10B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обык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П-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прив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прив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обык</m:t>
                  </m:r>
                </m:sub>
              </m:sSub>
            </m:den>
          </m:f>
        </m:oMath>
      </m:oMathPara>
    </w:p>
    <w:p w:rsidR="00D10BDA" w:rsidRPr="006A717F" w:rsidRDefault="00E27DFF" w:rsidP="00D10B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обык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6300000-3000*300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2700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2000руб.</m:t>
          </m:r>
        </m:oMath>
      </m:oMathPara>
    </w:p>
    <w:p w:rsidR="00B81966" w:rsidRPr="006A717F" w:rsidRDefault="00D10BDA" w:rsidP="00D10BD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1 вариант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Задача 1.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Определите курсовую стоимость и курс акции, если ее номинальная стоимость 300 руб., </w:t>
      </w:r>
      <w:r w:rsidRPr="006A717F">
        <w:rPr>
          <w:rFonts w:ascii="Times New Roman" w:hAnsi="Times New Roman" w:cs="Times New Roman"/>
          <w:color w:val="000000"/>
          <w:spacing w:val="1"/>
          <w:sz w:val="24"/>
          <w:szCs w:val="24"/>
        </w:rPr>
        <w:t>ожидаемый процент дивиденда - 20%, банковская ставка - 12,5%.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z w:val="24"/>
          <w:szCs w:val="24"/>
        </w:rPr>
        <w:t>Задача 2.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Рассчитать размер дивидендов по акциям. Данные для расчета:</w:t>
      </w:r>
    </w:p>
    <w:p w:rsidR="007E4F9B" w:rsidRPr="006A717F" w:rsidRDefault="007E4F9B" w:rsidP="007E4F9B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прибыль АО, направленная на выплату дивидендов - 300 тыс. руб.</w:t>
      </w:r>
    </w:p>
    <w:p w:rsidR="007E4F9B" w:rsidRPr="006A717F" w:rsidRDefault="007E4F9B" w:rsidP="007E4F9B">
      <w:pPr>
        <w:widowControl w:val="0"/>
        <w:numPr>
          <w:ilvl w:val="0"/>
          <w:numId w:val="7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t>сумма акций - 4 500 тыс. руб., в том числе привилегированных - 500 тыс.</w:t>
      </w:r>
      <w:r w:rsidR="006115C2"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A717F">
        <w:rPr>
          <w:rFonts w:ascii="Times New Roman" w:hAnsi="Times New Roman" w:cs="Times New Roman"/>
          <w:color w:val="000000"/>
          <w:spacing w:val="9"/>
          <w:sz w:val="24"/>
          <w:szCs w:val="24"/>
        </w:rPr>
        <w:t>руб., с фиксированным процентом дивиденда 40% к их номинальной</w:t>
      </w:r>
      <w:r w:rsidR="006115C2" w:rsidRPr="006A717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A717F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стоимости.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Задача 3.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Уставный капитал АО составляет 300 тыс. руб. Продано всего 3 тыс.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акций, в том числе 2 700 обыкновенных и 300 привилегированных. Общая сумма чистой прибыли, по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 xml:space="preserve">лежащая распределению в виде дивидендов - 63 тыс. руб. По привилегированным акциям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фиксированная ставка дивиденда 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утверждена в размере 30%. Рассчитать сумму дивиденда на обыкновенную и привилегированную акцию.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Вариант 2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Задача 1. 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Определите курсовую стоимость и курс акции, если ее номинальная стоимость 500 руб., </w:t>
      </w:r>
      <w:r w:rsidRPr="006A717F">
        <w:rPr>
          <w:rFonts w:ascii="Times New Roman" w:hAnsi="Times New Roman" w:cs="Times New Roman"/>
          <w:color w:val="000000"/>
          <w:spacing w:val="1"/>
          <w:sz w:val="24"/>
          <w:szCs w:val="24"/>
        </w:rPr>
        <w:t>ожидаемый процент дивиденда - 15%, банковская ставка - 11,5%.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z w:val="24"/>
          <w:szCs w:val="24"/>
        </w:rPr>
        <w:t>Задача 2.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Рассчитать размер дивидендов по акциям. Данные для расчета:</w:t>
      </w:r>
    </w:p>
    <w:p w:rsidR="007E4F9B" w:rsidRPr="006A717F" w:rsidRDefault="007E4F9B" w:rsidP="007E4F9B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прибыль АО, направленная на выплату дивидендов - 500 тыс. руб.</w:t>
      </w:r>
    </w:p>
    <w:p w:rsidR="007E4F9B" w:rsidRPr="006A717F" w:rsidRDefault="007E4F9B" w:rsidP="007E4F9B">
      <w:pPr>
        <w:widowControl w:val="0"/>
        <w:numPr>
          <w:ilvl w:val="0"/>
          <w:numId w:val="7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t>сумма акций - 6 500 тыс. руб., в том числе привилегированных - 800 тыс.</w:t>
      </w:r>
      <w:r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6A717F">
        <w:rPr>
          <w:rFonts w:ascii="Times New Roman" w:hAnsi="Times New Roman" w:cs="Times New Roman"/>
          <w:color w:val="000000"/>
          <w:spacing w:val="9"/>
          <w:sz w:val="24"/>
          <w:szCs w:val="24"/>
        </w:rPr>
        <w:t>руб., с фиксированным процентом дивиденда 35 % к их номинальной с</w:t>
      </w:r>
      <w:r w:rsidRPr="006A717F">
        <w:rPr>
          <w:rFonts w:ascii="Times New Roman" w:hAnsi="Times New Roman" w:cs="Times New Roman"/>
          <w:color w:val="000000"/>
          <w:spacing w:val="-3"/>
          <w:sz w:val="24"/>
          <w:szCs w:val="24"/>
        </w:rPr>
        <w:t>тоимости.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Задача 3.</w:t>
      </w:r>
    </w:p>
    <w:p w:rsidR="007E4F9B" w:rsidRPr="006A717F" w:rsidRDefault="007E4F9B" w:rsidP="007E4F9B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Уставный капитал АО составляет 800 тыс. руб. Продано всего 4 тыс.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акций, в том числе 3200 обыкновенных. Общая сумма чистой прибыли, подлежащая распределению в в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де дивидендов – 104 тыс. руб. По привилегированным акциям фиксированная ставка див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 xml:space="preserve">денда 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утверждена в размере 25%. Рассчитать сумму дивиденда на обыкновенную и привил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гированную акцию.</w:t>
      </w:r>
    </w:p>
    <w:p w:rsidR="00F4219E" w:rsidRPr="006A717F" w:rsidRDefault="006115C2" w:rsidP="00F421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№9 Определение процентного дохода по облигациям</w:t>
      </w:r>
    </w:p>
    <w:p w:rsidR="006115C2" w:rsidRPr="006A717F" w:rsidRDefault="006115C2" w:rsidP="006115C2">
      <w:pPr>
        <w:pStyle w:val="11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405131" w:rsidRPr="006A717F">
        <w:rPr>
          <w:sz w:val="24"/>
          <w:szCs w:val="24"/>
        </w:rPr>
        <w:t xml:space="preserve"> научиться рассчитывать сумму дохода по облигациям.</w:t>
      </w:r>
    </w:p>
    <w:p w:rsidR="00405131" w:rsidRPr="006A717F" w:rsidRDefault="00405131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405131" w:rsidRPr="006A717F" w:rsidRDefault="00405131" w:rsidP="00405131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виды и классификации ценных бумаг;</w:t>
      </w:r>
    </w:p>
    <w:p w:rsidR="00405131" w:rsidRPr="006A717F" w:rsidRDefault="00405131" w:rsidP="0040513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405131" w:rsidRPr="006A717F" w:rsidRDefault="00405131" w:rsidP="00405131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составлять сравнительную характеристику различных ценных бумаг по степени д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ходности и риска;</w:t>
      </w:r>
    </w:p>
    <w:p w:rsidR="006115C2" w:rsidRPr="006A717F" w:rsidRDefault="006115C2" w:rsidP="006115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AC59CD" w:rsidRPr="006A717F" w:rsidRDefault="00AC59CD" w:rsidP="00AC59CD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Облигация  –  долговая  эмиссионная  ценная  бумага,  отражающая  отношения  займа  между инвестором  и  эмитентом.  Инвесторы,  приобретающие  облигации,  являются  кр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диторами. </w:t>
      </w:r>
    </w:p>
    <w:p w:rsidR="000F32A1" w:rsidRPr="00A575FF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5FF">
        <w:rPr>
          <w:rFonts w:ascii="Times New Roman" w:hAnsi="Times New Roman" w:cs="Times New Roman"/>
          <w:b/>
          <w:sz w:val="24"/>
          <w:szCs w:val="24"/>
        </w:rPr>
        <w:t>Расчет курса облигации:</w:t>
      </w:r>
    </w:p>
    <w:p w:rsidR="000F32A1" w:rsidRPr="00D5315E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575FF">
        <w:rPr>
          <w:rFonts w:ascii="Times New Roman" w:hAnsi="Times New Roman" w:cs="Times New Roman"/>
          <w:sz w:val="24"/>
          <w:szCs w:val="24"/>
        </w:rPr>
        <w:t>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575F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цена облигации;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57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57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номинальная стоимость облигации.</w:t>
      </w:r>
    </w:p>
    <w:p w:rsidR="000F32A1" w:rsidRPr="00A575FF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5FF">
        <w:rPr>
          <w:rFonts w:ascii="Times New Roman" w:hAnsi="Times New Roman" w:cs="Times New Roman"/>
          <w:b/>
          <w:sz w:val="24"/>
          <w:szCs w:val="24"/>
        </w:rPr>
        <w:t>Доходность купонной облигации с фиксированной процентной ставкой:</w:t>
      </w:r>
    </w:p>
    <w:p w:rsidR="000F32A1" w:rsidRPr="00D5315E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Где, </w:t>
      </w:r>
      <w:r>
        <w:rPr>
          <w:rFonts w:ascii="Times New Roman" w:hAnsi="Times New Roman" w:cs="Times New Roman"/>
          <w:sz w:val="24"/>
          <w:szCs w:val="24"/>
          <w:lang w:val="en-US"/>
        </w:rPr>
        <w:t>Vm</w:t>
      </w:r>
      <w:r w:rsidRPr="00A575F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текущая доходность облигации;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 ежегодный купон, %;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Pk</w:t>
      </w:r>
      <w:r w:rsidRPr="00A575F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курс облигации.</w:t>
      </w:r>
    </w:p>
    <w:p w:rsidR="000F32A1" w:rsidRPr="00D5315E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15E">
        <w:rPr>
          <w:rFonts w:ascii="Times New Roman" w:hAnsi="Times New Roman" w:cs="Times New Roman"/>
          <w:b/>
          <w:sz w:val="24"/>
          <w:szCs w:val="24"/>
        </w:rPr>
        <w:t>Доходность облигации к погашению:</w:t>
      </w:r>
    </w:p>
    <w:p w:rsidR="000F32A1" w:rsidRPr="00D5315E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100-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*T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Где, Т – срок до погашения облигации.</w:t>
      </w:r>
    </w:p>
    <w:p w:rsidR="000F32A1" w:rsidRPr="00D5315E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15E">
        <w:rPr>
          <w:rFonts w:ascii="Times New Roman" w:hAnsi="Times New Roman" w:cs="Times New Roman"/>
          <w:b/>
          <w:sz w:val="24"/>
          <w:szCs w:val="24"/>
        </w:rPr>
        <w:t>Доход по дисконтным облигациям:</w:t>
      </w:r>
    </w:p>
    <w:p w:rsidR="000F32A1" w:rsidRPr="00D5315E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D5315E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5315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W=N*(1-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)</m:t>
          </m:r>
        </m:oMath>
      </m:oMathPara>
    </w:p>
    <w:p w:rsidR="000F32A1" w:rsidRPr="00D5315E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15E">
        <w:rPr>
          <w:rFonts w:ascii="Times New Roman" w:hAnsi="Times New Roman" w:cs="Times New Roman"/>
          <w:b/>
          <w:sz w:val="24"/>
          <w:szCs w:val="24"/>
        </w:rPr>
        <w:t>Доходность дисконтной облигации: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D=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N-P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D=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100-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Где,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– срок обращения облигаций, дней;</w:t>
      </w:r>
    </w:p>
    <w:p w:rsidR="000F32A1" w:rsidRPr="00D5315E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 – расчетное количество дней в году.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15E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</w:t>
      </w:r>
    </w:p>
    <w:p w:rsidR="000F32A1" w:rsidRPr="002D2553" w:rsidRDefault="000F32A1" w:rsidP="000F32A1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553">
        <w:rPr>
          <w:rFonts w:ascii="Times New Roman" w:hAnsi="Times New Roman" w:cs="Times New Roman"/>
          <w:sz w:val="24"/>
          <w:szCs w:val="24"/>
        </w:rPr>
        <w:t>Облигация номинальной стоимостью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553">
        <w:rPr>
          <w:rFonts w:ascii="Times New Roman" w:hAnsi="Times New Roman" w:cs="Times New Roman"/>
          <w:sz w:val="24"/>
          <w:szCs w:val="24"/>
        </w:rPr>
        <w:t>00 руб. с купонной процентной ставкой 10% и сроком погашения  10  лет  была  куплена  за 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D2553">
        <w:rPr>
          <w:rFonts w:ascii="Times New Roman" w:hAnsi="Times New Roman" w:cs="Times New Roman"/>
          <w:sz w:val="24"/>
          <w:szCs w:val="24"/>
        </w:rPr>
        <w:t xml:space="preserve">00  руб.  Определим  доходность  облигации  </w:t>
      </w:r>
      <w:r>
        <w:rPr>
          <w:rFonts w:ascii="Times New Roman" w:hAnsi="Times New Roman" w:cs="Times New Roman"/>
          <w:sz w:val="24"/>
          <w:szCs w:val="24"/>
        </w:rPr>
        <w:t>к погашению.</w:t>
      </w:r>
      <w:r w:rsidRPr="002D25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210B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0F32A1" w:rsidRPr="0042210B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10B">
        <w:rPr>
          <w:rFonts w:ascii="Times New Roman" w:hAnsi="Times New Roman" w:cs="Times New Roman"/>
          <w:sz w:val="24"/>
          <w:szCs w:val="24"/>
        </w:rPr>
        <w:t>Для решения задачи используем формулу:</w:t>
      </w:r>
    </w:p>
    <w:p w:rsidR="000F32A1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100-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*T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Default="000F32A1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того, чтобы определить доходность облигации к погашению, нужно сначала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считать курс облигации:</w:t>
      </w:r>
    </w:p>
    <w:p w:rsidR="000F32A1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</m:t>
          </m:r>
        </m:oMath>
      </m:oMathPara>
    </w:p>
    <w:p w:rsidR="000F32A1" w:rsidRPr="00D5315E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1000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1200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*100%=83,3%</m:t>
          </m:r>
        </m:oMath>
      </m:oMathPara>
    </w:p>
    <w:p w:rsidR="000F32A1" w:rsidRPr="0042210B" w:rsidRDefault="000F32A1" w:rsidP="000F32A1">
      <w:pPr>
        <w:tabs>
          <w:tab w:val="left" w:pos="33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Тогда, доходность облигации к погашению будет равна:</w:t>
      </w:r>
    </w:p>
    <w:p w:rsidR="000F32A1" w:rsidRPr="00D5315E" w:rsidRDefault="00E27DFF" w:rsidP="000F32A1">
      <w:pPr>
        <w:tabs>
          <w:tab w:val="left" w:pos="33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83,3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100-83,3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83,3*10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*100%=14%</m:t>
          </m:r>
        </m:oMath>
      </m:oMathPara>
    </w:p>
    <w:p w:rsidR="000F32A1" w:rsidRDefault="000F32A1" w:rsidP="00AC59CD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15C2" w:rsidRPr="006A717F" w:rsidRDefault="00AC59CD" w:rsidP="00AC59CD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 вариант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Задача 1.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Определить курс облигации номиналом 1 000 руб., если она реализуется по 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цене: а) 920 руб.; б) 1 125 руб.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Задача 2.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Определить текущую доходность облигации номиналом 1 000 руб., которая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продается за 953 руб., ежегодный купон по облигации - 8,75%.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z w:val="24"/>
          <w:szCs w:val="24"/>
        </w:rPr>
        <w:t>Задача 3.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Облигация номиналом 2000 руб. приобретена за 1825 руб. Срок обращения 3 года, ежегодный купон 11,4%. Определите текущую доходность и доходность облигации к пог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шению.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Задача 4.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Дисконтные облигации номиналом 100 тыс. руб. и сроком обращения 91 день прод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ются по курсу 87,5. Определить сумму дохода от покупки 10 облигаций и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доходность фина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совой операции для расчетного количества дней в году - 365.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Задача 5.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6"/>
          <w:sz w:val="24"/>
          <w:szCs w:val="24"/>
        </w:rPr>
        <w:t>ГКО номиналом 1000 рублей и сроком обращения 6 месяцев продаются по к</w:t>
      </w:r>
      <w:r w:rsidRPr="006A717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урсу 85.  Определить доход от 20 таких облигаций и степень доходности их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приобретения для расчетного числа дней в году - 360.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2 вариант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Задача 1.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Определить курс облигации номиналом 1500 руб., если она реализуется по 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цене: а)1120 руб.; б) 1 320 руб.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Задача 2.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Определить текущую доходность облигации номиналом 1800 руб., которая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продается за 1658 руб., ежегодный купон по облигации - 9,25%.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z w:val="24"/>
          <w:szCs w:val="24"/>
        </w:rPr>
        <w:t>Задача 3.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z w:val="24"/>
          <w:szCs w:val="24"/>
        </w:rPr>
        <w:t>Облигация номиналом 1600 руб. приобретена за 1450 руб. Срок обращения 3 года, ежегодный купон 10,4%. Определите текущую доходность и доходность облигации к пог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шению.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Задача 4.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Дисконтные облигации номиналом 130 тыс. руб. и сроком обращения 91 день прод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6A71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ются по курсу 102,5  Определить сумму дохода от покупки 10 облигаций и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доходность ф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нансовой операции для расчетного количества дней в году - 365.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6A717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Задача 5. </w:t>
      </w:r>
    </w:p>
    <w:p w:rsidR="006115C2" w:rsidRPr="006A717F" w:rsidRDefault="006115C2" w:rsidP="0061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17F">
        <w:rPr>
          <w:rFonts w:ascii="Times New Roman" w:hAnsi="Times New Roman" w:cs="Times New Roman"/>
          <w:color w:val="000000"/>
          <w:spacing w:val="6"/>
          <w:sz w:val="24"/>
          <w:szCs w:val="24"/>
        </w:rPr>
        <w:t>ГКО номиналом 5000 рублей и сроком обращения 6 месяцев продаются по цене</w:t>
      </w:r>
      <w:r w:rsidRPr="006A717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4250 руб.  Определить доход от 20 таких облигаций и степень доходности их 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прио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6A717F">
        <w:rPr>
          <w:rFonts w:ascii="Times New Roman" w:hAnsi="Times New Roman" w:cs="Times New Roman"/>
          <w:color w:val="000000"/>
          <w:sz w:val="24"/>
          <w:szCs w:val="24"/>
        </w:rPr>
        <w:t>ретения для расчетного числа дней в году - 360.</w:t>
      </w:r>
    </w:p>
    <w:p w:rsidR="006115C2" w:rsidRPr="006A717F" w:rsidRDefault="00AC59CD" w:rsidP="00F421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№10</w:t>
      </w:r>
      <w:r w:rsidRPr="006A7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17F">
        <w:rPr>
          <w:rFonts w:ascii="Times New Roman" w:hAnsi="Times New Roman" w:cs="Times New Roman"/>
          <w:b/>
          <w:bCs/>
          <w:sz w:val="24"/>
          <w:szCs w:val="24"/>
        </w:rPr>
        <w:t>Определение оптимального варианта капитальных вложений</w:t>
      </w:r>
    </w:p>
    <w:p w:rsidR="00AC59CD" w:rsidRPr="006A717F" w:rsidRDefault="00AC59CD" w:rsidP="000F32A1">
      <w:pPr>
        <w:pStyle w:val="11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405131" w:rsidRPr="006A717F">
        <w:rPr>
          <w:sz w:val="24"/>
          <w:szCs w:val="24"/>
        </w:rPr>
        <w:t xml:space="preserve"> научиться рассчитывать сумму дохода от инвестиций и выбирать о</w:t>
      </w:r>
      <w:r w:rsidR="00405131" w:rsidRPr="006A717F">
        <w:rPr>
          <w:sz w:val="24"/>
          <w:szCs w:val="24"/>
        </w:rPr>
        <w:t>п</w:t>
      </w:r>
      <w:r w:rsidR="00405131" w:rsidRPr="006A717F">
        <w:rPr>
          <w:sz w:val="24"/>
          <w:szCs w:val="24"/>
        </w:rPr>
        <w:t>тимальный вариант капитальных вложений.</w:t>
      </w:r>
    </w:p>
    <w:p w:rsidR="00AC59CD" w:rsidRPr="006A717F" w:rsidRDefault="00AC59CD" w:rsidP="000F32A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0F32A1" w:rsidRPr="008A4517" w:rsidRDefault="000F32A1" w:rsidP="000F32A1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A4517">
        <w:rPr>
          <w:rFonts w:ascii="Times New Roman" w:eastAsia="Times New Roman" w:hAnsi="Times New Roman" w:cs="Times New Roman"/>
          <w:sz w:val="24"/>
          <w:szCs w:val="28"/>
        </w:rPr>
        <w:t>структуру кредитной и банковской системы;</w:t>
      </w:r>
    </w:p>
    <w:p w:rsidR="00AC59CD" w:rsidRPr="006A717F" w:rsidRDefault="00AC59CD" w:rsidP="000F32A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405131" w:rsidRPr="006A717F" w:rsidRDefault="00405131" w:rsidP="000F32A1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Капитальные  вложения  —  долгосрочные  финансовые  средства,  предназначенные  для воспроизводства основных фондов. 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Различают краткосрочные капитальные вложения (от 1 до 3 лет); среднесрочные (от 3 до 5 лет) и долгосрочные (от 5 и более лет). 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Капитальные  вложения  предприятия  —  затраты  на  строительно-монтажные  раб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>ты  при возведении  зданий  и  сооружений;  приобретение,  монтаж  и  наладку  машин и  оборудования;  проектно-изыскательные  работы;  содержание  дирекции  строящегося пре</w:t>
      </w:r>
      <w:r w:rsidRPr="006A717F">
        <w:rPr>
          <w:rFonts w:ascii="Times New Roman" w:hAnsi="Times New Roman" w:cs="Times New Roman"/>
          <w:sz w:val="24"/>
          <w:szCs w:val="24"/>
        </w:rPr>
        <w:t>д</w:t>
      </w:r>
      <w:r w:rsidRPr="006A717F">
        <w:rPr>
          <w:rFonts w:ascii="Times New Roman" w:hAnsi="Times New Roman" w:cs="Times New Roman"/>
          <w:sz w:val="24"/>
          <w:szCs w:val="24"/>
        </w:rPr>
        <w:t xml:space="preserve">приятия;  подготовку  и  переподготовку  кадров;  затраты  по  отводу  земельных участков и переселению в связи со строительством и др. 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Инвестиции  –  долгосрочные  вложения  частного  или  государственного  капитала  в  различные отрасли  национальной  (внутренние  инвестиции)  или  зарубежной  (заграни</w:t>
      </w:r>
      <w:r w:rsidRPr="006A717F">
        <w:rPr>
          <w:rFonts w:ascii="Times New Roman" w:hAnsi="Times New Roman" w:cs="Times New Roman"/>
          <w:sz w:val="24"/>
          <w:szCs w:val="24"/>
        </w:rPr>
        <w:t>ч</w:t>
      </w:r>
      <w:r w:rsidRPr="006A717F">
        <w:rPr>
          <w:rFonts w:ascii="Times New Roman" w:hAnsi="Times New Roman" w:cs="Times New Roman"/>
          <w:sz w:val="24"/>
          <w:szCs w:val="24"/>
        </w:rPr>
        <w:t>ные  инвестиции) экономики  с  целью  получения  прибыли.</w:t>
      </w:r>
    </w:p>
    <w:p w:rsidR="00AC59CD" w:rsidRPr="006A717F" w:rsidRDefault="00DB6D24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F">
        <w:rPr>
          <w:rFonts w:ascii="Times New Roman" w:hAnsi="Times New Roman" w:cs="Times New Roman"/>
          <w:b/>
          <w:sz w:val="24"/>
          <w:szCs w:val="24"/>
        </w:rPr>
        <w:t>Оценка инвестиционных проектов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Любое  решение  об  инвестициях  принимается  на  основе  анализа  их  эффективн</w:t>
      </w:r>
      <w:r w:rsidRPr="006A717F">
        <w:rPr>
          <w:rFonts w:ascii="Times New Roman" w:hAnsi="Times New Roman" w:cs="Times New Roman"/>
          <w:sz w:val="24"/>
          <w:szCs w:val="24"/>
        </w:rPr>
        <w:t>о</w:t>
      </w:r>
      <w:r w:rsidRPr="006A717F">
        <w:rPr>
          <w:rFonts w:ascii="Times New Roman" w:hAnsi="Times New Roman" w:cs="Times New Roman"/>
          <w:sz w:val="24"/>
          <w:szCs w:val="24"/>
        </w:rPr>
        <w:t xml:space="preserve">сти  и использованием методов оценки инвестиционного проекта. </w:t>
      </w:r>
    </w:p>
    <w:p w:rsidR="00AC59CD" w:rsidRPr="006A717F" w:rsidRDefault="00DB6D24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Для оценки инвестиционных проектов используется м</w:t>
      </w:r>
      <w:r w:rsidR="00AC59CD" w:rsidRPr="006A717F">
        <w:rPr>
          <w:rFonts w:ascii="Times New Roman" w:hAnsi="Times New Roman" w:cs="Times New Roman"/>
          <w:sz w:val="24"/>
          <w:szCs w:val="24"/>
        </w:rPr>
        <w:t>етод  чистой  приведенной  стоимости  (NPV). Метод  основан  на  сопоставлении  величины исходной инвестиции (IC) с общей суммой дисконтированных чистых денежных поступлений, генерируемых  ею  в  т</w:t>
      </w:r>
      <w:r w:rsidR="00AC59CD" w:rsidRPr="006A717F">
        <w:rPr>
          <w:rFonts w:ascii="Times New Roman" w:hAnsi="Times New Roman" w:cs="Times New Roman"/>
          <w:sz w:val="24"/>
          <w:szCs w:val="24"/>
        </w:rPr>
        <w:t>е</w:t>
      </w:r>
      <w:r w:rsidR="00AC59CD" w:rsidRPr="006A717F">
        <w:rPr>
          <w:rFonts w:ascii="Times New Roman" w:hAnsi="Times New Roman" w:cs="Times New Roman"/>
          <w:sz w:val="24"/>
          <w:szCs w:val="24"/>
        </w:rPr>
        <w:lastRenderedPageBreak/>
        <w:t xml:space="preserve">чение  прогнозируемого  срока.  Поскольку  приток  денежных  средств распределен  во  времени,  он  дисконтируется  с  помощью  коэффициента  r,  устанавливаемого аналитиком (инвестором) самостоятельно исходя из ежегодного процента возврата, который он хочет или может иметь на инвестируемый им капитал.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Предположим,  делается  прогноз,  что  инвестиция  (IC)  будет  генерировать  в  теч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ние  </w:t>
      </w:r>
      <w:r w:rsidR="00382BB7"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 xml:space="preserve">  лет, годовые  доходы  в  размере  P 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 w:cs="Times New Roman"/>
          <w:sz w:val="24"/>
          <w:szCs w:val="24"/>
        </w:rPr>
        <w:t xml:space="preserve">,  P 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 w:cs="Times New Roman"/>
          <w:sz w:val="24"/>
          <w:szCs w:val="24"/>
        </w:rPr>
        <w:t xml:space="preserve"> , …,  P </w:t>
      </w:r>
      <w:r w:rsidRPr="006A717F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 xml:space="preserve"> . Общая  накопленная  величина  дисконтированных доходов  (PV)  и  чистый  приведенный  эффект  (NPV)  соответственно  рассчитываются  по формулам: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PV=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N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PV=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-IC</m:t>
          </m:r>
        </m:oMath>
      </m:oMathPara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Очевидно, что если: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NPV &gt; 0, то проект следует принять;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NPV &lt; 0, то проект следует отвергнуть;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NPV = 0, то проект ни прибыльный, ни убыточный. </w:t>
      </w:r>
    </w:p>
    <w:p w:rsidR="00AC59CD" w:rsidRPr="006A717F" w:rsidRDefault="00AC59CD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Если  проект  предполагает  не  разовую  инвестицию,  а  последовательное  инвест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 xml:space="preserve">рование финансовых  ресурсов  в  течение  </w:t>
      </w:r>
      <w:r w:rsidRPr="006A717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717F">
        <w:rPr>
          <w:rFonts w:ascii="Times New Roman" w:hAnsi="Times New Roman" w:cs="Times New Roman"/>
          <w:sz w:val="24"/>
          <w:szCs w:val="24"/>
        </w:rPr>
        <w:t xml:space="preserve">  лет,  то  формула  для  расчета  NPV  модиф</w:t>
      </w:r>
      <w:r w:rsidRPr="006A717F">
        <w:rPr>
          <w:rFonts w:ascii="Times New Roman" w:hAnsi="Times New Roman" w:cs="Times New Roman"/>
          <w:sz w:val="24"/>
          <w:szCs w:val="24"/>
        </w:rPr>
        <w:t>и</w:t>
      </w:r>
      <w:r w:rsidRPr="006A717F">
        <w:rPr>
          <w:rFonts w:ascii="Times New Roman" w:hAnsi="Times New Roman" w:cs="Times New Roman"/>
          <w:sz w:val="24"/>
          <w:szCs w:val="24"/>
        </w:rPr>
        <w:t>цируется следующим образом:</w:t>
      </w:r>
    </w:p>
    <w:p w:rsidR="00AC59CD" w:rsidRPr="006A717F" w:rsidRDefault="00DB6D24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NPV=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-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AC59CD" w:rsidRPr="006A717F" w:rsidRDefault="00382BB7" w:rsidP="00AC59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</w:t>
      </w:r>
    </w:p>
    <w:p w:rsidR="00382BB7" w:rsidRPr="006A717F" w:rsidRDefault="00382BB7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Предприятие  анализирует  инвестиционный  проект  в  2  млн.  руб.  Оценка  чистых  денежных поступлений  по  годам  составляет:  в  1  год  –  0,9  млн.  руб.,  во  2  год  –  1,  6  млн.  руб. </w:t>
      </w:r>
    </w:p>
    <w:p w:rsidR="00382BB7" w:rsidRPr="006A717F" w:rsidRDefault="00382BB7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Альтернативные  издержки по  инвестициям  12%. Определим  чистую  приведенную  стоимость проекта.</w:t>
      </w:r>
    </w:p>
    <w:p w:rsidR="00382BB7" w:rsidRPr="006A717F" w:rsidRDefault="007B39EF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17F">
        <w:rPr>
          <w:rFonts w:ascii="Times New Roman" w:hAnsi="Times New Roman" w:cs="Times New Roman"/>
          <w:b/>
          <w:i/>
          <w:sz w:val="24"/>
          <w:szCs w:val="24"/>
        </w:rPr>
        <w:t>Решение</w:t>
      </w:r>
    </w:p>
    <w:p w:rsidR="00382BB7" w:rsidRPr="006A717F" w:rsidRDefault="00382BB7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Используя формулу, определим чистую приведенную стоимость проекта:</w:t>
      </w:r>
    </w:p>
    <w:p w:rsidR="00382BB7" w:rsidRPr="006A717F" w:rsidRDefault="00382BB7" w:rsidP="00382B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N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PV=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-IC</m:t>
          </m:r>
        </m:oMath>
      </m:oMathPara>
    </w:p>
    <w:p w:rsidR="00382BB7" w:rsidRPr="006A717F" w:rsidRDefault="00382BB7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BB7" w:rsidRPr="006A717F" w:rsidRDefault="00382BB7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NPV=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0,9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(1+0,12)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1,6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(1+0,12)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-2=0,08 млн.руб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382BB7" w:rsidRPr="006A717F" w:rsidRDefault="00E87BDD" w:rsidP="00382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Так </w:t>
      </w:r>
      <w:r w:rsidR="00382BB7" w:rsidRPr="006A717F">
        <w:rPr>
          <w:rFonts w:ascii="Times New Roman" w:hAnsi="Times New Roman" w:cs="Times New Roman"/>
          <w:sz w:val="24"/>
          <w:szCs w:val="24"/>
        </w:rPr>
        <w:t xml:space="preserve">как NPV  &gt; 0, то проект следует принять. </w:t>
      </w:r>
    </w:p>
    <w:p w:rsidR="00AC59CD" w:rsidRPr="006A717F" w:rsidRDefault="00E87BDD" w:rsidP="00E87BDD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lastRenderedPageBreak/>
        <w:t xml:space="preserve">Задача 1. 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Предприятие  анализирует  инвестиционный  проект  в  2  млн.  руб.  Оценка  чистых  д</w:t>
      </w:r>
      <w:r w:rsidRPr="006A717F">
        <w:rPr>
          <w:rFonts w:ascii="Times New Roman" w:hAnsi="Times New Roman"/>
          <w:sz w:val="24"/>
          <w:szCs w:val="24"/>
        </w:rPr>
        <w:t>е</w:t>
      </w:r>
      <w:r w:rsidRPr="006A717F">
        <w:rPr>
          <w:rFonts w:ascii="Times New Roman" w:hAnsi="Times New Roman"/>
          <w:sz w:val="24"/>
          <w:szCs w:val="24"/>
        </w:rPr>
        <w:t xml:space="preserve">нежных поступлений по годам составляет: в 1 год – 0,8 млн. руб., во 2 год – 1, 16 млн. руб., в 3 год – 0,6 млн.  руб. Альтернативные  издержки  по  инвестициям  12%. Определить  чистую  приведенную стоимость  проекта. 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 xml:space="preserve">Задача 2.  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Дать заключение о целесообразности реализации инвестиционного проекта, рассчитанн</w:t>
      </w:r>
      <w:r w:rsidRPr="006A717F">
        <w:rPr>
          <w:rFonts w:ascii="Times New Roman" w:hAnsi="Times New Roman"/>
          <w:sz w:val="24"/>
          <w:szCs w:val="24"/>
        </w:rPr>
        <w:t>о</w:t>
      </w:r>
      <w:r w:rsidRPr="006A717F">
        <w:rPr>
          <w:rFonts w:ascii="Times New Roman" w:hAnsi="Times New Roman"/>
          <w:sz w:val="24"/>
          <w:szCs w:val="24"/>
        </w:rPr>
        <w:t>го на 4 года, требующего инвестиций в сумме 10 млн. руб. и обеспечивающего предполага</w:t>
      </w:r>
      <w:r w:rsidRPr="006A717F">
        <w:rPr>
          <w:rFonts w:ascii="Times New Roman" w:hAnsi="Times New Roman"/>
          <w:sz w:val="24"/>
          <w:szCs w:val="24"/>
        </w:rPr>
        <w:t>е</w:t>
      </w:r>
      <w:r w:rsidRPr="006A717F">
        <w:rPr>
          <w:rFonts w:ascii="Times New Roman" w:hAnsi="Times New Roman"/>
          <w:sz w:val="24"/>
          <w:szCs w:val="24"/>
        </w:rPr>
        <w:t xml:space="preserve">мый поток чистых  денег  в  размере  3  млн.  руб.;  4млн.  руб.;  5млн.  руб.;4  млн.  руб.  за  соответствующие годы. Цена капитала 15% годовых. 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A717F">
        <w:rPr>
          <w:rFonts w:ascii="Times New Roman" w:hAnsi="Times New Roman"/>
          <w:b/>
          <w:sz w:val="24"/>
          <w:szCs w:val="24"/>
        </w:rPr>
        <w:t>Задача 3.</w:t>
      </w:r>
    </w:p>
    <w:p w:rsidR="00E87BDD" w:rsidRPr="006A717F" w:rsidRDefault="00E87BDD" w:rsidP="00E87BD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>Сравнить по методу NPV два инвестиционных проекта. Ставка дисконтирования  12% годовых. Предполагается следующая финансовая схема инвестиций и поступлений по годам,  млн. руб.:</w:t>
      </w:r>
    </w:p>
    <w:p w:rsidR="00E87BDD" w:rsidRPr="006A717F" w:rsidRDefault="00E87BDD" w:rsidP="00E87BD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     проект А) инвестиции –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Pr="006A717F">
        <w:rPr>
          <w:rFonts w:ascii="Times New Roman" w:hAnsi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/>
          <w:sz w:val="24"/>
          <w:szCs w:val="24"/>
        </w:rPr>
        <w:t xml:space="preserve">= 10,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Pr="006A717F">
        <w:rPr>
          <w:rFonts w:ascii="Times New Roman" w:hAnsi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/>
          <w:sz w:val="24"/>
          <w:szCs w:val="24"/>
        </w:rPr>
        <w:t xml:space="preserve">=12,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Pr="006A717F">
        <w:rPr>
          <w:rFonts w:ascii="Times New Roman" w:hAnsi="Times New Roman"/>
          <w:sz w:val="24"/>
          <w:szCs w:val="24"/>
          <w:vertAlign w:val="subscript"/>
        </w:rPr>
        <w:t>3</w:t>
      </w:r>
      <w:r w:rsidRPr="006A717F">
        <w:rPr>
          <w:rFonts w:ascii="Times New Roman" w:hAnsi="Times New Roman"/>
          <w:sz w:val="24"/>
          <w:szCs w:val="24"/>
        </w:rPr>
        <w:t>=14;</w:t>
      </w:r>
    </w:p>
    <w:p w:rsidR="00E87BDD" w:rsidRPr="006A717F" w:rsidRDefault="00E87BDD" w:rsidP="00E87BD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                       поступления –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/>
          <w:sz w:val="24"/>
          <w:szCs w:val="24"/>
        </w:rPr>
        <w:t xml:space="preserve">=20,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/>
          <w:sz w:val="24"/>
          <w:szCs w:val="24"/>
        </w:rPr>
        <w:t xml:space="preserve">=25,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3</w:t>
      </w:r>
      <w:r w:rsidRPr="006A717F">
        <w:rPr>
          <w:rFonts w:ascii="Times New Roman" w:hAnsi="Times New Roman"/>
          <w:sz w:val="24"/>
          <w:szCs w:val="24"/>
        </w:rPr>
        <w:t>=30.</w:t>
      </w:r>
    </w:p>
    <w:p w:rsidR="00E87BDD" w:rsidRPr="006A717F" w:rsidRDefault="00E87BDD" w:rsidP="00E87BD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     проект В) инвестиции –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/>
          <w:sz w:val="24"/>
          <w:szCs w:val="24"/>
        </w:rPr>
        <w:t xml:space="preserve">= 7,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/>
          <w:sz w:val="24"/>
          <w:szCs w:val="24"/>
        </w:rPr>
        <w:t xml:space="preserve">=8,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IC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3</w:t>
      </w:r>
      <w:r w:rsidRPr="006A717F">
        <w:rPr>
          <w:rFonts w:ascii="Times New Roman" w:hAnsi="Times New Roman"/>
          <w:sz w:val="24"/>
          <w:szCs w:val="24"/>
        </w:rPr>
        <w:t>=9;</w:t>
      </w:r>
    </w:p>
    <w:p w:rsidR="00E87BDD" w:rsidRPr="006A717F" w:rsidRDefault="00E87BDD" w:rsidP="00E87BD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17F">
        <w:rPr>
          <w:rFonts w:ascii="Times New Roman" w:hAnsi="Times New Roman"/>
          <w:sz w:val="24"/>
          <w:szCs w:val="24"/>
        </w:rPr>
        <w:t xml:space="preserve">                       поступления –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1</w:t>
      </w:r>
      <w:r w:rsidRPr="006A717F">
        <w:rPr>
          <w:rFonts w:ascii="Times New Roman" w:hAnsi="Times New Roman"/>
          <w:sz w:val="24"/>
          <w:szCs w:val="24"/>
        </w:rPr>
        <w:t xml:space="preserve">=25,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2</w:t>
      </w:r>
      <w:r w:rsidRPr="006A717F">
        <w:rPr>
          <w:rFonts w:ascii="Times New Roman" w:hAnsi="Times New Roman"/>
          <w:sz w:val="24"/>
          <w:szCs w:val="24"/>
        </w:rPr>
        <w:t xml:space="preserve">=30, </w:t>
      </w:r>
      <w:r w:rsidR="00B76381" w:rsidRPr="006A717F">
        <w:rPr>
          <w:rFonts w:ascii="Times New Roman" w:hAnsi="Times New Roman"/>
          <w:sz w:val="24"/>
          <w:szCs w:val="24"/>
          <w:lang w:val="en-US"/>
        </w:rPr>
        <w:t>P</w:t>
      </w:r>
      <w:r w:rsidR="00B76381" w:rsidRPr="006A717F">
        <w:rPr>
          <w:rFonts w:ascii="Times New Roman" w:hAnsi="Times New Roman"/>
          <w:sz w:val="24"/>
          <w:szCs w:val="24"/>
          <w:vertAlign w:val="subscript"/>
        </w:rPr>
        <w:t>3</w:t>
      </w:r>
      <w:r w:rsidRPr="006A717F">
        <w:rPr>
          <w:rFonts w:ascii="Times New Roman" w:hAnsi="Times New Roman"/>
          <w:sz w:val="24"/>
          <w:szCs w:val="24"/>
        </w:rPr>
        <w:t>=35.</w:t>
      </w:r>
    </w:p>
    <w:p w:rsidR="00AC59CD" w:rsidRPr="00C822AA" w:rsidRDefault="00EA3EFC" w:rsidP="00EA3EF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 №11</w:t>
      </w:r>
      <w:r w:rsidRPr="006A71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717F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курса валют и курсовых разниц</w:t>
      </w:r>
    </w:p>
    <w:p w:rsidR="00EA3EFC" w:rsidRPr="006A717F" w:rsidRDefault="00EA3EFC" w:rsidP="000F32A1">
      <w:pPr>
        <w:pStyle w:val="11"/>
        <w:rPr>
          <w:color w:val="FF0000"/>
          <w:sz w:val="24"/>
          <w:szCs w:val="24"/>
        </w:rPr>
      </w:pPr>
      <w:r w:rsidRPr="006A717F">
        <w:rPr>
          <w:i/>
          <w:sz w:val="24"/>
          <w:szCs w:val="24"/>
        </w:rPr>
        <w:t>Цель занятия</w:t>
      </w:r>
      <w:r w:rsidRPr="006A717F">
        <w:rPr>
          <w:sz w:val="24"/>
          <w:szCs w:val="24"/>
        </w:rPr>
        <w:t>:</w:t>
      </w:r>
      <w:r w:rsidR="00405131" w:rsidRPr="006A717F">
        <w:rPr>
          <w:sz w:val="24"/>
          <w:szCs w:val="24"/>
        </w:rPr>
        <w:t xml:space="preserve"> научиться определять курсы валют</w:t>
      </w:r>
    </w:p>
    <w:p w:rsidR="00EA3EFC" w:rsidRPr="006A717F" w:rsidRDefault="00EA3EFC" w:rsidP="000F32A1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Знания</w:t>
      </w:r>
    </w:p>
    <w:p w:rsidR="000F32A1" w:rsidRPr="00F57BD9" w:rsidRDefault="000F32A1" w:rsidP="000F32A1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57BD9">
        <w:rPr>
          <w:rFonts w:ascii="Times New Roman" w:eastAsia="Times New Roman" w:hAnsi="Times New Roman" w:cs="Times New Roman"/>
          <w:sz w:val="24"/>
          <w:szCs w:val="28"/>
        </w:rPr>
        <w:t>функции банков и классификацию банковских операций;</w:t>
      </w:r>
    </w:p>
    <w:p w:rsidR="00EA3EFC" w:rsidRPr="006A717F" w:rsidRDefault="00EA3EFC" w:rsidP="000F32A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A717F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405131" w:rsidRPr="006A717F" w:rsidRDefault="00405131" w:rsidP="000F32A1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sz w:val="24"/>
          <w:szCs w:val="24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EA3EFC" w:rsidRPr="006A717F" w:rsidRDefault="00EA3EFC" w:rsidP="00405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EA3EFC" w:rsidRPr="00C822AA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Валюта  -  национальная  денежная  единица  страны,  которая  является  средством  обращения. </w:t>
      </w:r>
    </w:p>
    <w:p w:rsidR="00EA3EFC" w:rsidRPr="00C822AA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Валютный  курс —  отношение  стоимости  денежной  единицы  одной  страны,  в</w:t>
      </w:r>
      <w:r w:rsidRPr="006A717F">
        <w:rPr>
          <w:rFonts w:ascii="Times New Roman" w:hAnsi="Times New Roman" w:cs="Times New Roman"/>
          <w:sz w:val="24"/>
          <w:szCs w:val="24"/>
        </w:rPr>
        <w:t>ы</w:t>
      </w:r>
      <w:r w:rsidRPr="006A717F">
        <w:rPr>
          <w:rFonts w:ascii="Times New Roman" w:hAnsi="Times New Roman" w:cs="Times New Roman"/>
          <w:sz w:val="24"/>
          <w:szCs w:val="24"/>
        </w:rPr>
        <w:t>раженной  в денежных единицах другой страны. Валютный курс необходим для обмена в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>лют при торговле товарами и услугами, движении капталов и кредитов; для сравнения цен на мировых товарных  рынках, а также стоимостных показателей разных стран; для периодич</w:t>
      </w:r>
      <w:r w:rsidRPr="006A717F">
        <w:rPr>
          <w:rFonts w:ascii="Times New Roman" w:hAnsi="Times New Roman" w:cs="Times New Roman"/>
          <w:sz w:val="24"/>
          <w:szCs w:val="24"/>
        </w:rPr>
        <w:t>е</w:t>
      </w:r>
      <w:r w:rsidRPr="006A717F">
        <w:rPr>
          <w:rFonts w:ascii="Times New Roman" w:hAnsi="Times New Roman" w:cs="Times New Roman"/>
          <w:sz w:val="24"/>
          <w:szCs w:val="24"/>
        </w:rPr>
        <w:t xml:space="preserve">ской переоценки счетов в иностранной валюте фирм, банков, правительств и физических лиц.  </w:t>
      </w:r>
    </w:p>
    <w:p w:rsidR="00EA3EFC" w:rsidRPr="006A717F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lastRenderedPageBreak/>
        <w:t>Котировка  валюты  —  установление  курсов  иностранных  валют  в  соответствии  с действующими  законодательными нормами и сложившейся практикой. Сведения о котиро</w:t>
      </w:r>
      <w:r w:rsidRPr="006A717F">
        <w:rPr>
          <w:rFonts w:ascii="Times New Roman" w:hAnsi="Times New Roman" w:cs="Times New Roman"/>
          <w:sz w:val="24"/>
          <w:szCs w:val="24"/>
        </w:rPr>
        <w:t>в</w:t>
      </w:r>
      <w:r w:rsidRPr="006A717F">
        <w:rPr>
          <w:rFonts w:ascii="Times New Roman" w:hAnsi="Times New Roman" w:cs="Times New Roman"/>
          <w:sz w:val="24"/>
          <w:szCs w:val="24"/>
        </w:rPr>
        <w:t xml:space="preserve">ке валюты публикуются в специальных бюллетенях и деловой прессе. </w:t>
      </w:r>
    </w:p>
    <w:p w:rsidR="00EA3EFC" w:rsidRPr="006A717F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Прямая котировка – количество национальной валюты за одну единицу чужой. В большинстве стран курсы иностранных валют выражаются в национальной валюте. </w:t>
      </w:r>
    </w:p>
    <w:p w:rsidR="00EA3EFC" w:rsidRPr="006A717F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 xml:space="preserve">Обратная котировка – количество чужой валюты за единицу национальной. </w:t>
      </w:r>
    </w:p>
    <w:p w:rsidR="00EA3EFC" w:rsidRPr="006A717F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Кросс-курсы  –  котировка  двух  иностранных  курсов,  ни  одна  из  которых  не  я</w:t>
      </w:r>
      <w:r w:rsidRPr="006A717F">
        <w:rPr>
          <w:rFonts w:ascii="Times New Roman" w:hAnsi="Times New Roman" w:cs="Times New Roman"/>
          <w:sz w:val="24"/>
          <w:szCs w:val="24"/>
        </w:rPr>
        <w:t>в</w:t>
      </w:r>
      <w:r w:rsidRPr="006A717F">
        <w:rPr>
          <w:rFonts w:ascii="Times New Roman" w:hAnsi="Times New Roman" w:cs="Times New Roman"/>
          <w:sz w:val="24"/>
          <w:szCs w:val="24"/>
        </w:rPr>
        <w:t xml:space="preserve">ляется национальной валютой участника сделки, устанавливающего курс. Например, если российский банк  хочет  получить  курс  доллара  США  к  евро,  то  он  исходит  из    курсов  обеих  валют  к российскому рублю и затем выводит кросс-курс доллара США к евро. </w:t>
      </w:r>
    </w:p>
    <w:p w:rsidR="00EA3EFC" w:rsidRPr="006A717F" w:rsidRDefault="00EA3EFC" w:rsidP="00EA3E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17F">
        <w:rPr>
          <w:rFonts w:ascii="Times New Roman" w:hAnsi="Times New Roman" w:cs="Times New Roman"/>
          <w:sz w:val="24"/>
          <w:szCs w:val="24"/>
        </w:rPr>
        <w:t>Спот курс — цена валюты одной страны, выраженная в валюте другой страны, уст</w:t>
      </w:r>
      <w:r w:rsidRPr="006A717F">
        <w:rPr>
          <w:rFonts w:ascii="Times New Roman" w:hAnsi="Times New Roman" w:cs="Times New Roman"/>
          <w:sz w:val="24"/>
          <w:szCs w:val="24"/>
        </w:rPr>
        <w:t>а</w:t>
      </w:r>
      <w:r w:rsidRPr="006A717F">
        <w:rPr>
          <w:rFonts w:ascii="Times New Roman" w:hAnsi="Times New Roman" w:cs="Times New Roman"/>
          <w:sz w:val="24"/>
          <w:szCs w:val="24"/>
        </w:rPr>
        <w:t xml:space="preserve">новленная на  момент  заключения  сделки,  при  условии  обмена  валютами  банками-контрагентами  на  второй  рабочий  день  со  дня  заключения  сделки.  Спот-курс  отражает, насколько  высоко  оценивается  национальная  валюта  на  момент  проведения  операции  за пределами данной страны.  </w:t>
      </w:r>
    </w:p>
    <w:p w:rsidR="000F32A1" w:rsidRDefault="00CC3BF0" w:rsidP="000F32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128270</wp:posOffset>
            </wp:positionV>
            <wp:extent cx="4057650" cy="1038225"/>
            <wp:effectExtent l="19050" t="0" r="0" b="0"/>
            <wp:wrapSquare wrapText="bothSides"/>
            <wp:docPr id="1" name="Рисунок 1" descr="http://edu.dvgups.ru/METDOC/EKMEN/FK/BD/METOD/UP/NATOCHEEVA/Image66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.dvgups.ru/METDOC/EKMEN/FK/BD/METOD/UP/NATOCHEEVA/Image660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2A1" w:rsidRPr="000F32A1" w:rsidRDefault="000F32A1" w:rsidP="000F32A1">
      <w:pPr>
        <w:rPr>
          <w:rFonts w:ascii="Times New Roman" w:hAnsi="Times New Roman" w:cs="Times New Roman"/>
          <w:sz w:val="24"/>
          <w:szCs w:val="24"/>
        </w:rPr>
      </w:pPr>
    </w:p>
    <w:p w:rsidR="000F32A1" w:rsidRPr="000F32A1" w:rsidRDefault="000F32A1" w:rsidP="000F32A1">
      <w:pPr>
        <w:rPr>
          <w:rFonts w:ascii="Times New Roman" w:hAnsi="Times New Roman" w:cs="Times New Roman"/>
          <w:sz w:val="24"/>
          <w:szCs w:val="24"/>
        </w:rPr>
      </w:pPr>
    </w:p>
    <w:p w:rsidR="000F32A1" w:rsidRDefault="000F32A1" w:rsidP="000F32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2A1" w:rsidRDefault="000F32A1" w:rsidP="000F32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2A1" w:rsidRPr="00F57BD9" w:rsidRDefault="000F32A1" w:rsidP="000F32A1">
      <w:pPr>
        <w:tabs>
          <w:tab w:val="left" w:pos="1995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8"/>
        </w:rPr>
      </w:pPr>
      <w:r w:rsidRPr="00F57BD9">
        <w:rPr>
          <w:rFonts w:ascii="Times New Roman" w:hAnsi="Times New Roman" w:cs="Times New Roman"/>
          <w:color w:val="000000"/>
          <w:sz w:val="24"/>
          <w:szCs w:val="28"/>
        </w:rPr>
        <w:t>где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А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–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котируемая валюта;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В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–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котирующая валюта;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i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  <w:vertAlign w:val="subscript"/>
        </w:rPr>
        <w:t>А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и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i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  <w:vertAlign w:val="subscript"/>
        </w:rPr>
        <w:t>В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–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процентные ставки по валютам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А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и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В;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д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–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срок предварительной сделки;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К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  <w:vertAlign w:val="subscript"/>
        </w:rPr>
        <w:t>А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и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К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  <w:vertAlign w:val="subscript"/>
        </w:rPr>
        <w:t>В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–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длительность процентного года при расчете процентов по валютам</w:t>
      </w:r>
      <w:r w:rsidRPr="00F57BD9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А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color w:val="000000"/>
          <w:sz w:val="24"/>
          <w:szCs w:val="28"/>
        </w:rPr>
        <w:t>и</w:t>
      </w:r>
      <w:r w:rsidRPr="00F57BD9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8"/>
        </w:rPr>
        <w:t> </w:t>
      </w:r>
      <w:r w:rsidRPr="00F57BD9">
        <w:rPr>
          <w:rFonts w:ascii="Times New Roman" w:hAnsi="Times New Roman" w:cs="Times New Roman"/>
          <w:i/>
          <w:iCs/>
          <w:color w:val="000000"/>
          <w:sz w:val="24"/>
          <w:szCs w:val="28"/>
        </w:rPr>
        <w:t>В.</w:t>
      </w:r>
    </w:p>
    <w:p w:rsidR="000F32A1" w:rsidRPr="00F57BD9" w:rsidRDefault="000F32A1" w:rsidP="000F32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57BD9">
        <w:rPr>
          <w:rFonts w:ascii="Times New Roman" w:hAnsi="Times New Roman" w:cs="Times New Roman"/>
          <w:b/>
          <w:i/>
          <w:iCs/>
          <w:sz w:val="24"/>
          <w:szCs w:val="24"/>
        </w:rPr>
        <w:t>Пример решения задачи:</w:t>
      </w:r>
    </w:p>
    <w:p w:rsidR="000F32A1" w:rsidRDefault="000F32A1" w:rsidP="000F32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7BD9">
        <w:rPr>
          <w:rFonts w:ascii="Times New Roman" w:hAnsi="Times New Roman" w:cs="Times New Roman"/>
          <w:iCs/>
          <w:sz w:val="24"/>
          <w:szCs w:val="24"/>
        </w:rPr>
        <w:t>Дилер заключил сделку на покупку 100000 USD по курсу спот 27,1500. Процентные ставки по депозиту на 6 месяцев в долларах США составляют 6 % годовых, в российских рублях 10 % годовых. Срок форвардной сделки 6 месяцев. Длительность процентного года составляет 360 дней. Определить форвард-курс доллара США к российскому рублю.</w:t>
      </w:r>
    </w:p>
    <w:p w:rsidR="000F32A1" w:rsidRDefault="000F32A1" w:rsidP="000F32A1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57BD9">
        <w:rPr>
          <w:rFonts w:ascii="Times New Roman" w:hAnsi="Times New Roman" w:cs="Times New Roman"/>
          <w:b/>
          <w:i/>
          <w:sz w:val="24"/>
          <w:szCs w:val="24"/>
        </w:rPr>
        <w:t>Решение:</w:t>
      </w:r>
      <w:r w:rsidRPr="00F57BD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>Форвард-курс USD/руб.=27,15*</w:t>
      </w:r>
      <w:r w:rsidRPr="00F57BD9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1+0,1*(6/360))/(1+0,06*</w:t>
      </w:r>
      <w:r w:rsidRPr="00F57BD9">
        <w:rPr>
          <w:rFonts w:ascii="Times New Roman" w:hAnsi="Times New Roman" w:cs="Times New Roman"/>
          <w:iCs/>
          <w:sz w:val="24"/>
          <w:szCs w:val="24"/>
        </w:rPr>
        <w:t>(6/360))=27,1707</w:t>
      </w:r>
      <w:r>
        <w:rPr>
          <w:rFonts w:ascii="Times New Roman" w:hAnsi="Times New Roman" w:cs="Times New Roman"/>
          <w:iCs/>
          <w:sz w:val="24"/>
          <w:szCs w:val="24"/>
        </w:rPr>
        <w:t xml:space="preserve"> руб.</w:t>
      </w:r>
    </w:p>
    <w:p w:rsidR="000F32A1" w:rsidRDefault="000F32A1" w:rsidP="000F32A1">
      <w:pPr>
        <w:spacing w:after="0" w:line="360" w:lineRule="auto"/>
        <w:ind w:left="708" w:firstLine="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81268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0F32A1" w:rsidRPr="00381268" w:rsidRDefault="000F32A1" w:rsidP="000F32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381268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Задача 1. </w:t>
      </w:r>
    </w:p>
    <w:p w:rsidR="000F32A1" w:rsidRPr="00381268" w:rsidRDefault="000F32A1" w:rsidP="000F32A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381268">
        <w:rPr>
          <w:rFonts w:ascii="Times New Roman" w:hAnsi="Times New Roman" w:cs="Times New Roman"/>
          <w:color w:val="000000"/>
          <w:sz w:val="24"/>
          <w:szCs w:val="28"/>
        </w:rPr>
        <w:lastRenderedPageBreak/>
        <w:t>В обменном пункте установлена следующая котировка немецкой марки к рублю: п</w:t>
      </w:r>
      <w:r w:rsidRPr="00381268">
        <w:rPr>
          <w:rFonts w:ascii="Times New Roman" w:hAnsi="Times New Roman" w:cs="Times New Roman"/>
          <w:color w:val="000000"/>
          <w:sz w:val="24"/>
          <w:szCs w:val="28"/>
        </w:rPr>
        <w:t>о</w:t>
      </w:r>
      <w:r w:rsidRPr="00381268">
        <w:rPr>
          <w:rFonts w:ascii="Times New Roman" w:hAnsi="Times New Roman" w:cs="Times New Roman"/>
          <w:color w:val="000000"/>
          <w:sz w:val="24"/>
          <w:szCs w:val="28"/>
        </w:rPr>
        <w:t>купка – 20 р. 76 коп., продажа – 22 р. 24 коп. Определить, сколько рублей будет получено при обмене 230 немецких марок.</w:t>
      </w:r>
    </w:p>
    <w:p w:rsidR="000F32A1" w:rsidRPr="00381268" w:rsidRDefault="000F32A1" w:rsidP="000F32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381268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Задача 2. </w:t>
      </w:r>
    </w:p>
    <w:p w:rsidR="000F32A1" w:rsidRPr="00381268" w:rsidRDefault="000F32A1" w:rsidP="000F32A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381268">
        <w:rPr>
          <w:rFonts w:ascii="Times New Roman" w:hAnsi="Times New Roman" w:cs="Times New Roman"/>
          <w:color w:val="000000"/>
          <w:sz w:val="24"/>
          <w:szCs w:val="28"/>
        </w:rPr>
        <w:t>Курс доллара США к рублю равен 29,73 рублям за доллар. Процентные ставки на д</w:t>
      </w:r>
      <w:r w:rsidRPr="00381268">
        <w:rPr>
          <w:rFonts w:ascii="Times New Roman" w:hAnsi="Times New Roman" w:cs="Times New Roman"/>
          <w:color w:val="000000"/>
          <w:sz w:val="24"/>
          <w:szCs w:val="28"/>
        </w:rPr>
        <w:t>е</w:t>
      </w:r>
      <w:r w:rsidRPr="00381268">
        <w:rPr>
          <w:rFonts w:ascii="Times New Roman" w:hAnsi="Times New Roman" w:cs="Times New Roman"/>
          <w:color w:val="000000"/>
          <w:sz w:val="24"/>
          <w:szCs w:val="28"/>
        </w:rPr>
        <w:t>нежном рынке равны 28 % годовых по операциям в рублях и 12 % годовых по операциях в долларах США. Определить теоретический 90-дневный форвардный курс доллара к рублю, если длительность процентного года составляет 365 дней по рублям и 360 дней по долларам США.</w:t>
      </w:r>
    </w:p>
    <w:p w:rsidR="000F32A1" w:rsidRPr="00381268" w:rsidRDefault="000F32A1" w:rsidP="000F32A1">
      <w:pPr>
        <w:pStyle w:val="psection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  <w:szCs w:val="28"/>
        </w:rPr>
      </w:pPr>
      <w:r w:rsidRPr="00381268">
        <w:rPr>
          <w:b/>
          <w:color w:val="000000"/>
          <w:szCs w:val="28"/>
        </w:rPr>
        <w:t xml:space="preserve">Задача 3. </w:t>
      </w:r>
    </w:p>
    <w:p w:rsidR="000F32A1" w:rsidRPr="00381268" w:rsidRDefault="000F32A1" w:rsidP="000F32A1">
      <w:pPr>
        <w:pStyle w:val="psection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Cs w:val="28"/>
        </w:rPr>
      </w:pPr>
      <w:r w:rsidRPr="00381268">
        <w:rPr>
          <w:color w:val="000000"/>
          <w:szCs w:val="28"/>
        </w:rPr>
        <w:t>Банк в Москве установил следующую котировку доллара США к рублю:</w:t>
      </w:r>
    </w:p>
    <w:p w:rsidR="000F32A1" w:rsidRPr="00381268" w:rsidRDefault="000F32A1" w:rsidP="000F32A1">
      <w:pPr>
        <w:pStyle w:val="psectio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Cs w:val="28"/>
        </w:rPr>
      </w:pPr>
      <w:r w:rsidRPr="00381268">
        <w:rPr>
          <w:color w:val="000000"/>
          <w:szCs w:val="28"/>
        </w:rPr>
        <w:t>покупка 30 руб.00 коп.</w:t>
      </w:r>
    </w:p>
    <w:p w:rsidR="000F32A1" w:rsidRPr="00381268" w:rsidRDefault="000F32A1" w:rsidP="000F32A1">
      <w:pPr>
        <w:pStyle w:val="psectio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Cs w:val="28"/>
        </w:rPr>
      </w:pPr>
      <w:r w:rsidRPr="00381268">
        <w:rPr>
          <w:color w:val="000000"/>
          <w:szCs w:val="28"/>
        </w:rPr>
        <w:t xml:space="preserve"> продажа 30 руб. 30 коп. </w:t>
      </w:r>
    </w:p>
    <w:p w:rsidR="000F32A1" w:rsidRPr="00381268" w:rsidRDefault="000F32A1" w:rsidP="000F32A1">
      <w:pPr>
        <w:pStyle w:val="psectio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Cs w:val="28"/>
        </w:rPr>
      </w:pPr>
      <w:r w:rsidRPr="00381268">
        <w:rPr>
          <w:color w:val="000000"/>
          <w:szCs w:val="28"/>
        </w:rPr>
        <w:t>Определить: а) Сколько рублей будет получено при обмене 100 долларов США; б) Сколько долларов США будет получено при обмене 10 тыс. руб.</w:t>
      </w:r>
    </w:p>
    <w:p w:rsidR="000F32A1" w:rsidRPr="009138C5" w:rsidRDefault="000F32A1" w:rsidP="000F32A1">
      <w:pPr>
        <w:spacing w:after="0" w:line="36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9138C5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0F32A1" w:rsidRDefault="000F32A1" w:rsidP="000F32A1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Оформите отчет по практической работе.</w:t>
      </w:r>
    </w:p>
    <w:p w:rsidR="000F32A1" w:rsidRPr="009138C5" w:rsidRDefault="000F32A1" w:rsidP="000F32A1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138C5">
        <w:rPr>
          <w:rFonts w:ascii="Times New Roman" w:hAnsi="Times New Roman" w:cs="Times New Roman"/>
          <w:sz w:val="24"/>
        </w:rPr>
        <w:t xml:space="preserve">Дайте понятие «валюта», «валютная система». </w:t>
      </w:r>
    </w:p>
    <w:p w:rsidR="000F32A1" w:rsidRPr="009138C5" w:rsidRDefault="000F32A1" w:rsidP="000F32A1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138C5">
        <w:rPr>
          <w:rFonts w:ascii="Times New Roman" w:hAnsi="Times New Roman" w:cs="Times New Roman"/>
          <w:sz w:val="24"/>
        </w:rPr>
        <w:t>Дайте понятие валютной системы РФ.</w:t>
      </w:r>
    </w:p>
    <w:p w:rsidR="000F32A1" w:rsidRDefault="000F32A1" w:rsidP="000F32A1">
      <w:pPr>
        <w:rPr>
          <w:rFonts w:ascii="Times New Roman" w:hAnsi="Times New Roman" w:cs="Times New Roman"/>
          <w:b/>
          <w:sz w:val="24"/>
          <w:szCs w:val="24"/>
        </w:rPr>
      </w:pPr>
      <w:r w:rsidRPr="009138C5">
        <w:rPr>
          <w:rFonts w:ascii="Times New Roman" w:hAnsi="Times New Roman" w:cs="Times New Roman"/>
          <w:sz w:val="24"/>
        </w:rPr>
        <w:t>Что такое «валютный курс», и на какие виды он подразделяется?</w:t>
      </w:r>
    </w:p>
    <w:p w:rsidR="006A717F" w:rsidRDefault="006A717F">
      <w:pPr>
        <w:rPr>
          <w:rFonts w:ascii="Times New Roman" w:hAnsi="Times New Roman" w:cs="Times New Roman"/>
          <w:b/>
          <w:sz w:val="24"/>
          <w:szCs w:val="24"/>
        </w:rPr>
      </w:pPr>
    </w:p>
    <w:p w:rsidR="00CC3BF0" w:rsidRDefault="00CC3BF0">
      <w:pPr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br w:type="page"/>
      </w:r>
    </w:p>
    <w:p w:rsidR="000F32A1" w:rsidRPr="00AD2454" w:rsidRDefault="000F32A1" w:rsidP="000F32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AD2454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Информационное обеспечение обучения</w:t>
      </w: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i/>
          <w:u w:val="single"/>
          <w:lang w:eastAsia="en-US"/>
        </w:rPr>
      </w:pPr>
      <w:r w:rsidRPr="00077F27">
        <w:rPr>
          <w:rFonts w:ascii="Times New Roman" w:eastAsia="Calibri" w:hAnsi="Times New Roman" w:cs="Times New Roman"/>
          <w:bCs/>
          <w:i/>
          <w:u w:val="single"/>
          <w:lang w:eastAsia="en-US"/>
        </w:rPr>
        <w:t xml:space="preserve">Основные источники: </w:t>
      </w: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077F27">
        <w:rPr>
          <w:rFonts w:ascii="Times New Roman" w:eastAsia="Calibri" w:hAnsi="Times New Roman" w:cs="Times New Roman"/>
          <w:bCs/>
          <w:i/>
          <w:lang w:eastAsia="en-US"/>
        </w:rPr>
        <w:t>литература</w:t>
      </w:r>
    </w:p>
    <w:p w:rsidR="00077F27" w:rsidRPr="00077F27" w:rsidRDefault="00077F27" w:rsidP="00077F27">
      <w:pPr>
        <w:numPr>
          <w:ilvl w:val="0"/>
          <w:numId w:val="33"/>
        </w:numPr>
        <w:shd w:val="clear" w:color="auto" w:fill="FFFFFF"/>
        <w:spacing w:after="0" w:line="300" w:lineRule="atLeast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hyperlink r:id="rId15" w:history="1">
        <w:r w:rsidRPr="00077F27">
          <w:rPr>
            <w:rFonts w:ascii="Times New Roman" w:eastAsia="Times New Roman" w:hAnsi="Times New Roman" w:cs="Times New Roman"/>
            <w:sz w:val="24"/>
            <w:szCs w:val="28"/>
            <w:lang w:eastAsia="en-US"/>
          </w:rPr>
          <w:t>Галанов, В. А.</w:t>
        </w:r>
      </w:hyperlink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Финансы, денежное обращение и кредит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 </w:t>
      </w: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 xml:space="preserve">[Электронный ресурс] 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: учебник / В. А. Галанов. – 2-е изд. – М. : ФОРУМ : ИНФРА-М, 2018. – 414 с. – (Среднее профессиональное образование). – Режим доступа: </w:t>
      </w:r>
      <w:hyperlink r:id="rId16" w:history="1">
        <w:r w:rsidRPr="00077F27">
          <w:rPr>
            <w:rFonts w:ascii="Times New Roman" w:eastAsia="Calibri" w:hAnsi="Times New Roman" w:cs="Times New Roman"/>
            <w:sz w:val="24"/>
            <w:lang w:eastAsia="en-US"/>
          </w:rPr>
          <w:t>http://znanium.com/bookread2.php?book=971772</w:t>
        </w:r>
      </w:hyperlink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077F27" w:rsidRPr="00077F27" w:rsidRDefault="00077F27" w:rsidP="00077F27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Times New Roman"/>
          <w:bCs/>
          <w:i/>
          <w:u w:val="single"/>
          <w:lang w:eastAsia="en-US"/>
        </w:rPr>
      </w:pP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i/>
          <w:u w:val="single"/>
          <w:lang w:eastAsia="en-US"/>
        </w:rPr>
      </w:pPr>
      <w:r w:rsidRPr="00077F27">
        <w:rPr>
          <w:rFonts w:ascii="Times New Roman" w:eastAsia="Calibri" w:hAnsi="Times New Roman" w:cs="Times New Roman"/>
          <w:bCs/>
          <w:i/>
          <w:u w:val="single"/>
          <w:lang w:eastAsia="en-US"/>
        </w:rPr>
        <w:t xml:space="preserve">Дополнительные источники: </w:t>
      </w: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077F27">
        <w:rPr>
          <w:rFonts w:ascii="Times New Roman" w:eastAsia="Calibri" w:hAnsi="Times New Roman" w:cs="Times New Roman"/>
          <w:bCs/>
          <w:i/>
          <w:lang w:eastAsia="en-US"/>
        </w:rPr>
        <w:t>литература</w:t>
      </w:r>
    </w:p>
    <w:p w:rsidR="00077F27" w:rsidRPr="00077F27" w:rsidRDefault="00077F27" w:rsidP="00077F27">
      <w:pPr>
        <w:numPr>
          <w:ilvl w:val="0"/>
          <w:numId w:val="34"/>
        </w:numPr>
        <w:shd w:val="clear" w:color="auto" w:fill="FFFFFF"/>
        <w:spacing w:after="0" w:line="300" w:lineRule="atLeast"/>
        <w:ind w:firstLine="709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hyperlink r:id="rId17" w:history="1">
        <w:r w:rsidRPr="00077F27">
          <w:rPr>
            <w:rFonts w:ascii="Times New Roman" w:eastAsia="Times New Roman" w:hAnsi="Times New Roman" w:cs="Times New Roman"/>
            <w:sz w:val="24"/>
            <w:szCs w:val="28"/>
            <w:lang w:eastAsia="en-US"/>
          </w:rPr>
          <w:t>Климович, В. П.</w:t>
        </w:r>
      </w:hyperlink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Финансы, денежное обращение и кредит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 xml:space="preserve">[Электронный ресурс] 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: учебник / В. П. Климович. – 4-е изд., перераб. и доп. – М. : ФОРУМ : И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Н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ФРА-М, 2018. – 336 с. – (Среднее профессиональное образование). – Режим доступа: </w:t>
      </w:r>
      <w:hyperlink r:id="rId18" w:history="1">
        <w:r w:rsidRPr="00077F27">
          <w:rPr>
            <w:rFonts w:ascii="Times New Roman" w:eastAsia="Calibri" w:hAnsi="Times New Roman" w:cs="Times New Roman"/>
            <w:sz w:val="24"/>
            <w:lang w:eastAsia="en-US"/>
          </w:rPr>
          <w:t>http://znanium.com/bookread2.php?book=923348</w:t>
        </w:r>
      </w:hyperlink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077F27" w:rsidRPr="00077F27" w:rsidRDefault="00077F27" w:rsidP="00077F27">
      <w:pPr>
        <w:numPr>
          <w:ilvl w:val="0"/>
          <w:numId w:val="34"/>
        </w:numPr>
        <w:shd w:val="clear" w:color="auto" w:fill="FFFFFF"/>
        <w:spacing w:after="0" w:line="300" w:lineRule="atLeast"/>
        <w:ind w:firstLine="709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Финансы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 </w:t>
      </w:r>
      <w:r w:rsidRPr="00077F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 xml:space="preserve">[Электронный ресурс] 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: учебник / под ред. В. А. Слепова. – 4-е изд., перераб. и доп. – М. : Магистр : ИНФРА-М, 2017. – 336 с. – (Бакалавриат). – Р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>е</w:t>
      </w:r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жим доступа: </w:t>
      </w:r>
      <w:hyperlink r:id="rId19" w:history="1">
        <w:r w:rsidRPr="00077F27">
          <w:rPr>
            <w:rFonts w:ascii="Times New Roman" w:eastAsia="Calibri" w:hAnsi="Times New Roman" w:cs="Times New Roman"/>
            <w:sz w:val="24"/>
            <w:lang w:eastAsia="en-US"/>
          </w:rPr>
          <w:t>http://znanium.com/bookread2.php?book=757850</w:t>
        </w:r>
      </w:hyperlink>
      <w:r w:rsidRPr="00077F2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077F27" w:rsidRPr="00077F27" w:rsidRDefault="00077F27" w:rsidP="00077F27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eastAsia="Calibri" w:hAnsi="Times New Roman" w:cs="Times New Roman"/>
          <w:lang w:eastAsia="en-US"/>
        </w:rPr>
      </w:pPr>
    </w:p>
    <w:p w:rsidR="00077F27" w:rsidRPr="00077F27" w:rsidRDefault="00077F27" w:rsidP="00077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077F27">
        <w:rPr>
          <w:rFonts w:ascii="Times New Roman" w:eastAsia="Calibri" w:hAnsi="Times New Roman" w:cs="Times New Roman"/>
          <w:bCs/>
          <w:i/>
          <w:lang w:eastAsia="en-US"/>
        </w:rPr>
        <w:t>Интернет - ресурсы</w:t>
      </w:r>
    </w:p>
    <w:p w:rsidR="00077F27" w:rsidRPr="00077F27" w:rsidRDefault="00077F27" w:rsidP="00077F2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80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20" w:history="1">
        <w:r w:rsidRPr="00077F27">
          <w:rPr>
            <w:rFonts w:ascii="Times New Roman" w:eastAsia="Calibri" w:hAnsi="Times New Roman" w:cs="Times New Roman"/>
            <w:sz w:val="24"/>
            <w:lang w:eastAsia="en-US"/>
          </w:rPr>
          <w:t>http://www.bibliofond.ru/</w:t>
        </w:r>
      </w:hyperlink>
    </w:p>
    <w:p w:rsidR="00077F27" w:rsidRPr="00077F27" w:rsidRDefault="00077F27" w:rsidP="00077F2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80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21" w:history="1">
        <w:r w:rsidRPr="00077F27">
          <w:rPr>
            <w:rFonts w:ascii="Times New Roman" w:eastAsia="Calibri" w:hAnsi="Times New Roman" w:cs="Times New Roman"/>
            <w:sz w:val="24"/>
            <w:lang w:eastAsia="en-US"/>
          </w:rPr>
          <w:t>http://www.alleng.ru/edu/econom5.htm</w:t>
        </w:r>
      </w:hyperlink>
    </w:p>
    <w:p w:rsidR="00EA3EFC" w:rsidRPr="006A717F" w:rsidRDefault="00EA3EFC" w:rsidP="006A717F">
      <w:pPr>
        <w:tabs>
          <w:tab w:val="left" w:pos="2040"/>
        </w:tabs>
        <w:rPr>
          <w:rFonts w:ascii="Times New Roman" w:hAnsi="Times New Roman" w:cs="Times New Roman"/>
          <w:sz w:val="24"/>
          <w:szCs w:val="24"/>
        </w:rPr>
      </w:pPr>
    </w:p>
    <w:sectPr w:rsidR="00EA3EFC" w:rsidRPr="006A717F" w:rsidSect="00EA7A95">
      <w:footerReference w:type="defaul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CD3" w:rsidRDefault="002C5CD3" w:rsidP="009B07BB">
      <w:pPr>
        <w:spacing w:after="0" w:line="240" w:lineRule="auto"/>
      </w:pPr>
      <w:r>
        <w:separator/>
      </w:r>
    </w:p>
  </w:endnote>
  <w:endnote w:type="continuationSeparator" w:id="1">
    <w:p w:rsidR="002C5CD3" w:rsidRDefault="002C5CD3" w:rsidP="009B0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3407"/>
      <w:docPartObj>
        <w:docPartGallery w:val="Page Numbers (Bottom of Page)"/>
        <w:docPartUnique/>
      </w:docPartObj>
    </w:sdtPr>
    <w:sdtContent>
      <w:p w:rsidR="009B07BB" w:rsidRDefault="00E27DFF">
        <w:pPr>
          <w:pStyle w:val="af0"/>
          <w:jc w:val="right"/>
        </w:pPr>
        <w:r w:rsidRPr="009B07BB">
          <w:rPr>
            <w:rFonts w:ascii="Times New Roman" w:hAnsi="Times New Roman" w:cs="Times New Roman"/>
          </w:rPr>
          <w:fldChar w:fldCharType="begin"/>
        </w:r>
        <w:r w:rsidR="009B07BB" w:rsidRPr="009B07BB">
          <w:rPr>
            <w:rFonts w:ascii="Times New Roman" w:hAnsi="Times New Roman" w:cs="Times New Roman"/>
          </w:rPr>
          <w:instrText xml:space="preserve"> PAGE   \* MERGEFORMAT </w:instrText>
        </w:r>
        <w:r w:rsidRPr="009B07BB">
          <w:rPr>
            <w:rFonts w:ascii="Times New Roman" w:hAnsi="Times New Roman" w:cs="Times New Roman"/>
          </w:rPr>
          <w:fldChar w:fldCharType="separate"/>
        </w:r>
        <w:r w:rsidR="00077F27">
          <w:rPr>
            <w:rFonts w:ascii="Times New Roman" w:hAnsi="Times New Roman" w:cs="Times New Roman"/>
            <w:noProof/>
          </w:rPr>
          <w:t>31</w:t>
        </w:r>
        <w:r w:rsidRPr="009B07BB">
          <w:rPr>
            <w:rFonts w:ascii="Times New Roman" w:hAnsi="Times New Roman" w:cs="Times New Roman"/>
          </w:rPr>
          <w:fldChar w:fldCharType="end"/>
        </w:r>
      </w:p>
    </w:sdtContent>
  </w:sdt>
  <w:p w:rsidR="009B07BB" w:rsidRDefault="009B07B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CD3" w:rsidRDefault="002C5CD3" w:rsidP="009B07BB">
      <w:pPr>
        <w:spacing w:after="0" w:line="240" w:lineRule="auto"/>
      </w:pPr>
      <w:r>
        <w:separator/>
      </w:r>
    </w:p>
  </w:footnote>
  <w:footnote w:type="continuationSeparator" w:id="1">
    <w:p w:rsidR="002C5CD3" w:rsidRDefault="002C5CD3" w:rsidP="009B0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E28F8E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122822"/>
    <w:multiLevelType w:val="hybridMultilevel"/>
    <w:tmpl w:val="90AC90C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721DF"/>
    <w:multiLevelType w:val="hybridMultilevel"/>
    <w:tmpl w:val="6232942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72B90"/>
    <w:multiLevelType w:val="hybridMultilevel"/>
    <w:tmpl w:val="EC0E608C"/>
    <w:lvl w:ilvl="0" w:tplc="4B9E6A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18CF665F"/>
    <w:multiLevelType w:val="hybridMultilevel"/>
    <w:tmpl w:val="61567C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B1E9A"/>
    <w:multiLevelType w:val="hybridMultilevel"/>
    <w:tmpl w:val="85B4DE0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5E3954"/>
    <w:multiLevelType w:val="hybridMultilevel"/>
    <w:tmpl w:val="2DD24B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B0E038B"/>
    <w:multiLevelType w:val="hybridMultilevel"/>
    <w:tmpl w:val="4F6E9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0878D3"/>
    <w:multiLevelType w:val="hybridMultilevel"/>
    <w:tmpl w:val="3580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55F2D"/>
    <w:multiLevelType w:val="hybridMultilevel"/>
    <w:tmpl w:val="23B08114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673911"/>
    <w:multiLevelType w:val="hybridMultilevel"/>
    <w:tmpl w:val="24F0684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1F57C0"/>
    <w:multiLevelType w:val="hybridMultilevel"/>
    <w:tmpl w:val="573E5C1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C9639C"/>
    <w:multiLevelType w:val="hybridMultilevel"/>
    <w:tmpl w:val="466A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A2625"/>
    <w:multiLevelType w:val="hybridMultilevel"/>
    <w:tmpl w:val="3EEA2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6C68FB"/>
    <w:multiLevelType w:val="hybridMultilevel"/>
    <w:tmpl w:val="6B2E26D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54282B"/>
    <w:multiLevelType w:val="hybridMultilevel"/>
    <w:tmpl w:val="44F0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C4745"/>
    <w:multiLevelType w:val="hybridMultilevel"/>
    <w:tmpl w:val="55A8736C"/>
    <w:lvl w:ilvl="0" w:tplc="6512C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97025D"/>
    <w:multiLevelType w:val="hybridMultilevel"/>
    <w:tmpl w:val="CED8E506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22661"/>
    <w:multiLevelType w:val="hybridMultilevel"/>
    <w:tmpl w:val="CAC222E0"/>
    <w:lvl w:ilvl="0" w:tplc="6FAEC0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82231"/>
    <w:multiLevelType w:val="hybridMultilevel"/>
    <w:tmpl w:val="E416E0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CC41AF9"/>
    <w:multiLevelType w:val="hybridMultilevel"/>
    <w:tmpl w:val="E84AE6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EE421DD"/>
    <w:multiLevelType w:val="hybridMultilevel"/>
    <w:tmpl w:val="98DC951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1C785E"/>
    <w:multiLevelType w:val="hybridMultilevel"/>
    <w:tmpl w:val="9D6E0ECA"/>
    <w:lvl w:ilvl="0" w:tplc="DB1075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80F56"/>
    <w:multiLevelType w:val="hybridMultilevel"/>
    <w:tmpl w:val="24A06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CF4FA1"/>
    <w:multiLevelType w:val="hybridMultilevel"/>
    <w:tmpl w:val="883CC6C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604A78"/>
    <w:multiLevelType w:val="hybridMultilevel"/>
    <w:tmpl w:val="9B78D4A2"/>
    <w:lvl w:ilvl="0" w:tplc="8EF61B4C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12E0B"/>
    <w:multiLevelType w:val="hybridMultilevel"/>
    <w:tmpl w:val="7F36B81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0"/>
    <w:lvlOverride w:ilvl="0">
      <w:lvl w:ilvl="0">
        <w:numFmt w:val="bullet"/>
        <w:lvlText w:val="-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8"/>
  </w:num>
  <w:num w:numId="12">
    <w:abstractNumId w:val="28"/>
  </w:num>
  <w:num w:numId="13">
    <w:abstractNumId w:val="14"/>
  </w:num>
  <w:num w:numId="14">
    <w:abstractNumId w:val="12"/>
  </w:num>
  <w:num w:numId="15">
    <w:abstractNumId w:val="9"/>
  </w:num>
  <w:num w:numId="16">
    <w:abstractNumId w:val="26"/>
  </w:num>
  <w:num w:numId="17">
    <w:abstractNumId w:val="26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  <w:num w:numId="21">
    <w:abstractNumId w:val="1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1"/>
  </w:num>
  <w:num w:numId="25">
    <w:abstractNumId w:val="24"/>
  </w:num>
  <w:num w:numId="26">
    <w:abstractNumId w:val="2"/>
  </w:num>
  <w:num w:numId="27">
    <w:abstractNumId w:val="23"/>
  </w:num>
  <w:num w:numId="28">
    <w:abstractNumId w:val="10"/>
  </w:num>
  <w:num w:numId="29">
    <w:abstractNumId w:val="7"/>
  </w:num>
  <w:num w:numId="30">
    <w:abstractNumId w:val="19"/>
  </w:num>
  <w:num w:numId="31">
    <w:abstractNumId w:val="20"/>
  </w:num>
  <w:num w:numId="32">
    <w:abstractNumId w:val="27"/>
  </w:num>
  <w:num w:numId="33">
    <w:abstractNumId w:val="3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0F15"/>
    <w:rsid w:val="00077F27"/>
    <w:rsid w:val="00084915"/>
    <w:rsid w:val="000F32A1"/>
    <w:rsid w:val="00271111"/>
    <w:rsid w:val="002B6842"/>
    <w:rsid w:val="002C5CD3"/>
    <w:rsid w:val="00345F16"/>
    <w:rsid w:val="0036197C"/>
    <w:rsid w:val="00380F15"/>
    <w:rsid w:val="00382BB7"/>
    <w:rsid w:val="003E05B7"/>
    <w:rsid w:val="00405131"/>
    <w:rsid w:val="00410231"/>
    <w:rsid w:val="00427101"/>
    <w:rsid w:val="0055531E"/>
    <w:rsid w:val="005C19C1"/>
    <w:rsid w:val="005E76F7"/>
    <w:rsid w:val="006115C2"/>
    <w:rsid w:val="00633112"/>
    <w:rsid w:val="006701DA"/>
    <w:rsid w:val="00673A64"/>
    <w:rsid w:val="006812EF"/>
    <w:rsid w:val="0068215F"/>
    <w:rsid w:val="006A717F"/>
    <w:rsid w:val="0073352B"/>
    <w:rsid w:val="00755625"/>
    <w:rsid w:val="007B39EF"/>
    <w:rsid w:val="007E4F9B"/>
    <w:rsid w:val="009B07BB"/>
    <w:rsid w:val="009C5A34"/>
    <w:rsid w:val="00A21B92"/>
    <w:rsid w:val="00A41C82"/>
    <w:rsid w:val="00A43813"/>
    <w:rsid w:val="00AB755B"/>
    <w:rsid w:val="00AC59CD"/>
    <w:rsid w:val="00B1649B"/>
    <w:rsid w:val="00B75674"/>
    <w:rsid w:val="00B76381"/>
    <w:rsid w:val="00B81966"/>
    <w:rsid w:val="00BA70D9"/>
    <w:rsid w:val="00BD0293"/>
    <w:rsid w:val="00C822AA"/>
    <w:rsid w:val="00CC3BF0"/>
    <w:rsid w:val="00CD7E63"/>
    <w:rsid w:val="00CE3C5D"/>
    <w:rsid w:val="00CF1DC6"/>
    <w:rsid w:val="00D0260B"/>
    <w:rsid w:val="00D10BDA"/>
    <w:rsid w:val="00D21989"/>
    <w:rsid w:val="00D239F8"/>
    <w:rsid w:val="00D57F76"/>
    <w:rsid w:val="00DB6D24"/>
    <w:rsid w:val="00E07938"/>
    <w:rsid w:val="00E27DFF"/>
    <w:rsid w:val="00E46BA1"/>
    <w:rsid w:val="00E87BDD"/>
    <w:rsid w:val="00EA3EFC"/>
    <w:rsid w:val="00EA7A95"/>
    <w:rsid w:val="00EB5224"/>
    <w:rsid w:val="00EC6F25"/>
    <w:rsid w:val="00F4219E"/>
    <w:rsid w:val="00F8276E"/>
    <w:rsid w:val="00FC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31"/>
  </w:style>
  <w:style w:type="paragraph" w:styleId="1">
    <w:name w:val="heading 1"/>
    <w:basedOn w:val="a"/>
    <w:next w:val="a"/>
    <w:link w:val="10"/>
    <w:uiPriority w:val="9"/>
    <w:qFormat/>
    <w:rsid w:val="006A717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5562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380F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32"/>
    </w:rPr>
  </w:style>
  <w:style w:type="character" w:styleId="a3">
    <w:name w:val="Placeholder Text"/>
    <w:basedOn w:val="a0"/>
    <w:uiPriority w:val="99"/>
    <w:semiHidden/>
    <w:rsid w:val="00E0793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0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938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71111"/>
    <w:pPr>
      <w:ind w:left="720"/>
      <w:contextualSpacing/>
    </w:pPr>
  </w:style>
  <w:style w:type="paragraph" w:styleId="a7">
    <w:name w:val="List"/>
    <w:basedOn w:val="a"/>
    <w:semiHidden/>
    <w:unhideWhenUsed/>
    <w:rsid w:val="002B6842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A717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"/>
    <w:basedOn w:val="a"/>
    <w:link w:val="a9"/>
    <w:semiHidden/>
    <w:unhideWhenUsed/>
    <w:rsid w:val="006A71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6A717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6A71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A717F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6A717F"/>
    <w:rPr>
      <w:color w:val="0000FF"/>
      <w:u w:val="single"/>
    </w:rPr>
  </w:style>
  <w:style w:type="table" w:styleId="ad">
    <w:name w:val="Table Grid"/>
    <w:basedOn w:val="a1"/>
    <w:uiPriority w:val="59"/>
    <w:rsid w:val="00C82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F32A1"/>
  </w:style>
  <w:style w:type="paragraph" w:customStyle="1" w:styleId="psection">
    <w:name w:val="psection"/>
    <w:basedOn w:val="a"/>
    <w:rsid w:val="000F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755625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9B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B07BB"/>
  </w:style>
  <w:style w:type="paragraph" w:styleId="af0">
    <w:name w:val="footer"/>
    <w:basedOn w:val="a"/>
    <w:link w:val="af1"/>
    <w:uiPriority w:val="99"/>
    <w:unhideWhenUsed/>
    <w:rsid w:val="009B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B07BB"/>
  </w:style>
  <w:style w:type="paragraph" w:customStyle="1" w:styleId="pboth">
    <w:name w:val="pboth"/>
    <w:basedOn w:val="a"/>
    <w:rsid w:val="00077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hyperlink" Target="http://znanium.com/bookread2.php?book=923348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eng.ru/edu/econom5.ht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znanium.com/catalog/author/6a6fdf4e-efac-11e3-9244-90b11c31de4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971772" TargetMode="External"/><Relationship Id="rId20" Type="http://schemas.openxmlformats.org/officeDocument/2006/relationships/hyperlink" Target="http://www.bibliofon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author/3f9250e6-ef9c-11e3-b92a-00237dd2fde2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yperlink" Target="http://znanium.com/bookread2.php?book=75785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1AEBD-6929-4D23-BE0F-8AB38DBC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32</Pages>
  <Words>7635</Words>
  <Characters>43520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loginovamya</cp:lastModifiedBy>
  <cp:revision>36</cp:revision>
  <cp:lastPrinted>2017-04-05T04:51:00Z</cp:lastPrinted>
  <dcterms:created xsi:type="dcterms:W3CDTF">2013-12-01T07:17:00Z</dcterms:created>
  <dcterms:modified xsi:type="dcterms:W3CDTF">2018-11-10T05:12:00Z</dcterms:modified>
</cp:coreProperties>
</file>