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C86" w:rsidRDefault="00254C86" w:rsidP="00CD6490">
      <w:pPr>
        <w:tabs>
          <w:tab w:val="left" w:pos="9498"/>
        </w:tabs>
        <w:spacing w:after="0" w:line="240" w:lineRule="auto"/>
        <w:ind w:right="567"/>
        <w:jc w:val="center"/>
        <w:rPr>
          <w:rFonts w:ascii="Times New Roman" w:eastAsia="Times New Roman" w:hAnsi="Times New Roman" w:cs="Times New Roman"/>
          <w:sz w:val="24"/>
          <w:szCs w:val="24"/>
        </w:rPr>
      </w:pPr>
    </w:p>
    <w:p w:rsidR="00345F16" w:rsidRPr="00EE35E8" w:rsidRDefault="00345F16" w:rsidP="00CD6490">
      <w:pPr>
        <w:tabs>
          <w:tab w:val="left" w:pos="9498"/>
        </w:tabs>
        <w:spacing w:after="0" w:line="240" w:lineRule="auto"/>
        <w:ind w:right="567"/>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Министерство образования и науки Челябинской области</w:t>
      </w:r>
    </w:p>
    <w:p w:rsidR="00585E06" w:rsidRPr="00EE35E8" w:rsidRDefault="00345F16" w:rsidP="00CD6490">
      <w:pPr>
        <w:tabs>
          <w:tab w:val="left" w:pos="9498"/>
        </w:tabs>
        <w:spacing w:after="0" w:line="240" w:lineRule="auto"/>
        <w:ind w:right="567"/>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Государственное бюджетное</w:t>
      </w:r>
      <w:r w:rsidR="00CD57F0" w:rsidRPr="00EE35E8">
        <w:rPr>
          <w:rFonts w:ascii="Times New Roman" w:eastAsia="Times New Roman" w:hAnsi="Times New Roman" w:cs="Times New Roman"/>
          <w:sz w:val="24"/>
          <w:szCs w:val="24"/>
        </w:rPr>
        <w:t xml:space="preserve"> профессиональное</w:t>
      </w:r>
      <w:r w:rsidRPr="00EE35E8">
        <w:rPr>
          <w:rFonts w:ascii="Times New Roman" w:eastAsia="Times New Roman" w:hAnsi="Times New Roman" w:cs="Times New Roman"/>
          <w:sz w:val="24"/>
          <w:szCs w:val="24"/>
        </w:rPr>
        <w:t xml:space="preserve"> образовательное учреждение</w:t>
      </w:r>
    </w:p>
    <w:p w:rsidR="00345F16" w:rsidRPr="00EE35E8" w:rsidRDefault="00345F16" w:rsidP="00CD6490">
      <w:pPr>
        <w:tabs>
          <w:tab w:val="left" w:pos="9498"/>
        </w:tabs>
        <w:spacing w:after="0" w:line="240" w:lineRule="auto"/>
        <w:ind w:right="567"/>
        <w:jc w:val="center"/>
        <w:rPr>
          <w:rFonts w:ascii="Times New Roman" w:eastAsia="Times New Roman" w:hAnsi="Times New Roman" w:cs="Times New Roman"/>
          <w:b/>
          <w:sz w:val="24"/>
          <w:szCs w:val="24"/>
        </w:rPr>
      </w:pPr>
      <w:r w:rsidRPr="00EE35E8">
        <w:rPr>
          <w:rFonts w:ascii="Times New Roman" w:eastAsia="Times New Roman" w:hAnsi="Times New Roman" w:cs="Times New Roman"/>
          <w:b/>
          <w:sz w:val="24"/>
          <w:szCs w:val="24"/>
        </w:rPr>
        <w:t>«Южно-Уральский государственный технический колледж»</w:t>
      </w:r>
    </w:p>
    <w:p w:rsidR="00345F16" w:rsidRPr="00EE35E8" w:rsidRDefault="00345F16" w:rsidP="00EE35E8">
      <w:pPr>
        <w:tabs>
          <w:tab w:val="left" w:pos="9498"/>
        </w:tabs>
        <w:spacing w:after="0" w:line="240" w:lineRule="auto"/>
        <w:ind w:right="567"/>
        <w:jc w:val="both"/>
        <w:rPr>
          <w:rFonts w:ascii="Times New Roman" w:eastAsia="Times New Roman" w:hAnsi="Times New Roman" w:cs="Times New Roman"/>
          <w:b/>
          <w:bCs/>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CD6490" w:rsidRDefault="00345F16" w:rsidP="00CD6490">
      <w:pPr>
        <w:spacing w:after="0" w:line="240" w:lineRule="auto"/>
        <w:jc w:val="center"/>
        <w:rPr>
          <w:rFonts w:ascii="Times New Roman" w:eastAsia="Times New Roman" w:hAnsi="Times New Roman" w:cs="Times New Roman"/>
          <w:sz w:val="32"/>
          <w:szCs w:val="24"/>
        </w:rPr>
      </w:pPr>
    </w:p>
    <w:p w:rsidR="00345F16" w:rsidRPr="00CD6490" w:rsidRDefault="00345F16" w:rsidP="00CD6490">
      <w:pPr>
        <w:spacing w:after="0" w:line="240" w:lineRule="auto"/>
        <w:jc w:val="center"/>
        <w:rPr>
          <w:rFonts w:ascii="Times New Roman" w:eastAsia="Times New Roman" w:hAnsi="Times New Roman" w:cs="Times New Roman"/>
          <w:sz w:val="32"/>
          <w:szCs w:val="24"/>
        </w:rPr>
      </w:pPr>
    </w:p>
    <w:p w:rsidR="00345F16" w:rsidRPr="00CD6490" w:rsidRDefault="00345F16" w:rsidP="00CD6490">
      <w:pPr>
        <w:spacing w:after="0" w:line="240" w:lineRule="auto"/>
        <w:jc w:val="center"/>
        <w:rPr>
          <w:rFonts w:ascii="Times New Roman" w:eastAsia="Times New Roman" w:hAnsi="Times New Roman" w:cs="Times New Roman"/>
          <w:b/>
          <w:sz w:val="32"/>
          <w:szCs w:val="24"/>
        </w:rPr>
      </w:pPr>
      <w:r w:rsidRPr="00CD6490">
        <w:rPr>
          <w:rFonts w:ascii="Times New Roman" w:eastAsia="Times New Roman" w:hAnsi="Times New Roman" w:cs="Times New Roman"/>
          <w:b/>
          <w:sz w:val="32"/>
          <w:szCs w:val="24"/>
        </w:rPr>
        <w:t>Методические рекомендации</w:t>
      </w:r>
    </w:p>
    <w:p w:rsidR="00345F16" w:rsidRPr="00CD6490" w:rsidRDefault="00345F16" w:rsidP="00CD6490">
      <w:pPr>
        <w:spacing w:after="0" w:line="240" w:lineRule="auto"/>
        <w:jc w:val="center"/>
        <w:rPr>
          <w:rFonts w:ascii="Times New Roman" w:eastAsia="Times New Roman" w:hAnsi="Times New Roman" w:cs="Times New Roman"/>
          <w:b/>
          <w:sz w:val="32"/>
          <w:szCs w:val="24"/>
        </w:rPr>
      </w:pPr>
      <w:r w:rsidRPr="00CD6490">
        <w:rPr>
          <w:rFonts w:ascii="Times New Roman" w:eastAsia="Times New Roman" w:hAnsi="Times New Roman" w:cs="Times New Roman"/>
          <w:b/>
          <w:sz w:val="32"/>
          <w:szCs w:val="24"/>
        </w:rPr>
        <w:t>по выполнению практических работ</w:t>
      </w:r>
    </w:p>
    <w:p w:rsidR="00FA5091" w:rsidRPr="00CD6490" w:rsidRDefault="00DE6097" w:rsidP="00CD64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32"/>
          <w:szCs w:val="24"/>
        </w:rPr>
      </w:pPr>
      <w:r w:rsidRPr="00CD6490">
        <w:rPr>
          <w:rFonts w:ascii="Times New Roman" w:hAnsi="Times New Roman" w:cs="Times New Roman"/>
          <w:b/>
          <w:sz w:val="32"/>
          <w:szCs w:val="24"/>
        </w:rPr>
        <w:t>по профессиональному модулю</w:t>
      </w:r>
    </w:p>
    <w:p w:rsidR="00CD57F0" w:rsidRPr="00CD6490" w:rsidRDefault="00DE6097" w:rsidP="00CD64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32"/>
          <w:szCs w:val="24"/>
        </w:rPr>
      </w:pPr>
      <w:r w:rsidRPr="00CD6490">
        <w:rPr>
          <w:rFonts w:ascii="Times New Roman" w:hAnsi="Times New Roman" w:cs="Times New Roman"/>
          <w:b/>
          <w:sz w:val="32"/>
          <w:szCs w:val="24"/>
        </w:rPr>
        <w:t>ПМ</w:t>
      </w:r>
      <w:r w:rsidR="00CD57F0" w:rsidRPr="00CD6490">
        <w:rPr>
          <w:rFonts w:ascii="Times New Roman" w:hAnsi="Times New Roman" w:cs="Times New Roman"/>
          <w:b/>
          <w:sz w:val="32"/>
          <w:szCs w:val="24"/>
        </w:rPr>
        <w:t>.</w:t>
      </w:r>
      <w:r w:rsidRPr="00CD6490">
        <w:rPr>
          <w:rFonts w:ascii="Times New Roman" w:hAnsi="Times New Roman" w:cs="Times New Roman"/>
          <w:b/>
          <w:sz w:val="32"/>
          <w:szCs w:val="24"/>
        </w:rPr>
        <w:t>0</w:t>
      </w:r>
      <w:r w:rsidR="00CD6490">
        <w:rPr>
          <w:rFonts w:ascii="Times New Roman" w:hAnsi="Times New Roman" w:cs="Times New Roman"/>
          <w:b/>
          <w:sz w:val="32"/>
          <w:szCs w:val="24"/>
        </w:rPr>
        <w:t>2</w:t>
      </w:r>
      <w:r w:rsidR="00FA5091" w:rsidRPr="00CD6490">
        <w:rPr>
          <w:rFonts w:ascii="Times New Roman" w:hAnsi="Times New Roman" w:cs="Times New Roman"/>
          <w:b/>
          <w:sz w:val="32"/>
          <w:szCs w:val="24"/>
        </w:rPr>
        <w:t xml:space="preserve"> ВЕДЕНИЕ БУХГАЛТЕРСКОГО УЧЕТА ИСТОЧНИКОВ ФОРМИРОВАНИЯ </w:t>
      </w:r>
      <w:r w:rsidR="00CD3096">
        <w:rPr>
          <w:rFonts w:ascii="Times New Roman" w:hAnsi="Times New Roman" w:cs="Times New Roman"/>
          <w:b/>
          <w:sz w:val="32"/>
          <w:szCs w:val="24"/>
        </w:rPr>
        <w:t>АКТИВОВ</w:t>
      </w:r>
      <w:r w:rsidR="00FA5091" w:rsidRPr="00CD6490">
        <w:rPr>
          <w:rFonts w:ascii="Times New Roman" w:hAnsi="Times New Roman" w:cs="Times New Roman"/>
          <w:b/>
          <w:sz w:val="32"/>
          <w:szCs w:val="24"/>
        </w:rPr>
        <w:t xml:space="preserve">, ВЫПОЛНЕНИЕ РАБОТ ПО ИНВЕНТАРИЗАЦИИ </w:t>
      </w:r>
      <w:r w:rsidR="00CD3096">
        <w:rPr>
          <w:rFonts w:ascii="Times New Roman" w:hAnsi="Times New Roman" w:cs="Times New Roman"/>
          <w:b/>
          <w:sz w:val="32"/>
          <w:szCs w:val="24"/>
        </w:rPr>
        <w:t>АКТИВОВ</w:t>
      </w:r>
      <w:r w:rsidR="00FA5091" w:rsidRPr="00CD6490">
        <w:rPr>
          <w:rFonts w:ascii="Times New Roman" w:hAnsi="Times New Roman" w:cs="Times New Roman"/>
          <w:b/>
          <w:sz w:val="32"/>
          <w:szCs w:val="24"/>
        </w:rPr>
        <w:t xml:space="preserve"> И ФИНАНСОВЫХ ОБЯЗАТЕЛЬСТВ ОРГАНИЗАЦИИ</w:t>
      </w:r>
    </w:p>
    <w:p w:rsidR="001C4D55" w:rsidRPr="00CD6490" w:rsidRDefault="00345F16" w:rsidP="00CD6490">
      <w:pPr>
        <w:spacing w:after="0" w:line="240" w:lineRule="auto"/>
        <w:jc w:val="center"/>
        <w:rPr>
          <w:rFonts w:ascii="Times New Roman" w:eastAsia="Times New Roman" w:hAnsi="Times New Roman" w:cs="Times New Roman"/>
          <w:bCs/>
          <w:sz w:val="32"/>
          <w:szCs w:val="24"/>
        </w:rPr>
      </w:pPr>
      <w:r w:rsidRPr="00CD6490">
        <w:rPr>
          <w:rFonts w:ascii="Times New Roman" w:eastAsia="Times New Roman" w:hAnsi="Times New Roman" w:cs="Times New Roman"/>
          <w:sz w:val="32"/>
          <w:szCs w:val="24"/>
        </w:rPr>
        <w:t>для студентов специальности</w:t>
      </w:r>
      <w:r w:rsidR="00CD57F0" w:rsidRPr="00CD6490">
        <w:rPr>
          <w:rFonts w:ascii="Times New Roman" w:eastAsia="Times New Roman" w:hAnsi="Times New Roman" w:cs="Times New Roman"/>
          <w:sz w:val="32"/>
          <w:szCs w:val="24"/>
        </w:rPr>
        <w:t>38.02.01</w:t>
      </w:r>
      <w:r w:rsidR="00D16F5A" w:rsidRPr="00CD6490">
        <w:rPr>
          <w:rFonts w:ascii="Times New Roman" w:eastAsia="Times New Roman" w:hAnsi="Times New Roman" w:cs="Times New Roman"/>
          <w:sz w:val="32"/>
          <w:szCs w:val="24"/>
        </w:rPr>
        <w:t xml:space="preserve"> Экономика и бухгалтерский учет</w:t>
      </w:r>
    </w:p>
    <w:p w:rsidR="00CD6490" w:rsidRPr="00CD6490" w:rsidRDefault="00CD57F0" w:rsidP="00CD6490">
      <w:pPr>
        <w:spacing w:after="0" w:line="240" w:lineRule="auto"/>
        <w:jc w:val="center"/>
        <w:rPr>
          <w:rFonts w:ascii="Times New Roman" w:eastAsia="Times New Roman" w:hAnsi="Times New Roman" w:cs="Times New Roman"/>
          <w:bCs/>
          <w:sz w:val="32"/>
          <w:szCs w:val="24"/>
        </w:rPr>
      </w:pPr>
      <w:r w:rsidRPr="00CD6490">
        <w:rPr>
          <w:rFonts w:ascii="Times New Roman" w:eastAsia="Times New Roman" w:hAnsi="Times New Roman" w:cs="Times New Roman"/>
          <w:bCs/>
          <w:sz w:val="32"/>
          <w:szCs w:val="24"/>
        </w:rPr>
        <w:t>(по отраслям</w:t>
      </w:r>
      <w:r w:rsidR="00CD6490">
        <w:rPr>
          <w:rFonts w:ascii="Times New Roman" w:eastAsia="Times New Roman" w:hAnsi="Times New Roman" w:cs="Times New Roman"/>
          <w:bCs/>
          <w:sz w:val="32"/>
          <w:szCs w:val="24"/>
        </w:rPr>
        <w:t>)</w:t>
      </w:r>
    </w:p>
    <w:p w:rsidR="00CD6490" w:rsidRPr="009760C3" w:rsidRDefault="009760C3" w:rsidP="009760C3">
      <w:pPr>
        <w:spacing w:after="0" w:line="240" w:lineRule="auto"/>
        <w:jc w:val="center"/>
        <w:rPr>
          <w:rFonts w:ascii="Times New Roman" w:eastAsia="Times New Roman" w:hAnsi="Times New Roman" w:cs="Times New Roman"/>
          <w:sz w:val="32"/>
          <w:szCs w:val="24"/>
        </w:rPr>
      </w:pPr>
      <w:r w:rsidRPr="009760C3">
        <w:rPr>
          <w:rFonts w:ascii="Times New Roman" w:eastAsia="Times New Roman" w:hAnsi="Times New Roman" w:cs="Times New Roman"/>
          <w:sz w:val="32"/>
          <w:szCs w:val="24"/>
        </w:rPr>
        <w:t>ФГОС 2018г.</w:t>
      </w:r>
    </w:p>
    <w:p w:rsidR="00CD6490" w:rsidRDefault="00CD6490" w:rsidP="00EE35E8">
      <w:pPr>
        <w:spacing w:after="0" w:line="240" w:lineRule="auto"/>
        <w:jc w:val="both"/>
        <w:rPr>
          <w:rFonts w:ascii="Times New Roman" w:eastAsia="Times New Roman" w:hAnsi="Times New Roman" w:cs="Times New Roman"/>
          <w:sz w:val="24"/>
          <w:szCs w:val="24"/>
        </w:rPr>
      </w:pPr>
    </w:p>
    <w:p w:rsidR="00CD6490" w:rsidRDefault="00CD6490" w:rsidP="00EE35E8">
      <w:pPr>
        <w:spacing w:after="0" w:line="240" w:lineRule="auto"/>
        <w:jc w:val="both"/>
        <w:rPr>
          <w:rFonts w:ascii="Times New Roman" w:eastAsia="Times New Roman" w:hAnsi="Times New Roman" w:cs="Times New Roman"/>
          <w:sz w:val="24"/>
          <w:szCs w:val="24"/>
        </w:rPr>
      </w:pPr>
    </w:p>
    <w:p w:rsidR="00CD6490" w:rsidRPr="00EE35E8" w:rsidRDefault="00CD6490"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sz w:val="24"/>
          <w:szCs w:val="24"/>
        </w:rPr>
      </w:pPr>
    </w:p>
    <w:p w:rsidR="00345F16" w:rsidRPr="00EE35E8" w:rsidRDefault="00345F16" w:rsidP="00EE35E8">
      <w:pPr>
        <w:spacing w:after="0" w:line="240" w:lineRule="auto"/>
        <w:jc w:val="both"/>
        <w:rPr>
          <w:rFonts w:ascii="Times New Roman" w:eastAsia="Times New Roman" w:hAnsi="Times New Roman" w:cs="Times New Roman"/>
          <w:bCs/>
          <w:sz w:val="24"/>
          <w:szCs w:val="24"/>
        </w:rPr>
      </w:pPr>
    </w:p>
    <w:p w:rsidR="00345F16" w:rsidRPr="00EE35E8" w:rsidRDefault="00345F16" w:rsidP="00EE35E8">
      <w:pPr>
        <w:spacing w:after="0" w:line="240" w:lineRule="auto"/>
        <w:jc w:val="both"/>
        <w:rPr>
          <w:rFonts w:ascii="Times New Roman" w:eastAsia="Times New Roman" w:hAnsi="Times New Roman" w:cs="Times New Roman"/>
          <w:bCs/>
          <w:sz w:val="24"/>
          <w:szCs w:val="24"/>
        </w:rPr>
      </w:pPr>
    </w:p>
    <w:p w:rsidR="00CD57F0" w:rsidRPr="00EE35E8" w:rsidRDefault="00CD57F0" w:rsidP="00EE35E8">
      <w:pPr>
        <w:spacing w:after="0" w:line="240" w:lineRule="auto"/>
        <w:jc w:val="both"/>
        <w:rPr>
          <w:rFonts w:ascii="Times New Roman" w:eastAsia="Times New Roman" w:hAnsi="Times New Roman" w:cs="Times New Roman"/>
          <w:bCs/>
          <w:sz w:val="24"/>
          <w:szCs w:val="24"/>
        </w:rPr>
      </w:pPr>
    </w:p>
    <w:p w:rsidR="00CD57F0" w:rsidRPr="00EE35E8" w:rsidRDefault="00CD57F0" w:rsidP="00EE35E8">
      <w:pPr>
        <w:spacing w:after="0" w:line="240" w:lineRule="auto"/>
        <w:jc w:val="both"/>
        <w:rPr>
          <w:rFonts w:ascii="Times New Roman" w:eastAsia="Times New Roman" w:hAnsi="Times New Roman" w:cs="Times New Roman"/>
          <w:bCs/>
          <w:sz w:val="24"/>
          <w:szCs w:val="24"/>
        </w:rPr>
      </w:pPr>
    </w:p>
    <w:p w:rsidR="00CD57F0" w:rsidRPr="00EE35E8" w:rsidRDefault="00CD57F0" w:rsidP="00EE35E8">
      <w:pPr>
        <w:spacing w:after="0" w:line="240" w:lineRule="auto"/>
        <w:jc w:val="both"/>
        <w:rPr>
          <w:rFonts w:ascii="Times New Roman" w:eastAsia="Times New Roman" w:hAnsi="Times New Roman" w:cs="Times New Roman"/>
          <w:bCs/>
          <w:sz w:val="24"/>
          <w:szCs w:val="24"/>
        </w:rPr>
      </w:pPr>
    </w:p>
    <w:p w:rsidR="00345F16" w:rsidRPr="00EE35E8" w:rsidRDefault="00345F16" w:rsidP="00EE35E8">
      <w:pPr>
        <w:spacing w:after="0" w:line="240" w:lineRule="auto"/>
        <w:jc w:val="both"/>
        <w:rPr>
          <w:rFonts w:ascii="Times New Roman" w:eastAsia="Times New Roman" w:hAnsi="Times New Roman" w:cs="Times New Roman"/>
          <w:bCs/>
          <w:sz w:val="24"/>
          <w:szCs w:val="24"/>
        </w:rPr>
      </w:pPr>
    </w:p>
    <w:p w:rsidR="00585E06" w:rsidRPr="00EE35E8" w:rsidRDefault="00585E06" w:rsidP="00EE35E8">
      <w:pPr>
        <w:spacing w:after="0" w:line="240" w:lineRule="auto"/>
        <w:jc w:val="both"/>
        <w:rPr>
          <w:rFonts w:ascii="Times New Roman" w:eastAsia="Times New Roman" w:hAnsi="Times New Roman" w:cs="Times New Roman"/>
          <w:bCs/>
          <w:sz w:val="24"/>
          <w:szCs w:val="24"/>
        </w:rPr>
      </w:pPr>
    </w:p>
    <w:p w:rsidR="00345F16" w:rsidRPr="00EE35E8" w:rsidRDefault="00345F16" w:rsidP="00CD6490">
      <w:pPr>
        <w:spacing w:after="0" w:line="240" w:lineRule="auto"/>
        <w:jc w:val="center"/>
        <w:rPr>
          <w:rFonts w:ascii="Times New Roman" w:eastAsia="Times New Roman" w:hAnsi="Times New Roman" w:cs="Times New Roman"/>
          <w:bCs/>
          <w:sz w:val="24"/>
          <w:szCs w:val="24"/>
        </w:rPr>
      </w:pPr>
      <w:r w:rsidRPr="00EE35E8">
        <w:rPr>
          <w:rFonts w:ascii="Times New Roman" w:eastAsia="Times New Roman" w:hAnsi="Times New Roman" w:cs="Times New Roman"/>
          <w:bCs/>
          <w:sz w:val="24"/>
          <w:szCs w:val="24"/>
        </w:rPr>
        <w:t>Челябинск, 201</w:t>
      </w:r>
      <w:r w:rsidR="00CD6490">
        <w:rPr>
          <w:rFonts w:ascii="Times New Roman" w:eastAsia="Times New Roman" w:hAnsi="Times New Roman" w:cs="Times New Roman"/>
          <w:bCs/>
          <w:sz w:val="24"/>
          <w:szCs w:val="24"/>
        </w:rPr>
        <w:t>7</w:t>
      </w:r>
    </w:p>
    <w:p w:rsidR="00D325F0" w:rsidRPr="00EE35E8" w:rsidRDefault="00D325F0" w:rsidP="00EE35E8">
      <w:pPr>
        <w:spacing w:after="0" w:line="240" w:lineRule="auto"/>
        <w:jc w:val="both"/>
        <w:rPr>
          <w:rFonts w:ascii="Times New Roman" w:eastAsia="Times New Roman" w:hAnsi="Times New Roman" w:cs="Times New Roman"/>
          <w:bCs/>
          <w:sz w:val="24"/>
          <w:szCs w:val="24"/>
        </w:rPr>
      </w:pPr>
    </w:p>
    <w:tbl>
      <w:tblPr>
        <w:tblW w:w="9747" w:type="dxa"/>
        <w:tblLayout w:type="fixed"/>
        <w:tblLook w:val="0000"/>
      </w:tblPr>
      <w:tblGrid>
        <w:gridCol w:w="3794"/>
        <w:gridCol w:w="3020"/>
        <w:gridCol w:w="2933"/>
      </w:tblGrid>
      <w:tr w:rsidR="00CD57F0" w:rsidRPr="00EE35E8" w:rsidTr="002D173B">
        <w:tc>
          <w:tcPr>
            <w:tcW w:w="3794" w:type="dxa"/>
          </w:tcPr>
          <w:p w:rsidR="00CD57F0" w:rsidRPr="00EE35E8" w:rsidRDefault="00CD57F0" w:rsidP="00EE35E8">
            <w:pPr>
              <w:pStyle w:val="9"/>
              <w:spacing w:before="0" w:after="0"/>
              <w:jc w:val="both"/>
              <w:rPr>
                <w:rFonts w:ascii="Times New Roman" w:hAnsi="Times New Roman"/>
                <w:sz w:val="24"/>
                <w:szCs w:val="24"/>
              </w:rPr>
            </w:pPr>
            <w:r w:rsidRPr="00EE35E8">
              <w:rPr>
                <w:rFonts w:ascii="Times New Roman" w:hAnsi="Times New Roman"/>
                <w:b/>
                <w:i/>
                <w:sz w:val="24"/>
                <w:szCs w:val="24"/>
              </w:rPr>
              <w:br w:type="page"/>
            </w:r>
            <w:r w:rsidRPr="00EE35E8">
              <w:rPr>
                <w:rFonts w:ascii="Times New Roman" w:hAnsi="Times New Roman"/>
                <w:bCs/>
                <w:i/>
                <w:sz w:val="24"/>
                <w:szCs w:val="24"/>
              </w:rPr>
              <w:br w:type="page"/>
            </w:r>
            <w:r w:rsidRPr="00EE35E8">
              <w:rPr>
                <w:rFonts w:ascii="Times New Roman" w:hAnsi="Times New Roman"/>
                <w:sz w:val="24"/>
                <w:szCs w:val="24"/>
              </w:rPr>
              <w:br w:type="page"/>
              <w:t>Методические рекомендации составлены в соответствии с программой профессионального модуля ПМ.0</w:t>
            </w:r>
            <w:r w:rsidR="00FA5091" w:rsidRPr="00EE35E8">
              <w:rPr>
                <w:rFonts w:ascii="Times New Roman" w:hAnsi="Times New Roman"/>
                <w:sz w:val="24"/>
                <w:szCs w:val="24"/>
              </w:rPr>
              <w:t>2</w:t>
            </w:r>
            <w:r w:rsidRPr="00EE35E8">
              <w:rPr>
                <w:rFonts w:ascii="Times New Roman" w:hAnsi="Times New Roman"/>
                <w:sz w:val="24"/>
                <w:szCs w:val="24"/>
              </w:rPr>
              <w:t xml:space="preserve"> «</w:t>
            </w:r>
            <w:r w:rsidR="00FA5091" w:rsidRPr="00EE35E8">
              <w:rPr>
                <w:rFonts w:ascii="Times New Roman" w:hAnsi="Times New Roman"/>
                <w:sz w:val="24"/>
                <w:szCs w:val="24"/>
              </w:rPr>
              <w:t>Ведение бухгалтерского учета источников формирования имущества, выполнение работ по инвентаризации имущества и финансовых обязательств организации</w:t>
            </w:r>
            <w:r w:rsidRPr="00EE35E8">
              <w:rPr>
                <w:rFonts w:ascii="Times New Roman" w:hAnsi="Times New Roman"/>
                <w:sz w:val="24"/>
                <w:szCs w:val="24"/>
              </w:rPr>
              <w:t>»</w:t>
            </w:r>
          </w:p>
        </w:tc>
        <w:tc>
          <w:tcPr>
            <w:tcW w:w="3020" w:type="dxa"/>
          </w:tcPr>
          <w:p w:rsidR="00CD57F0" w:rsidRPr="00EE35E8" w:rsidRDefault="00CD57F0" w:rsidP="00EE35E8">
            <w:pPr>
              <w:spacing w:after="0" w:line="240" w:lineRule="auto"/>
              <w:ind w:right="-108"/>
              <w:jc w:val="both"/>
              <w:outlineLvl w:val="8"/>
              <w:rPr>
                <w:rFonts w:ascii="Times New Roman" w:hAnsi="Times New Roman" w:cs="Times New Roman"/>
                <w:sz w:val="24"/>
                <w:szCs w:val="24"/>
              </w:rPr>
            </w:pPr>
            <w:r w:rsidRPr="00EE35E8">
              <w:rPr>
                <w:rFonts w:ascii="Times New Roman" w:hAnsi="Times New Roman" w:cs="Times New Roman"/>
                <w:sz w:val="24"/>
                <w:szCs w:val="24"/>
              </w:rPr>
              <w:t>ОДОБРЕНО</w:t>
            </w:r>
          </w:p>
          <w:p w:rsidR="00CD57F0" w:rsidRPr="00EE35E8" w:rsidRDefault="00CD57F0"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Предметной (цикловой) </w:t>
            </w:r>
          </w:p>
          <w:p w:rsidR="00CD57F0" w:rsidRPr="00EE35E8" w:rsidRDefault="00CD57F0"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комиссией</w:t>
            </w:r>
          </w:p>
          <w:p w:rsidR="00CD57F0" w:rsidRPr="00EE35E8" w:rsidRDefault="00CD57F0" w:rsidP="00EE35E8">
            <w:pPr>
              <w:tabs>
                <w:tab w:val="center" w:pos="4677"/>
                <w:tab w:val="right" w:pos="9355"/>
              </w:tabs>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протокол №</w:t>
            </w:r>
          </w:p>
          <w:p w:rsidR="00CD57F0" w:rsidRPr="00EE35E8" w:rsidRDefault="00CD57F0" w:rsidP="00EE35E8">
            <w:pPr>
              <w:tabs>
                <w:tab w:val="center" w:pos="4677"/>
                <w:tab w:val="right" w:pos="9355"/>
              </w:tabs>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«___»___________201__ г.</w:t>
            </w:r>
          </w:p>
          <w:p w:rsidR="00CD57F0" w:rsidRPr="00EE35E8" w:rsidRDefault="00CD57F0" w:rsidP="00EE35E8">
            <w:pPr>
              <w:tabs>
                <w:tab w:val="center" w:pos="4677"/>
                <w:tab w:val="right" w:pos="9355"/>
              </w:tabs>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Председатель ПЦК</w:t>
            </w:r>
          </w:p>
          <w:p w:rsidR="00CD57F0" w:rsidRPr="00EE35E8" w:rsidRDefault="00CD57F0"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_______/ Логинова М.Я.  / </w:t>
            </w:r>
          </w:p>
        </w:tc>
        <w:tc>
          <w:tcPr>
            <w:tcW w:w="2933" w:type="dxa"/>
          </w:tcPr>
          <w:p w:rsidR="00CD57F0" w:rsidRPr="00EE35E8" w:rsidRDefault="00CD57F0" w:rsidP="00EE35E8">
            <w:pPr>
              <w:spacing w:after="0" w:line="240" w:lineRule="auto"/>
              <w:jc w:val="both"/>
              <w:outlineLvl w:val="8"/>
              <w:rPr>
                <w:rFonts w:ascii="Times New Roman" w:hAnsi="Times New Roman" w:cs="Times New Roman"/>
                <w:sz w:val="24"/>
                <w:szCs w:val="24"/>
              </w:rPr>
            </w:pPr>
            <w:r w:rsidRPr="00EE35E8">
              <w:rPr>
                <w:rFonts w:ascii="Times New Roman" w:hAnsi="Times New Roman" w:cs="Times New Roman"/>
                <w:sz w:val="24"/>
                <w:szCs w:val="24"/>
              </w:rPr>
              <w:br w:type="page"/>
              <w:t>УТВЕРЖДАЮ</w:t>
            </w:r>
          </w:p>
          <w:p w:rsidR="00CD57F0" w:rsidRPr="00EE35E8" w:rsidRDefault="00CD57F0"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Зам. директора по НМР </w:t>
            </w:r>
          </w:p>
          <w:p w:rsidR="00CD57F0" w:rsidRPr="00EE35E8" w:rsidRDefault="009760C3" w:rsidP="00EE35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w:t>
            </w:r>
            <w:r w:rsidR="00CD57F0" w:rsidRPr="00EE35E8">
              <w:rPr>
                <w:rFonts w:ascii="Times New Roman" w:hAnsi="Times New Roman" w:cs="Times New Roman"/>
                <w:sz w:val="24"/>
                <w:szCs w:val="24"/>
              </w:rPr>
              <w:t>Т.Ю. Крашакова</w:t>
            </w:r>
          </w:p>
          <w:p w:rsidR="00CD57F0" w:rsidRPr="00EE35E8" w:rsidRDefault="00CD57F0"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«___»__________201__ г.</w:t>
            </w:r>
          </w:p>
        </w:tc>
      </w:tr>
    </w:tbl>
    <w:p w:rsidR="00BD505B" w:rsidRPr="00EE35E8" w:rsidRDefault="00BD505B" w:rsidP="00EE35E8">
      <w:pPr>
        <w:pStyle w:val="a8"/>
        <w:ind w:right="-426"/>
        <w:jc w:val="both"/>
      </w:pPr>
    </w:p>
    <w:p w:rsidR="00BD505B" w:rsidRPr="00EE35E8" w:rsidRDefault="00BD505B" w:rsidP="00EE35E8">
      <w:pPr>
        <w:pStyle w:val="a8"/>
        <w:ind w:right="-426"/>
        <w:jc w:val="both"/>
      </w:pPr>
    </w:p>
    <w:p w:rsidR="00BD505B" w:rsidRPr="00EE35E8" w:rsidRDefault="00BD505B" w:rsidP="00EE35E8">
      <w:pPr>
        <w:pStyle w:val="a8"/>
        <w:ind w:right="-426"/>
        <w:jc w:val="both"/>
      </w:pPr>
    </w:p>
    <w:p w:rsidR="00BD505B" w:rsidRPr="00EE35E8" w:rsidRDefault="00BD505B" w:rsidP="00EE35E8">
      <w:pPr>
        <w:pStyle w:val="a8"/>
        <w:ind w:right="-426"/>
        <w:jc w:val="both"/>
      </w:pPr>
    </w:p>
    <w:p w:rsidR="00BD505B" w:rsidRPr="00EE35E8" w:rsidRDefault="00BD505B" w:rsidP="00EE35E8">
      <w:pPr>
        <w:spacing w:line="240" w:lineRule="auto"/>
        <w:jc w:val="both"/>
        <w:rPr>
          <w:rFonts w:ascii="Times New Roman" w:hAnsi="Times New Roman" w:cs="Times New Roman"/>
          <w:sz w:val="24"/>
          <w:szCs w:val="24"/>
        </w:rPr>
      </w:pPr>
    </w:p>
    <w:p w:rsidR="00BD505B" w:rsidRPr="00EE35E8" w:rsidRDefault="00BD505B" w:rsidP="00EE35E8">
      <w:pPr>
        <w:spacing w:line="240" w:lineRule="auto"/>
        <w:jc w:val="both"/>
        <w:rPr>
          <w:rFonts w:ascii="Times New Roman" w:hAnsi="Times New Roman" w:cs="Times New Roman"/>
          <w:sz w:val="24"/>
          <w:szCs w:val="24"/>
        </w:rPr>
      </w:pPr>
    </w:p>
    <w:p w:rsidR="00BD505B" w:rsidRPr="00EE35E8" w:rsidRDefault="00BD505B" w:rsidP="00EE35E8">
      <w:pPr>
        <w:spacing w:line="240" w:lineRule="auto"/>
        <w:jc w:val="both"/>
        <w:rPr>
          <w:rFonts w:ascii="Times New Roman" w:hAnsi="Times New Roman" w:cs="Times New Roman"/>
          <w:sz w:val="24"/>
          <w:szCs w:val="24"/>
        </w:rPr>
      </w:pPr>
    </w:p>
    <w:p w:rsidR="00BD505B" w:rsidRPr="00EE35E8" w:rsidRDefault="00BD505B" w:rsidP="00EE35E8">
      <w:pPr>
        <w:spacing w:line="240" w:lineRule="auto"/>
        <w:jc w:val="both"/>
        <w:rPr>
          <w:rFonts w:ascii="Times New Roman" w:hAnsi="Times New Roman" w:cs="Times New Roman"/>
          <w:sz w:val="24"/>
          <w:szCs w:val="24"/>
        </w:rPr>
      </w:pPr>
    </w:p>
    <w:p w:rsidR="00BD505B" w:rsidRPr="00EE35E8" w:rsidRDefault="00BD505B" w:rsidP="00EE35E8">
      <w:pPr>
        <w:pStyle w:val="2"/>
        <w:jc w:val="both"/>
        <w:rPr>
          <w:rFonts w:ascii="Times New Roman" w:hAnsi="Times New Roman"/>
          <w:sz w:val="24"/>
          <w:szCs w:val="24"/>
        </w:rPr>
      </w:pPr>
    </w:p>
    <w:p w:rsidR="00BD505B" w:rsidRPr="00EE35E8" w:rsidRDefault="00BD505B" w:rsidP="00EE35E8">
      <w:pPr>
        <w:spacing w:line="240" w:lineRule="auto"/>
        <w:jc w:val="both"/>
        <w:rPr>
          <w:rFonts w:ascii="Times New Roman" w:hAnsi="Times New Roman" w:cs="Times New Roman"/>
          <w:sz w:val="24"/>
          <w:szCs w:val="24"/>
        </w:rPr>
      </w:pPr>
    </w:p>
    <w:p w:rsidR="00BD505B" w:rsidRPr="00EE35E8" w:rsidRDefault="00BD505B" w:rsidP="00EE35E8">
      <w:pPr>
        <w:spacing w:line="240" w:lineRule="auto"/>
        <w:jc w:val="both"/>
        <w:rPr>
          <w:rFonts w:ascii="Times New Roman" w:hAnsi="Times New Roman" w:cs="Times New Roman"/>
          <w:sz w:val="24"/>
          <w:szCs w:val="24"/>
        </w:rPr>
      </w:pPr>
    </w:p>
    <w:p w:rsidR="00BD505B" w:rsidRPr="00EE35E8" w:rsidRDefault="00BD505B" w:rsidP="00EE35E8">
      <w:pPr>
        <w:spacing w:line="240" w:lineRule="auto"/>
        <w:jc w:val="both"/>
        <w:rPr>
          <w:rFonts w:ascii="Times New Roman" w:hAnsi="Times New Roman" w:cs="Times New Roman"/>
          <w:sz w:val="24"/>
          <w:szCs w:val="24"/>
        </w:rPr>
      </w:pPr>
    </w:p>
    <w:p w:rsidR="00BD505B" w:rsidRPr="00EE35E8" w:rsidRDefault="00BD505B" w:rsidP="00EE35E8">
      <w:pPr>
        <w:spacing w:line="240" w:lineRule="auto"/>
        <w:jc w:val="both"/>
        <w:rPr>
          <w:rFonts w:ascii="Times New Roman" w:hAnsi="Times New Roman" w:cs="Times New Roman"/>
          <w:sz w:val="24"/>
          <w:szCs w:val="24"/>
        </w:rPr>
      </w:pPr>
    </w:p>
    <w:p w:rsidR="00BD505B" w:rsidRPr="00EE35E8" w:rsidRDefault="00BD505B" w:rsidP="00EE35E8">
      <w:pPr>
        <w:pStyle w:val="2"/>
        <w:jc w:val="both"/>
        <w:rPr>
          <w:rFonts w:ascii="Times New Roman" w:hAnsi="Times New Roman"/>
          <w:sz w:val="24"/>
          <w:szCs w:val="24"/>
        </w:rPr>
      </w:pPr>
    </w:p>
    <w:p w:rsidR="007A1B1B" w:rsidRPr="00EE35E8" w:rsidRDefault="007A1B1B" w:rsidP="00EE35E8">
      <w:pPr>
        <w:spacing w:line="240" w:lineRule="auto"/>
        <w:jc w:val="both"/>
        <w:rPr>
          <w:rFonts w:ascii="Times New Roman" w:hAnsi="Times New Roman" w:cs="Times New Roman"/>
          <w:sz w:val="24"/>
          <w:szCs w:val="24"/>
        </w:rPr>
      </w:pPr>
    </w:p>
    <w:p w:rsidR="007A1B1B" w:rsidRPr="00EE35E8" w:rsidRDefault="007A1B1B" w:rsidP="00EE35E8">
      <w:pPr>
        <w:spacing w:line="240" w:lineRule="auto"/>
        <w:jc w:val="both"/>
        <w:rPr>
          <w:rFonts w:ascii="Times New Roman" w:hAnsi="Times New Roman" w:cs="Times New Roman"/>
          <w:sz w:val="24"/>
          <w:szCs w:val="24"/>
        </w:rPr>
      </w:pPr>
    </w:p>
    <w:p w:rsidR="007A1B1B" w:rsidRPr="00EE35E8" w:rsidRDefault="007A1B1B" w:rsidP="00EE35E8">
      <w:pPr>
        <w:spacing w:line="240" w:lineRule="auto"/>
        <w:jc w:val="both"/>
        <w:rPr>
          <w:rFonts w:ascii="Times New Roman" w:hAnsi="Times New Roman" w:cs="Times New Roman"/>
          <w:sz w:val="24"/>
          <w:szCs w:val="24"/>
        </w:rPr>
      </w:pPr>
    </w:p>
    <w:p w:rsidR="00BD505B" w:rsidRPr="00EE35E8" w:rsidRDefault="00BD505B" w:rsidP="00EE35E8">
      <w:pPr>
        <w:pStyle w:val="2"/>
        <w:jc w:val="both"/>
        <w:rPr>
          <w:rFonts w:ascii="Times New Roman" w:hAnsi="Times New Roman"/>
          <w:sz w:val="24"/>
          <w:szCs w:val="24"/>
        </w:rPr>
      </w:pPr>
    </w:p>
    <w:p w:rsidR="00FA5091" w:rsidRPr="00EE35E8" w:rsidRDefault="00FA5091" w:rsidP="00EE35E8">
      <w:pPr>
        <w:pStyle w:val="2"/>
        <w:spacing w:before="0"/>
        <w:jc w:val="both"/>
        <w:rPr>
          <w:rFonts w:ascii="Times New Roman" w:hAnsi="Times New Roman"/>
          <w:i w:val="0"/>
          <w:sz w:val="24"/>
          <w:szCs w:val="24"/>
        </w:rPr>
      </w:pPr>
      <w:r w:rsidRPr="00EE35E8">
        <w:rPr>
          <w:rFonts w:ascii="Times New Roman" w:hAnsi="Times New Roman"/>
          <w:i w:val="0"/>
          <w:sz w:val="24"/>
          <w:szCs w:val="24"/>
        </w:rPr>
        <w:t>Составитель:</w:t>
      </w:r>
    </w:p>
    <w:p w:rsidR="00FA5091" w:rsidRPr="00EE35E8" w:rsidRDefault="00FA5091" w:rsidP="00EE35E8">
      <w:pPr>
        <w:pStyle w:val="2"/>
        <w:spacing w:before="0"/>
        <w:jc w:val="both"/>
        <w:rPr>
          <w:rFonts w:ascii="Times New Roman" w:hAnsi="Times New Roman"/>
          <w:sz w:val="24"/>
          <w:szCs w:val="24"/>
        </w:rPr>
      </w:pPr>
      <w:r w:rsidRPr="00EE35E8">
        <w:rPr>
          <w:rFonts w:ascii="Times New Roman" w:hAnsi="Times New Roman"/>
          <w:sz w:val="24"/>
          <w:szCs w:val="24"/>
        </w:rPr>
        <w:t xml:space="preserve">Аманжулова Умснай Айбулатовна – </w:t>
      </w:r>
      <w:r w:rsidRPr="00EE35E8">
        <w:rPr>
          <w:rFonts w:ascii="Times New Roman" w:hAnsi="Times New Roman"/>
          <w:b w:val="0"/>
          <w:i w:val="0"/>
          <w:sz w:val="24"/>
          <w:szCs w:val="24"/>
        </w:rPr>
        <w:t>преподаватель Южно-Уральского государственного технического колледжа</w:t>
      </w:r>
      <w:r w:rsidRPr="00EE35E8">
        <w:rPr>
          <w:rFonts w:ascii="Times New Roman" w:hAnsi="Times New Roman"/>
          <w:b w:val="0"/>
          <w:i w:val="0"/>
          <w:color w:val="000000" w:themeColor="text1"/>
          <w:sz w:val="24"/>
          <w:szCs w:val="24"/>
        </w:rPr>
        <w:t>.</w:t>
      </w:r>
    </w:p>
    <w:p w:rsidR="00CD6490" w:rsidRDefault="00CD6490" w:rsidP="00CD6490">
      <w:pPr>
        <w:spacing w:before="100" w:beforeAutospacing="1" w:after="100" w:afterAutospacing="1" w:line="240" w:lineRule="auto"/>
        <w:jc w:val="both"/>
        <w:rPr>
          <w:rFonts w:ascii="Times New Roman" w:hAnsi="Times New Roman" w:cs="Times New Roman"/>
          <w:sz w:val="24"/>
          <w:szCs w:val="24"/>
        </w:rPr>
      </w:pPr>
    </w:p>
    <w:p w:rsidR="00CD6490" w:rsidRDefault="00CD6490" w:rsidP="00CD6490">
      <w:pPr>
        <w:spacing w:before="100" w:beforeAutospacing="1" w:after="100" w:afterAutospacing="1" w:line="240" w:lineRule="auto"/>
        <w:jc w:val="both"/>
        <w:rPr>
          <w:rFonts w:ascii="Times New Roman" w:hAnsi="Times New Roman" w:cs="Times New Roman"/>
          <w:sz w:val="24"/>
          <w:szCs w:val="24"/>
        </w:rPr>
      </w:pPr>
    </w:p>
    <w:p w:rsidR="006A717F" w:rsidRPr="00CC1243" w:rsidRDefault="00CC1243" w:rsidP="00CC1243">
      <w:pPr>
        <w:jc w:val="center"/>
        <w:rPr>
          <w:rFonts w:ascii="Times New Roman" w:hAnsi="Times New Roman"/>
          <w:b/>
          <w:sz w:val="24"/>
          <w:szCs w:val="24"/>
        </w:rPr>
      </w:pPr>
      <w:r>
        <w:rPr>
          <w:rFonts w:ascii="Times New Roman" w:hAnsi="Times New Roman"/>
          <w:sz w:val="24"/>
          <w:szCs w:val="24"/>
        </w:rPr>
        <w:br w:type="page"/>
      </w:r>
      <w:r w:rsidR="006A717F" w:rsidRPr="00CC1243">
        <w:rPr>
          <w:rFonts w:ascii="Times New Roman" w:hAnsi="Times New Roman"/>
          <w:b/>
          <w:sz w:val="24"/>
          <w:szCs w:val="24"/>
        </w:rPr>
        <w:lastRenderedPageBreak/>
        <w:t>ПОЯСНИТЕЛЬНАЯ ЗАПИСКА</w:t>
      </w:r>
    </w:p>
    <w:p w:rsidR="004909E0" w:rsidRPr="00EE35E8" w:rsidRDefault="006A717F" w:rsidP="00EE35E8">
      <w:pPr>
        <w:pStyle w:val="aa"/>
        <w:spacing w:after="0"/>
        <w:ind w:left="0" w:firstLine="851"/>
        <w:jc w:val="both"/>
        <w:rPr>
          <w:b/>
        </w:rPr>
      </w:pPr>
      <w:r w:rsidRPr="00EE35E8">
        <w:t xml:space="preserve">Методические рекомендации по выполнению практических работ по </w:t>
      </w:r>
      <w:r w:rsidR="004909E0" w:rsidRPr="00EE35E8">
        <w:t>программе профессионального модуля</w:t>
      </w:r>
      <w:r w:rsidR="00B5446E" w:rsidRPr="00EE35E8">
        <w:t>ПМ.</w:t>
      </w:r>
      <w:r w:rsidR="00F4015E" w:rsidRPr="00EE35E8">
        <w:t>0</w:t>
      </w:r>
      <w:r w:rsidR="00FA5091" w:rsidRPr="00EE35E8">
        <w:t>2</w:t>
      </w:r>
      <w:r w:rsidRPr="00EE35E8">
        <w:t>«</w:t>
      </w:r>
      <w:r w:rsidR="00FA5091" w:rsidRPr="00EE35E8">
        <w:rPr>
          <w:rStyle w:val="10"/>
          <w:rFonts w:ascii="Times New Roman" w:hAnsi="Times New Roman"/>
          <w:b w:val="0"/>
          <w:sz w:val="24"/>
          <w:szCs w:val="24"/>
        </w:rPr>
        <w:t xml:space="preserve">Ведение бухгалтерского учета источников формирования </w:t>
      </w:r>
      <w:r w:rsidR="00CD3096">
        <w:rPr>
          <w:rStyle w:val="10"/>
          <w:rFonts w:ascii="Times New Roman" w:hAnsi="Times New Roman"/>
          <w:b w:val="0"/>
          <w:sz w:val="24"/>
          <w:szCs w:val="24"/>
        </w:rPr>
        <w:t>активов</w:t>
      </w:r>
      <w:r w:rsidR="00FA5091" w:rsidRPr="00EE35E8">
        <w:rPr>
          <w:rStyle w:val="10"/>
          <w:rFonts w:ascii="Times New Roman" w:hAnsi="Times New Roman"/>
          <w:b w:val="0"/>
          <w:sz w:val="24"/>
          <w:szCs w:val="24"/>
        </w:rPr>
        <w:t xml:space="preserve">, выполнения работ по инвентаризации </w:t>
      </w:r>
      <w:r w:rsidR="00CD3096">
        <w:rPr>
          <w:rStyle w:val="10"/>
          <w:rFonts w:ascii="Times New Roman" w:hAnsi="Times New Roman"/>
          <w:b w:val="0"/>
          <w:sz w:val="24"/>
          <w:szCs w:val="24"/>
        </w:rPr>
        <w:t>активов</w:t>
      </w:r>
      <w:r w:rsidR="00FA5091" w:rsidRPr="00EE35E8">
        <w:rPr>
          <w:rStyle w:val="10"/>
          <w:rFonts w:ascii="Times New Roman" w:hAnsi="Times New Roman"/>
          <w:b w:val="0"/>
          <w:sz w:val="24"/>
          <w:szCs w:val="24"/>
        </w:rPr>
        <w:t xml:space="preserve"> и финансовых обязательств организации</w:t>
      </w:r>
      <w:r w:rsidR="004909E0" w:rsidRPr="00EE35E8">
        <w:t xml:space="preserve">» предназначены для обучающихся по специальности </w:t>
      </w:r>
      <w:r w:rsidR="00B5446E" w:rsidRPr="00EE35E8">
        <w:t>38.02.01</w:t>
      </w:r>
      <w:r w:rsidR="004909E0" w:rsidRPr="00EE35E8">
        <w:t xml:space="preserve"> Экономика и бухгалтерский учет</w:t>
      </w:r>
      <w:r w:rsidR="00B5446E" w:rsidRPr="00EE35E8">
        <w:t xml:space="preserve"> (по отраслям).</w:t>
      </w:r>
    </w:p>
    <w:p w:rsidR="006A717F" w:rsidRPr="00EE35E8" w:rsidRDefault="006A717F" w:rsidP="00EE35E8">
      <w:pPr>
        <w:pStyle w:val="aa"/>
        <w:spacing w:after="0"/>
        <w:ind w:left="0" w:firstLine="851"/>
        <w:jc w:val="both"/>
        <w:rPr>
          <w:b/>
        </w:rPr>
      </w:pPr>
      <w:r w:rsidRPr="00EE35E8">
        <w:t>Практические занятия являются важ</w:t>
      </w:r>
      <w:r w:rsidR="00524E03" w:rsidRPr="00EE35E8">
        <w:t xml:space="preserve">ным элементом учебного процесса. В ходе </w:t>
      </w:r>
      <w:r w:rsidRPr="00EE35E8">
        <w:t>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6A717F" w:rsidRPr="00EE35E8" w:rsidRDefault="006A717F" w:rsidP="00EE35E8">
      <w:pPr>
        <w:pStyle w:val="aa"/>
        <w:spacing w:after="0"/>
        <w:ind w:left="0" w:firstLine="851"/>
        <w:jc w:val="both"/>
        <w:rPr>
          <w:b/>
        </w:rPr>
      </w:pPr>
      <w:r w:rsidRPr="00EE35E8">
        <w:t xml:space="preserve">Методические рекомендации предназначены для организации выполнения практических работ по </w:t>
      </w:r>
      <w:r w:rsidR="004909E0" w:rsidRPr="00EE35E8">
        <w:t xml:space="preserve">программе профессионального модуля </w:t>
      </w:r>
      <w:r w:rsidR="00B5446E" w:rsidRPr="00EE35E8">
        <w:t>ПМ.</w:t>
      </w:r>
      <w:r w:rsidR="00F4015E" w:rsidRPr="00EE35E8">
        <w:t>0</w:t>
      </w:r>
      <w:r w:rsidR="00FA5091" w:rsidRPr="00EE35E8">
        <w:t>2</w:t>
      </w:r>
      <w:r w:rsidR="00727551" w:rsidRPr="00EE35E8">
        <w:t>«</w:t>
      </w:r>
      <w:r w:rsidR="00FA5091" w:rsidRPr="00EE35E8">
        <w:rPr>
          <w:rStyle w:val="10"/>
          <w:rFonts w:ascii="Times New Roman" w:hAnsi="Times New Roman"/>
          <w:b w:val="0"/>
          <w:sz w:val="24"/>
          <w:szCs w:val="24"/>
        </w:rPr>
        <w:t xml:space="preserve">Ведение бухгалтерского учета источников формирования </w:t>
      </w:r>
      <w:r w:rsidR="00CD3096">
        <w:rPr>
          <w:rStyle w:val="10"/>
          <w:rFonts w:ascii="Times New Roman" w:hAnsi="Times New Roman"/>
          <w:b w:val="0"/>
          <w:sz w:val="24"/>
          <w:szCs w:val="24"/>
        </w:rPr>
        <w:t>активов</w:t>
      </w:r>
      <w:r w:rsidR="00FA5091" w:rsidRPr="00EE35E8">
        <w:rPr>
          <w:rStyle w:val="10"/>
          <w:rFonts w:ascii="Times New Roman" w:hAnsi="Times New Roman"/>
          <w:b w:val="0"/>
          <w:sz w:val="24"/>
          <w:szCs w:val="24"/>
        </w:rPr>
        <w:t xml:space="preserve">, выполнения работ по инвентаризации </w:t>
      </w:r>
      <w:r w:rsidR="00CD3096">
        <w:rPr>
          <w:rStyle w:val="10"/>
          <w:rFonts w:ascii="Times New Roman" w:hAnsi="Times New Roman"/>
          <w:b w:val="0"/>
          <w:sz w:val="24"/>
          <w:szCs w:val="24"/>
        </w:rPr>
        <w:t>активов</w:t>
      </w:r>
      <w:r w:rsidR="00FA5091" w:rsidRPr="00EE35E8">
        <w:rPr>
          <w:rStyle w:val="10"/>
          <w:rFonts w:ascii="Times New Roman" w:hAnsi="Times New Roman"/>
          <w:b w:val="0"/>
          <w:sz w:val="24"/>
          <w:szCs w:val="24"/>
        </w:rPr>
        <w:t xml:space="preserve"> и финансовых обязательств организации</w:t>
      </w:r>
      <w:r w:rsidR="00727551" w:rsidRPr="00EE35E8">
        <w:t>»</w:t>
      </w:r>
      <w:r w:rsidRPr="00EE35E8">
        <w:t>.</w:t>
      </w:r>
    </w:p>
    <w:p w:rsidR="001A516A" w:rsidRPr="00EE35E8" w:rsidRDefault="006A717F" w:rsidP="00EE35E8">
      <w:pPr>
        <w:pStyle w:val="aa"/>
        <w:spacing w:after="0"/>
        <w:ind w:left="0" w:firstLine="851"/>
        <w:jc w:val="both"/>
        <w:rPr>
          <w:b/>
        </w:rPr>
      </w:pPr>
      <w:r w:rsidRPr="00EE35E8">
        <w:t xml:space="preserve">Программой </w:t>
      </w:r>
      <w:r w:rsidR="004909E0" w:rsidRPr="00EE35E8">
        <w:t xml:space="preserve">профессионального модуля </w:t>
      </w:r>
      <w:r w:rsidR="00B5446E" w:rsidRPr="00EE35E8">
        <w:t>ПМ.</w:t>
      </w:r>
      <w:r w:rsidR="00211739" w:rsidRPr="00EE35E8">
        <w:t>0</w:t>
      </w:r>
      <w:r w:rsidR="00FA5091" w:rsidRPr="00EE35E8">
        <w:t>2</w:t>
      </w:r>
      <w:r w:rsidR="004909E0" w:rsidRPr="00EE35E8">
        <w:t xml:space="preserve"> «</w:t>
      </w:r>
      <w:r w:rsidR="00FA5091" w:rsidRPr="00EE35E8">
        <w:rPr>
          <w:rStyle w:val="10"/>
          <w:rFonts w:ascii="Times New Roman" w:hAnsi="Times New Roman"/>
          <w:b w:val="0"/>
          <w:sz w:val="24"/>
          <w:szCs w:val="24"/>
        </w:rPr>
        <w:t xml:space="preserve">Ведение бухгалтерского учета источников формирования </w:t>
      </w:r>
      <w:r w:rsidR="00CD3096">
        <w:rPr>
          <w:rStyle w:val="10"/>
          <w:rFonts w:ascii="Times New Roman" w:hAnsi="Times New Roman"/>
          <w:b w:val="0"/>
          <w:sz w:val="24"/>
          <w:szCs w:val="24"/>
        </w:rPr>
        <w:t>активов</w:t>
      </w:r>
      <w:r w:rsidR="00FA5091" w:rsidRPr="00EE35E8">
        <w:rPr>
          <w:rStyle w:val="10"/>
          <w:rFonts w:ascii="Times New Roman" w:hAnsi="Times New Roman"/>
          <w:b w:val="0"/>
          <w:sz w:val="24"/>
          <w:szCs w:val="24"/>
        </w:rPr>
        <w:t xml:space="preserve">, выполнения работ по инвентаризации </w:t>
      </w:r>
      <w:r w:rsidR="00CD3096">
        <w:rPr>
          <w:rStyle w:val="10"/>
          <w:rFonts w:ascii="Times New Roman" w:hAnsi="Times New Roman"/>
          <w:b w:val="0"/>
          <w:sz w:val="24"/>
          <w:szCs w:val="24"/>
        </w:rPr>
        <w:t>активов</w:t>
      </w:r>
      <w:r w:rsidR="00FA5091" w:rsidRPr="00EE35E8">
        <w:rPr>
          <w:rStyle w:val="10"/>
          <w:rFonts w:ascii="Times New Roman" w:hAnsi="Times New Roman"/>
          <w:b w:val="0"/>
          <w:sz w:val="24"/>
          <w:szCs w:val="24"/>
        </w:rPr>
        <w:t xml:space="preserve"> и финансовых обязательств организации</w:t>
      </w:r>
      <w:r w:rsidR="004909E0" w:rsidRPr="00EE35E8">
        <w:t>»</w:t>
      </w:r>
      <w:r w:rsidRPr="00EE35E8">
        <w:t xml:space="preserve"> пре</w:t>
      </w:r>
      <w:r w:rsidR="00727551" w:rsidRPr="00EE35E8">
        <w:t xml:space="preserve">дусмотрено выполнение </w:t>
      </w:r>
      <w:r w:rsidR="00FA5091" w:rsidRPr="00EE35E8">
        <w:t>2</w:t>
      </w:r>
      <w:r w:rsidR="000D2C4F" w:rsidRPr="00EE35E8">
        <w:t>5</w:t>
      </w:r>
      <w:r w:rsidRPr="00EE35E8">
        <w:t xml:space="preserve"> практических работ, направленных </w:t>
      </w:r>
      <w:r w:rsidRPr="00EE35E8">
        <w:rPr>
          <w:b/>
          <w:i/>
        </w:rPr>
        <w:t>на формированиеэлементов следующих компетенций</w:t>
      </w:r>
      <w:r w:rsidRPr="00EE35E8">
        <w:rPr>
          <w:b/>
        </w:rPr>
        <w:t>:</w:t>
      </w:r>
    </w:p>
    <w:p w:rsidR="00CD3096" w:rsidRPr="00CD3096" w:rsidRDefault="00CD3096"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ОК 1 . Выбирать способы решения задач профессиональной деятельности, применительно к различным контекстам.</w:t>
      </w:r>
    </w:p>
    <w:p w:rsidR="00CD3096" w:rsidRPr="00CD3096" w:rsidRDefault="00CD3096"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ОК 2. Осуществлять поиск, анализ и интерпретацию информации, необходимой для выполнения задач профессиональной деятельности.</w:t>
      </w:r>
    </w:p>
    <w:p w:rsidR="00CD3096" w:rsidRPr="00CD3096" w:rsidRDefault="00CD3096"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ПК 2.1. Формировать бухгалтерские проводки по учету источников активов организации на основе рабочего плана счетов бухгалтерского учета.</w:t>
      </w:r>
    </w:p>
    <w:p w:rsidR="00CD3096" w:rsidRPr="00CD3096" w:rsidRDefault="00CD3096"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ПК 2.2. Выполнять поручения руководства в составе комиссии по инвентаризации активов в местах их хранения.</w:t>
      </w:r>
    </w:p>
    <w:p w:rsidR="00CD3096" w:rsidRPr="00CD3096" w:rsidRDefault="00CD3096"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ПК 2.3. Проводить подготовку к инвентаризации и проверку действительного соответствия фактических данных инвентаризации данным учета.</w:t>
      </w:r>
    </w:p>
    <w:p w:rsidR="00CD3096" w:rsidRPr="00CD3096" w:rsidRDefault="00CD3096"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rsidR="00CD3096" w:rsidRPr="00CD3096" w:rsidRDefault="00CD3096"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ПК 2.5. Проводить процедуры инвентаризации финансовых обязательств организации.</w:t>
      </w:r>
    </w:p>
    <w:p w:rsidR="00CD3096" w:rsidRPr="00CD3096" w:rsidRDefault="00CD3096"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CD3096" w:rsidRDefault="00CD3096"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ПК 2.7. Выполнять контрольные процедуры и их документирование, готовить и оформлять завершающие материалы по результатам внутреннего контроля.</w:t>
      </w:r>
    </w:p>
    <w:p w:rsidR="006A717F" w:rsidRPr="00EE35E8" w:rsidRDefault="006A717F" w:rsidP="00CD3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rPr>
      </w:pPr>
      <w:r w:rsidRPr="00EE35E8">
        <w:rPr>
          <w:rFonts w:ascii="Times New Roman" w:eastAsia="Times New Roman" w:hAnsi="Times New Roman" w:cs="Times New Roman"/>
          <w:b/>
          <w:sz w:val="24"/>
          <w:szCs w:val="24"/>
        </w:rPr>
        <w:t>умений</w:t>
      </w:r>
      <w:r w:rsidRPr="00EE35E8">
        <w:rPr>
          <w:rFonts w:ascii="Times New Roman" w:eastAsia="Times New Roman" w:hAnsi="Times New Roman" w:cs="Times New Roman"/>
          <w:sz w:val="24"/>
          <w:szCs w:val="24"/>
        </w:rPr>
        <w:t>:</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рассчитывать заработную плату сотрудников;</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определять сумму удержаний из заработной платы сотрудников;</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определять финансовые результаты деятельности организации по основным видам деятельности;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определять финансовые результаты деятельности организации по прочим видам деятельности;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проводить учет нераспределенной прибыли;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проводить учет собственного капитала;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проводить учет уставного капитала;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lastRenderedPageBreak/>
        <w:t>проводить учет резервного капитала и целевого финансирования;</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проводить учет кредитов и займов;</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определять цели и периодичность проведения инвентаризации;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руководствоваться нормативными документами, регулирующими порядок проведения инвентаризации имущества;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пользоваться специальной терминологией при проведении инвентаризации имущества;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давать характеристику имущества организации;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готовить регистры аналитического учета по местам хранения имущества и передавать их лицам, ответственным за подготовительный этап, для подбора документации, необходимой для проведения инвентаризации;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составлять инвентаризационные описи;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проводить физический подсчет имущества;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составлять сличительные ведомости и устанавливать соответствие данных о фактическом наличии средств данным бухгалтерского учета;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выполнять работу по инвентаризации основных средств и отражать ее результаты в бухгалтерских проводках;</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выполнять работу по инвентаризации нематериальных активов и отражать ее результаты в бухгалтерских проводках;</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выполнять работу по инвентаризации и переоценке материально-производственных запасов и отражать ее результаты в бухгалтерских проводках;</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формировать бухгалтерские проводки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формировать бухгалтерские проводки по списанию недостач в зависимости от причин их возникновения;</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составлять акт по результатам инвентаризации;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проводить выверку финансовых обязательств;</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участвовать в инвентаризации дебиторской и кредиторской задолженности организации;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проводить инвентаризацию расчетов;</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определять реальное состояние расчетов;</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p w:rsidR="00CD3096" w:rsidRDefault="00FA5091" w:rsidP="00CD3096">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p w:rsidR="00CD3096" w:rsidRDefault="00CD3096" w:rsidP="00CD3096">
      <w:pPr>
        <w:pStyle w:val="ConsPlusNormal"/>
        <w:numPr>
          <w:ilvl w:val="0"/>
          <w:numId w:val="22"/>
        </w:numPr>
        <w:ind w:left="0" w:firstLine="709"/>
        <w:jc w:val="both"/>
        <w:rPr>
          <w:rFonts w:ascii="Times New Roman" w:hAnsi="Times New Roman" w:cs="Times New Roman"/>
          <w:sz w:val="24"/>
          <w:szCs w:val="24"/>
        </w:rPr>
      </w:pPr>
      <w:r w:rsidRPr="00CD3096">
        <w:rPr>
          <w:rFonts w:ascii="Times New Roman" w:hAnsi="Times New Roman" w:cs="Times New Roman"/>
          <w:sz w:val="24"/>
          <w:szCs w:val="24"/>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CD3096" w:rsidRPr="00CD3096" w:rsidRDefault="00CD3096" w:rsidP="00CD3096">
      <w:pPr>
        <w:pStyle w:val="ConsPlusNormal"/>
        <w:numPr>
          <w:ilvl w:val="0"/>
          <w:numId w:val="22"/>
        </w:numPr>
        <w:ind w:left="0" w:firstLine="709"/>
        <w:jc w:val="both"/>
        <w:rPr>
          <w:rFonts w:ascii="Times New Roman" w:hAnsi="Times New Roman" w:cs="Times New Roman"/>
          <w:sz w:val="24"/>
          <w:szCs w:val="24"/>
        </w:rPr>
      </w:pPr>
      <w:r w:rsidRPr="00CD3096">
        <w:rPr>
          <w:rFonts w:ascii="Times New Roman" w:hAnsi="Times New Roman" w:cs="Times New Roman"/>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p w:rsidR="006009FB" w:rsidRPr="00EE35E8" w:rsidRDefault="006009FB" w:rsidP="00EE35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b/>
          <w:sz w:val="24"/>
          <w:szCs w:val="24"/>
        </w:rPr>
        <w:t>систематизацию, обобщение, углубление и закрепление знаний</w:t>
      </w:r>
      <w:r w:rsidRPr="00EE35E8">
        <w:rPr>
          <w:rFonts w:ascii="Times New Roman" w:hAnsi="Times New Roman" w:cs="Times New Roman"/>
          <w:sz w:val="24"/>
          <w:szCs w:val="24"/>
        </w:rPr>
        <w:t>:</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учет труда и его оплаты;</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учет удержаний из заработной платы работников;</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учет финансовых результатов и использования прибыли: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учет финансовых результатов по обычным видам деятельности;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учет финансовых результатов по прочим видам деятельности;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lastRenderedPageBreak/>
        <w:t>учет нераспределенной прибыли;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учет собственного капитала: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учет уставного капитала;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учет резервного капитала и целевого финансирования;</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учет кредитов и займов;</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 xml:space="preserve">нормативные документы, регулирующие порядок проведения инвентаризации </w:t>
      </w:r>
      <w:r w:rsidR="00CD3096">
        <w:rPr>
          <w:rFonts w:ascii="Times New Roman" w:hAnsi="Times New Roman" w:cs="Times New Roman"/>
          <w:sz w:val="24"/>
          <w:szCs w:val="24"/>
        </w:rPr>
        <w:t>активов и обязательств</w:t>
      </w:r>
      <w:r w:rsidRPr="00EE35E8">
        <w:rPr>
          <w:rFonts w:ascii="Times New Roman" w:hAnsi="Times New Roman" w:cs="Times New Roman"/>
          <w:sz w:val="24"/>
          <w:szCs w:val="24"/>
        </w:rPr>
        <w:t>;</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 xml:space="preserve">основные понятия инвентаризации </w:t>
      </w:r>
      <w:r w:rsidR="00CD3096">
        <w:rPr>
          <w:rFonts w:ascii="Times New Roman" w:hAnsi="Times New Roman" w:cs="Times New Roman"/>
          <w:sz w:val="24"/>
          <w:szCs w:val="24"/>
        </w:rPr>
        <w:t>активов</w:t>
      </w:r>
      <w:r w:rsidRPr="00EE35E8">
        <w:rPr>
          <w:rFonts w:ascii="Times New Roman" w:hAnsi="Times New Roman" w:cs="Times New Roman"/>
          <w:sz w:val="24"/>
          <w:szCs w:val="24"/>
        </w:rPr>
        <w:t>;</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 xml:space="preserve">характеристику </w:t>
      </w:r>
      <w:r w:rsidR="00CD3096">
        <w:rPr>
          <w:rFonts w:ascii="Times New Roman" w:hAnsi="Times New Roman" w:cs="Times New Roman"/>
          <w:sz w:val="24"/>
          <w:szCs w:val="24"/>
        </w:rPr>
        <w:t>объектов, подлежащих инвентаризации</w:t>
      </w:r>
      <w:r w:rsidRPr="00EE35E8">
        <w:rPr>
          <w:rFonts w:ascii="Times New Roman" w:hAnsi="Times New Roman" w:cs="Times New Roman"/>
          <w:sz w:val="24"/>
          <w:szCs w:val="24"/>
        </w:rPr>
        <w:t>;</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цели и периодичность проведения инвентаризации имущества;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задачи и состав инвентаризационной комиссии;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процесс подготовки к инвентаризации;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порядок подготовки регистров аналитического учета по местам хранения имущества без указания количества и цены;</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перечень лиц, ответственных за подготовительный этап для подбора документации, необходимой для проведения инвентаризации;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 xml:space="preserve">приемы физического подсчета </w:t>
      </w:r>
      <w:r w:rsidR="00CD3096">
        <w:rPr>
          <w:rFonts w:ascii="Times New Roman" w:hAnsi="Times New Roman" w:cs="Times New Roman"/>
          <w:sz w:val="24"/>
          <w:szCs w:val="24"/>
        </w:rPr>
        <w:t>активов</w:t>
      </w:r>
      <w:r w:rsidRPr="00EE35E8">
        <w:rPr>
          <w:rFonts w:ascii="Times New Roman" w:hAnsi="Times New Roman" w:cs="Times New Roman"/>
          <w:sz w:val="24"/>
          <w:szCs w:val="24"/>
        </w:rPr>
        <w:t>;</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порядок составления инвентаризационных описей и сроки передачи их в бухгалтерию;</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порядок инвентаризации основных средств и отражение ее результатов в бухгалтерских проводках;</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порядок инвентаризации нематериальных активов и отражение ее результатов в бухгалтерских проводках;</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порядок инвентаризации и переоценки материально-производственных запасов и отражение ее результатов в бухгалтерских проводках;</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формирование бухгалтерских проводок по списанию недостач в зависимости от причин их возникновения;</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процедуру составления акта по результатам инвентаризации;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порядок инвентаризации дебиторской и кредиторской задолженности организации;</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порядок инвентаризации расчетов;</w:t>
      </w:r>
    </w:p>
    <w:p w:rsidR="00FA5091" w:rsidRPr="00EE35E8" w:rsidRDefault="00FA5091" w:rsidP="00EE35E8">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технологию определения реального состояния расчетов;</w:t>
      </w:r>
    </w:p>
    <w:p w:rsidR="00CD3096" w:rsidRDefault="00FA5091" w:rsidP="00CD3096">
      <w:pPr>
        <w:pStyle w:val="ConsPlusNormal"/>
        <w:numPr>
          <w:ilvl w:val="0"/>
          <w:numId w:val="22"/>
        </w:numPr>
        <w:ind w:left="0" w:firstLine="709"/>
        <w:jc w:val="both"/>
        <w:rPr>
          <w:rFonts w:ascii="Times New Roman" w:hAnsi="Times New Roman" w:cs="Times New Roman"/>
          <w:sz w:val="24"/>
          <w:szCs w:val="24"/>
        </w:rPr>
      </w:pPr>
      <w:r w:rsidRPr="00EE35E8">
        <w:rPr>
          <w:rFonts w:ascii="Times New Roman" w:hAnsi="Times New Roman" w:cs="Times New Roman"/>
          <w:sz w:val="24"/>
          <w:szCs w:val="24"/>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rsidR="00CD3096" w:rsidRDefault="00CD3096" w:rsidP="00CD3096">
      <w:pPr>
        <w:pStyle w:val="ConsPlusNormal"/>
        <w:numPr>
          <w:ilvl w:val="0"/>
          <w:numId w:val="22"/>
        </w:numPr>
        <w:ind w:left="0" w:firstLine="709"/>
        <w:jc w:val="both"/>
        <w:rPr>
          <w:rFonts w:ascii="Times New Roman" w:hAnsi="Times New Roman" w:cs="Times New Roman"/>
          <w:sz w:val="24"/>
          <w:szCs w:val="24"/>
        </w:rPr>
      </w:pPr>
      <w:r w:rsidRPr="00CD3096">
        <w:rPr>
          <w:rFonts w:ascii="Times New Roman" w:hAnsi="Times New Roman" w:cs="Times New Roman"/>
          <w:sz w:val="24"/>
          <w:szCs w:val="24"/>
        </w:rPr>
        <w:t>порядок инвентаризации недостач и потерь от порчи ценностей;</w:t>
      </w:r>
    </w:p>
    <w:p w:rsidR="00CD3096" w:rsidRDefault="00CD3096" w:rsidP="00CD3096">
      <w:pPr>
        <w:pStyle w:val="ConsPlusNormal"/>
        <w:numPr>
          <w:ilvl w:val="0"/>
          <w:numId w:val="22"/>
        </w:numPr>
        <w:ind w:left="0" w:firstLine="709"/>
        <w:jc w:val="both"/>
        <w:rPr>
          <w:rFonts w:ascii="Times New Roman" w:hAnsi="Times New Roman" w:cs="Times New Roman"/>
          <w:sz w:val="24"/>
          <w:szCs w:val="24"/>
        </w:rPr>
      </w:pPr>
      <w:r w:rsidRPr="00CD3096">
        <w:rPr>
          <w:rFonts w:ascii="Times New Roman" w:hAnsi="Times New Roman" w:cs="Times New Roman"/>
          <w:sz w:val="24"/>
          <w:szCs w:val="24"/>
        </w:rPr>
        <w:t>порядок ведения бухгалтерского учета источников формирования имущества;</w:t>
      </w:r>
    </w:p>
    <w:p w:rsidR="00CD3096" w:rsidRDefault="00CD3096" w:rsidP="00CD3096">
      <w:pPr>
        <w:pStyle w:val="ConsPlusNormal"/>
        <w:numPr>
          <w:ilvl w:val="0"/>
          <w:numId w:val="22"/>
        </w:numPr>
        <w:ind w:left="0" w:firstLine="709"/>
        <w:jc w:val="both"/>
        <w:rPr>
          <w:rFonts w:ascii="Times New Roman" w:hAnsi="Times New Roman" w:cs="Times New Roman"/>
          <w:sz w:val="24"/>
          <w:szCs w:val="24"/>
        </w:rPr>
      </w:pPr>
      <w:r w:rsidRPr="00CD3096">
        <w:rPr>
          <w:rFonts w:ascii="Times New Roman" w:hAnsi="Times New Roman" w:cs="Times New Roman"/>
          <w:sz w:val="24"/>
          <w:szCs w:val="24"/>
        </w:rPr>
        <w:t>порядок выполнения работ по инвентаризации активов и обязательств;</w:t>
      </w:r>
    </w:p>
    <w:p w:rsidR="00CD3096" w:rsidRDefault="00CD3096" w:rsidP="00CD3096">
      <w:pPr>
        <w:pStyle w:val="ConsPlusNormal"/>
        <w:numPr>
          <w:ilvl w:val="0"/>
          <w:numId w:val="22"/>
        </w:numPr>
        <w:ind w:left="0" w:firstLine="709"/>
        <w:jc w:val="both"/>
        <w:rPr>
          <w:rFonts w:ascii="Times New Roman" w:hAnsi="Times New Roman" w:cs="Times New Roman"/>
          <w:sz w:val="24"/>
          <w:szCs w:val="24"/>
        </w:rPr>
      </w:pPr>
      <w:r w:rsidRPr="00CD3096">
        <w:rPr>
          <w:rFonts w:ascii="Times New Roman" w:hAnsi="Times New Roman" w:cs="Times New Roman"/>
          <w:sz w:val="24"/>
          <w:szCs w:val="24"/>
        </w:rPr>
        <w:t xml:space="preserve"> методы сбора информации о деятельности объекта внутреннего контроля по выполнению требования правовой и нормативной базы и внутренних регламентов.</w:t>
      </w:r>
    </w:p>
    <w:p w:rsidR="006A717F" w:rsidRPr="00CD3096" w:rsidRDefault="006A717F" w:rsidP="00CD3096">
      <w:pPr>
        <w:pStyle w:val="ConsPlusNormal"/>
        <w:ind w:firstLine="708"/>
        <w:jc w:val="both"/>
        <w:rPr>
          <w:rFonts w:ascii="Times New Roman" w:hAnsi="Times New Roman" w:cs="Times New Roman"/>
          <w:sz w:val="24"/>
          <w:szCs w:val="24"/>
        </w:rPr>
      </w:pPr>
      <w:r w:rsidRPr="00CD3096">
        <w:rPr>
          <w:rFonts w:ascii="Times New Roman" w:hAnsi="Times New Roman" w:cs="Times New Roman"/>
          <w:sz w:val="24"/>
          <w:szCs w:val="24"/>
        </w:rPr>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w:t>
      </w:r>
      <w:r w:rsidRPr="00CD3096">
        <w:rPr>
          <w:rFonts w:ascii="Times New Roman" w:hAnsi="Times New Roman" w:cs="Times New Roman"/>
          <w:sz w:val="24"/>
          <w:szCs w:val="24"/>
        </w:rPr>
        <w:lastRenderedPageBreak/>
        <w:t xml:space="preserve">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 </w:t>
      </w:r>
    </w:p>
    <w:p w:rsidR="006A717F" w:rsidRPr="00EE35E8" w:rsidRDefault="006A717F" w:rsidP="00EE35E8">
      <w:pPr>
        <w:pStyle w:val="aa"/>
        <w:spacing w:after="0"/>
        <w:ind w:left="0" w:firstLine="851"/>
        <w:jc w:val="both"/>
        <w:rPr>
          <w:b/>
        </w:rPr>
      </w:pPr>
      <w:r w:rsidRPr="00EE35E8">
        <w:t xml:space="preserve">Для получения дополнительной, более подробной информации по основным вопросам </w:t>
      </w:r>
      <w:r w:rsidR="00EF1C50" w:rsidRPr="00EE35E8">
        <w:t xml:space="preserve">профессионального модуля </w:t>
      </w:r>
      <w:r w:rsidRPr="00EE35E8">
        <w:t xml:space="preserve">в конце методических рекомендаций приведен перечень информационных источников. </w:t>
      </w:r>
    </w:p>
    <w:p w:rsidR="006009FB" w:rsidRPr="00CD6490" w:rsidRDefault="006A717F" w:rsidP="00CD6490">
      <w:pPr>
        <w:pStyle w:val="aa"/>
        <w:spacing w:after="0"/>
        <w:ind w:left="0" w:firstLine="851"/>
        <w:jc w:val="both"/>
      </w:pPr>
      <w:r w:rsidRPr="00EE35E8">
        <w:t xml:space="preserve">Отчеты студентов по практическим работам должны содержать номер, название и цель работы, выполненные задания и их результаты, ответы </w:t>
      </w:r>
      <w:r w:rsidR="006009FB" w:rsidRPr="00EE35E8">
        <w:t xml:space="preserve">на контрольные вопросы и выводы </w:t>
      </w:r>
      <w:r w:rsidRPr="00EE35E8">
        <w:t>по проделанной работе.</w:t>
      </w:r>
    </w:p>
    <w:p w:rsidR="006009FB" w:rsidRDefault="006009FB" w:rsidP="00EE35E8">
      <w:pPr>
        <w:pStyle w:val="aa"/>
        <w:spacing w:after="0"/>
        <w:ind w:left="284"/>
        <w:jc w:val="both"/>
        <w:rPr>
          <w:b/>
        </w:rPr>
      </w:pPr>
    </w:p>
    <w:p w:rsidR="00CD3096" w:rsidRPr="00EE35E8" w:rsidRDefault="00CD3096" w:rsidP="00EE35E8">
      <w:pPr>
        <w:pStyle w:val="aa"/>
        <w:spacing w:after="0"/>
        <w:ind w:left="284"/>
        <w:jc w:val="both"/>
        <w:rPr>
          <w:b/>
        </w:rPr>
      </w:pPr>
    </w:p>
    <w:p w:rsidR="00167FCB" w:rsidRPr="00EE35E8" w:rsidRDefault="00167FCB" w:rsidP="00CD6490">
      <w:pPr>
        <w:pStyle w:val="aa"/>
        <w:spacing w:after="0"/>
        <w:ind w:left="0"/>
        <w:jc w:val="center"/>
        <w:rPr>
          <w:b/>
        </w:rPr>
      </w:pPr>
      <w:r w:rsidRPr="00EE35E8">
        <w:rPr>
          <w:b/>
        </w:rPr>
        <w:t>Перечень практических работ</w:t>
      </w:r>
    </w:p>
    <w:p w:rsidR="00FA5091" w:rsidRPr="00EE35E8" w:rsidRDefault="00FA5091" w:rsidP="00EE35E8">
      <w:pPr>
        <w:pStyle w:val="aa"/>
        <w:spacing w:after="0"/>
        <w:ind w:left="0" w:firstLine="708"/>
        <w:jc w:val="both"/>
        <w:rPr>
          <w:b/>
        </w:rPr>
      </w:pPr>
      <w:r w:rsidRPr="00EE35E8">
        <w:rPr>
          <w:b/>
        </w:rPr>
        <w:t>МДК 02.01 Практические основы бухгалтерского учета источников формирования активов организации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gridCol w:w="992"/>
      </w:tblGrid>
      <w:tr w:rsidR="00FA5091" w:rsidRPr="00EE35E8" w:rsidTr="00FA5091">
        <w:trPr>
          <w:trHeight w:val="597"/>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 xml:space="preserve">Практическая работа №1 Составление группировки </w:t>
            </w:r>
            <w:r w:rsidR="00642B5C" w:rsidRPr="00EE35E8">
              <w:rPr>
                <w:rFonts w:ascii="Times New Roman" w:eastAsia="Times New Roman" w:hAnsi="Times New Roman" w:cs="Times New Roman"/>
                <w:sz w:val="24"/>
                <w:szCs w:val="24"/>
              </w:rPr>
              <w:t>имущества</w:t>
            </w:r>
            <w:r w:rsidRPr="00EE35E8">
              <w:rPr>
                <w:rFonts w:ascii="Times New Roman" w:eastAsia="Times New Roman" w:hAnsi="Times New Roman" w:cs="Times New Roman"/>
                <w:sz w:val="24"/>
                <w:szCs w:val="24"/>
              </w:rPr>
              <w:t xml:space="preserve"> организации по источникам формирования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325"/>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№2 Составление группировки активов организации по источникам формирования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276"/>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 xml:space="preserve">Практическая работа №3 Начисление повременной и сдельной заработной платы, доплат и надбавок.  </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359"/>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№4 Составление расчетных и платежных ведомостей</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№5  Расчет оплаты отпусков. Расчет пособия по временной нетрудоспособности</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№6 Определение сумм удержаний из заработной платы.</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№7 Формирование финансовых результатов в соответствии с видом деятельности и классификации доходов</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546"/>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№8 Отражение в учете финансовых результатов от обычных видов деятельности и  прочих.</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341"/>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№9 Отражение в учете нераспределенной прибыли ее использование</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546"/>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№10 Составление корреспонденции счетов по учету уставного капитала</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270"/>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№11 Изменение уставного капитала</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546"/>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№12 Составление корреспонденции счетов по учету резервного и добавочного капиталов.</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267"/>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№13 Составление корреспонденции счетов по учету целевого финансирования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546"/>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№14 Составление корреспонденции счетов по учету кредитов и займов.</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546"/>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№15 Ведение учета кредитов и займов</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402"/>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CD6490">
            <w:pPr>
              <w:spacing w:after="0" w:line="240" w:lineRule="auto"/>
              <w:ind w:right="-1"/>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30</w:t>
            </w:r>
          </w:p>
        </w:tc>
      </w:tr>
    </w:tbl>
    <w:p w:rsidR="00FA5091" w:rsidRPr="00EE35E8" w:rsidRDefault="00FA5091" w:rsidP="00EE35E8">
      <w:pPr>
        <w:pStyle w:val="aa"/>
        <w:spacing w:after="0"/>
        <w:ind w:left="0"/>
        <w:jc w:val="both"/>
      </w:pPr>
    </w:p>
    <w:p w:rsidR="009760C3" w:rsidRDefault="009760C3">
      <w:pPr>
        <w:rPr>
          <w:rFonts w:ascii="Times New Roman" w:eastAsia="Times New Roman" w:hAnsi="Times New Roman" w:cs="Times New Roman"/>
          <w:b/>
          <w:sz w:val="24"/>
          <w:szCs w:val="24"/>
        </w:rPr>
      </w:pPr>
      <w:r>
        <w:rPr>
          <w:b/>
        </w:rPr>
        <w:br w:type="page"/>
      </w:r>
    </w:p>
    <w:p w:rsidR="003B457E" w:rsidRDefault="003B457E" w:rsidP="003B457E">
      <w:pPr>
        <w:pStyle w:val="aa"/>
        <w:spacing w:after="0"/>
        <w:ind w:left="0" w:firstLine="360"/>
        <w:jc w:val="center"/>
        <w:rPr>
          <w:b/>
        </w:rPr>
      </w:pPr>
      <w:r w:rsidRPr="003B457E">
        <w:rPr>
          <w:b/>
        </w:rPr>
        <w:lastRenderedPageBreak/>
        <w:t>Перечень практических работ</w:t>
      </w:r>
    </w:p>
    <w:p w:rsidR="00FA5091" w:rsidRPr="00EE35E8" w:rsidRDefault="00FA5091" w:rsidP="00EE35E8">
      <w:pPr>
        <w:pStyle w:val="aa"/>
        <w:spacing w:after="0"/>
        <w:ind w:left="0" w:firstLine="360"/>
        <w:jc w:val="both"/>
        <w:rPr>
          <w:b/>
        </w:rPr>
      </w:pPr>
      <w:r w:rsidRPr="00EE35E8">
        <w:rPr>
          <w:b/>
        </w:rPr>
        <w:t>МДК 02.02 Бухгалтерская технология проведения и оформления инвентаризации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gridCol w:w="992"/>
      </w:tblGrid>
      <w:tr w:rsidR="00FA5091" w:rsidRPr="00EE35E8" w:rsidTr="00FA5091">
        <w:trPr>
          <w:trHeight w:val="597"/>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№1 Изучение нормативных документов, регулирующих порядок проведения инвентаризации имущества и обязательств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325"/>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№2 Заполнение первичных документов</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276"/>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№3 Заполнение инвентаризационных описей</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359"/>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№4 Заполнение ИНВ-1, ИНВ-1а, ИНВ-3, ИНВ-15</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№5  Составление сличительных ведомостей</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№6 Составление журнала инвентаризации и акта о результатах инвентаризации</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№7 Составление акта по результатам инвентаризации</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546"/>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№8 Составление корреспонденции счетов по результатам инвентаризации</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341"/>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№9 Составление сверки взаимных расчетов с контрагентами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546"/>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Практическая работа №10 Составление акта о результатах проведенной инвентаризации</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w:t>
            </w:r>
          </w:p>
        </w:tc>
      </w:tr>
      <w:tr w:rsidR="00FA5091" w:rsidRPr="00EE35E8" w:rsidTr="00FA5091">
        <w:trPr>
          <w:trHeight w:val="402"/>
        </w:trPr>
        <w:tc>
          <w:tcPr>
            <w:tcW w:w="8647"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vAlign w:val="center"/>
          </w:tcPr>
          <w:p w:rsidR="00FA5091" w:rsidRPr="00EE35E8" w:rsidRDefault="00FA5091" w:rsidP="00EE35E8">
            <w:pPr>
              <w:spacing w:before="120" w:after="0" w:line="240" w:lineRule="auto"/>
              <w:ind w:right="-1"/>
              <w:jc w:val="both"/>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20</w:t>
            </w:r>
          </w:p>
        </w:tc>
      </w:tr>
    </w:tbl>
    <w:p w:rsidR="00EE08F8" w:rsidRPr="00EE35E8" w:rsidRDefault="00EE08F8" w:rsidP="00EE35E8">
      <w:pPr>
        <w:spacing w:line="240" w:lineRule="auto"/>
        <w:jc w:val="both"/>
        <w:rPr>
          <w:rFonts w:ascii="Times New Roman" w:hAnsi="Times New Roman" w:cs="Times New Roman"/>
          <w:b/>
          <w:sz w:val="24"/>
          <w:szCs w:val="24"/>
        </w:rPr>
      </w:pPr>
    </w:p>
    <w:p w:rsidR="00EE08F8" w:rsidRPr="00EE35E8" w:rsidRDefault="00EE08F8" w:rsidP="00EE35E8">
      <w:pPr>
        <w:spacing w:after="0" w:line="240" w:lineRule="auto"/>
        <w:jc w:val="both"/>
        <w:rPr>
          <w:rFonts w:ascii="Times New Roman" w:hAnsi="Times New Roman" w:cs="Times New Roman"/>
          <w:b/>
          <w:sz w:val="24"/>
          <w:szCs w:val="24"/>
        </w:rPr>
      </w:pPr>
      <w:r w:rsidRPr="00EE35E8">
        <w:rPr>
          <w:rFonts w:ascii="Times New Roman" w:hAnsi="Times New Roman" w:cs="Times New Roman"/>
          <w:b/>
          <w:sz w:val="24"/>
          <w:szCs w:val="24"/>
        </w:rPr>
        <w:t>Критерии оценки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2127"/>
        <w:gridCol w:w="2268"/>
        <w:gridCol w:w="2668"/>
        <w:gridCol w:w="3002"/>
      </w:tblGrid>
      <w:tr w:rsidR="00EE08F8" w:rsidRPr="00EE35E8" w:rsidTr="00C15D75">
        <w:trPr>
          <w:cantSplit/>
          <w:trHeight w:val="170"/>
        </w:trPr>
        <w:tc>
          <w:tcPr>
            <w:tcW w:w="284" w:type="dxa"/>
            <w:vMerge w:val="restart"/>
            <w:vAlign w:val="center"/>
          </w:tcPr>
          <w:p w:rsidR="00EE08F8" w:rsidRPr="00EE35E8" w:rsidRDefault="00EE08F8" w:rsidP="00EE35E8">
            <w:pPr>
              <w:spacing w:after="0" w:line="240" w:lineRule="auto"/>
              <w:ind w:left="-108"/>
              <w:jc w:val="both"/>
              <w:rPr>
                <w:rFonts w:ascii="Times New Roman" w:hAnsi="Times New Roman" w:cs="Times New Roman"/>
                <w:b/>
                <w:sz w:val="24"/>
                <w:szCs w:val="24"/>
              </w:rPr>
            </w:pPr>
            <w:r w:rsidRPr="00EE35E8">
              <w:rPr>
                <w:rFonts w:ascii="Times New Roman" w:hAnsi="Times New Roman" w:cs="Times New Roman"/>
                <w:b/>
                <w:sz w:val="24"/>
                <w:szCs w:val="24"/>
              </w:rPr>
              <w:t>№</w:t>
            </w:r>
          </w:p>
        </w:tc>
        <w:tc>
          <w:tcPr>
            <w:tcW w:w="2127" w:type="dxa"/>
            <w:vMerge w:val="restart"/>
            <w:vAlign w:val="center"/>
          </w:tcPr>
          <w:p w:rsidR="00EE08F8" w:rsidRPr="00EE35E8" w:rsidRDefault="00EE08F8" w:rsidP="00EE35E8">
            <w:pPr>
              <w:spacing w:after="0" w:line="240" w:lineRule="auto"/>
              <w:jc w:val="both"/>
              <w:rPr>
                <w:rFonts w:ascii="Times New Roman" w:hAnsi="Times New Roman" w:cs="Times New Roman"/>
                <w:b/>
                <w:sz w:val="24"/>
                <w:szCs w:val="24"/>
              </w:rPr>
            </w:pPr>
            <w:r w:rsidRPr="00EE35E8">
              <w:rPr>
                <w:rFonts w:ascii="Times New Roman" w:hAnsi="Times New Roman" w:cs="Times New Roman"/>
                <w:b/>
                <w:sz w:val="24"/>
                <w:szCs w:val="24"/>
              </w:rPr>
              <w:t>Оцениваемые навыки</w:t>
            </w:r>
          </w:p>
        </w:tc>
        <w:tc>
          <w:tcPr>
            <w:tcW w:w="2268" w:type="dxa"/>
            <w:vMerge w:val="restart"/>
            <w:vAlign w:val="center"/>
          </w:tcPr>
          <w:p w:rsidR="00EE08F8" w:rsidRPr="00EE35E8" w:rsidRDefault="00EE08F8" w:rsidP="00EE35E8">
            <w:pPr>
              <w:spacing w:after="0" w:line="240" w:lineRule="auto"/>
              <w:jc w:val="both"/>
              <w:rPr>
                <w:rFonts w:ascii="Times New Roman" w:hAnsi="Times New Roman" w:cs="Times New Roman"/>
                <w:b/>
                <w:sz w:val="24"/>
                <w:szCs w:val="24"/>
              </w:rPr>
            </w:pPr>
            <w:r w:rsidRPr="00EE35E8">
              <w:rPr>
                <w:rFonts w:ascii="Times New Roman" w:hAnsi="Times New Roman" w:cs="Times New Roman"/>
                <w:b/>
                <w:sz w:val="24"/>
                <w:szCs w:val="24"/>
              </w:rPr>
              <w:t>Методы оценки</w:t>
            </w:r>
          </w:p>
        </w:tc>
        <w:tc>
          <w:tcPr>
            <w:tcW w:w="5670" w:type="dxa"/>
            <w:gridSpan w:val="2"/>
            <w:vAlign w:val="center"/>
          </w:tcPr>
          <w:p w:rsidR="00EE08F8" w:rsidRPr="00EE35E8" w:rsidRDefault="00EE08F8" w:rsidP="00EE35E8">
            <w:pPr>
              <w:spacing w:after="0" w:line="240" w:lineRule="auto"/>
              <w:jc w:val="both"/>
              <w:rPr>
                <w:rFonts w:ascii="Times New Roman" w:hAnsi="Times New Roman" w:cs="Times New Roman"/>
                <w:b/>
                <w:sz w:val="24"/>
                <w:szCs w:val="24"/>
              </w:rPr>
            </w:pPr>
            <w:r w:rsidRPr="00EE35E8">
              <w:rPr>
                <w:rFonts w:ascii="Times New Roman" w:hAnsi="Times New Roman" w:cs="Times New Roman"/>
                <w:b/>
                <w:sz w:val="24"/>
                <w:szCs w:val="24"/>
              </w:rPr>
              <w:t>Граничные критерии оценки</w:t>
            </w:r>
          </w:p>
        </w:tc>
      </w:tr>
      <w:tr w:rsidR="00EE08F8" w:rsidRPr="00EE35E8" w:rsidTr="00C15D75">
        <w:trPr>
          <w:cantSplit/>
          <w:trHeight w:val="255"/>
        </w:trPr>
        <w:tc>
          <w:tcPr>
            <w:tcW w:w="284" w:type="dxa"/>
            <w:vMerge/>
            <w:vAlign w:val="center"/>
          </w:tcPr>
          <w:p w:rsidR="00EE08F8" w:rsidRPr="00EE35E8" w:rsidRDefault="00EE08F8" w:rsidP="00EE35E8">
            <w:pPr>
              <w:spacing w:after="0" w:line="240" w:lineRule="auto"/>
              <w:ind w:left="-108"/>
              <w:jc w:val="both"/>
              <w:rPr>
                <w:rFonts w:ascii="Times New Roman" w:hAnsi="Times New Roman" w:cs="Times New Roman"/>
                <w:b/>
                <w:i/>
                <w:sz w:val="24"/>
                <w:szCs w:val="24"/>
              </w:rPr>
            </w:pPr>
          </w:p>
        </w:tc>
        <w:tc>
          <w:tcPr>
            <w:tcW w:w="2127" w:type="dxa"/>
            <w:vMerge/>
            <w:vAlign w:val="center"/>
          </w:tcPr>
          <w:p w:rsidR="00EE08F8" w:rsidRPr="00EE35E8" w:rsidRDefault="00EE08F8" w:rsidP="00EE35E8">
            <w:pPr>
              <w:spacing w:after="0" w:line="240" w:lineRule="auto"/>
              <w:jc w:val="both"/>
              <w:rPr>
                <w:rFonts w:ascii="Times New Roman" w:hAnsi="Times New Roman" w:cs="Times New Roman"/>
                <w:b/>
                <w:i/>
                <w:sz w:val="24"/>
                <w:szCs w:val="24"/>
              </w:rPr>
            </w:pPr>
          </w:p>
        </w:tc>
        <w:tc>
          <w:tcPr>
            <w:tcW w:w="2268" w:type="dxa"/>
            <w:vMerge/>
            <w:vAlign w:val="center"/>
          </w:tcPr>
          <w:p w:rsidR="00EE08F8" w:rsidRPr="00EE35E8" w:rsidRDefault="00EE08F8" w:rsidP="00EE35E8">
            <w:pPr>
              <w:spacing w:after="0" w:line="240" w:lineRule="auto"/>
              <w:jc w:val="both"/>
              <w:rPr>
                <w:rFonts w:ascii="Times New Roman" w:hAnsi="Times New Roman" w:cs="Times New Roman"/>
                <w:b/>
                <w:i/>
                <w:sz w:val="24"/>
                <w:szCs w:val="24"/>
              </w:rPr>
            </w:pPr>
          </w:p>
        </w:tc>
        <w:tc>
          <w:tcPr>
            <w:tcW w:w="2668" w:type="dxa"/>
            <w:vAlign w:val="center"/>
          </w:tcPr>
          <w:p w:rsidR="00EE08F8" w:rsidRPr="00EE35E8" w:rsidRDefault="00EE08F8" w:rsidP="00EE35E8">
            <w:pPr>
              <w:spacing w:after="0" w:line="240" w:lineRule="auto"/>
              <w:jc w:val="both"/>
              <w:rPr>
                <w:rFonts w:ascii="Times New Roman" w:hAnsi="Times New Roman" w:cs="Times New Roman"/>
                <w:b/>
                <w:sz w:val="24"/>
                <w:szCs w:val="24"/>
              </w:rPr>
            </w:pPr>
            <w:r w:rsidRPr="00EE35E8">
              <w:rPr>
                <w:rFonts w:ascii="Times New Roman" w:hAnsi="Times New Roman" w:cs="Times New Roman"/>
                <w:b/>
                <w:sz w:val="24"/>
                <w:szCs w:val="24"/>
              </w:rPr>
              <w:t>отлично</w:t>
            </w:r>
          </w:p>
        </w:tc>
        <w:tc>
          <w:tcPr>
            <w:tcW w:w="3002" w:type="dxa"/>
            <w:vAlign w:val="center"/>
          </w:tcPr>
          <w:p w:rsidR="00EE08F8" w:rsidRPr="00EE35E8" w:rsidRDefault="00EE08F8" w:rsidP="00EE35E8">
            <w:pPr>
              <w:spacing w:after="0" w:line="240" w:lineRule="auto"/>
              <w:jc w:val="both"/>
              <w:rPr>
                <w:rFonts w:ascii="Times New Roman" w:hAnsi="Times New Roman" w:cs="Times New Roman"/>
                <w:b/>
                <w:sz w:val="24"/>
                <w:szCs w:val="24"/>
              </w:rPr>
            </w:pPr>
            <w:r w:rsidRPr="00EE35E8">
              <w:rPr>
                <w:rFonts w:ascii="Times New Roman" w:hAnsi="Times New Roman" w:cs="Times New Roman"/>
                <w:b/>
                <w:sz w:val="24"/>
                <w:szCs w:val="24"/>
              </w:rPr>
              <w:t>неудов.</w:t>
            </w:r>
          </w:p>
        </w:tc>
      </w:tr>
      <w:tr w:rsidR="00EE08F8" w:rsidRPr="00EE35E8" w:rsidTr="00C15D75">
        <w:tc>
          <w:tcPr>
            <w:tcW w:w="284" w:type="dxa"/>
            <w:vAlign w:val="center"/>
          </w:tcPr>
          <w:p w:rsidR="00EE08F8" w:rsidRPr="00EE35E8" w:rsidRDefault="00EE08F8" w:rsidP="00EE35E8">
            <w:pPr>
              <w:spacing w:after="0" w:line="240" w:lineRule="auto"/>
              <w:ind w:left="-108"/>
              <w:jc w:val="both"/>
              <w:rPr>
                <w:rFonts w:ascii="Times New Roman" w:hAnsi="Times New Roman" w:cs="Times New Roman"/>
                <w:sz w:val="24"/>
                <w:szCs w:val="24"/>
              </w:rPr>
            </w:pPr>
            <w:r w:rsidRPr="00EE35E8">
              <w:rPr>
                <w:rFonts w:ascii="Times New Roman" w:hAnsi="Times New Roman" w:cs="Times New Roman"/>
                <w:sz w:val="24"/>
                <w:szCs w:val="24"/>
              </w:rPr>
              <w:t>1</w:t>
            </w:r>
          </w:p>
        </w:tc>
        <w:tc>
          <w:tcPr>
            <w:tcW w:w="2127"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Отношение к</w:t>
            </w:r>
          </w:p>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 работе</w:t>
            </w:r>
          </w:p>
        </w:tc>
        <w:tc>
          <w:tcPr>
            <w:tcW w:w="22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Наблюдение преподавателя, анализ материала</w:t>
            </w:r>
          </w:p>
        </w:tc>
        <w:tc>
          <w:tcPr>
            <w:tcW w:w="26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Все материалы предоставлены в срок, не требуют дополнительного времени на завершение</w:t>
            </w:r>
          </w:p>
        </w:tc>
        <w:tc>
          <w:tcPr>
            <w:tcW w:w="3002"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В отведенное для работы время не уложился, демонстрирует полное безразличие к работе, требует постоянного давления </w:t>
            </w:r>
            <w:r w:rsidRPr="00EE35E8">
              <w:rPr>
                <w:rFonts w:ascii="Times New Roman" w:hAnsi="Times New Roman" w:cs="Times New Roman"/>
                <w:spacing w:val="-20"/>
                <w:sz w:val="24"/>
                <w:szCs w:val="24"/>
              </w:rPr>
              <w:t>для ее выполнения</w:t>
            </w:r>
          </w:p>
        </w:tc>
      </w:tr>
      <w:tr w:rsidR="00EE08F8" w:rsidRPr="00EE35E8" w:rsidTr="00C15D75">
        <w:tc>
          <w:tcPr>
            <w:tcW w:w="284" w:type="dxa"/>
            <w:vAlign w:val="center"/>
          </w:tcPr>
          <w:p w:rsidR="00EE08F8" w:rsidRPr="00EE35E8" w:rsidRDefault="00EE08F8" w:rsidP="00EE35E8">
            <w:pPr>
              <w:spacing w:after="0" w:line="240" w:lineRule="auto"/>
              <w:ind w:left="-108"/>
              <w:jc w:val="both"/>
              <w:rPr>
                <w:rFonts w:ascii="Times New Roman" w:hAnsi="Times New Roman" w:cs="Times New Roman"/>
                <w:sz w:val="24"/>
                <w:szCs w:val="24"/>
              </w:rPr>
            </w:pPr>
            <w:r w:rsidRPr="00EE35E8">
              <w:rPr>
                <w:rFonts w:ascii="Times New Roman" w:hAnsi="Times New Roman" w:cs="Times New Roman"/>
                <w:sz w:val="24"/>
                <w:szCs w:val="24"/>
              </w:rPr>
              <w:t>2</w:t>
            </w:r>
          </w:p>
        </w:tc>
        <w:tc>
          <w:tcPr>
            <w:tcW w:w="2127"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Умение </w:t>
            </w:r>
          </w:p>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выполнять</w:t>
            </w:r>
          </w:p>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 задание</w:t>
            </w:r>
          </w:p>
        </w:tc>
        <w:tc>
          <w:tcPr>
            <w:tcW w:w="22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Анализ материалов</w:t>
            </w:r>
          </w:p>
        </w:tc>
        <w:tc>
          <w:tcPr>
            <w:tcW w:w="26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Без затруднений выполняет задания и делает выводы</w:t>
            </w:r>
          </w:p>
        </w:tc>
        <w:tc>
          <w:tcPr>
            <w:tcW w:w="3002"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Большое число ошибок в выполнении задания, требуется доскональная проверка результатов</w:t>
            </w:r>
          </w:p>
        </w:tc>
      </w:tr>
      <w:tr w:rsidR="00EE08F8" w:rsidRPr="00EE35E8" w:rsidTr="00C15D75">
        <w:tc>
          <w:tcPr>
            <w:tcW w:w="284" w:type="dxa"/>
            <w:vAlign w:val="center"/>
          </w:tcPr>
          <w:p w:rsidR="00EE08F8" w:rsidRPr="00EE35E8" w:rsidRDefault="00EE08F8" w:rsidP="00EE35E8">
            <w:pPr>
              <w:spacing w:after="0" w:line="240" w:lineRule="auto"/>
              <w:ind w:left="-108"/>
              <w:jc w:val="both"/>
              <w:rPr>
                <w:rFonts w:ascii="Times New Roman" w:hAnsi="Times New Roman" w:cs="Times New Roman"/>
                <w:sz w:val="24"/>
                <w:szCs w:val="24"/>
              </w:rPr>
            </w:pPr>
            <w:r w:rsidRPr="00EE35E8">
              <w:rPr>
                <w:rFonts w:ascii="Times New Roman" w:hAnsi="Times New Roman" w:cs="Times New Roman"/>
                <w:sz w:val="24"/>
                <w:szCs w:val="24"/>
              </w:rPr>
              <w:t>3</w:t>
            </w:r>
          </w:p>
        </w:tc>
        <w:tc>
          <w:tcPr>
            <w:tcW w:w="2127"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Умение использовать ранее полученные знания и навыки для решения конкретных задач</w:t>
            </w:r>
          </w:p>
        </w:tc>
        <w:tc>
          <w:tcPr>
            <w:tcW w:w="22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Наблюдение преподавателя, анализ материалов</w:t>
            </w:r>
          </w:p>
        </w:tc>
        <w:tc>
          <w:tcPr>
            <w:tcW w:w="26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Без вспомогательных пояснений (указаний)  использует навыки и умения, полученные при изучении ПМ</w:t>
            </w:r>
          </w:p>
        </w:tc>
        <w:tc>
          <w:tcPr>
            <w:tcW w:w="3002"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Не способен без поддержки преподавателя выполнять задания</w:t>
            </w:r>
          </w:p>
        </w:tc>
      </w:tr>
      <w:tr w:rsidR="00EE08F8" w:rsidRPr="00EE35E8" w:rsidTr="00C15D75">
        <w:trPr>
          <w:trHeight w:val="850"/>
        </w:trPr>
        <w:tc>
          <w:tcPr>
            <w:tcW w:w="284" w:type="dxa"/>
            <w:vAlign w:val="center"/>
          </w:tcPr>
          <w:p w:rsidR="00EE08F8" w:rsidRPr="00EE35E8" w:rsidRDefault="00EE08F8" w:rsidP="00EE35E8">
            <w:pPr>
              <w:spacing w:after="0" w:line="240" w:lineRule="auto"/>
              <w:ind w:left="-108"/>
              <w:jc w:val="both"/>
              <w:rPr>
                <w:rFonts w:ascii="Times New Roman" w:hAnsi="Times New Roman" w:cs="Times New Roman"/>
                <w:sz w:val="24"/>
                <w:szCs w:val="24"/>
              </w:rPr>
            </w:pPr>
            <w:r w:rsidRPr="00EE35E8">
              <w:rPr>
                <w:rFonts w:ascii="Times New Roman" w:hAnsi="Times New Roman" w:cs="Times New Roman"/>
                <w:sz w:val="24"/>
                <w:szCs w:val="24"/>
              </w:rPr>
              <w:t>4</w:t>
            </w:r>
          </w:p>
        </w:tc>
        <w:tc>
          <w:tcPr>
            <w:tcW w:w="2127"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Оформление работы.</w:t>
            </w:r>
          </w:p>
        </w:tc>
        <w:tc>
          <w:tcPr>
            <w:tcW w:w="22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Проверка материала</w:t>
            </w:r>
          </w:p>
        </w:tc>
        <w:tc>
          <w:tcPr>
            <w:tcW w:w="26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Все материалы оформлены согласно требованиям</w:t>
            </w:r>
          </w:p>
        </w:tc>
        <w:tc>
          <w:tcPr>
            <w:tcW w:w="3002"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Работа оформлена в высшей степени небрежно</w:t>
            </w:r>
          </w:p>
        </w:tc>
      </w:tr>
      <w:tr w:rsidR="00EE08F8" w:rsidRPr="00EE35E8" w:rsidTr="00C15D75">
        <w:tc>
          <w:tcPr>
            <w:tcW w:w="284" w:type="dxa"/>
            <w:vAlign w:val="center"/>
          </w:tcPr>
          <w:p w:rsidR="00EE08F8" w:rsidRPr="00EE35E8" w:rsidRDefault="00EE08F8" w:rsidP="00EE35E8">
            <w:pPr>
              <w:spacing w:after="0" w:line="240" w:lineRule="auto"/>
              <w:ind w:left="-108"/>
              <w:jc w:val="both"/>
              <w:rPr>
                <w:rFonts w:ascii="Times New Roman" w:hAnsi="Times New Roman" w:cs="Times New Roman"/>
                <w:sz w:val="24"/>
                <w:szCs w:val="24"/>
              </w:rPr>
            </w:pPr>
            <w:r w:rsidRPr="00EE35E8">
              <w:rPr>
                <w:rFonts w:ascii="Times New Roman" w:hAnsi="Times New Roman" w:cs="Times New Roman"/>
                <w:sz w:val="24"/>
                <w:szCs w:val="24"/>
              </w:rPr>
              <w:t>5</w:t>
            </w:r>
          </w:p>
        </w:tc>
        <w:tc>
          <w:tcPr>
            <w:tcW w:w="2127"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Умение отвечать </w:t>
            </w:r>
            <w:r w:rsidRPr="00EE35E8">
              <w:rPr>
                <w:rFonts w:ascii="Times New Roman" w:hAnsi="Times New Roman" w:cs="Times New Roman"/>
                <w:sz w:val="24"/>
                <w:szCs w:val="24"/>
              </w:rPr>
              <w:lastRenderedPageBreak/>
              <w:t>на вопросы, пользоваться профессиональной лексикой</w:t>
            </w:r>
          </w:p>
        </w:tc>
        <w:tc>
          <w:tcPr>
            <w:tcW w:w="22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lastRenderedPageBreak/>
              <w:t>Собеседование</w:t>
            </w:r>
          </w:p>
        </w:tc>
        <w:tc>
          <w:tcPr>
            <w:tcW w:w="2668"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Грамотно отвечает на </w:t>
            </w:r>
            <w:r w:rsidRPr="00EE35E8">
              <w:rPr>
                <w:rFonts w:ascii="Times New Roman" w:hAnsi="Times New Roman" w:cs="Times New Roman"/>
                <w:sz w:val="24"/>
                <w:szCs w:val="24"/>
              </w:rPr>
              <w:lastRenderedPageBreak/>
              <w:t>поставленные вопросы, использует профессиональную лексику, может обосновать свою точку зрения по данной проблеме</w:t>
            </w:r>
          </w:p>
        </w:tc>
        <w:tc>
          <w:tcPr>
            <w:tcW w:w="3002" w:type="dxa"/>
          </w:tcPr>
          <w:p w:rsidR="00EE08F8" w:rsidRPr="00EE35E8" w:rsidRDefault="00EE08F8"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lastRenderedPageBreak/>
              <w:t xml:space="preserve">Показывает незнание </w:t>
            </w:r>
            <w:r w:rsidRPr="00EE35E8">
              <w:rPr>
                <w:rFonts w:ascii="Times New Roman" w:hAnsi="Times New Roman" w:cs="Times New Roman"/>
                <w:sz w:val="24"/>
                <w:szCs w:val="24"/>
              </w:rPr>
              <w:lastRenderedPageBreak/>
              <w:t xml:space="preserve">предмета при ответе на вопросы, низкий уровень интеллекта, узкий кругозор, ограниченный словарный запас, четко выраженную </w:t>
            </w:r>
            <w:r w:rsidRPr="00EE35E8">
              <w:rPr>
                <w:rFonts w:ascii="Times New Roman" w:hAnsi="Times New Roman" w:cs="Times New Roman"/>
                <w:spacing w:val="-20"/>
                <w:sz w:val="24"/>
                <w:szCs w:val="24"/>
              </w:rPr>
              <w:t>неуверенность в ответах и действиях</w:t>
            </w:r>
          </w:p>
        </w:tc>
      </w:tr>
    </w:tbl>
    <w:p w:rsidR="003B457E" w:rsidRDefault="003B457E" w:rsidP="00CD6490">
      <w:pPr>
        <w:spacing w:after="0" w:line="240" w:lineRule="auto"/>
        <w:jc w:val="center"/>
        <w:rPr>
          <w:rFonts w:ascii="Times New Roman" w:hAnsi="Times New Roman" w:cs="Times New Roman"/>
          <w:b/>
          <w:sz w:val="24"/>
          <w:szCs w:val="24"/>
        </w:rPr>
      </w:pPr>
    </w:p>
    <w:p w:rsidR="003B457E" w:rsidRDefault="003B457E" w:rsidP="00CD6490">
      <w:pPr>
        <w:spacing w:after="0" w:line="240" w:lineRule="auto"/>
        <w:jc w:val="center"/>
        <w:rPr>
          <w:rFonts w:ascii="Times New Roman" w:hAnsi="Times New Roman" w:cs="Times New Roman"/>
          <w:b/>
          <w:sz w:val="24"/>
          <w:szCs w:val="24"/>
        </w:rPr>
      </w:pPr>
    </w:p>
    <w:p w:rsidR="003B457E" w:rsidRDefault="003B457E" w:rsidP="00CD6490">
      <w:pPr>
        <w:spacing w:after="0" w:line="240" w:lineRule="auto"/>
        <w:jc w:val="center"/>
        <w:rPr>
          <w:rFonts w:ascii="Times New Roman" w:hAnsi="Times New Roman" w:cs="Times New Roman"/>
          <w:b/>
          <w:sz w:val="24"/>
          <w:szCs w:val="24"/>
        </w:rPr>
      </w:pPr>
    </w:p>
    <w:p w:rsidR="003B457E" w:rsidRDefault="003B457E" w:rsidP="00CD6490">
      <w:pPr>
        <w:spacing w:after="0" w:line="240" w:lineRule="auto"/>
        <w:jc w:val="center"/>
        <w:rPr>
          <w:rFonts w:ascii="Times New Roman" w:hAnsi="Times New Roman" w:cs="Times New Roman"/>
          <w:b/>
          <w:sz w:val="24"/>
          <w:szCs w:val="24"/>
        </w:rPr>
      </w:pPr>
    </w:p>
    <w:p w:rsidR="003B457E" w:rsidRDefault="003B457E" w:rsidP="00CD6490">
      <w:pPr>
        <w:spacing w:after="0" w:line="240" w:lineRule="auto"/>
        <w:jc w:val="center"/>
        <w:rPr>
          <w:rFonts w:ascii="Times New Roman" w:hAnsi="Times New Roman" w:cs="Times New Roman"/>
          <w:b/>
          <w:sz w:val="24"/>
          <w:szCs w:val="24"/>
        </w:rPr>
      </w:pPr>
    </w:p>
    <w:p w:rsidR="003B457E" w:rsidRDefault="003B457E" w:rsidP="00CD6490">
      <w:pPr>
        <w:spacing w:after="0" w:line="240" w:lineRule="auto"/>
        <w:jc w:val="center"/>
        <w:rPr>
          <w:rFonts w:ascii="Times New Roman" w:hAnsi="Times New Roman" w:cs="Times New Roman"/>
          <w:b/>
          <w:sz w:val="24"/>
          <w:szCs w:val="24"/>
        </w:rPr>
      </w:pPr>
    </w:p>
    <w:p w:rsidR="003B457E" w:rsidRDefault="003B457E"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3B457E" w:rsidRDefault="003B457E"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CD3096" w:rsidRDefault="00CD3096" w:rsidP="00CD6490">
      <w:pPr>
        <w:spacing w:after="0" w:line="240" w:lineRule="auto"/>
        <w:jc w:val="center"/>
        <w:rPr>
          <w:rFonts w:ascii="Times New Roman" w:hAnsi="Times New Roman" w:cs="Times New Roman"/>
          <w:b/>
          <w:sz w:val="24"/>
          <w:szCs w:val="24"/>
        </w:rPr>
      </w:pPr>
    </w:p>
    <w:p w:rsidR="003B457E" w:rsidRDefault="003B457E" w:rsidP="00CD6490">
      <w:pPr>
        <w:spacing w:after="0" w:line="240" w:lineRule="auto"/>
        <w:jc w:val="center"/>
        <w:rPr>
          <w:rFonts w:ascii="Times New Roman" w:hAnsi="Times New Roman" w:cs="Times New Roman"/>
          <w:b/>
          <w:sz w:val="24"/>
          <w:szCs w:val="24"/>
        </w:rPr>
      </w:pPr>
    </w:p>
    <w:p w:rsidR="003B457E" w:rsidRDefault="003B457E" w:rsidP="00CD6490">
      <w:pPr>
        <w:spacing w:after="0" w:line="240" w:lineRule="auto"/>
        <w:jc w:val="center"/>
        <w:rPr>
          <w:rFonts w:ascii="Times New Roman" w:hAnsi="Times New Roman" w:cs="Times New Roman"/>
          <w:b/>
          <w:sz w:val="24"/>
          <w:szCs w:val="24"/>
        </w:rPr>
      </w:pPr>
    </w:p>
    <w:p w:rsidR="009760C3" w:rsidRDefault="009760C3">
      <w:pPr>
        <w:rPr>
          <w:rFonts w:ascii="Times New Roman" w:eastAsia="Times New Roman" w:hAnsi="Times New Roman" w:cs="Times New Roman"/>
          <w:b/>
          <w:sz w:val="24"/>
          <w:szCs w:val="24"/>
        </w:rPr>
      </w:pPr>
      <w:r>
        <w:rPr>
          <w:b/>
        </w:rPr>
        <w:br w:type="page"/>
      </w:r>
    </w:p>
    <w:p w:rsidR="003B457E" w:rsidRPr="00EE35E8" w:rsidRDefault="003B457E" w:rsidP="003B457E">
      <w:pPr>
        <w:pStyle w:val="aa"/>
        <w:spacing w:after="0"/>
        <w:ind w:left="0"/>
        <w:jc w:val="center"/>
        <w:rPr>
          <w:b/>
        </w:rPr>
      </w:pPr>
      <w:r w:rsidRPr="00EE35E8">
        <w:rPr>
          <w:b/>
        </w:rPr>
        <w:lastRenderedPageBreak/>
        <w:t>Перечень практических работ</w:t>
      </w:r>
    </w:p>
    <w:p w:rsidR="003B457E" w:rsidRPr="00EE35E8" w:rsidRDefault="003B457E" w:rsidP="003B457E">
      <w:pPr>
        <w:pStyle w:val="aa"/>
        <w:spacing w:after="0"/>
        <w:ind w:left="0" w:firstLine="708"/>
        <w:jc w:val="center"/>
        <w:rPr>
          <w:b/>
        </w:rPr>
      </w:pPr>
      <w:r w:rsidRPr="00EE35E8">
        <w:rPr>
          <w:b/>
        </w:rPr>
        <w:t>МДК 02.01 Практические основы бухгалтерского учета источников формирования активов организации</w:t>
      </w:r>
    </w:p>
    <w:p w:rsidR="003B457E" w:rsidRDefault="003B457E" w:rsidP="00CD6490">
      <w:pPr>
        <w:spacing w:after="0" w:line="240" w:lineRule="auto"/>
        <w:jc w:val="center"/>
        <w:rPr>
          <w:rFonts w:ascii="Times New Roman" w:hAnsi="Times New Roman" w:cs="Times New Roman"/>
          <w:b/>
          <w:sz w:val="24"/>
          <w:szCs w:val="24"/>
        </w:rPr>
      </w:pPr>
    </w:p>
    <w:p w:rsidR="00C15D75" w:rsidRPr="00EE35E8" w:rsidRDefault="00C15D75" w:rsidP="00CD6490">
      <w:pPr>
        <w:spacing w:after="0" w:line="240" w:lineRule="auto"/>
        <w:jc w:val="center"/>
        <w:rPr>
          <w:rFonts w:ascii="Times New Roman" w:hAnsi="Times New Roman" w:cs="Times New Roman"/>
          <w:b/>
          <w:sz w:val="24"/>
          <w:szCs w:val="24"/>
        </w:rPr>
      </w:pPr>
      <w:r w:rsidRPr="00EE35E8">
        <w:rPr>
          <w:rFonts w:ascii="Times New Roman" w:hAnsi="Times New Roman" w:cs="Times New Roman"/>
          <w:b/>
          <w:sz w:val="24"/>
          <w:szCs w:val="24"/>
        </w:rPr>
        <w:t xml:space="preserve">Практическая работа №1. Составление группировки </w:t>
      </w:r>
      <w:r w:rsidR="00642B5C" w:rsidRPr="00EE35E8">
        <w:rPr>
          <w:rFonts w:ascii="Times New Roman" w:hAnsi="Times New Roman" w:cs="Times New Roman"/>
          <w:b/>
          <w:sz w:val="24"/>
          <w:szCs w:val="24"/>
        </w:rPr>
        <w:t>имущества</w:t>
      </w:r>
      <w:r w:rsidRPr="00EE35E8">
        <w:rPr>
          <w:rFonts w:ascii="Times New Roman" w:hAnsi="Times New Roman" w:cs="Times New Roman"/>
          <w:b/>
          <w:sz w:val="24"/>
          <w:szCs w:val="24"/>
        </w:rPr>
        <w:t xml:space="preserve"> организации по источникам формирования</w:t>
      </w:r>
    </w:p>
    <w:p w:rsidR="00C15D75" w:rsidRPr="00EE35E8" w:rsidRDefault="00C15D75" w:rsidP="00EE35E8">
      <w:pPr>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i/>
          <w:sz w:val="24"/>
          <w:szCs w:val="24"/>
        </w:rPr>
        <w:t>Цель занятия</w:t>
      </w:r>
      <w:r w:rsidRPr="00EE35E8">
        <w:rPr>
          <w:rFonts w:ascii="Times New Roman" w:hAnsi="Times New Roman" w:cs="Times New Roman"/>
          <w:sz w:val="24"/>
          <w:szCs w:val="24"/>
        </w:rPr>
        <w:t>: научиться систематизировать, закреплять, углублять и расширять полученных теоретические знания и практические умения студентов.</w:t>
      </w:r>
    </w:p>
    <w:p w:rsidR="00D325F0" w:rsidRPr="00EE35E8" w:rsidRDefault="00D325F0" w:rsidP="00EE35E8">
      <w:pPr>
        <w:pStyle w:val="ConsPlusNormal"/>
        <w:ind w:firstLine="709"/>
        <w:jc w:val="both"/>
        <w:rPr>
          <w:rFonts w:ascii="Times New Roman" w:hAnsi="Times New Roman" w:cs="Times New Roman"/>
          <w:sz w:val="24"/>
          <w:szCs w:val="24"/>
        </w:rPr>
      </w:pPr>
      <w:r w:rsidRPr="00EE35E8">
        <w:rPr>
          <w:rFonts w:ascii="Times New Roman" w:hAnsi="Times New Roman" w:cs="Times New Roman"/>
          <w:i/>
          <w:sz w:val="24"/>
          <w:szCs w:val="24"/>
        </w:rPr>
        <w:t>Знания:</w:t>
      </w:r>
      <w:r w:rsidR="00CD3096" w:rsidRPr="00CD3096">
        <w:rPr>
          <w:rFonts w:ascii="Times New Roman" w:hAnsi="Times New Roman" w:cs="Times New Roman"/>
          <w:sz w:val="24"/>
          <w:szCs w:val="24"/>
        </w:rPr>
        <w:t>характеристику объектов, подлежащих инвентаризации;</w:t>
      </w:r>
    </w:p>
    <w:p w:rsidR="00CD3096" w:rsidRDefault="00D325F0" w:rsidP="00CD3096">
      <w:pPr>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i/>
          <w:sz w:val="24"/>
          <w:szCs w:val="24"/>
        </w:rPr>
        <w:t>Умения</w:t>
      </w:r>
      <w:r w:rsidR="00642B5C" w:rsidRPr="00EE35E8">
        <w:rPr>
          <w:rFonts w:ascii="Times New Roman" w:hAnsi="Times New Roman" w:cs="Times New Roman"/>
          <w:i/>
          <w:sz w:val="24"/>
          <w:szCs w:val="24"/>
        </w:rPr>
        <w:t xml:space="preserve">: </w:t>
      </w:r>
      <w:r w:rsidR="00CD3096" w:rsidRPr="00CD3096">
        <w:rPr>
          <w:rFonts w:ascii="Times New Roman" w:hAnsi="Times New Roman" w:cs="Times New Roman"/>
          <w:sz w:val="24"/>
          <w:szCs w:val="24"/>
        </w:rPr>
        <w:t>давать характеристику активов организации;</w:t>
      </w:r>
    </w:p>
    <w:p w:rsidR="00642B5C" w:rsidRPr="00EE35E8" w:rsidRDefault="00642B5C" w:rsidP="00CD3096">
      <w:pPr>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sz w:val="24"/>
          <w:szCs w:val="24"/>
        </w:rPr>
        <w:t>Теоретический материал</w:t>
      </w:r>
    </w:p>
    <w:p w:rsidR="00642B5C" w:rsidRPr="00EE35E8" w:rsidRDefault="00642B5C" w:rsidP="00EE35E8">
      <w:pPr>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b/>
          <w:bCs/>
          <w:sz w:val="24"/>
          <w:szCs w:val="24"/>
        </w:rPr>
        <w:t>Имущество предприятия</w:t>
      </w:r>
      <w:r w:rsidRPr="00EE35E8">
        <w:rPr>
          <w:rFonts w:ascii="Times New Roman" w:hAnsi="Times New Roman" w:cs="Times New Roman"/>
          <w:sz w:val="24"/>
          <w:szCs w:val="24"/>
        </w:rPr>
        <w:t xml:space="preserve"> — материальные и нематериальные ценности, используемые предприятием в производственной деятельности. </w:t>
      </w:r>
    </w:p>
    <w:p w:rsidR="00642B5C" w:rsidRPr="00EE35E8" w:rsidRDefault="00642B5C" w:rsidP="00EE35E8">
      <w:pPr>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sz w:val="24"/>
          <w:szCs w:val="24"/>
        </w:rPr>
        <w:t>Имущество предприятия включает все виды имущества, которые необходимы для осуществления </w:t>
      </w:r>
      <w:hyperlink r:id="rId8" w:tooltip="Хозяйственная деятельность" w:history="1">
        <w:r w:rsidRPr="00EE35E8">
          <w:rPr>
            <w:rStyle w:val="ac"/>
            <w:rFonts w:ascii="Times New Roman" w:hAnsi="Times New Roman" w:cs="Times New Roman"/>
            <w:color w:val="auto"/>
            <w:sz w:val="24"/>
            <w:szCs w:val="24"/>
            <w:u w:val="none"/>
          </w:rPr>
          <w:t>хозяйственной деятельности</w:t>
        </w:r>
      </w:hyperlink>
      <w:r w:rsidRPr="00EE35E8">
        <w:rPr>
          <w:rFonts w:ascii="Times New Roman" w:hAnsi="Times New Roman" w:cs="Times New Roman"/>
          <w:sz w:val="24"/>
          <w:szCs w:val="24"/>
        </w:rPr>
        <w:t>. Имущество состоит из производственных и непроизводственных </w:t>
      </w:r>
      <w:hyperlink r:id="rId9" w:tooltip="Фонд" w:history="1">
        <w:r w:rsidRPr="00EE35E8">
          <w:rPr>
            <w:rStyle w:val="ac"/>
            <w:rFonts w:ascii="Times New Roman" w:hAnsi="Times New Roman" w:cs="Times New Roman"/>
            <w:color w:val="auto"/>
            <w:sz w:val="24"/>
            <w:szCs w:val="24"/>
            <w:u w:val="none"/>
          </w:rPr>
          <w:t>фондов</w:t>
        </w:r>
      </w:hyperlink>
      <w:r w:rsidRPr="00EE35E8">
        <w:rPr>
          <w:rFonts w:ascii="Times New Roman" w:hAnsi="Times New Roman" w:cs="Times New Roman"/>
          <w:sz w:val="24"/>
          <w:szCs w:val="24"/>
        </w:rPr>
        <w:t>, а также других ценностей, которые определённым образом учитываются и стоимость которых отражается в самостоятельном </w:t>
      </w:r>
      <w:hyperlink r:id="rId10" w:tooltip="Бухгалтерский баланс" w:history="1">
        <w:r w:rsidRPr="00EE35E8">
          <w:rPr>
            <w:rStyle w:val="ac"/>
            <w:rFonts w:ascii="Times New Roman" w:hAnsi="Times New Roman" w:cs="Times New Roman"/>
            <w:color w:val="auto"/>
            <w:sz w:val="24"/>
            <w:szCs w:val="24"/>
            <w:u w:val="none"/>
          </w:rPr>
          <w:t>балансе</w:t>
        </w:r>
      </w:hyperlink>
      <w:r w:rsidRPr="00EE35E8">
        <w:rPr>
          <w:rFonts w:ascii="Times New Roman" w:hAnsi="Times New Roman" w:cs="Times New Roman"/>
          <w:sz w:val="24"/>
          <w:szCs w:val="24"/>
        </w:rPr>
        <w:t> предприятия. В курсе экономики предприятия имущество рассматривается как хозяйственный, экономический ресурс, использование которого обеспечивает успешную деятельность предприятия.</w:t>
      </w:r>
    </w:p>
    <w:p w:rsidR="00642B5C" w:rsidRPr="00EE35E8" w:rsidRDefault="00642B5C" w:rsidP="00EE35E8">
      <w:pPr>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sz w:val="24"/>
          <w:szCs w:val="24"/>
        </w:rPr>
        <w:t>Первоначально, на этапе создания предприятия, его имущество формируется за счёт имущества, переданного ему учредителями в виде вкладов (взносов, паёв). Этот вклад может быть осуществлён учредителями в любой форме: денежной, материальной (здания, земля, оборудование, материалы и др.) и нематериальной (</w:t>
      </w:r>
      <w:hyperlink r:id="rId11" w:tooltip="Интеллектуальная собственность" w:history="1">
        <w:r w:rsidRPr="00EE35E8">
          <w:rPr>
            <w:rStyle w:val="ac"/>
            <w:rFonts w:ascii="Times New Roman" w:hAnsi="Times New Roman" w:cs="Times New Roman"/>
            <w:color w:val="auto"/>
            <w:sz w:val="24"/>
            <w:szCs w:val="24"/>
            <w:u w:val="none"/>
          </w:rPr>
          <w:t>интеллектуальная собственность</w:t>
        </w:r>
      </w:hyperlink>
      <w:r w:rsidRPr="00EE35E8">
        <w:rPr>
          <w:rFonts w:ascii="Times New Roman" w:hAnsi="Times New Roman" w:cs="Times New Roman"/>
          <w:sz w:val="24"/>
          <w:szCs w:val="24"/>
        </w:rPr>
        <w:t> и другие </w:t>
      </w:r>
      <w:hyperlink r:id="rId12" w:tooltip="Нематериальные активы" w:history="1">
        <w:r w:rsidRPr="00EE35E8">
          <w:rPr>
            <w:rStyle w:val="ac"/>
            <w:rFonts w:ascii="Times New Roman" w:hAnsi="Times New Roman" w:cs="Times New Roman"/>
            <w:color w:val="auto"/>
            <w:sz w:val="24"/>
            <w:szCs w:val="24"/>
            <w:u w:val="none"/>
          </w:rPr>
          <w:t>нематериальные активы</w:t>
        </w:r>
      </w:hyperlink>
      <w:r w:rsidRPr="00EE35E8">
        <w:rPr>
          <w:rFonts w:ascii="Times New Roman" w:hAnsi="Times New Roman" w:cs="Times New Roman"/>
          <w:sz w:val="24"/>
          <w:szCs w:val="24"/>
        </w:rPr>
        <w:t>). Обычно имущество предприятия обособлено от имущества его учредителей, участников и работников</w:t>
      </w:r>
      <w:hyperlink r:id="rId13" w:anchor="cite_note-grandar-3" w:history="1">
        <w:r w:rsidRPr="00EE35E8">
          <w:rPr>
            <w:rStyle w:val="ac"/>
            <w:rFonts w:ascii="Times New Roman" w:hAnsi="Times New Roman" w:cs="Times New Roman"/>
            <w:color w:val="auto"/>
            <w:sz w:val="24"/>
            <w:szCs w:val="24"/>
            <w:u w:val="none"/>
            <w:vertAlign w:val="superscript"/>
          </w:rPr>
          <w:t>[3]</w:t>
        </w:r>
      </w:hyperlink>
      <w:r w:rsidRPr="00EE35E8">
        <w:rPr>
          <w:rFonts w:ascii="Times New Roman" w:hAnsi="Times New Roman" w:cs="Times New Roman"/>
          <w:sz w:val="24"/>
          <w:szCs w:val="24"/>
        </w:rPr>
        <w:t>.</w:t>
      </w:r>
    </w:p>
    <w:p w:rsidR="00642B5C" w:rsidRPr="00EE35E8" w:rsidRDefault="00642B5C" w:rsidP="00EE35E8">
      <w:pPr>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sz w:val="24"/>
          <w:szCs w:val="24"/>
        </w:rPr>
        <w:t>В процессе производственной и хозяйственной деятельности имущество предприятия, как правило, увеличивается, что отражается в показателе </w:t>
      </w:r>
      <w:hyperlink r:id="rId14" w:tooltip="Балансовая стоимость компании" w:history="1">
        <w:r w:rsidRPr="00EE35E8">
          <w:rPr>
            <w:rStyle w:val="ac"/>
            <w:rFonts w:ascii="Times New Roman" w:hAnsi="Times New Roman" w:cs="Times New Roman"/>
            <w:color w:val="auto"/>
            <w:sz w:val="24"/>
            <w:szCs w:val="24"/>
            <w:u w:val="none"/>
          </w:rPr>
          <w:t>балансовой стоимости предприятия</w:t>
        </w:r>
      </w:hyperlink>
      <w:r w:rsidRPr="00EE35E8">
        <w:rPr>
          <w:rFonts w:ascii="Times New Roman" w:hAnsi="Times New Roman" w:cs="Times New Roman"/>
          <w:sz w:val="24"/>
          <w:szCs w:val="24"/>
        </w:rPr>
        <w:t>.</w:t>
      </w:r>
    </w:p>
    <w:p w:rsidR="00642B5C" w:rsidRPr="00EE35E8" w:rsidRDefault="00642B5C" w:rsidP="00EE35E8">
      <w:pPr>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sz w:val="24"/>
          <w:szCs w:val="24"/>
        </w:rPr>
        <w:t>Основными источниками формирования имущества предприятия являются:</w:t>
      </w:r>
    </w:p>
    <w:p w:rsidR="00642B5C" w:rsidRPr="00EE35E8" w:rsidRDefault="00642B5C" w:rsidP="00EE35E8">
      <w:pPr>
        <w:numPr>
          <w:ilvl w:val="0"/>
          <w:numId w:val="24"/>
        </w:num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Денежные и материальные </w:t>
      </w:r>
      <w:hyperlink r:id="rId15" w:tooltip="Вклад" w:history="1">
        <w:r w:rsidRPr="00EE35E8">
          <w:rPr>
            <w:rStyle w:val="ac"/>
            <w:rFonts w:ascii="Times New Roman" w:hAnsi="Times New Roman" w:cs="Times New Roman"/>
            <w:color w:val="auto"/>
            <w:sz w:val="24"/>
            <w:szCs w:val="24"/>
            <w:u w:val="none"/>
          </w:rPr>
          <w:t>вклады</w:t>
        </w:r>
      </w:hyperlink>
      <w:r w:rsidRPr="00EE35E8">
        <w:rPr>
          <w:rFonts w:ascii="Times New Roman" w:hAnsi="Times New Roman" w:cs="Times New Roman"/>
          <w:sz w:val="24"/>
          <w:szCs w:val="24"/>
        </w:rPr>
        <w:t> учредителей;</w:t>
      </w:r>
    </w:p>
    <w:p w:rsidR="00642B5C" w:rsidRPr="00EE35E8" w:rsidRDefault="00F156EA" w:rsidP="00EE35E8">
      <w:pPr>
        <w:numPr>
          <w:ilvl w:val="0"/>
          <w:numId w:val="24"/>
        </w:numPr>
        <w:spacing w:after="0" w:line="240" w:lineRule="auto"/>
        <w:jc w:val="both"/>
        <w:rPr>
          <w:rFonts w:ascii="Times New Roman" w:hAnsi="Times New Roman" w:cs="Times New Roman"/>
          <w:sz w:val="24"/>
          <w:szCs w:val="24"/>
        </w:rPr>
      </w:pPr>
      <w:hyperlink r:id="rId16" w:tooltip="Прибыль" w:history="1">
        <w:r w:rsidR="00642B5C" w:rsidRPr="00EE35E8">
          <w:rPr>
            <w:rStyle w:val="ac"/>
            <w:rFonts w:ascii="Times New Roman" w:hAnsi="Times New Roman" w:cs="Times New Roman"/>
            <w:color w:val="auto"/>
            <w:sz w:val="24"/>
            <w:szCs w:val="24"/>
            <w:u w:val="none"/>
          </w:rPr>
          <w:t>Прибыль</w:t>
        </w:r>
      </w:hyperlink>
      <w:r w:rsidR="00642B5C" w:rsidRPr="00EE35E8">
        <w:rPr>
          <w:rFonts w:ascii="Times New Roman" w:hAnsi="Times New Roman" w:cs="Times New Roman"/>
          <w:sz w:val="24"/>
          <w:szCs w:val="24"/>
        </w:rPr>
        <w:t>, полученная от реализации продукции, услуг, других видов хозяйственной деятельности;</w:t>
      </w:r>
    </w:p>
    <w:p w:rsidR="00642B5C" w:rsidRPr="00EE35E8" w:rsidRDefault="00642B5C" w:rsidP="00EE35E8">
      <w:pPr>
        <w:numPr>
          <w:ilvl w:val="0"/>
          <w:numId w:val="24"/>
        </w:num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Прибыль от </w:t>
      </w:r>
      <w:hyperlink r:id="rId17" w:tooltip="Ценная бумага" w:history="1">
        <w:r w:rsidRPr="00EE35E8">
          <w:rPr>
            <w:rStyle w:val="ac"/>
            <w:rFonts w:ascii="Times New Roman" w:hAnsi="Times New Roman" w:cs="Times New Roman"/>
            <w:color w:val="auto"/>
            <w:sz w:val="24"/>
            <w:szCs w:val="24"/>
            <w:u w:val="none"/>
          </w:rPr>
          <w:t>ценных бумаг</w:t>
        </w:r>
      </w:hyperlink>
      <w:r w:rsidRPr="00EE35E8">
        <w:rPr>
          <w:rFonts w:ascii="Times New Roman" w:hAnsi="Times New Roman" w:cs="Times New Roman"/>
          <w:sz w:val="24"/>
          <w:szCs w:val="24"/>
        </w:rPr>
        <w:t>;</w:t>
      </w:r>
    </w:p>
    <w:p w:rsidR="00642B5C" w:rsidRPr="00EE35E8" w:rsidRDefault="00F156EA" w:rsidP="00EE35E8">
      <w:pPr>
        <w:numPr>
          <w:ilvl w:val="0"/>
          <w:numId w:val="24"/>
        </w:numPr>
        <w:spacing w:after="0" w:line="240" w:lineRule="auto"/>
        <w:jc w:val="both"/>
        <w:rPr>
          <w:rFonts w:ascii="Times New Roman" w:hAnsi="Times New Roman" w:cs="Times New Roman"/>
          <w:sz w:val="24"/>
          <w:szCs w:val="24"/>
        </w:rPr>
      </w:pPr>
      <w:hyperlink r:id="rId18" w:tooltip="Амортизационные отчисления" w:history="1">
        <w:r w:rsidR="00642B5C" w:rsidRPr="00EE35E8">
          <w:rPr>
            <w:rStyle w:val="ac"/>
            <w:rFonts w:ascii="Times New Roman" w:hAnsi="Times New Roman" w:cs="Times New Roman"/>
            <w:color w:val="auto"/>
            <w:sz w:val="24"/>
            <w:szCs w:val="24"/>
            <w:u w:val="none"/>
          </w:rPr>
          <w:t>Амортизационные отчисления</w:t>
        </w:r>
      </w:hyperlink>
      <w:r w:rsidR="00642B5C" w:rsidRPr="00EE35E8">
        <w:rPr>
          <w:rFonts w:ascii="Times New Roman" w:hAnsi="Times New Roman" w:cs="Times New Roman"/>
          <w:sz w:val="24"/>
          <w:szCs w:val="24"/>
        </w:rPr>
        <w:t>;</w:t>
      </w:r>
    </w:p>
    <w:p w:rsidR="00642B5C" w:rsidRPr="00EE35E8" w:rsidRDefault="00F156EA" w:rsidP="00EE35E8">
      <w:pPr>
        <w:numPr>
          <w:ilvl w:val="0"/>
          <w:numId w:val="24"/>
        </w:numPr>
        <w:spacing w:after="0" w:line="240" w:lineRule="auto"/>
        <w:jc w:val="both"/>
        <w:rPr>
          <w:rFonts w:ascii="Times New Roman" w:hAnsi="Times New Roman" w:cs="Times New Roman"/>
          <w:sz w:val="24"/>
          <w:szCs w:val="24"/>
        </w:rPr>
      </w:pPr>
      <w:hyperlink r:id="rId19" w:tooltip="Кредит" w:history="1">
        <w:r w:rsidR="00642B5C" w:rsidRPr="00EE35E8">
          <w:rPr>
            <w:rStyle w:val="ac"/>
            <w:rFonts w:ascii="Times New Roman" w:hAnsi="Times New Roman" w:cs="Times New Roman"/>
            <w:color w:val="auto"/>
            <w:sz w:val="24"/>
            <w:szCs w:val="24"/>
            <w:u w:val="none"/>
          </w:rPr>
          <w:t>Кредиты</w:t>
        </w:r>
      </w:hyperlink>
      <w:r w:rsidR="00642B5C" w:rsidRPr="00EE35E8">
        <w:rPr>
          <w:rFonts w:ascii="Times New Roman" w:hAnsi="Times New Roman" w:cs="Times New Roman"/>
          <w:sz w:val="24"/>
          <w:szCs w:val="24"/>
        </w:rPr>
        <w:t> банков и прочих кредиторов;</w:t>
      </w:r>
    </w:p>
    <w:p w:rsidR="00642B5C" w:rsidRPr="00EE35E8" w:rsidRDefault="00642B5C" w:rsidP="00EE35E8">
      <w:pPr>
        <w:numPr>
          <w:ilvl w:val="0"/>
          <w:numId w:val="24"/>
        </w:num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Капиталовложения и дотации из бюджетов;</w:t>
      </w:r>
    </w:p>
    <w:p w:rsidR="00642B5C" w:rsidRPr="00EE35E8" w:rsidRDefault="00642B5C" w:rsidP="00EE35E8">
      <w:pPr>
        <w:numPr>
          <w:ilvl w:val="0"/>
          <w:numId w:val="24"/>
        </w:num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Имущество, приобретённое у других субъектов хозяйствования, организаций и граждан в установленном законодательством порядке;</w:t>
      </w:r>
    </w:p>
    <w:p w:rsidR="00642B5C" w:rsidRPr="00EE35E8" w:rsidRDefault="00642B5C" w:rsidP="00EE35E8">
      <w:pPr>
        <w:numPr>
          <w:ilvl w:val="0"/>
          <w:numId w:val="24"/>
        </w:num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Другие источники, не противоречащие законодательству.</w:t>
      </w:r>
    </w:p>
    <w:p w:rsidR="00642B5C" w:rsidRPr="00EE35E8" w:rsidRDefault="00642B5C" w:rsidP="00EE35E8">
      <w:pPr>
        <w:spacing w:after="0" w:line="240" w:lineRule="auto"/>
        <w:ind w:firstLine="709"/>
        <w:jc w:val="both"/>
        <w:rPr>
          <w:rFonts w:ascii="Times New Roman" w:hAnsi="Times New Roman" w:cs="Times New Roman"/>
          <w:i/>
          <w:sz w:val="24"/>
          <w:szCs w:val="24"/>
        </w:rPr>
      </w:pPr>
    </w:p>
    <w:p w:rsidR="00C15D75" w:rsidRPr="00EE35E8" w:rsidRDefault="00C15D75" w:rsidP="00EE35E8">
      <w:pPr>
        <w:spacing w:after="0" w:line="240" w:lineRule="auto"/>
        <w:ind w:firstLine="360"/>
        <w:jc w:val="both"/>
        <w:rPr>
          <w:rFonts w:ascii="Times New Roman" w:hAnsi="Times New Roman" w:cs="Times New Roman"/>
          <w:b/>
          <w:sz w:val="24"/>
          <w:szCs w:val="24"/>
        </w:rPr>
      </w:pPr>
      <w:r w:rsidRPr="00EE35E8">
        <w:rPr>
          <w:rFonts w:ascii="Times New Roman" w:hAnsi="Times New Roman" w:cs="Times New Roman"/>
          <w:b/>
          <w:sz w:val="24"/>
          <w:szCs w:val="24"/>
        </w:rPr>
        <w:t>Задача 1</w:t>
      </w:r>
      <w:r w:rsidR="00EE35E8" w:rsidRPr="00EE35E8">
        <w:rPr>
          <w:rFonts w:ascii="Times New Roman" w:hAnsi="Times New Roman" w:cs="Times New Roman"/>
          <w:b/>
          <w:sz w:val="24"/>
          <w:szCs w:val="24"/>
        </w:rPr>
        <w:t>.</w:t>
      </w:r>
    </w:p>
    <w:p w:rsidR="00C15D75" w:rsidRPr="00EE35E8" w:rsidRDefault="00C15D75" w:rsidP="00EE35E8">
      <w:pPr>
        <w:spacing w:after="0" w:line="240" w:lineRule="auto"/>
        <w:ind w:firstLine="360"/>
        <w:jc w:val="both"/>
        <w:rPr>
          <w:rFonts w:ascii="Times New Roman" w:hAnsi="Times New Roman" w:cs="Times New Roman"/>
          <w:sz w:val="24"/>
          <w:szCs w:val="24"/>
        </w:rPr>
      </w:pPr>
      <w:r w:rsidRPr="00EE35E8">
        <w:rPr>
          <w:rFonts w:ascii="Times New Roman" w:hAnsi="Times New Roman" w:cs="Times New Roman"/>
          <w:sz w:val="24"/>
          <w:szCs w:val="24"/>
        </w:rPr>
        <w:t>Проверить правильность группировки имущества  организации и источников его формирования, подсчитать итоги по активу и пассиву.</w:t>
      </w:r>
    </w:p>
    <w:tbl>
      <w:tblPr>
        <w:tblW w:w="4862"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659"/>
        <w:gridCol w:w="1029"/>
        <w:gridCol w:w="3610"/>
        <w:gridCol w:w="1284"/>
      </w:tblGrid>
      <w:tr w:rsidR="00C15D75" w:rsidRPr="00EE35E8" w:rsidTr="00CD3096">
        <w:trPr>
          <w:trHeight w:val="289"/>
        </w:trPr>
        <w:tc>
          <w:tcPr>
            <w:tcW w:w="1909" w:type="pct"/>
            <w:vAlign w:val="center"/>
          </w:tcPr>
          <w:p w:rsidR="00C15D75" w:rsidRPr="00EE35E8" w:rsidRDefault="00C15D75" w:rsidP="00CD6490">
            <w:pPr>
              <w:spacing w:after="0" w:line="240" w:lineRule="auto"/>
              <w:ind w:left="709"/>
              <w:jc w:val="both"/>
              <w:rPr>
                <w:rFonts w:ascii="Times New Roman" w:hAnsi="Times New Roman" w:cs="Times New Roman"/>
                <w:sz w:val="24"/>
                <w:szCs w:val="24"/>
              </w:rPr>
            </w:pPr>
            <w:r w:rsidRPr="00EE35E8">
              <w:rPr>
                <w:rFonts w:ascii="Times New Roman" w:hAnsi="Times New Roman" w:cs="Times New Roman"/>
                <w:sz w:val="24"/>
                <w:szCs w:val="24"/>
              </w:rPr>
              <w:t>Актив</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Сумма</w:t>
            </w:r>
          </w:p>
        </w:tc>
        <w:tc>
          <w:tcPr>
            <w:tcW w:w="1884"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Пассив</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Сумма</w:t>
            </w:r>
          </w:p>
        </w:tc>
      </w:tr>
      <w:tr w:rsidR="00C15D75" w:rsidRPr="00EE35E8" w:rsidTr="00CD3096">
        <w:trPr>
          <w:trHeight w:val="313"/>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Транспортные средства</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35000</w:t>
            </w: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Задолженность банку</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40000</w:t>
            </w:r>
          </w:p>
        </w:tc>
      </w:tr>
      <w:tr w:rsidR="00C15D75" w:rsidRPr="00EE35E8" w:rsidTr="00CD3096">
        <w:trPr>
          <w:trHeight w:val="289"/>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Здания</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50000</w:t>
            </w: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Деньги в кассе</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40000</w:t>
            </w:r>
          </w:p>
        </w:tc>
      </w:tr>
      <w:tr w:rsidR="00C15D75" w:rsidRPr="00EE35E8" w:rsidTr="00CD3096">
        <w:trPr>
          <w:trHeight w:val="627"/>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lastRenderedPageBreak/>
              <w:t>Задолженность перед поставщиками</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55000</w:t>
            </w: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Заем у «Интерсервис»</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20000</w:t>
            </w:r>
          </w:p>
        </w:tc>
      </w:tr>
      <w:tr w:rsidR="00C15D75" w:rsidRPr="00EE35E8" w:rsidTr="00CD3096">
        <w:trPr>
          <w:trHeight w:val="289"/>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Авансы выданные</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25000</w:t>
            </w: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Оборудование</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30000</w:t>
            </w:r>
          </w:p>
        </w:tc>
      </w:tr>
      <w:tr w:rsidR="00C15D75" w:rsidRPr="00EE35E8" w:rsidTr="00CD3096">
        <w:trPr>
          <w:trHeight w:val="313"/>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Запас товаров</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20000</w:t>
            </w: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Долг по заработной плате</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15000</w:t>
            </w:r>
          </w:p>
        </w:tc>
      </w:tr>
      <w:tr w:rsidR="00C15D75" w:rsidRPr="00EE35E8" w:rsidTr="00CD3096">
        <w:trPr>
          <w:trHeight w:val="289"/>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Дебиторы</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15000</w:t>
            </w: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Машины</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70000</w:t>
            </w:r>
          </w:p>
        </w:tc>
      </w:tr>
      <w:tr w:rsidR="00C15D75" w:rsidRPr="00EE35E8" w:rsidTr="00CD3096">
        <w:trPr>
          <w:trHeight w:val="313"/>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Помещения</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25000</w:t>
            </w: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Доход от реализации</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10000</w:t>
            </w:r>
          </w:p>
        </w:tc>
      </w:tr>
      <w:tr w:rsidR="00C15D75" w:rsidRPr="00EE35E8" w:rsidTr="00CD3096">
        <w:trPr>
          <w:trHeight w:val="289"/>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Авансы полученные</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85000</w:t>
            </w: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Долг перед бюджетом</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55000</w:t>
            </w:r>
          </w:p>
        </w:tc>
      </w:tr>
      <w:tr w:rsidR="00C15D75" w:rsidRPr="00EE35E8" w:rsidTr="00CD3096">
        <w:trPr>
          <w:trHeight w:val="627"/>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Вклад акционеров</w:t>
            </w:r>
          </w:p>
        </w:tc>
        <w:tc>
          <w:tcPr>
            <w:tcW w:w="537"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20000</w:t>
            </w: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Резервы созданные за счет прибыли</w:t>
            </w:r>
          </w:p>
        </w:tc>
        <w:tc>
          <w:tcPr>
            <w:tcW w:w="671" w:type="pct"/>
            <w:vAlign w:val="center"/>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10000</w:t>
            </w:r>
          </w:p>
        </w:tc>
      </w:tr>
      <w:tr w:rsidR="00C15D75" w:rsidRPr="00EE35E8" w:rsidTr="00CD3096">
        <w:trPr>
          <w:trHeight w:val="313"/>
        </w:trPr>
        <w:tc>
          <w:tcPr>
            <w:tcW w:w="1909"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Итого</w:t>
            </w:r>
          </w:p>
        </w:tc>
        <w:tc>
          <w:tcPr>
            <w:tcW w:w="537" w:type="pct"/>
          </w:tcPr>
          <w:p w:rsidR="00C15D75" w:rsidRPr="00EE35E8" w:rsidRDefault="00C15D75" w:rsidP="00CD6490">
            <w:pPr>
              <w:spacing w:after="0" w:line="240" w:lineRule="auto"/>
              <w:jc w:val="both"/>
              <w:rPr>
                <w:rFonts w:ascii="Times New Roman" w:hAnsi="Times New Roman" w:cs="Times New Roman"/>
                <w:sz w:val="24"/>
                <w:szCs w:val="24"/>
              </w:rPr>
            </w:pPr>
          </w:p>
        </w:tc>
        <w:tc>
          <w:tcPr>
            <w:tcW w:w="1884" w:type="pct"/>
          </w:tcPr>
          <w:p w:rsidR="00C15D75" w:rsidRPr="00EE35E8" w:rsidRDefault="00C15D75" w:rsidP="00CD6490">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Итого</w:t>
            </w:r>
          </w:p>
        </w:tc>
        <w:tc>
          <w:tcPr>
            <w:tcW w:w="671" w:type="pct"/>
          </w:tcPr>
          <w:p w:rsidR="00C15D75" w:rsidRPr="00EE35E8" w:rsidRDefault="00C15D75" w:rsidP="00CD6490">
            <w:pPr>
              <w:spacing w:after="0" w:line="240" w:lineRule="auto"/>
              <w:jc w:val="both"/>
              <w:rPr>
                <w:rFonts w:ascii="Times New Roman" w:hAnsi="Times New Roman" w:cs="Times New Roman"/>
                <w:sz w:val="24"/>
                <w:szCs w:val="24"/>
              </w:rPr>
            </w:pPr>
          </w:p>
        </w:tc>
      </w:tr>
    </w:tbl>
    <w:p w:rsidR="00C15D75" w:rsidRPr="00EE35E8" w:rsidRDefault="00C15D75" w:rsidP="00EE35E8">
      <w:pPr>
        <w:spacing w:after="0" w:line="240" w:lineRule="auto"/>
        <w:ind w:left="720"/>
        <w:jc w:val="both"/>
        <w:rPr>
          <w:rFonts w:ascii="Times New Roman" w:hAnsi="Times New Roman" w:cs="Times New Roman"/>
          <w:sz w:val="24"/>
          <w:szCs w:val="24"/>
        </w:rPr>
      </w:pPr>
    </w:p>
    <w:p w:rsidR="00C15D75" w:rsidRPr="00CD6490" w:rsidRDefault="00C15D75" w:rsidP="00EE35E8">
      <w:pPr>
        <w:spacing w:after="0" w:line="240" w:lineRule="auto"/>
        <w:ind w:firstLine="360"/>
        <w:jc w:val="both"/>
        <w:rPr>
          <w:rFonts w:ascii="Times New Roman" w:hAnsi="Times New Roman" w:cs="Times New Roman"/>
          <w:b/>
          <w:sz w:val="24"/>
          <w:szCs w:val="24"/>
        </w:rPr>
      </w:pPr>
      <w:r w:rsidRPr="00CD6490">
        <w:rPr>
          <w:rFonts w:ascii="Times New Roman" w:hAnsi="Times New Roman" w:cs="Times New Roman"/>
          <w:b/>
          <w:sz w:val="24"/>
          <w:szCs w:val="24"/>
        </w:rPr>
        <w:t>Задача 2</w:t>
      </w:r>
    </w:p>
    <w:p w:rsidR="00C15D75" w:rsidRPr="00EE35E8" w:rsidRDefault="00C15D75" w:rsidP="00EE35E8">
      <w:pPr>
        <w:spacing w:after="0" w:line="240" w:lineRule="auto"/>
        <w:ind w:firstLine="360"/>
        <w:jc w:val="both"/>
        <w:rPr>
          <w:rFonts w:ascii="Times New Roman" w:hAnsi="Times New Roman" w:cs="Times New Roman"/>
          <w:sz w:val="24"/>
          <w:szCs w:val="24"/>
        </w:rPr>
      </w:pPr>
      <w:r w:rsidRPr="00EE35E8">
        <w:rPr>
          <w:rFonts w:ascii="Times New Roman" w:hAnsi="Times New Roman" w:cs="Times New Roman"/>
          <w:sz w:val="24"/>
          <w:szCs w:val="24"/>
        </w:rPr>
        <w:t>Сгруппировать им</w:t>
      </w:r>
      <w:r w:rsidR="00EE35E8" w:rsidRPr="00EE35E8">
        <w:rPr>
          <w:rFonts w:ascii="Times New Roman" w:hAnsi="Times New Roman" w:cs="Times New Roman"/>
          <w:sz w:val="24"/>
          <w:szCs w:val="24"/>
        </w:rPr>
        <w:t>ущество организации и источники</w:t>
      </w:r>
      <w:r w:rsidRPr="00EE35E8">
        <w:rPr>
          <w:rFonts w:ascii="Times New Roman" w:hAnsi="Times New Roman" w:cs="Times New Roman"/>
          <w:sz w:val="24"/>
          <w:szCs w:val="24"/>
        </w:rPr>
        <w:t xml:space="preserve"> его формирования. Отразить результаты в таблице 1.</w:t>
      </w:r>
    </w:p>
    <w:p w:rsidR="00C15D75" w:rsidRPr="00EE35E8" w:rsidRDefault="00C15D75" w:rsidP="00EE35E8">
      <w:pPr>
        <w:spacing w:after="0" w:line="240" w:lineRule="auto"/>
        <w:ind w:left="720"/>
        <w:jc w:val="both"/>
        <w:rPr>
          <w:rFonts w:ascii="Times New Roman" w:hAnsi="Times New Roman" w:cs="Times New Roman"/>
          <w:sz w:val="24"/>
          <w:szCs w:val="24"/>
        </w:rPr>
      </w:pPr>
      <w:r w:rsidRPr="00EE35E8">
        <w:rPr>
          <w:rFonts w:ascii="Times New Roman" w:hAnsi="Times New Roman" w:cs="Times New Roman"/>
          <w:sz w:val="24"/>
          <w:szCs w:val="24"/>
        </w:rPr>
        <w:t>Исходные данные:</w:t>
      </w:r>
    </w:p>
    <w:p w:rsidR="00C15D75" w:rsidRPr="00EE35E8" w:rsidRDefault="00C15D75" w:rsidP="00EE35E8">
      <w:pPr>
        <w:spacing w:after="0" w:line="240" w:lineRule="auto"/>
        <w:ind w:left="720"/>
        <w:jc w:val="both"/>
        <w:rPr>
          <w:rFonts w:ascii="Times New Roman" w:hAnsi="Times New Roman" w:cs="Times New Roman"/>
          <w:sz w:val="24"/>
          <w:szCs w:val="24"/>
        </w:rPr>
      </w:pPr>
      <w:r w:rsidRPr="00EE35E8">
        <w:rPr>
          <w:rFonts w:ascii="Times New Roman" w:hAnsi="Times New Roman" w:cs="Times New Roman"/>
          <w:sz w:val="24"/>
          <w:szCs w:val="24"/>
        </w:rPr>
        <w:t>ОАО «Прицепной завод» на 01.04.20__ г:</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 здания цехов, 120000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2) наличные деньги в кассе, 46500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3) микрокалькуляторы 5шт, 62400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4) задолженность поставщику за материалы, 620000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5) нераспределенная прибыль отчетного года, 341000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6) станок токарный винторезный 2шт, 125000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7) задолженность рабочим и служащим по оплате труда, 356000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8) товарный знак, 25000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9) алюминиевый лист 500кг, 682000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10) продукция, незаконченная обработкой, 95200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11) задолженность по страховым взносам во внебюджетные фонды, 115100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12) добавочный капитал, 526000 руб.</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13) краткосрочные кредиты, 250000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14) уставный капитал, 120000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15) задолженность бюджету по налогам, 325000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16) готовая продукция, 392500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17) расчетный счет в банке 521000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18) задолженность подотчетных лиц, 6500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19) здание ЖКХ, 321000 руб. </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20) задолженность покупателей за проданную продукцию, 256000 руб.</w:t>
      </w:r>
    </w:p>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21) строящиеся здания цеха, 25000 руб. </w:t>
      </w:r>
    </w:p>
    <w:p w:rsidR="00CF0462"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2</w:t>
      </w:r>
      <w:r w:rsidR="00EE35E8" w:rsidRPr="00EE35E8">
        <w:rPr>
          <w:rFonts w:ascii="Times New Roman" w:hAnsi="Times New Roman" w:cs="Times New Roman"/>
          <w:sz w:val="24"/>
          <w:szCs w:val="24"/>
        </w:rPr>
        <w:t xml:space="preserve">2) топлива разные, 100000 руб. </w:t>
      </w:r>
    </w:p>
    <w:p w:rsidR="00C15D75"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23) задолженность поставщикам за полученное топливо, 125000 руб. </w:t>
      </w:r>
    </w:p>
    <w:p w:rsidR="00CD3096" w:rsidRPr="00EE35E8" w:rsidRDefault="00CD3096" w:rsidP="00EE35E8">
      <w:pPr>
        <w:spacing w:after="0" w:line="240" w:lineRule="auto"/>
        <w:jc w:val="both"/>
        <w:rPr>
          <w:rFonts w:ascii="Times New Roman" w:hAnsi="Times New Roman" w:cs="Times New Roman"/>
          <w:sz w:val="24"/>
          <w:szCs w:val="24"/>
        </w:rPr>
      </w:pPr>
    </w:p>
    <w:p w:rsidR="00C15D75"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Таблица 1 - ________ ОАО «Прицепной завод» на 01.04.20__ г</w:t>
      </w:r>
    </w:p>
    <w:p w:rsidR="00CD3096" w:rsidRPr="00EE35E8" w:rsidRDefault="00CD3096" w:rsidP="00EE35E8">
      <w:pPr>
        <w:spacing w:after="0" w:line="240" w:lineRule="auto"/>
        <w:jc w:val="both"/>
        <w:rPr>
          <w:rFonts w:ascii="Times New Roman" w:hAnsi="Times New Roman" w:cs="Times New Roman"/>
          <w:sz w:val="24"/>
          <w:szCs w:val="24"/>
        </w:rPr>
      </w:pPr>
    </w:p>
    <w:tbl>
      <w:tblPr>
        <w:tblW w:w="10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81"/>
        <w:gridCol w:w="1321"/>
        <w:gridCol w:w="4300"/>
        <w:gridCol w:w="1413"/>
      </w:tblGrid>
      <w:tr w:rsidR="00C15D75" w:rsidRPr="00EE35E8" w:rsidTr="00CD3096">
        <w:trPr>
          <w:trHeight w:val="345"/>
        </w:trPr>
        <w:tc>
          <w:tcPr>
            <w:tcW w:w="3181"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Имущество</w:t>
            </w:r>
          </w:p>
        </w:tc>
        <w:tc>
          <w:tcPr>
            <w:tcW w:w="1321"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Сумма, руб.</w:t>
            </w:r>
          </w:p>
        </w:tc>
        <w:tc>
          <w:tcPr>
            <w:tcW w:w="4300"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Источники формирования имущества</w:t>
            </w:r>
          </w:p>
        </w:tc>
        <w:tc>
          <w:tcPr>
            <w:tcW w:w="1413"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Сумма, руб.</w:t>
            </w:r>
          </w:p>
        </w:tc>
      </w:tr>
      <w:tr w:rsidR="00C15D75" w:rsidRPr="00EE35E8" w:rsidTr="00CD3096">
        <w:trPr>
          <w:trHeight w:val="451"/>
        </w:trPr>
        <w:tc>
          <w:tcPr>
            <w:tcW w:w="3181" w:type="dxa"/>
          </w:tcPr>
          <w:p w:rsidR="00C15D75" w:rsidRPr="00EE35E8" w:rsidRDefault="00C15D75" w:rsidP="00EE35E8">
            <w:pPr>
              <w:spacing w:after="0" w:line="240" w:lineRule="auto"/>
              <w:jc w:val="both"/>
              <w:rPr>
                <w:rFonts w:ascii="Times New Roman" w:hAnsi="Times New Roman" w:cs="Times New Roman"/>
                <w:sz w:val="24"/>
                <w:szCs w:val="24"/>
              </w:rPr>
            </w:pPr>
          </w:p>
        </w:tc>
        <w:tc>
          <w:tcPr>
            <w:tcW w:w="1321" w:type="dxa"/>
          </w:tcPr>
          <w:p w:rsidR="00C15D75" w:rsidRPr="00EE35E8" w:rsidRDefault="00C15D75" w:rsidP="00EE35E8">
            <w:pPr>
              <w:numPr>
                <w:ilvl w:val="0"/>
                <w:numId w:val="24"/>
              </w:numPr>
              <w:spacing w:after="0" w:line="240" w:lineRule="auto"/>
              <w:jc w:val="both"/>
              <w:rPr>
                <w:rFonts w:ascii="Times New Roman" w:hAnsi="Times New Roman" w:cs="Times New Roman"/>
                <w:color w:val="FFFFFF" w:themeColor="background1"/>
                <w:sz w:val="24"/>
                <w:szCs w:val="24"/>
              </w:rPr>
            </w:pPr>
          </w:p>
        </w:tc>
        <w:tc>
          <w:tcPr>
            <w:tcW w:w="4300" w:type="dxa"/>
          </w:tcPr>
          <w:p w:rsidR="00C15D75" w:rsidRPr="00EE35E8" w:rsidRDefault="00C15D75" w:rsidP="00EE35E8">
            <w:pPr>
              <w:numPr>
                <w:ilvl w:val="0"/>
                <w:numId w:val="24"/>
              </w:numPr>
              <w:spacing w:after="0" w:line="240" w:lineRule="auto"/>
              <w:jc w:val="both"/>
              <w:rPr>
                <w:rFonts w:ascii="Times New Roman" w:hAnsi="Times New Roman" w:cs="Times New Roman"/>
                <w:color w:val="FFFFFF" w:themeColor="background1"/>
                <w:sz w:val="24"/>
                <w:szCs w:val="24"/>
              </w:rPr>
            </w:pPr>
          </w:p>
        </w:tc>
        <w:tc>
          <w:tcPr>
            <w:tcW w:w="1413" w:type="dxa"/>
          </w:tcPr>
          <w:p w:rsidR="00C15D75" w:rsidRPr="00EE35E8" w:rsidRDefault="00C15D75" w:rsidP="00EE35E8">
            <w:pPr>
              <w:numPr>
                <w:ilvl w:val="0"/>
                <w:numId w:val="24"/>
              </w:numPr>
              <w:spacing w:after="0" w:line="240" w:lineRule="auto"/>
              <w:jc w:val="both"/>
              <w:rPr>
                <w:rFonts w:ascii="Times New Roman" w:hAnsi="Times New Roman" w:cs="Times New Roman"/>
                <w:color w:val="FFFFFF" w:themeColor="background1"/>
                <w:sz w:val="24"/>
                <w:szCs w:val="24"/>
              </w:rPr>
            </w:pPr>
          </w:p>
        </w:tc>
      </w:tr>
      <w:tr w:rsidR="00C15D75" w:rsidRPr="00EE35E8" w:rsidTr="00CD3096">
        <w:trPr>
          <w:trHeight w:val="315"/>
        </w:trPr>
        <w:tc>
          <w:tcPr>
            <w:tcW w:w="3181" w:type="dxa"/>
          </w:tcPr>
          <w:p w:rsidR="00C15D75" w:rsidRPr="00EE35E8" w:rsidRDefault="00C15D75" w:rsidP="00EE35E8">
            <w:pPr>
              <w:spacing w:after="0" w:line="240" w:lineRule="auto"/>
              <w:ind w:left="720"/>
              <w:jc w:val="both"/>
              <w:rPr>
                <w:rFonts w:ascii="Times New Roman" w:hAnsi="Times New Roman" w:cs="Times New Roman"/>
                <w:sz w:val="24"/>
                <w:szCs w:val="24"/>
              </w:rPr>
            </w:pPr>
          </w:p>
        </w:tc>
        <w:tc>
          <w:tcPr>
            <w:tcW w:w="1321" w:type="dxa"/>
          </w:tcPr>
          <w:p w:rsidR="00C15D75" w:rsidRPr="00EE35E8" w:rsidRDefault="00C15D75" w:rsidP="00EE35E8">
            <w:pPr>
              <w:numPr>
                <w:ilvl w:val="0"/>
                <w:numId w:val="24"/>
              </w:numPr>
              <w:spacing w:after="0" w:line="240" w:lineRule="auto"/>
              <w:jc w:val="both"/>
              <w:rPr>
                <w:rFonts w:ascii="Times New Roman" w:hAnsi="Times New Roman" w:cs="Times New Roman"/>
                <w:color w:val="FFFFFF" w:themeColor="background1"/>
                <w:sz w:val="24"/>
                <w:szCs w:val="24"/>
              </w:rPr>
            </w:pPr>
          </w:p>
        </w:tc>
        <w:tc>
          <w:tcPr>
            <w:tcW w:w="4300" w:type="dxa"/>
          </w:tcPr>
          <w:p w:rsidR="00C15D75" w:rsidRPr="00EE35E8" w:rsidRDefault="00C15D75" w:rsidP="00EE35E8">
            <w:pPr>
              <w:numPr>
                <w:ilvl w:val="0"/>
                <w:numId w:val="24"/>
              </w:numPr>
              <w:spacing w:after="0" w:line="240" w:lineRule="auto"/>
              <w:jc w:val="both"/>
              <w:rPr>
                <w:rFonts w:ascii="Times New Roman" w:hAnsi="Times New Roman" w:cs="Times New Roman"/>
                <w:color w:val="FFFFFF" w:themeColor="background1"/>
                <w:sz w:val="24"/>
                <w:szCs w:val="24"/>
              </w:rPr>
            </w:pPr>
          </w:p>
        </w:tc>
        <w:tc>
          <w:tcPr>
            <w:tcW w:w="1413" w:type="dxa"/>
          </w:tcPr>
          <w:p w:rsidR="00C15D75" w:rsidRPr="00EE35E8" w:rsidRDefault="00C15D75" w:rsidP="00EE35E8">
            <w:pPr>
              <w:numPr>
                <w:ilvl w:val="0"/>
                <w:numId w:val="24"/>
              </w:numPr>
              <w:spacing w:after="0" w:line="240" w:lineRule="auto"/>
              <w:jc w:val="both"/>
              <w:rPr>
                <w:rFonts w:ascii="Times New Roman" w:hAnsi="Times New Roman" w:cs="Times New Roman"/>
                <w:color w:val="FFFFFF" w:themeColor="background1"/>
                <w:sz w:val="24"/>
                <w:szCs w:val="24"/>
              </w:rPr>
            </w:pPr>
          </w:p>
        </w:tc>
      </w:tr>
      <w:tr w:rsidR="00C15D75" w:rsidRPr="00EE35E8" w:rsidTr="00CD3096">
        <w:trPr>
          <w:trHeight w:val="425"/>
        </w:trPr>
        <w:tc>
          <w:tcPr>
            <w:tcW w:w="3181" w:type="dxa"/>
          </w:tcPr>
          <w:p w:rsidR="00C15D75" w:rsidRPr="00EE35E8" w:rsidRDefault="00C15D75" w:rsidP="00EE35E8">
            <w:pPr>
              <w:spacing w:after="0" w:line="240" w:lineRule="auto"/>
              <w:ind w:left="720"/>
              <w:jc w:val="both"/>
              <w:rPr>
                <w:rFonts w:ascii="Times New Roman" w:hAnsi="Times New Roman" w:cs="Times New Roman"/>
                <w:sz w:val="24"/>
                <w:szCs w:val="24"/>
              </w:rPr>
            </w:pPr>
          </w:p>
        </w:tc>
        <w:tc>
          <w:tcPr>
            <w:tcW w:w="1321"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Итог</w:t>
            </w:r>
            <w:r w:rsidR="00EE35E8" w:rsidRPr="00EE35E8">
              <w:rPr>
                <w:rFonts w:ascii="Times New Roman" w:hAnsi="Times New Roman" w:cs="Times New Roman"/>
                <w:sz w:val="24"/>
                <w:szCs w:val="24"/>
              </w:rPr>
              <w:t>о</w:t>
            </w:r>
            <w:r w:rsidRPr="00EE35E8">
              <w:rPr>
                <w:rFonts w:ascii="Times New Roman" w:hAnsi="Times New Roman" w:cs="Times New Roman"/>
                <w:sz w:val="24"/>
                <w:szCs w:val="24"/>
              </w:rPr>
              <w:t xml:space="preserve">: </w:t>
            </w:r>
          </w:p>
          <w:p w:rsidR="00C15D75" w:rsidRPr="00EE35E8" w:rsidRDefault="00C15D75" w:rsidP="00EE35E8">
            <w:pPr>
              <w:spacing w:after="0" w:line="240" w:lineRule="auto"/>
              <w:ind w:left="720"/>
              <w:jc w:val="both"/>
              <w:rPr>
                <w:rFonts w:ascii="Times New Roman" w:hAnsi="Times New Roman" w:cs="Times New Roman"/>
                <w:sz w:val="24"/>
                <w:szCs w:val="24"/>
              </w:rPr>
            </w:pPr>
          </w:p>
        </w:tc>
        <w:tc>
          <w:tcPr>
            <w:tcW w:w="4300" w:type="dxa"/>
          </w:tcPr>
          <w:p w:rsidR="00C15D75" w:rsidRPr="00EE35E8" w:rsidRDefault="00C15D75" w:rsidP="00EE35E8">
            <w:pPr>
              <w:spacing w:after="0" w:line="240" w:lineRule="auto"/>
              <w:ind w:left="709"/>
              <w:jc w:val="both"/>
              <w:rPr>
                <w:rFonts w:ascii="Times New Roman" w:hAnsi="Times New Roman" w:cs="Times New Roman"/>
                <w:sz w:val="24"/>
                <w:szCs w:val="24"/>
              </w:rPr>
            </w:pPr>
          </w:p>
        </w:tc>
        <w:tc>
          <w:tcPr>
            <w:tcW w:w="1413"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Итог</w:t>
            </w:r>
            <w:r w:rsidR="00EE35E8" w:rsidRPr="00EE35E8">
              <w:rPr>
                <w:rFonts w:ascii="Times New Roman" w:hAnsi="Times New Roman" w:cs="Times New Roman"/>
                <w:sz w:val="24"/>
                <w:szCs w:val="24"/>
              </w:rPr>
              <w:t>о</w:t>
            </w:r>
            <w:r w:rsidRPr="00EE35E8">
              <w:rPr>
                <w:rFonts w:ascii="Times New Roman" w:hAnsi="Times New Roman" w:cs="Times New Roman"/>
                <w:sz w:val="24"/>
                <w:szCs w:val="24"/>
              </w:rPr>
              <w:t xml:space="preserve">: </w:t>
            </w:r>
          </w:p>
          <w:p w:rsidR="00C15D75" w:rsidRPr="00EE35E8" w:rsidRDefault="00C15D75" w:rsidP="00EE35E8">
            <w:pPr>
              <w:spacing w:after="0" w:line="240" w:lineRule="auto"/>
              <w:ind w:left="709"/>
              <w:jc w:val="both"/>
              <w:rPr>
                <w:rFonts w:ascii="Times New Roman" w:hAnsi="Times New Roman" w:cs="Times New Roman"/>
                <w:sz w:val="24"/>
                <w:szCs w:val="24"/>
              </w:rPr>
            </w:pPr>
          </w:p>
        </w:tc>
      </w:tr>
    </w:tbl>
    <w:p w:rsidR="00C15D75" w:rsidRPr="00EE35E8" w:rsidRDefault="00C15D75" w:rsidP="00EE35E8">
      <w:pPr>
        <w:spacing w:after="0" w:line="240" w:lineRule="auto"/>
        <w:jc w:val="both"/>
        <w:rPr>
          <w:rFonts w:ascii="Times New Roman" w:hAnsi="Times New Roman" w:cs="Times New Roman"/>
          <w:sz w:val="24"/>
          <w:szCs w:val="24"/>
        </w:rPr>
      </w:pPr>
    </w:p>
    <w:p w:rsidR="003270D7" w:rsidRPr="00EE35E8" w:rsidRDefault="003270D7" w:rsidP="00EE35E8">
      <w:pPr>
        <w:tabs>
          <w:tab w:val="left" w:pos="1200"/>
        </w:tabs>
        <w:spacing w:after="0" w:line="240" w:lineRule="auto"/>
        <w:ind w:firstLine="851"/>
        <w:jc w:val="both"/>
        <w:rPr>
          <w:rFonts w:ascii="Times New Roman" w:hAnsi="Times New Roman" w:cs="Times New Roman"/>
          <w:b/>
          <w:sz w:val="24"/>
          <w:szCs w:val="24"/>
        </w:rPr>
      </w:pPr>
      <w:r w:rsidRPr="00EE35E8">
        <w:rPr>
          <w:rFonts w:ascii="Times New Roman" w:hAnsi="Times New Roman" w:cs="Times New Roman"/>
          <w:b/>
          <w:sz w:val="24"/>
          <w:szCs w:val="24"/>
        </w:rPr>
        <w:t>Подготовить отчет по практической работе к защите.</w:t>
      </w:r>
    </w:p>
    <w:p w:rsidR="003270D7" w:rsidRPr="00EE35E8" w:rsidRDefault="003270D7" w:rsidP="00EE35E8">
      <w:pPr>
        <w:tabs>
          <w:tab w:val="left" w:pos="2295"/>
        </w:tabs>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EE35E8" w:rsidRDefault="003270D7" w:rsidP="00EE35E8">
      <w:pPr>
        <w:tabs>
          <w:tab w:val="left" w:pos="2295"/>
        </w:tabs>
        <w:spacing w:after="0" w:line="240" w:lineRule="auto"/>
        <w:ind w:firstLine="851"/>
        <w:jc w:val="both"/>
        <w:rPr>
          <w:rFonts w:ascii="Times New Roman" w:hAnsi="Times New Roman" w:cs="Times New Roman"/>
          <w:b/>
          <w:sz w:val="24"/>
          <w:szCs w:val="24"/>
        </w:rPr>
      </w:pPr>
      <w:r w:rsidRPr="00EE35E8">
        <w:rPr>
          <w:rFonts w:ascii="Times New Roman" w:hAnsi="Times New Roman" w:cs="Times New Roman"/>
          <w:b/>
          <w:sz w:val="24"/>
          <w:szCs w:val="24"/>
        </w:rPr>
        <w:t>Контрольные вопросы:</w:t>
      </w:r>
    </w:p>
    <w:p w:rsidR="003270D7" w:rsidRPr="00EE35E8" w:rsidRDefault="003270D7" w:rsidP="00EE35E8">
      <w:pPr>
        <w:tabs>
          <w:tab w:val="left" w:pos="2295"/>
        </w:tabs>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sz w:val="24"/>
          <w:szCs w:val="24"/>
        </w:rPr>
        <w:t xml:space="preserve">1. Что </w:t>
      </w:r>
      <w:r w:rsidR="00565CBC">
        <w:rPr>
          <w:rFonts w:ascii="Times New Roman" w:hAnsi="Times New Roman" w:cs="Times New Roman"/>
          <w:sz w:val="24"/>
          <w:szCs w:val="24"/>
        </w:rPr>
        <w:t>такое имущество организации?</w:t>
      </w:r>
    </w:p>
    <w:p w:rsidR="003270D7" w:rsidRPr="00CD6490" w:rsidRDefault="003270D7" w:rsidP="00CD6490">
      <w:pPr>
        <w:tabs>
          <w:tab w:val="left" w:pos="2295"/>
        </w:tabs>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sz w:val="24"/>
          <w:szCs w:val="24"/>
        </w:rPr>
        <w:t xml:space="preserve">2. </w:t>
      </w:r>
      <w:r w:rsidR="00565CBC">
        <w:rPr>
          <w:rFonts w:ascii="Times New Roman" w:hAnsi="Times New Roman" w:cs="Times New Roman"/>
          <w:sz w:val="24"/>
          <w:szCs w:val="24"/>
        </w:rPr>
        <w:t>Виды источников формирования имущества организации.</w:t>
      </w:r>
    </w:p>
    <w:p w:rsidR="00C15D75" w:rsidRPr="00EE35E8" w:rsidRDefault="00C15D75" w:rsidP="00EE35E8">
      <w:pPr>
        <w:spacing w:after="0" w:line="240" w:lineRule="auto"/>
        <w:jc w:val="both"/>
        <w:rPr>
          <w:rFonts w:ascii="Times New Roman" w:hAnsi="Times New Roman" w:cs="Times New Roman"/>
          <w:bCs/>
          <w:sz w:val="24"/>
          <w:szCs w:val="24"/>
        </w:rPr>
      </w:pPr>
    </w:p>
    <w:p w:rsidR="00C15D75" w:rsidRPr="00EE35E8" w:rsidRDefault="00C15D75" w:rsidP="00CD6490">
      <w:pPr>
        <w:spacing w:after="0" w:line="240" w:lineRule="auto"/>
        <w:jc w:val="center"/>
        <w:rPr>
          <w:rFonts w:ascii="Times New Roman" w:hAnsi="Times New Roman" w:cs="Times New Roman"/>
          <w:b/>
          <w:sz w:val="24"/>
          <w:szCs w:val="24"/>
        </w:rPr>
      </w:pPr>
      <w:r w:rsidRPr="00EE35E8">
        <w:rPr>
          <w:rFonts w:ascii="Times New Roman" w:hAnsi="Times New Roman" w:cs="Times New Roman"/>
          <w:b/>
          <w:sz w:val="24"/>
          <w:szCs w:val="24"/>
        </w:rPr>
        <w:t xml:space="preserve">Практическая работа №2. Составление группировки </w:t>
      </w:r>
      <w:r w:rsidR="00642B5C" w:rsidRPr="00EE35E8">
        <w:rPr>
          <w:rFonts w:ascii="Times New Roman" w:hAnsi="Times New Roman" w:cs="Times New Roman"/>
          <w:b/>
          <w:sz w:val="24"/>
          <w:szCs w:val="24"/>
        </w:rPr>
        <w:t>имущества</w:t>
      </w:r>
      <w:r w:rsidRPr="00EE35E8">
        <w:rPr>
          <w:rFonts w:ascii="Times New Roman" w:hAnsi="Times New Roman" w:cs="Times New Roman"/>
          <w:b/>
          <w:sz w:val="24"/>
          <w:szCs w:val="24"/>
        </w:rPr>
        <w:t xml:space="preserve"> организации по источникам формирования</w:t>
      </w:r>
    </w:p>
    <w:p w:rsidR="00CF0462" w:rsidRPr="00EE35E8" w:rsidRDefault="00CF0462" w:rsidP="00EE35E8">
      <w:pPr>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i/>
          <w:sz w:val="24"/>
          <w:szCs w:val="24"/>
        </w:rPr>
        <w:t>Цель занятия</w:t>
      </w:r>
      <w:r w:rsidRPr="00EE35E8">
        <w:rPr>
          <w:rFonts w:ascii="Times New Roman" w:hAnsi="Times New Roman" w:cs="Times New Roman"/>
          <w:sz w:val="24"/>
          <w:szCs w:val="24"/>
        </w:rPr>
        <w:t>: научиться систематизировать, закреплять, у</w:t>
      </w:r>
      <w:r w:rsidR="003270D7" w:rsidRPr="00EE35E8">
        <w:rPr>
          <w:rFonts w:ascii="Times New Roman" w:hAnsi="Times New Roman" w:cs="Times New Roman"/>
          <w:sz w:val="24"/>
          <w:szCs w:val="24"/>
        </w:rPr>
        <w:t xml:space="preserve">глублять и расширять полученные </w:t>
      </w:r>
      <w:r w:rsidRPr="00EE35E8">
        <w:rPr>
          <w:rFonts w:ascii="Times New Roman" w:hAnsi="Times New Roman" w:cs="Times New Roman"/>
          <w:sz w:val="24"/>
          <w:szCs w:val="24"/>
        </w:rPr>
        <w:t xml:space="preserve">теоретические знания </w:t>
      </w:r>
      <w:r w:rsidR="003270D7" w:rsidRPr="00EE35E8">
        <w:rPr>
          <w:rFonts w:ascii="Times New Roman" w:hAnsi="Times New Roman" w:cs="Times New Roman"/>
          <w:sz w:val="24"/>
          <w:szCs w:val="24"/>
        </w:rPr>
        <w:t xml:space="preserve">и практические умения </w:t>
      </w:r>
      <w:r w:rsidR="003270D7" w:rsidRPr="00EE35E8">
        <w:rPr>
          <w:rFonts w:ascii="Times New Roman" w:hAnsi="Times New Roman" w:cs="Times New Roman"/>
          <w:bCs/>
          <w:sz w:val="24"/>
          <w:szCs w:val="24"/>
        </w:rPr>
        <w:t>по теме «</w:t>
      </w:r>
      <w:r w:rsidR="003270D7" w:rsidRPr="00EE35E8">
        <w:rPr>
          <w:rFonts w:ascii="Times New Roman" w:hAnsi="Times New Roman" w:cs="Times New Roman"/>
          <w:sz w:val="24"/>
          <w:szCs w:val="24"/>
        </w:rPr>
        <w:t>Составление группировки имущества организации по источникам формирования».</w:t>
      </w:r>
    </w:p>
    <w:p w:rsidR="00CD3096" w:rsidRPr="00CD3096" w:rsidRDefault="00CD3096" w:rsidP="00CD3096">
      <w:pPr>
        <w:spacing w:after="0" w:line="240" w:lineRule="auto"/>
        <w:ind w:firstLine="708"/>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Знания: характеристику объектов, подлежащих инвентаризации;</w:t>
      </w:r>
    </w:p>
    <w:p w:rsidR="00CD3096" w:rsidRPr="00CD3096" w:rsidRDefault="00CD3096" w:rsidP="00CD3096">
      <w:pPr>
        <w:spacing w:after="0" w:line="240" w:lineRule="auto"/>
        <w:ind w:firstLine="708"/>
        <w:jc w:val="both"/>
        <w:rPr>
          <w:rFonts w:ascii="Times New Roman" w:eastAsia="Times New Roman" w:hAnsi="Times New Roman" w:cs="Times New Roman"/>
          <w:sz w:val="24"/>
          <w:szCs w:val="24"/>
        </w:rPr>
      </w:pPr>
      <w:r w:rsidRPr="00CD3096">
        <w:rPr>
          <w:rFonts w:ascii="Times New Roman" w:eastAsia="Times New Roman" w:hAnsi="Times New Roman" w:cs="Times New Roman"/>
          <w:sz w:val="24"/>
          <w:szCs w:val="24"/>
        </w:rPr>
        <w:t>Умения: давать хар</w:t>
      </w:r>
      <w:r>
        <w:rPr>
          <w:rFonts w:ascii="Times New Roman" w:eastAsia="Times New Roman" w:hAnsi="Times New Roman" w:cs="Times New Roman"/>
          <w:sz w:val="24"/>
          <w:szCs w:val="24"/>
        </w:rPr>
        <w:t>актеристику активов организации.</w:t>
      </w:r>
    </w:p>
    <w:p w:rsidR="00EE35E8" w:rsidRPr="00EE35E8" w:rsidRDefault="00EE35E8" w:rsidP="00CD3096">
      <w:pPr>
        <w:spacing w:after="0" w:line="240" w:lineRule="auto"/>
        <w:ind w:firstLine="708"/>
        <w:jc w:val="both"/>
        <w:rPr>
          <w:rFonts w:ascii="Times New Roman" w:hAnsi="Times New Roman" w:cs="Times New Roman"/>
          <w:b/>
          <w:sz w:val="24"/>
          <w:szCs w:val="24"/>
        </w:rPr>
      </w:pPr>
      <w:r w:rsidRPr="00EE35E8">
        <w:rPr>
          <w:rFonts w:ascii="Times New Roman" w:hAnsi="Times New Roman" w:cs="Times New Roman"/>
          <w:b/>
          <w:sz w:val="24"/>
          <w:szCs w:val="24"/>
        </w:rPr>
        <w:t>Задача 1.</w:t>
      </w:r>
    </w:p>
    <w:p w:rsidR="00EE35E8" w:rsidRPr="00EE35E8" w:rsidRDefault="00EE35E8" w:rsidP="00EE35E8">
      <w:pPr>
        <w:spacing w:after="0" w:line="240" w:lineRule="auto"/>
        <w:ind w:firstLine="708"/>
        <w:jc w:val="both"/>
        <w:rPr>
          <w:rFonts w:ascii="Times New Roman" w:hAnsi="Times New Roman" w:cs="Times New Roman"/>
          <w:sz w:val="24"/>
          <w:szCs w:val="24"/>
        </w:rPr>
      </w:pPr>
      <w:r w:rsidRPr="00EE35E8">
        <w:rPr>
          <w:rFonts w:ascii="Times New Roman" w:hAnsi="Times New Roman" w:cs="Times New Roman"/>
          <w:sz w:val="24"/>
          <w:szCs w:val="24"/>
        </w:rPr>
        <w:t>На основании приведенных в табл.1 данных об активах, капитале и обязательствах ОАО по состоянию на 01.12.2008 года, произвести группировку объектов бухгалтерского учета по их составу и размещению и по источникам образования (обязательствам). Результаты отразить в бухгалтерском балансе.</w:t>
      </w:r>
    </w:p>
    <w:p w:rsidR="00EE35E8" w:rsidRPr="00EE35E8" w:rsidRDefault="00EE35E8" w:rsidP="00EE35E8">
      <w:pPr>
        <w:shd w:val="clear" w:color="auto" w:fill="FFFFFF"/>
        <w:spacing w:before="100" w:beforeAutospacing="1"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Табли</w:t>
      </w:r>
      <w:r w:rsidR="00565CBC">
        <w:rPr>
          <w:rFonts w:ascii="Times New Roman" w:hAnsi="Times New Roman" w:cs="Times New Roman"/>
          <w:sz w:val="24"/>
          <w:szCs w:val="24"/>
          <w:bdr w:val="single" w:sz="4" w:space="0" w:color="auto"/>
        </w:rPr>
        <w:t>ц</w:t>
      </w:r>
      <w:r w:rsidRPr="00EE35E8">
        <w:rPr>
          <w:rFonts w:ascii="Times New Roman" w:hAnsi="Times New Roman" w:cs="Times New Roman"/>
          <w:sz w:val="24"/>
          <w:szCs w:val="24"/>
        </w:rPr>
        <w:t>а 1 - Активы (имущество) и обязательства ОАО на 01 декабря 2008 года</w:t>
      </w:r>
    </w:p>
    <w:tbl>
      <w:tblPr>
        <w:tblStyle w:val="13"/>
        <w:tblW w:w="9497" w:type="dxa"/>
        <w:tblLook w:val="04A0"/>
      </w:tblPr>
      <w:tblGrid>
        <w:gridCol w:w="1134"/>
        <w:gridCol w:w="6379"/>
        <w:gridCol w:w="1984"/>
      </w:tblGrid>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 п/п</w:t>
            </w:r>
          </w:p>
        </w:tc>
        <w:tc>
          <w:tcPr>
            <w:tcW w:w="6379" w:type="dxa"/>
            <w:hideMark/>
          </w:tcPr>
          <w:p w:rsidR="00EE35E8" w:rsidRPr="00EE35E8" w:rsidRDefault="00EE35E8" w:rsidP="00EE35E8">
            <w:pPr>
              <w:jc w:val="both"/>
              <w:rPr>
                <w:sz w:val="24"/>
                <w:szCs w:val="24"/>
              </w:rPr>
            </w:pPr>
            <w:r w:rsidRPr="00EE35E8">
              <w:rPr>
                <w:sz w:val="24"/>
                <w:szCs w:val="24"/>
              </w:rPr>
              <w:t>Активы и обязательства</w:t>
            </w:r>
          </w:p>
        </w:tc>
        <w:tc>
          <w:tcPr>
            <w:tcW w:w="1984" w:type="dxa"/>
            <w:hideMark/>
          </w:tcPr>
          <w:p w:rsidR="00EE35E8" w:rsidRPr="00EE35E8" w:rsidRDefault="00EE35E8" w:rsidP="00EE35E8">
            <w:pPr>
              <w:jc w:val="both"/>
              <w:rPr>
                <w:sz w:val="24"/>
                <w:szCs w:val="24"/>
              </w:rPr>
            </w:pPr>
            <w:r w:rsidRPr="00EE35E8">
              <w:rPr>
                <w:sz w:val="24"/>
                <w:szCs w:val="24"/>
              </w:rPr>
              <w:t>Сумма (руб.)</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w:t>
            </w:r>
          </w:p>
        </w:tc>
        <w:tc>
          <w:tcPr>
            <w:tcW w:w="6379" w:type="dxa"/>
            <w:hideMark/>
          </w:tcPr>
          <w:p w:rsidR="00EE35E8" w:rsidRPr="00EE35E8" w:rsidRDefault="00EE35E8" w:rsidP="00EE35E8">
            <w:pPr>
              <w:jc w:val="both"/>
              <w:rPr>
                <w:sz w:val="24"/>
                <w:szCs w:val="24"/>
              </w:rPr>
            </w:pPr>
            <w:r w:rsidRPr="00EE35E8">
              <w:rPr>
                <w:sz w:val="24"/>
                <w:szCs w:val="24"/>
              </w:rPr>
              <w:t>2</w:t>
            </w:r>
          </w:p>
        </w:tc>
        <w:tc>
          <w:tcPr>
            <w:tcW w:w="1984" w:type="dxa"/>
            <w:hideMark/>
          </w:tcPr>
          <w:p w:rsidR="00EE35E8" w:rsidRPr="00EE35E8" w:rsidRDefault="00EE35E8" w:rsidP="00A62B37">
            <w:pPr>
              <w:tabs>
                <w:tab w:val="center" w:pos="884"/>
              </w:tabs>
              <w:jc w:val="both"/>
              <w:rPr>
                <w:sz w:val="24"/>
                <w:szCs w:val="24"/>
              </w:rPr>
            </w:pPr>
            <w:r w:rsidRPr="00EE35E8">
              <w:rPr>
                <w:sz w:val="24"/>
                <w:szCs w:val="24"/>
              </w:rPr>
              <w:t>3</w:t>
            </w:r>
            <w:r w:rsidR="00A62B37">
              <w:rPr>
                <w:sz w:val="24"/>
                <w:szCs w:val="24"/>
              </w:rPr>
              <w:tab/>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w:t>
            </w:r>
          </w:p>
        </w:tc>
        <w:tc>
          <w:tcPr>
            <w:tcW w:w="6379" w:type="dxa"/>
            <w:hideMark/>
          </w:tcPr>
          <w:p w:rsidR="00EE35E8" w:rsidRPr="00EE35E8" w:rsidRDefault="00EE35E8" w:rsidP="00EE35E8">
            <w:pPr>
              <w:jc w:val="both"/>
              <w:rPr>
                <w:sz w:val="24"/>
                <w:szCs w:val="24"/>
              </w:rPr>
            </w:pPr>
            <w:r w:rsidRPr="00EE35E8">
              <w:rPr>
                <w:sz w:val="24"/>
                <w:szCs w:val="24"/>
              </w:rPr>
              <w:t>Авансы у подотчетных лиц</w:t>
            </w:r>
          </w:p>
        </w:tc>
        <w:tc>
          <w:tcPr>
            <w:tcW w:w="1984" w:type="dxa"/>
            <w:hideMark/>
          </w:tcPr>
          <w:p w:rsidR="00EE35E8" w:rsidRPr="00EE35E8" w:rsidRDefault="00EE35E8" w:rsidP="00EE35E8">
            <w:pPr>
              <w:jc w:val="both"/>
              <w:rPr>
                <w:sz w:val="24"/>
                <w:szCs w:val="24"/>
              </w:rPr>
            </w:pPr>
            <w:r w:rsidRPr="00EE35E8">
              <w:rPr>
                <w:sz w:val="24"/>
                <w:szCs w:val="24"/>
              </w:rPr>
              <w:t>920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2</w:t>
            </w:r>
          </w:p>
        </w:tc>
        <w:tc>
          <w:tcPr>
            <w:tcW w:w="6379" w:type="dxa"/>
            <w:hideMark/>
          </w:tcPr>
          <w:p w:rsidR="00EE35E8" w:rsidRPr="00EE35E8" w:rsidRDefault="00EE35E8" w:rsidP="00EE35E8">
            <w:pPr>
              <w:jc w:val="both"/>
              <w:rPr>
                <w:sz w:val="24"/>
                <w:szCs w:val="24"/>
              </w:rPr>
            </w:pPr>
            <w:r w:rsidRPr="00EE35E8">
              <w:rPr>
                <w:sz w:val="24"/>
                <w:szCs w:val="24"/>
              </w:rPr>
              <w:t>Административное здание</w:t>
            </w:r>
          </w:p>
        </w:tc>
        <w:tc>
          <w:tcPr>
            <w:tcW w:w="1984" w:type="dxa"/>
            <w:hideMark/>
          </w:tcPr>
          <w:p w:rsidR="00EE35E8" w:rsidRPr="00EE35E8" w:rsidRDefault="00EE35E8" w:rsidP="00EE35E8">
            <w:pPr>
              <w:jc w:val="both"/>
              <w:rPr>
                <w:sz w:val="24"/>
                <w:szCs w:val="24"/>
              </w:rPr>
            </w:pPr>
            <w:r w:rsidRPr="00EE35E8">
              <w:rPr>
                <w:sz w:val="24"/>
                <w:szCs w:val="24"/>
              </w:rPr>
              <w:t>6620000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3</w:t>
            </w:r>
          </w:p>
        </w:tc>
        <w:tc>
          <w:tcPr>
            <w:tcW w:w="6379" w:type="dxa"/>
            <w:hideMark/>
          </w:tcPr>
          <w:p w:rsidR="00EE35E8" w:rsidRPr="00EE35E8" w:rsidRDefault="00EE35E8" w:rsidP="00EE35E8">
            <w:pPr>
              <w:jc w:val="both"/>
              <w:rPr>
                <w:sz w:val="24"/>
                <w:szCs w:val="24"/>
              </w:rPr>
            </w:pPr>
            <w:r w:rsidRPr="00EE35E8">
              <w:rPr>
                <w:sz w:val="24"/>
                <w:szCs w:val="24"/>
              </w:rPr>
              <w:t>Готовая продукция на складе</w:t>
            </w:r>
          </w:p>
        </w:tc>
        <w:tc>
          <w:tcPr>
            <w:tcW w:w="1984" w:type="dxa"/>
            <w:hideMark/>
          </w:tcPr>
          <w:p w:rsidR="00EE35E8" w:rsidRPr="00EE35E8" w:rsidRDefault="00EE35E8" w:rsidP="00EE35E8">
            <w:pPr>
              <w:jc w:val="both"/>
              <w:rPr>
                <w:sz w:val="24"/>
                <w:szCs w:val="24"/>
              </w:rPr>
            </w:pPr>
            <w:r w:rsidRPr="00EE35E8">
              <w:rPr>
                <w:sz w:val="24"/>
                <w:szCs w:val="24"/>
              </w:rPr>
              <w:t>1291730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4</w:t>
            </w:r>
          </w:p>
        </w:tc>
        <w:tc>
          <w:tcPr>
            <w:tcW w:w="6379" w:type="dxa"/>
            <w:hideMark/>
          </w:tcPr>
          <w:p w:rsidR="00EE35E8" w:rsidRPr="00EE35E8" w:rsidRDefault="00EE35E8" w:rsidP="00EE35E8">
            <w:pPr>
              <w:jc w:val="both"/>
              <w:rPr>
                <w:sz w:val="24"/>
                <w:szCs w:val="24"/>
              </w:rPr>
            </w:pPr>
            <w:r w:rsidRPr="00EE35E8">
              <w:rPr>
                <w:sz w:val="24"/>
                <w:szCs w:val="24"/>
              </w:rPr>
              <w:t>Денежные средства в кассе</w:t>
            </w:r>
          </w:p>
        </w:tc>
        <w:tc>
          <w:tcPr>
            <w:tcW w:w="1984" w:type="dxa"/>
            <w:hideMark/>
          </w:tcPr>
          <w:p w:rsidR="00EE35E8" w:rsidRPr="00EE35E8" w:rsidRDefault="00EE35E8" w:rsidP="00EE35E8">
            <w:pPr>
              <w:jc w:val="both"/>
              <w:rPr>
                <w:sz w:val="24"/>
                <w:szCs w:val="24"/>
              </w:rPr>
            </w:pPr>
            <w:r w:rsidRPr="00EE35E8">
              <w:rPr>
                <w:sz w:val="24"/>
                <w:szCs w:val="24"/>
              </w:rPr>
              <w:t>51500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5</w:t>
            </w:r>
          </w:p>
        </w:tc>
        <w:tc>
          <w:tcPr>
            <w:tcW w:w="6379" w:type="dxa"/>
            <w:hideMark/>
          </w:tcPr>
          <w:p w:rsidR="00EE35E8" w:rsidRPr="00EE35E8" w:rsidRDefault="00EE35E8" w:rsidP="00EE35E8">
            <w:pPr>
              <w:jc w:val="both"/>
              <w:rPr>
                <w:sz w:val="24"/>
                <w:szCs w:val="24"/>
              </w:rPr>
            </w:pPr>
            <w:r w:rsidRPr="00EE35E8">
              <w:rPr>
                <w:sz w:val="24"/>
                <w:szCs w:val="24"/>
              </w:rPr>
              <w:t>Денежные средства на расчетном счете</w:t>
            </w:r>
          </w:p>
        </w:tc>
        <w:tc>
          <w:tcPr>
            <w:tcW w:w="1984" w:type="dxa"/>
            <w:hideMark/>
          </w:tcPr>
          <w:p w:rsidR="00EE35E8" w:rsidRPr="00EE35E8" w:rsidRDefault="00EE35E8" w:rsidP="00EE35E8">
            <w:pPr>
              <w:jc w:val="both"/>
              <w:rPr>
                <w:sz w:val="24"/>
                <w:szCs w:val="24"/>
              </w:rPr>
            </w:pPr>
            <w:r w:rsidRPr="00EE35E8">
              <w:rPr>
                <w:sz w:val="24"/>
                <w:szCs w:val="24"/>
              </w:rPr>
              <w:t>6249000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6</w:t>
            </w:r>
          </w:p>
        </w:tc>
        <w:tc>
          <w:tcPr>
            <w:tcW w:w="6379" w:type="dxa"/>
            <w:hideMark/>
          </w:tcPr>
          <w:p w:rsidR="00EE35E8" w:rsidRPr="00EE35E8" w:rsidRDefault="00EE35E8" w:rsidP="00EE35E8">
            <w:pPr>
              <w:jc w:val="both"/>
              <w:rPr>
                <w:sz w:val="24"/>
                <w:szCs w:val="24"/>
              </w:rPr>
            </w:pPr>
            <w:r w:rsidRPr="00EE35E8">
              <w:rPr>
                <w:sz w:val="24"/>
                <w:szCs w:val="24"/>
              </w:rPr>
              <w:t>Добавочный капитал</w:t>
            </w:r>
          </w:p>
        </w:tc>
        <w:tc>
          <w:tcPr>
            <w:tcW w:w="1984" w:type="dxa"/>
            <w:hideMark/>
          </w:tcPr>
          <w:p w:rsidR="00EE35E8" w:rsidRPr="00EE35E8" w:rsidRDefault="00EE35E8" w:rsidP="00EE35E8">
            <w:pPr>
              <w:jc w:val="both"/>
              <w:rPr>
                <w:sz w:val="24"/>
                <w:szCs w:val="24"/>
              </w:rPr>
            </w:pPr>
            <w:r w:rsidRPr="00EE35E8">
              <w:rPr>
                <w:sz w:val="24"/>
                <w:szCs w:val="24"/>
              </w:rPr>
              <w:t>500000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7</w:t>
            </w:r>
          </w:p>
        </w:tc>
        <w:tc>
          <w:tcPr>
            <w:tcW w:w="6379" w:type="dxa"/>
            <w:hideMark/>
          </w:tcPr>
          <w:p w:rsidR="00EE35E8" w:rsidRPr="00EE35E8" w:rsidRDefault="00EE35E8" w:rsidP="00EE35E8">
            <w:pPr>
              <w:jc w:val="both"/>
              <w:rPr>
                <w:sz w:val="24"/>
                <w:szCs w:val="24"/>
              </w:rPr>
            </w:pPr>
            <w:r w:rsidRPr="00EE35E8">
              <w:rPr>
                <w:sz w:val="24"/>
                <w:szCs w:val="24"/>
              </w:rPr>
              <w:t>Долгосрочные кредиты банков</w:t>
            </w:r>
          </w:p>
        </w:tc>
        <w:tc>
          <w:tcPr>
            <w:tcW w:w="1984" w:type="dxa"/>
            <w:hideMark/>
          </w:tcPr>
          <w:p w:rsidR="00EE35E8" w:rsidRPr="00EE35E8" w:rsidRDefault="00EE35E8" w:rsidP="00EE35E8">
            <w:pPr>
              <w:jc w:val="both"/>
              <w:rPr>
                <w:sz w:val="24"/>
                <w:szCs w:val="24"/>
              </w:rPr>
            </w:pPr>
            <w:r w:rsidRPr="00EE35E8">
              <w:rPr>
                <w:sz w:val="24"/>
                <w:szCs w:val="24"/>
              </w:rPr>
              <w:t>1000000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8</w:t>
            </w:r>
          </w:p>
        </w:tc>
        <w:tc>
          <w:tcPr>
            <w:tcW w:w="6379" w:type="dxa"/>
            <w:hideMark/>
          </w:tcPr>
          <w:p w:rsidR="00EE35E8" w:rsidRPr="00EE35E8" w:rsidRDefault="00EE35E8" w:rsidP="00EE35E8">
            <w:pPr>
              <w:jc w:val="both"/>
              <w:rPr>
                <w:sz w:val="24"/>
                <w:szCs w:val="24"/>
              </w:rPr>
            </w:pPr>
            <w:r w:rsidRPr="00EE35E8">
              <w:rPr>
                <w:sz w:val="24"/>
                <w:szCs w:val="24"/>
              </w:rPr>
              <w:t>Задолженность бюджету по налогам</w:t>
            </w:r>
          </w:p>
        </w:tc>
        <w:tc>
          <w:tcPr>
            <w:tcW w:w="1984" w:type="dxa"/>
            <w:hideMark/>
          </w:tcPr>
          <w:p w:rsidR="00EE35E8" w:rsidRPr="00EE35E8" w:rsidRDefault="00EE35E8" w:rsidP="00EE35E8">
            <w:pPr>
              <w:jc w:val="both"/>
              <w:rPr>
                <w:sz w:val="24"/>
                <w:szCs w:val="24"/>
              </w:rPr>
            </w:pPr>
            <w:r w:rsidRPr="00EE35E8">
              <w:rPr>
                <w:sz w:val="24"/>
                <w:szCs w:val="24"/>
              </w:rPr>
              <w:t>395800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9</w:t>
            </w:r>
          </w:p>
        </w:tc>
        <w:tc>
          <w:tcPr>
            <w:tcW w:w="6379" w:type="dxa"/>
            <w:hideMark/>
          </w:tcPr>
          <w:p w:rsidR="00EE35E8" w:rsidRPr="00EE35E8" w:rsidRDefault="00EE35E8" w:rsidP="00CD6490">
            <w:pPr>
              <w:jc w:val="center"/>
              <w:rPr>
                <w:sz w:val="24"/>
                <w:szCs w:val="24"/>
              </w:rPr>
            </w:pPr>
            <w:r w:rsidRPr="00EE35E8">
              <w:rPr>
                <w:sz w:val="24"/>
                <w:szCs w:val="24"/>
              </w:rPr>
              <w:t>Задолженность персонала по прочим операциям</w:t>
            </w:r>
          </w:p>
        </w:tc>
        <w:tc>
          <w:tcPr>
            <w:tcW w:w="1984" w:type="dxa"/>
            <w:hideMark/>
          </w:tcPr>
          <w:p w:rsidR="00EE35E8" w:rsidRPr="00EE35E8" w:rsidRDefault="00EE35E8" w:rsidP="00EE35E8">
            <w:pPr>
              <w:jc w:val="both"/>
              <w:rPr>
                <w:sz w:val="24"/>
                <w:szCs w:val="24"/>
              </w:rPr>
            </w:pPr>
            <w:r w:rsidRPr="00EE35E8">
              <w:rPr>
                <w:sz w:val="24"/>
                <w:szCs w:val="24"/>
              </w:rPr>
              <w:t>1200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10</w:t>
            </w:r>
          </w:p>
        </w:tc>
        <w:tc>
          <w:tcPr>
            <w:tcW w:w="6379" w:type="dxa"/>
            <w:hideMark/>
          </w:tcPr>
          <w:p w:rsidR="00EE35E8" w:rsidRPr="00EE35E8" w:rsidRDefault="00EE35E8" w:rsidP="00EE35E8">
            <w:pPr>
              <w:jc w:val="both"/>
              <w:rPr>
                <w:sz w:val="24"/>
                <w:szCs w:val="24"/>
              </w:rPr>
            </w:pPr>
            <w:r w:rsidRPr="00EE35E8">
              <w:rPr>
                <w:sz w:val="24"/>
                <w:szCs w:val="24"/>
              </w:rPr>
              <w:t>Задолженность по оплате труда</w:t>
            </w:r>
          </w:p>
        </w:tc>
        <w:tc>
          <w:tcPr>
            <w:tcW w:w="1984" w:type="dxa"/>
            <w:hideMark/>
          </w:tcPr>
          <w:p w:rsidR="00EE35E8" w:rsidRPr="00EE35E8" w:rsidRDefault="00EE35E8" w:rsidP="00EE35E8">
            <w:pPr>
              <w:jc w:val="both"/>
              <w:rPr>
                <w:sz w:val="24"/>
                <w:szCs w:val="24"/>
              </w:rPr>
            </w:pPr>
            <w:r w:rsidRPr="00EE35E8">
              <w:rPr>
                <w:sz w:val="24"/>
                <w:szCs w:val="24"/>
              </w:rPr>
              <w:t>306100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11</w:t>
            </w:r>
          </w:p>
        </w:tc>
        <w:tc>
          <w:tcPr>
            <w:tcW w:w="6379" w:type="dxa"/>
            <w:hideMark/>
          </w:tcPr>
          <w:p w:rsidR="00EE35E8" w:rsidRPr="00EE35E8" w:rsidRDefault="00EE35E8" w:rsidP="00EE35E8">
            <w:pPr>
              <w:jc w:val="both"/>
              <w:rPr>
                <w:sz w:val="24"/>
                <w:szCs w:val="24"/>
              </w:rPr>
            </w:pPr>
            <w:r w:rsidRPr="00EE35E8">
              <w:rPr>
                <w:sz w:val="24"/>
                <w:szCs w:val="24"/>
              </w:rPr>
              <w:t>Задолженность по отчислениям на социальное страхование и обеспечение</w:t>
            </w:r>
          </w:p>
        </w:tc>
        <w:tc>
          <w:tcPr>
            <w:tcW w:w="1984" w:type="dxa"/>
            <w:hideMark/>
          </w:tcPr>
          <w:p w:rsidR="00EE35E8" w:rsidRPr="00EE35E8" w:rsidRDefault="00EE35E8" w:rsidP="00EE35E8">
            <w:pPr>
              <w:jc w:val="both"/>
              <w:rPr>
                <w:sz w:val="24"/>
                <w:szCs w:val="24"/>
              </w:rPr>
            </w:pPr>
            <w:r w:rsidRPr="00EE35E8">
              <w:rPr>
                <w:sz w:val="24"/>
                <w:szCs w:val="24"/>
              </w:rPr>
              <w:t>127300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12</w:t>
            </w:r>
          </w:p>
        </w:tc>
        <w:tc>
          <w:tcPr>
            <w:tcW w:w="6379" w:type="dxa"/>
            <w:hideMark/>
          </w:tcPr>
          <w:p w:rsidR="00EE35E8" w:rsidRPr="00EE35E8" w:rsidRDefault="00EE35E8" w:rsidP="00EE35E8">
            <w:pPr>
              <w:jc w:val="both"/>
              <w:rPr>
                <w:sz w:val="24"/>
                <w:szCs w:val="24"/>
              </w:rPr>
            </w:pPr>
            <w:r w:rsidRPr="00EE35E8">
              <w:rPr>
                <w:sz w:val="24"/>
                <w:szCs w:val="24"/>
              </w:rPr>
              <w:t>Задолженность покупателей за отгруженную продукцию</w:t>
            </w:r>
          </w:p>
        </w:tc>
        <w:tc>
          <w:tcPr>
            <w:tcW w:w="1984" w:type="dxa"/>
            <w:hideMark/>
          </w:tcPr>
          <w:p w:rsidR="00EE35E8" w:rsidRPr="00EE35E8" w:rsidRDefault="00EE35E8" w:rsidP="00EE35E8">
            <w:pPr>
              <w:jc w:val="both"/>
              <w:rPr>
                <w:sz w:val="24"/>
                <w:szCs w:val="24"/>
              </w:rPr>
            </w:pPr>
            <w:r w:rsidRPr="00EE35E8">
              <w:rPr>
                <w:sz w:val="24"/>
                <w:szCs w:val="24"/>
              </w:rPr>
              <w:t>2170745</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13</w:t>
            </w:r>
          </w:p>
        </w:tc>
        <w:tc>
          <w:tcPr>
            <w:tcW w:w="6379" w:type="dxa"/>
            <w:hideMark/>
          </w:tcPr>
          <w:p w:rsidR="00EE35E8" w:rsidRPr="00EE35E8" w:rsidRDefault="00EE35E8" w:rsidP="00EE35E8">
            <w:pPr>
              <w:jc w:val="both"/>
              <w:rPr>
                <w:sz w:val="24"/>
                <w:szCs w:val="24"/>
              </w:rPr>
            </w:pPr>
            <w:r w:rsidRPr="00EE35E8">
              <w:rPr>
                <w:sz w:val="24"/>
                <w:szCs w:val="24"/>
              </w:rPr>
              <w:t>Задолженность поставщикам за приобретенные материальные ценности и услуги</w:t>
            </w:r>
          </w:p>
        </w:tc>
        <w:tc>
          <w:tcPr>
            <w:tcW w:w="1984" w:type="dxa"/>
            <w:hideMark/>
          </w:tcPr>
          <w:p w:rsidR="00EE35E8" w:rsidRPr="00EE35E8" w:rsidRDefault="00EE35E8" w:rsidP="00EE35E8">
            <w:pPr>
              <w:jc w:val="both"/>
              <w:rPr>
                <w:sz w:val="24"/>
                <w:szCs w:val="24"/>
              </w:rPr>
            </w:pPr>
            <w:r w:rsidRPr="00EE35E8">
              <w:rPr>
                <w:sz w:val="24"/>
                <w:szCs w:val="24"/>
              </w:rPr>
              <w:t>1005000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14</w:t>
            </w:r>
          </w:p>
        </w:tc>
        <w:tc>
          <w:tcPr>
            <w:tcW w:w="6379" w:type="dxa"/>
            <w:hideMark/>
          </w:tcPr>
          <w:p w:rsidR="00EE35E8" w:rsidRPr="00EE35E8" w:rsidRDefault="00EE35E8" w:rsidP="00EE35E8">
            <w:pPr>
              <w:jc w:val="both"/>
              <w:rPr>
                <w:sz w:val="24"/>
                <w:szCs w:val="24"/>
              </w:rPr>
            </w:pPr>
            <w:r w:rsidRPr="00EE35E8">
              <w:rPr>
                <w:sz w:val="24"/>
                <w:szCs w:val="24"/>
              </w:rPr>
              <w:t>Здание и оборудование складов</w:t>
            </w:r>
          </w:p>
        </w:tc>
        <w:tc>
          <w:tcPr>
            <w:tcW w:w="1984" w:type="dxa"/>
            <w:hideMark/>
          </w:tcPr>
          <w:p w:rsidR="00EE35E8" w:rsidRPr="00EE35E8" w:rsidRDefault="00EE35E8" w:rsidP="00EE35E8">
            <w:pPr>
              <w:jc w:val="both"/>
              <w:rPr>
                <w:sz w:val="24"/>
                <w:szCs w:val="24"/>
              </w:rPr>
            </w:pPr>
            <w:r w:rsidRPr="00EE35E8">
              <w:rPr>
                <w:sz w:val="24"/>
                <w:szCs w:val="24"/>
              </w:rPr>
              <w:t>2939000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15</w:t>
            </w:r>
          </w:p>
        </w:tc>
        <w:tc>
          <w:tcPr>
            <w:tcW w:w="6379" w:type="dxa"/>
            <w:hideMark/>
          </w:tcPr>
          <w:p w:rsidR="00EE35E8" w:rsidRPr="00EE35E8" w:rsidRDefault="00EE35E8" w:rsidP="00EE35E8">
            <w:pPr>
              <w:jc w:val="both"/>
              <w:rPr>
                <w:sz w:val="24"/>
                <w:szCs w:val="24"/>
              </w:rPr>
            </w:pPr>
            <w:r w:rsidRPr="00EE35E8">
              <w:rPr>
                <w:sz w:val="24"/>
                <w:szCs w:val="24"/>
              </w:rPr>
              <w:t>Здание цехов</w:t>
            </w:r>
          </w:p>
        </w:tc>
        <w:tc>
          <w:tcPr>
            <w:tcW w:w="1984" w:type="dxa"/>
            <w:hideMark/>
          </w:tcPr>
          <w:p w:rsidR="00EE35E8" w:rsidRPr="00EE35E8" w:rsidRDefault="00EE35E8" w:rsidP="00EE35E8">
            <w:pPr>
              <w:jc w:val="both"/>
              <w:rPr>
                <w:sz w:val="24"/>
                <w:szCs w:val="24"/>
              </w:rPr>
            </w:pPr>
            <w:r w:rsidRPr="00EE35E8">
              <w:rPr>
                <w:sz w:val="24"/>
                <w:szCs w:val="24"/>
              </w:rPr>
              <w:t>1650500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16</w:t>
            </w:r>
          </w:p>
        </w:tc>
        <w:tc>
          <w:tcPr>
            <w:tcW w:w="6379" w:type="dxa"/>
            <w:hideMark/>
          </w:tcPr>
          <w:p w:rsidR="00EE35E8" w:rsidRPr="00EE35E8" w:rsidRDefault="00EE35E8" w:rsidP="00EE35E8">
            <w:pPr>
              <w:jc w:val="both"/>
              <w:rPr>
                <w:sz w:val="24"/>
                <w:szCs w:val="24"/>
              </w:rPr>
            </w:pPr>
            <w:r w:rsidRPr="00EE35E8">
              <w:rPr>
                <w:sz w:val="24"/>
                <w:szCs w:val="24"/>
              </w:rPr>
              <w:t>Краткосрочные кредиты банков</w:t>
            </w:r>
          </w:p>
        </w:tc>
        <w:tc>
          <w:tcPr>
            <w:tcW w:w="1984" w:type="dxa"/>
            <w:hideMark/>
          </w:tcPr>
          <w:p w:rsidR="00EE35E8" w:rsidRPr="00EE35E8" w:rsidRDefault="00EE35E8" w:rsidP="00EE35E8">
            <w:pPr>
              <w:jc w:val="both"/>
              <w:rPr>
                <w:sz w:val="24"/>
                <w:szCs w:val="24"/>
              </w:rPr>
            </w:pPr>
            <w:r w:rsidRPr="00EE35E8">
              <w:rPr>
                <w:sz w:val="24"/>
                <w:szCs w:val="24"/>
              </w:rPr>
              <w:t>305000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17</w:t>
            </w:r>
          </w:p>
        </w:tc>
        <w:tc>
          <w:tcPr>
            <w:tcW w:w="6379" w:type="dxa"/>
            <w:hideMark/>
          </w:tcPr>
          <w:p w:rsidR="00EE35E8" w:rsidRPr="00EE35E8" w:rsidRDefault="00EE35E8" w:rsidP="00EE35E8">
            <w:pPr>
              <w:jc w:val="both"/>
              <w:rPr>
                <w:sz w:val="24"/>
                <w:szCs w:val="24"/>
              </w:rPr>
            </w:pPr>
            <w:r w:rsidRPr="00EE35E8">
              <w:rPr>
                <w:sz w:val="24"/>
                <w:szCs w:val="24"/>
              </w:rPr>
              <w:t>Краткосрочные финансовые вложения</w:t>
            </w:r>
          </w:p>
        </w:tc>
        <w:tc>
          <w:tcPr>
            <w:tcW w:w="1984" w:type="dxa"/>
            <w:hideMark/>
          </w:tcPr>
          <w:p w:rsidR="00EE35E8" w:rsidRPr="00EE35E8" w:rsidRDefault="00EE35E8" w:rsidP="00EE35E8">
            <w:pPr>
              <w:jc w:val="both"/>
              <w:rPr>
                <w:sz w:val="24"/>
                <w:szCs w:val="24"/>
              </w:rPr>
            </w:pPr>
            <w:r w:rsidRPr="00EE35E8">
              <w:rPr>
                <w:sz w:val="24"/>
                <w:szCs w:val="24"/>
              </w:rPr>
              <w:t>1080500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18</w:t>
            </w:r>
          </w:p>
        </w:tc>
        <w:tc>
          <w:tcPr>
            <w:tcW w:w="6379" w:type="dxa"/>
            <w:hideMark/>
          </w:tcPr>
          <w:p w:rsidR="00EE35E8" w:rsidRPr="00EE35E8" w:rsidRDefault="00EE35E8" w:rsidP="00EE35E8">
            <w:pPr>
              <w:jc w:val="both"/>
              <w:rPr>
                <w:sz w:val="24"/>
                <w:szCs w:val="24"/>
              </w:rPr>
            </w:pPr>
            <w:r w:rsidRPr="00EE35E8">
              <w:rPr>
                <w:sz w:val="24"/>
                <w:szCs w:val="24"/>
              </w:rPr>
              <w:t>Налог на добавленную стоимость по приобретенным ценностям</w:t>
            </w:r>
          </w:p>
        </w:tc>
        <w:tc>
          <w:tcPr>
            <w:tcW w:w="1984" w:type="dxa"/>
            <w:hideMark/>
          </w:tcPr>
          <w:p w:rsidR="00EE35E8" w:rsidRPr="00EE35E8" w:rsidRDefault="00EE35E8" w:rsidP="00EE35E8">
            <w:pPr>
              <w:jc w:val="both"/>
              <w:rPr>
                <w:sz w:val="24"/>
                <w:szCs w:val="24"/>
              </w:rPr>
            </w:pPr>
            <w:r w:rsidRPr="00EE35E8">
              <w:rPr>
                <w:sz w:val="24"/>
                <w:szCs w:val="24"/>
              </w:rPr>
              <w:t>153305</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lastRenderedPageBreak/>
              <w:t>19</w:t>
            </w:r>
          </w:p>
        </w:tc>
        <w:tc>
          <w:tcPr>
            <w:tcW w:w="6379" w:type="dxa"/>
            <w:hideMark/>
          </w:tcPr>
          <w:p w:rsidR="00EE35E8" w:rsidRPr="00EE35E8" w:rsidRDefault="00EE35E8" w:rsidP="00EE35E8">
            <w:pPr>
              <w:jc w:val="both"/>
              <w:rPr>
                <w:sz w:val="24"/>
                <w:szCs w:val="24"/>
              </w:rPr>
            </w:pPr>
            <w:r w:rsidRPr="00EE35E8">
              <w:rPr>
                <w:sz w:val="24"/>
                <w:szCs w:val="24"/>
              </w:rPr>
              <w:t>Незавершенное производство</w:t>
            </w:r>
          </w:p>
        </w:tc>
        <w:tc>
          <w:tcPr>
            <w:tcW w:w="1984" w:type="dxa"/>
            <w:hideMark/>
          </w:tcPr>
          <w:p w:rsidR="00EE35E8" w:rsidRPr="00EE35E8" w:rsidRDefault="00EE35E8" w:rsidP="00EE35E8">
            <w:pPr>
              <w:jc w:val="both"/>
              <w:rPr>
                <w:sz w:val="24"/>
                <w:szCs w:val="24"/>
              </w:rPr>
            </w:pPr>
            <w:r w:rsidRPr="00EE35E8">
              <w:rPr>
                <w:sz w:val="24"/>
                <w:szCs w:val="24"/>
              </w:rPr>
              <w:t>25100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20</w:t>
            </w:r>
          </w:p>
        </w:tc>
        <w:tc>
          <w:tcPr>
            <w:tcW w:w="6379" w:type="dxa"/>
            <w:hideMark/>
          </w:tcPr>
          <w:p w:rsidR="00EE35E8" w:rsidRPr="00EE35E8" w:rsidRDefault="00EE35E8" w:rsidP="00EE35E8">
            <w:pPr>
              <w:jc w:val="both"/>
              <w:rPr>
                <w:sz w:val="24"/>
                <w:szCs w:val="24"/>
              </w:rPr>
            </w:pPr>
            <w:r w:rsidRPr="00EE35E8">
              <w:rPr>
                <w:sz w:val="24"/>
                <w:szCs w:val="24"/>
              </w:rPr>
              <w:t>Незавершенные капитальные вложения</w:t>
            </w:r>
          </w:p>
        </w:tc>
        <w:tc>
          <w:tcPr>
            <w:tcW w:w="1984" w:type="dxa"/>
            <w:hideMark/>
          </w:tcPr>
          <w:p w:rsidR="00EE35E8" w:rsidRPr="00EE35E8" w:rsidRDefault="00EE35E8" w:rsidP="00EE35E8">
            <w:pPr>
              <w:jc w:val="both"/>
              <w:rPr>
                <w:sz w:val="24"/>
                <w:szCs w:val="24"/>
              </w:rPr>
            </w:pPr>
            <w:r w:rsidRPr="00EE35E8">
              <w:rPr>
                <w:sz w:val="24"/>
                <w:szCs w:val="24"/>
              </w:rPr>
              <w:t>1650000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21</w:t>
            </w:r>
          </w:p>
        </w:tc>
        <w:tc>
          <w:tcPr>
            <w:tcW w:w="6379" w:type="dxa"/>
            <w:hideMark/>
          </w:tcPr>
          <w:p w:rsidR="00EE35E8" w:rsidRPr="00EE35E8" w:rsidRDefault="00EE35E8" w:rsidP="00EE35E8">
            <w:pPr>
              <w:jc w:val="both"/>
              <w:rPr>
                <w:sz w:val="24"/>
                <w:szCs w:val="24"/>
              </w:rPr>
            </w:pPr>
            <w:r w:rsidRPr="00EE35E8">
              <w:rPr>
                <w:sz w:val="24"/>
                <w:szCs w:val="24"/>
              </w:rPr>
              <w:t>Нераспределенная прибыль</w:t>
            </w:r>
          </w:p>
        </w:tc>
        <w:tc>
          <w:tcPr>
            <w:tcW w:w="1984" w:type="dxa"/>
            <w:hideMark/>
          </w:tcPr>
          <w:p w:rsidR="00EE35E8" w:rsidRPr="00EE35E8" w:rsidRDefault="00EE35E8" w:rsidP="00EE35E8">
            <w:pPr>
              <w:jc w:val="both"/>
              <w:rPr>
                <w:sz w:val="24"/>
                <w:szCs w:val="24"/>
              </w:rPr>
            </w:pPr>
            <w:r w:rsidRPr="00EE35E8">
              <w:rPr>
                <w:sz w:val="24"/>
                <w:szCs w:val="24"/>
              </w:rPr>
              <w:t>920000</w:t>
            </w:r>
          </w:p>
        </w:tc>
      </w:tr>
      <w:tr w:rsidR="00EE35E8" w:rsidRPr="00EE35E8" w:rsidTr="00A62B37">
        <w:trPr>
          <w:trHeight w:val="242"/>
        </w:trPr>
        <w:tc>
          <w:tcPr>
            <w:tcW w:w="1134" w:type="dxa"/>
            <w:hideMark/>
          </w:tcPr>
          <w:p w:rsidR="00EE35E8" w:rsidRPr="00EE35E8" w:rsidRDefault="00EE35E8" w:rsidP="00EE35E8">
            <w:pPr>
              <w:jc w:val="both"/>
              <w:rPr>
                <w:sz w:val="24"/>
                <w:szCs w:val="24"/>
              </w:rPr>
            </w:pPr>
            <w:r w:rsidRPr="00EE35E8">
              <w:rPr>
                <w:sz w:val="24"/>
                <w:szCs w:val="24"/>
              </w:rPr>
              <w:t>22</w:t>
            </w:r>
          </w:p>
        </w:tc>
        <w:tc>
          <w:tcPr>
            <w:tcW w:w="6379" w:type="dxa"/>
            <w:hideMark/>
          </w:tcPr>
          <w:p w:rsidR="00EE35E8" w:rsidRPr="00EE35E8" w:rsidRDefault="00EE35E8" w:rsidP="00EE35E8">
            <w:pPr>
              <w:jc w:val="both"/>
              <w:rPr>
                <w:sz w:val="24"/>
                <w:szCs w:val="24"/>
              </w:rPr>
            </w:pPr>
            <w:r w:rsidRPr="00EE35E8">
              <w:rPr>
                <w:sz w:val="24"/>
                <w:szCs w:val="24"/>
              </w:rPr>
              <w:t>Оборудование к установке</w:t>
            </w:r>
          </w:p>
        </w:tc>
        <w:tc>
          <w:tcPr>
            <w:tcW w:w="1984" w:type="dxa"/>
            <w:hideMark/>
          </w:tcPr>
          <w:p w:rsidR="00EE35E8" w:rsidRPr="00EE35E8" w:rsidRDefault="00EE35E8" w:rsidP="00EE35E8">
            <w:pPr>
              <w:jc w:val="both"/>
              <w:rPr>
                <w:sz w:val="24"/>
                <w:szCs w:val="24"/>
              </w:rPr>
            </w:pPr>
            <w:r w:rsidRPr="00EE35E8">
              <w:rPr>
                <w:sz w:val="24"/>
                <w:szCs w:val="24"/>
              </w:rPr>
              <w:t>740000</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23</w:t>
            </w:r>
          </w:p>
        </w:tc>
        <w:tc>
          <w:tcPr>
            <w:tcW w:w="6379" w:type="dxa"/>
            <w:hideMark/>
          </w:tcPr>
          <w:p w:rsidR="00EE35E8" w:rsidRPr="00EE35E8" w:rsidRDefault="00EE35E8" w:rsidP="00EE35E8">
            <w:pPr>
              <w:jc w:val="both"/>
              <w:rPr>
                <w:sz w:val="24"/>
                <w:szCs w:val="24"/>
              </w:rPr>
            </w:pPr>
            <w:r w:rsidRPr="00EE35E8">
              <w:rPr>
                <w:sz w:val="24"/>
                <w:szCs w:val="24"/>
              </w:rPr>
              <w:t>Основные материалы</w:t>
            </w:r>
          </w:p>
        </w:tc>
        <w:tc>
          <w:tcPr>
            <w:tcW w:w="1984" w:type="dxa"/>
            <w:hideMark/>
          </w:tcPr>
          <w:p w:rsidR="00EE35E8" w:rsidRPr="00EE35E8" w:rsidRDefault="00EE35E8" w:rsidP="00EE35E8">
            <w:pPr>
              <w:jc w:val="both"/>
              <w:rPr>
                <w:sz w:val="24"/>
                <w:szCs w:val="24"/>
              </w:rPr>
            </w:pPr>
            <w:r w:rsidRPr="00EE35E8">
              <w:rPr>
                <w:sz w:val="24"/>
                <w:szCs w:val="24"/>
              </w:rPr>
              <w:t>1800500</w:t>
            </w:r>
          </w:p>
        </w:tc>
      </w:tr>
      <w:tr w:rsidR="00EE35E8" w:rsidRPr="00EE35E8" w:rsidTr="00A62B37">
        <w:trPr>
          <w:trHeight w:val="434"/>
        </w:trPr>
        <w:tc>
          <w:tcPr>
            <w:tcW w:w="1134" w:type="dxa"/>
            <w:hideMark/>
          </w:tcPr>
          <w:p w:rsidR="00EE35E8" w:rsidRPr="00EE35E8" w:rsidRDefault="00EE35E8" w:rsidP="00EE35E8">
            <w:pPr>
              <w:jc w:val="both"/>
              <w:rPr>
                <w:sz w:val="24"/>
                <w:szCs w:val="24"/>
              </w:rPr>
            </w:pPr>
            <w:r w:rsidRPr="00EE35E8">
              <w:rPr>
                <w:sz w:val="24"/>
                <w:szCs w:val="24"/>
              </w:rPr>
              <w:t>24</w:t>
            </w:r>
          </w:p>
        </w:tc>
        <w:tc>
          <w:tcPr>
            <w:tcW w:w="6379" w:type="dxa"/>
            <w:hideMark/>
          </w:tcPr>
          <w:p w:rsidR="00EE35E8" w:rsidRPr="00EE35E8" w:rsidRDefault="00EE35E8" w:rsidP="00EE35E8">
            <w:pPr>
              <w:jc w:val="both"/>
              <w:rPr>
                <w:sz w:val="24"/>
                <w:szCs w:val="24"/>
              </w:rPr>
            </w:pPr>
            <w:r w:rsidRPr="00EE35E8">
              <w:rPr>
                <w:sz w:val="24"/>
                <w:szCs w:val="24"/>
              </w:rPr>
              <w:t>Патенты</w:t>
            </w:r>
          </w:p>
        </w:tc>
        <w:tc>
          <w:tcPr>
            <w:tcW w:w="1984" w:type="dxa"/>
            <w:hideMark/>
          </w:tcPr>
          <w:p w:rsidR="00EE35E8" w:rsidRPr="00EE35E8" w:rsidRDefault="00EE35E8" w:rsidP="00EE35E8">
            <w:pPr>
              <w:jc w:val="both"/>
              <w:rPr>
                <w:sz w:val="24"/>
                <w:szCs w:val="24"/>
              </w:rPr>
            </w:pPr>
            <w:r w:rsidRPr="00EE35E8">
              <w:rPr>
                <w:sz w:val="24"/>
                <w:szCs w:val="24"/>
              </w:rPr>
              <w:t>1375000</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1</w:t>
            </w:r>
          </w:p>
        </w:tc>
        <w:tc>
          <w:tcPr>
            <w:tcW w:w="6379" w:type="dxa"/>
            <w:hideMark/>
          </w:tcPr>
          <w:p w:rsidR="00EE35E8" w:rsidRPr="00EE35E8" w:rsidRDefault="00EE35E8" w:rsidP="00EE35E8">
            <w:pPr>
              <w:jc w:val="both"/>
              <w:rPr>
                <w:sz w:val="24"/>
                <w:szCs w:val="24"/>
              </w:rPr>
            </w:pPr>
            <w:r w:rsidRPr="00EE35E8">
              <w:rPr>
                <w:sz w:val="24"/>
                <w:szCs w:val="24"/>
              </w:rPr>
              <w:t>2</w:t>
            </w:r>
          </w:p>
        </w:tc>
        <w:tc>
          <w:tcPr>
            <w:tcW w:w="1984" w:type="dxa"/>
            <w:hideMark/>
          </w:tcPr>
          <w:p w:rsidR="00EE35E8" w:rsidRPr="00EE35E8" w:rsidRDefault="00EE35E8" w:rsidP="00EE35E8">
            <w:pPr>
              <w:jc w:val="both"/>
              <w:rPr>
                <w:sz w:val="24"/>
                <w:szCs w:val="24"/>
              </w:rPr>
            </w:pPr>
            <w:r w:rsidRPr="00EE35E8">
              <w:rPr>
                <w:sz w:val="24"/>
                <w:szCs w:val="24"/>
              </w:rPr>
              <w:t>3</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25</w:t>
            </w:r>
          </w:p>
        </w:tc>
        <w:tc>
          <w:tcPr>
            <w:tcW w:w="6379" w:type="dxa"/>
            <w:hideMark/>
          </w:tcPr>
          <w:p w:rsidR="00EE35E8" w:rsidRPr="00EE35E8" w:rsidRDefault="00EE35E8" w:rsidP="00EE35E8">
            <w:pPr>
              <w:jc w:val="both"/>
              <w:rPr>
                <w:sz w:val="24"/>
                <w:szCs w:val="24"/>
              </w:rPr>
            </w:pPr>
            <w:r w:rsidRPr="00EE35E8">
              <w:rPr>
                <w:sz w:val="24"/>
                <w:szCs w:val="24"/>
              </w:rPr>
              <w:t>Покупные комплектующие изделия и полуфабрикаты</w:t>
            </w:r>
          </w:p>
        </w:tc>
        <w:tc>
          <w:tcPr>
            <w:tcW w:w="1984" w:type="dxa"/>
            <w:hideMark/>
          </w:tcPr>
          <w:p w:rsidR="00EE35E8" w:rsidRPr="00EE35E8" w:rsidRDefault="00EE35E8" w:rsidP="00EE35E8">
            <w:pPr>
              <w:jc w:val="both"/>
              <w:rPr>
                <w:sz w:val="24"/>
                <w:szCs w:val="24"/>
              </w:rPr>
            </w:pPr>
            <w:r w:rsidRPr="00EE35E8">
              <w:rPr>
                <w:sz w:val="24"/>
                <w:szCs w:val="24"/>
              </w:rPr>
              <w:t>200000</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26</w:t>
            </w:r>
          </w:p>
        </w:tc>
        <w:tc>
          <w:tcPr>
            <w:tcW w:w="6379" w:type="dxa"/>
            <w:hideMark/>
          </w:tcPr>
          <w:p w:rsidR="00EE35E8" w:rsidRPr="00EE35E8" w:rsidRDefault="00EE35E8" w:rsidP="00EE35E8">
            <w:pPr>
              <w:jc w:val="both"/>
              <w:rPr>
                <w:sz w:val="24"/>
                <w:szCs w:val="24"/>
              </w:rPr>
            </w:pPr>
            <w:r w:rsidRPr="00EE35E8">
              <w:rPr>
                <w:sz w:val="24"/>
                <w:szCs w:val="24"/>
              </w:rPr>
              <w:t>Прибыль отчетного периода</w:t>
            </w:r>
          </w:p>
        </w:tc>
        <w:tc>
          <w:tcPr>
            <w:tcW w:w="1984" w:type="dxa"/>
            <w:hideMark/>
          </w:tcPr>
          <w:p w:rsidR="00EE35E8" w:rsidRPr="00EE35E8" w:rsidRDefault="00EE35E8" w:rsidP="00EE35E8">
            <w:pPr>
              <w:jc w:val="both"/>
              <w:rPr>
                <w:sz w:val="24"/>
                <w:szCs w:val="24"/>
              </w:rPr>
            </w:pPr>
            <w:r w:rsidRPr="00EE35E8">
              <w:rPr>
                <w:sz w:val="24"/>
                <w:szCs w:val="24"/>
              </w:rPr>
              <w:t>2373500</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27</w:t>
            </w:r>
          </w:p>
        </w:tc>
        <w:tc>
          <w:tcPr>
            <w:tcW w:w="6379" w:type="dxa"/>
            <w:hideMark/>
          </w:tcPr>
          <w:p w:rsidR="00EE35E8" w:rsidRPr="00EE35E8" w:rsidRDefault="00EE35E8" w:rsidP="00EE35E8">
            <w:pPr>
              <w:jc w:val="both"/>
              <w:rPr>
                <w:sz w:val="24"/>
                <w:szCs w:val="24"/>
              </w:rPr>
            </w:pPr>
            <w:r w:rsidRPr="00EE35E8">
              <w:rPr>
                <w:sz w:val="24"/>
                <w:szCs w:val="24"/>
              </w:rPr>
              <w:t>Производственное оборудование в цехах</w:t>
            </w:r>
          </w:p>
        </w:tc>
        <w:tc>
          <w:tcPr>
            <w:tcW w:w="1984" w:type="dxa"/>
            <w:hideMark/>
          </w:tcPr>
          <w:p w:rsidR="00EE35E8" w:rsidRPr="00EE35E8" w:rsidRDefault="00EE35E8" w:rsidP="00EE35E8">
            <w:pPr>
              <w:jc w:val="both"/>
              <w:rPr>
                <w:sz w:val="24"/>
                <w:szCs w:val="24"/>
              </w:rPr>
            </w:pPr>
            <w:r w:rsidRPr="00EE35E8">
              <w:rPr>
                <w:sz w:val="24"/>
                <w:szCs w:val="24"/>
              </w:rPr>
              <w:t>2010000</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28</w:t>
            </w:r>
          </w:p>
        </w:tc>
        <w:tc>
          <w:tcPr>
            <w:tcW w:w="6379" w:type="dxa"/>
            <w:hideMark/>
          </w:tcPr>
          <w:p w:rsidR="00EE35E8" w:rsidRPr="00EE35E8" w:rsidRDefault="00EE35E8" w:rsidP="00EE35E8">
            <w:pPr>
              <w:jc w:val="both"/>
              <w:rPr>
                <w:sz w:val="24"/>
                <w:szCs w:val="24"/>
              </w:rPr>
            </w:pPr>
            <w:r w:rsidRPr="00EE35E8">
              <w:rPr>
                <w:sz w:val="24"/>
                <w:szCs w:val="24"/>
              </w:rPr>
              <w:t>Прочие дебиторы</w:t>
            </w:r>
          </w:p>
        </w:tc>
        <w:tc>
          <w:tcPr>
            <w:tcW w:w="1984" w:type="dxa"/>
            <w:hideMark/>
          </w:tcPr>
          <w:p w:rsidR="00EE35E8" w:rsidRPr="00EE35E8" w:rsidRDefault="00EE35E8" w:rsidP="00EE35E8">
            <w:pPr>
              <w:jc w:val="both"/>
              <w:rPr>
                <w:sz w:val="24"/>
                <w:szCs w:val="24"/>
              </w:rPr>
            </w:pPr>
            <w:r w:rsidRPr="00EE35E8">
              <w:rPr>
                <w:sz w:val="24"/>
                <w:szCs w:val="24"/>
              </w:rPr>
              <w:t>15000</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29</w:t>
            </w:r>
          </w:p>
        </w:tc>
        <w:tc>
          <w:tcPr>
            <w:tcW w:w="6379" w:type="dxa"/>
            <w:hideMark/>
          </w:tcPr>
          <w:p w:rsidR="00EE35E8" w:rsidRPr="00EE35E8" w:rsidRDefault="00EE35E8" w:rsidP="00EE35E8">
            <w:pPr>
              <w:jc w:val="both"/>
              <w:rPr>
                <w:sz w:val="24"/>
                <w:szCs w:val="24"/>
              </w:rPr>
            </w:pPr>
            <w:r w:rsidRPr="00EE35E8">
              <w:rPr>
                <w:sz w:val="24"/>
                <w:szCs w:val="24"/>
              </w:rPr>
              <w:t>Прочие кредиторы</w:t>
            </w:r>
          </w:p>
        </w:tc>
        <w:tc>
          <w:tcPr>
            <w:tcW w:w="1984" w:type="dxa"/>
            <w:hideMark/>
          </w:tcPr>
          <w:p w:rsidR="00EE35E8" w:rsidRPr="00EE35E8" w:rsidRDefault="00EE35E8" w:rsidP="00EE35E8">
            <w:pPr>
              <w:jc w:val="both"/>
              <w:rPr>
                <w:sz w:val="24"/>
                <w:szCs w:val="24"/>
              </w:rPr>
            </w:pPr>
            <w:r w:rsidRPr="00EE35E8">
              <w:rPr>
                <w:sz w:val="24"/>
                <w:szCs w:val="24"/>
              </w:rPr>
              <w:t>3800</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30</w:t>
            </w:r>
          </w:p>
        </w:tc>
        <w:tc>
          <w:tcPr>
            <w:tcW w:w="6379" w:type="dxa"/>
            <w:hideMark/>
          </w:tcPr>
          <w:p w:rsidR="00EE35E8" w:rsidRPr="00EE35E8" w:rsidRDefault="00EE35E8" w:rsidP="00EE35E8">
            <w:pPr>
              <w:jc w:val="both"/>
              <w:rPr>
                <w:sz w:val="24"/>
                <w:szCs w:val="24"/>
              </w:rPr>
            </w:pPr>
            <w:r w:rsidRPr="00EE35E8">
              <w:rPr>
                <w:sz w:val="24"/>
                <w:szCs w:val="24"/>
              </w:rPr>
              <w:t>Прочие материалы</w:t>
            </w:r>
          </w:p>
        </w:tc>
        <w:tc>
          <w:tcPr>
            <w:tcW w:w="1984" w:type="dxa"/>
            <w:hideMark/>
          </w:tcPr>
          <w:p w:rsidR="00EE35E8" w:rsidRPr="00EE35E8" w:rsidRDefault="00EE35E8" w:rsidP="00EE35E8">
            <w:pPr>
              <w:jc w:val="both"/>
              <w:rPr>
                <w:sz w:val="24"/>
                <w:szCs w:val="24"/>
              </w:rPr>
            </w:pPr>
            <w:r w:rsidRPr="00EE35E8">
              <w:rPr>
                <w:sz w:val="24"/>
                <w:szCs w:val="24"/>
              </w:rPr>
              <w:t>102500</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31</w:t>
            </w:r>
          </w:p>
        </w:tc>
        <w:tc>
          <w:tcPr>
            <w:tcW w:w="6379" w:type="dxa"/>
            <w:hideMark/>
          </w:tcPr>
          <w:p w:rsidR="00EE35E8" w:rsidRPr="00EE35E8" w:rsidRDefault="00EE35E8" w:rsidP="00EE35E8">
            <w:pPr>
              <w:jc w:val="both"/>
              <w:rPr>
                <w:sz w:val="24"/>
                <w:szCs w:val="24"/>
              </w:rPr>
            </w:pPr>
            <w:r w:rsidRPr="00EE35E8">
              <w:rPr>
                <w:sz w:val="24"/>
                <w:szCs w:val="24"/>
              </w:rPr>
              <w:t>Топливо</w:t>
            </w:r>
          </w:p>
        </w:tc>
        <w:tc>
          <w:tcPr>
            <w:tcW w:w="1984" w:type="dxa"/>
            <w:hideMark/>
          </w:tcPr>
          <w:p w:rsidR="00EE35E8" w:rsidRPr="00EE35E8" w:rsidRDefault="00EE35E8" w:rsidP="00EE35E8">
            <w:pPr>
              <w:jc w:val="both"/>
              <w:rPr>
                <w:sz w:val="24"/>
                <w:szCs w:val="24"/>
              </w:rPr>
            </w:pPr>
            <w:r w:rsidRPr="00EE35E8">
              <w:rPr>
                <w:sz w:val="24"/>
                <w:szCs w:val="24"/>
              </w:rPr>
              <w:t>160000</w:t>
            </w:r>
          </w:p>
        </w:tc>
      </w:tr>
      <w:tr w:rsidR="00EE35E8" w:rsidRPr="00EE35E8" w:rsidTr="00A62B37">
        <w:trPr>
          <w:trHeight w:val="469"/>
        </w:trPr>
        <w:tc>
          <w:tcPr>
            <w:tcW w:w="1134" w:type="dxa"/>
            <w:hideMark/>
          </w:tcPr>
          <w:p w:rsidR="00EE35E8" w:rsidRPr="00EE35E8" w:rsidRDefault="00EE35E8" w:rsidP="00EE35E8">
            <w:pPr>
              <w:jc w:val="both"/>
              <w:rPr>
                <w:sz w:val="24"/>
                <w:szCs w:val="24"/>
              </w:rPr>
            </w:pPr>
            <w:r w:rsidRPr="00EE35E8">
              <w:rPr>
                <w:sz w:val="24"/>
                <w:szCs w:val="24"/>
              </w:rPr>
              <w:t>32</w:t>
            </w:r>
          </w:p>
        </w:tc>
        <w:tc>
          <w:tcPr>
            <w:tcW w:w="6379" w:type="dxa"/>
            <w:hideMark/>
          </w:tcPr>
          <w:p w:rsidR="00EE35E8" w:rsidRPr="00EE35E8" w:rsidRDefault="00EE35E8" w:rsidP="00EE35E8">
            <w:pPr>
              <w:jc w:val="both"/>
              <w:rPr>
                <w:sz w:val="24"/>
                <w:szCs w:val="24"/>
              </w:rPr>
            </w:pPr>
            <w:r w:rsidRPr="00EE35E8">
              <w:rPr>
                <w:sz w:val="24"/>
                <w:szCs w:val="24"/>
              </w:rPr>
              <w:t>Уставный капитал</w:t>
            </w:r>
          </w:p>
        </w:tc>
        <w:tc>
          <w:tcPr>
            <w:tcW w:w="1984" w:type="dxa"/>
            <w:hideMark/>
          </w:tcPr>
          <w:p w:rsidR="00EE35E8" w:rsidRPr="00EE35E8" w:rsidRDefault="00EE35E8" w:rsidP="00EE35E8">
            <w:pPr>
              <w:jc w:val="both"/>
              <w:rPr>
                <w:sz w:val="24"/>
                <w:szCs w:val="24"/>
              </w:rPr>
            </w:pPr>
            <w:r w:rsidRPr="00EE35E8">
              <w:rPr>
                <w:sz w:val="24"/>
                <w:szCs w:val="24"/>
              </w:rPr>
              <w:t>23350000</w:t>
            </w:r>
          </w:p>
        </w:tc>
      </w:tr>
    </w:tbl>
    <w:p w:rsidR="00EE35E8" w:rsidRPr="00EE35E8" w:rsidRDefault="00EE35E8" w:rsidP="00EE35E8">
      <w:pPr>
        <w:spacing w:after="0" w:line="240" w:lineRule="auto"/>
        <w:ind w:firstLine="851"/>
        <w:jc w:val="both"/>
        <w:rPr>
          <w:rFonts w:ascii="Times New Roman" w:hAnsi="Times New Roman" w:cs="Times New Roman"/>
          <w:b/>
          <w:sz w:val="24"/>
          <w:szCs w:val="24"/>
        </w:rPr>
      </w:pPr>
    </w:p>
    <w:p w:rsidR="00C15D75" w:rsidRPr="00EE35E8" w:rsidRDefault="00EE35E8" w:rsidP="00EE35E8">
      <w:pPr>
        <w:spacing w:after="0" w:line="240" w:lineRule="auto"/>
        <w:ind w:right="140" w:firstLine="851"/>
        <w:jc w:val="both"/>
        <w:rPr>
          <w:rFonts w:ascii="Times New Roman" w:hAnsi="Times New Roman" w:cs="Times New Roman"/>
          <w:b/>
          <w:sz w:val="24"/>
          <w:szCs w:val="24"/>
        </w:rPr>
      </w:pPr>
      <w:r w:rsidRPr="00EE35E8">
        <w:rPr>
          <w:rFonts w:ascii="Times New Roman" w:hAnsi="Times New Roman" w:cs="Times New Roman"/>
          <w:b/>
          <w:sz w:val="24"/>
          <w:szCs w:val="24"/>
        </w:rPr>
        <w:t>Задача 2</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Сгруппировать имущество организации и источников его фо</w:t>
      </w:r>
      <w:r w:rsidR="00EE35E8" w:rsidRPr="00EE35E8">
        <w:rPr>
          <w:rFonts w:ascii="Times New Roman" w:hAnsi="Times New Roman" w:cs="Times New Roman"/>
          <w:sz w:val="24"/>
          <w:szCs w:val="24"/>
        </w:rPr>
        <w:t xml:space="preserve">рмирования. </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Исходные данные:</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ОАО «Искра» на 31.12.20__ г.:</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 xml:space="preserve">1. Патенты, 280000 руб.  </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 Курсовая разница по вкладам иностранного учредителя в уставный капитал, 32400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 xml:space="preserve">3. Товары отгруженные, 250000 руб. </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4. Задолженность подотчетным лицам, 6200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5. НДС по приобретенному фрезерному станку, 109800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6. Фрезерный станок, 610000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 xml:space="preserve">7. Задолженность за полученные от поставщиков материалы, 450000 руб. </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 xml:space="preserve">8. Уставный капитал, 700000 руб. </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9. Краткосрочные займы, 230500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10. Финансовые вложения в ценные бумаги на 10 месяцев, 68000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11. Долгосрочные финансовые инвестиции, 250700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12. Доходные вложения в оборудование, 86200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13. Нераспределенная прибыль, 350900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14. Выданные денежные средства под отчет работнику предприятия, 7000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15. ОНО, 32100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16. Силовые машины, 89500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17. Расходы на научно-исследовательские работы, 65000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18. Буровые установки, которые используются в процессе поиска месторождений полезных ископаемых, 370000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lastRenderedPageBreak/>
        <w:t>19. Вспомогательные материалы, 27000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20. Оценочны обязательства на 2 года, 460000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21. Полуфабрикаты собственного производства, 92400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22. Добавочный капитал, 62500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23. Денежные средства на расчетном счете в банке, 32600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24. Резервный капитал, 58700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25. Доходы будущих периодов, 34900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26. Переоценка оборудования, 75500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27. Займ на 3 года, 380000</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28. Кредит на 5 лет, 600800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29.Рабочие машины, 356900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 xml:space="preserve">30. Готовая продукция, 100000 </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31. Текущая задолженность кредиторам, 25800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32. Рабочий скот, 260700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33. Взрослые животные на откорме, 180400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34. Организационные расходы, 64100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35. Торговый знак, 200000 руб.</w:t>
      </w:r>
    </w:p>
    <w:p w:rsidR="00C15D75" w:rsidRPr="00EE35E8" w:rsidRDefault="00C15D75" w:rsidP="00EE35E8">
      <w:pPr>
        <w:spacing w:after="0" w:line="240" w:lineRule="auto"/>
        <w:ind w:firstLine="851"/>
        <w:jc w:val="both"/>
        <w:rPr>
          <w:rFonts w:ascii="Times New Roman" w:hAnsi="Times New Roman" w:cs="Times New Roman"/>
          <w:sz w:val="24"/>
          <w:szCs w:val="24"/>
        </w:rPr>
      </w:pP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Таблица 2 - _______________ОАО «Искра» на 31.12.20__г</w:t>
      </w:r>
    </w:p>
    <w:p w:rsidR="00C15D75" w:rsidRPr="00EE35E8" w:rsidRDefault="00C15D75" w:rsidP="00EE35E8">
      <w:pPr>
        <w:spacing w:after="0" w:line="240" w:lineRule="auto"/>
        <w:ind w:firstLine="851"/>
        <w:jc w:val="both"/>
        <w:rPr>
          <w:rFonts w:ascii="Times New Roman" w:hAnsi="Times New Roman" w:cs="Times New Roman"/>
          <w:sz w:val="24"/>
          <w:szCs w:val="24"/>
        </w:rPr>
      </w:pPr>
    </w:p>
    <w:tbl>
      <w:tblPr>
        <w:tblW w:w="932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28"/>
        <w:gridCol w:w="987"/>
        <w:gridCol w:w="3732"/>
        <w:gridCol w:w="1378"/>
      </w:tblGrid>
      <w:tr w:rsidR="00C15D75" w:rsidRPr="00EE35E8" w:rsidTr="00EE35E8">
        <w:trPr>
          <w:trHeight w:val="287"/>
        </w:trPr>
        <w:tc>
          <w:tcPr>
            <w:tcW w:w="3228" w:type="dxa"/>
          </w:tcPr>
          <w:p w:rsidR="00C15D75" w:rsidRPr="00EE35E8" w:rsidRDefault="00C15D75" w:rsidP="00EE35E8">
            <w:pPr>
              <w:spacing w:after="0" w:line="240" w:lineRule="auto"/>
              <w:ind w:left="145" w:firstLine="142"/>
              <w:jc w:val="both"/>
              <w:rPr>
                <w:rFonts w:ascii="Times New Roman" w:hAnsi="Times New Roman" w:cs="Times New Roman"/>
                <w:sz w:val="24"/>
                <w:szCs w:val="24"/>
              </w:rPr>
            </w:pPr>
            <w:r w:rsidRPr="00EE35E8">
              <w:rPr>
                <w:rFonts w:ascii="Times New Roman" w:hAnsi="Times New Roman" w:cs="Times New Roman"/>
                <w:sz w:val="24"/>
                <w:szCs w:val="24"/>
              </w:rPr>
              <w:t>Имущество</w:t>
            </w:r>
          </w:p>
        </w:tc>
        <w:tc>
          <w:tcPr>
            <w:tcW w:w="987"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Сумма, руб.</w:t>
            </w:r>
          </w:p>
        </w:tc>
        <w:tc>
          <w:tcPr>
            <w:tcW w:w="3732"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Источники формирования имущества</w:t>
            </w:r>
          </w:p>
        </w:tc>
        <w:tc>
          <w:tcPr>
            <w:tcW w:w="1378"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Сумма, руб.</w:t>
            </w:r>
          </w:p>
        </w:tc>
      </w:tr>
      <w:tr w:rsidR="00C15D75" w:rsidRPr="00EE35E8" w:rsidTr="00EE35E8">
        <w:trPr>
          <w:trHeight w:val="271"/>
        </w:trPr>
        <w:tc>
          <w:tcPr>
            <w:tcW w:w="3228"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c>
          <w:tcPr>
            <w:tcW w:w="987"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c>
          <w:tcPr>
            <w:tcW w:w="3732"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c>
          <w:tcPr>
            <w:tcW w:w="1378"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r>
      <w:tr w:rsidR="00C15D75" w:rsidRPr="00EE35E8" w:rsidTr="00EE35E8">
        <w:trPr>
          <w:trHeight w:val="218"/>
        </w:trPr>
        <w:tc>
          <w:tcPr>
            <w:tcW w:w="3228"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c>
          <w:tcPr>
            <w:tcW w:w="987"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c>
          <w:tcPr>
            <w:tcW w:w="3732"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c>
          <w:tcPr>
            <w:tcW w:w="1378"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r>
      <w:tr w:rsidR="00C15D75" w:rsidRPr="00EE35E8" w:rsidTr="00EE35E8">
        <w:trPr>
          <w:trHeight w:val="102"/>
        </w:trPr>
        <w:tc>
          <w:tcPr>
            <w:tcW w:w="3228"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c>
          <w:tcPr>
            <w:tcW w:w="987"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Итог: </w:t>
            </w:r>
          </w:p>
        </w:tc>
        <w:tc>
          <w:tcPr>
            <w:tcW w:w="3732" w:type="dxa"/>
          </w:tcPr>
          <w:p w:rsidR="00C15D75" w:rsidRPr="00EE35E8" w:rsidRDefault="00C15D75" w:rsidP="00EE35E8">
            <w:pPr>
              <w:spacing w:after="0" w:line="240" w:lineRule="auto"/>
              <w:ind w:firstLine="851"/>
              <w:jc w:val="both"/>
              <w:rPr>
                <w:rFonts w:ascii="Times New Roman" w:hAnsi="Times New Roman" w:cs="Times New Roman"/>
                <w:sz w:val="24"/>
                <w:szCs w:val="24"/>
              </w:rPr>
            </w:pPr>
          </w:p>
        </w:tc>
        <w:tc>
          <w:tcPr>
            <w:tcW w:w="1378" w:type="dxa"/>
          </w:tcPr>
          <w:p w:rsidR="00C15D75" w:rsidRPr="00EE35E8" w:rsidRDefault="00C15D75" w:rsidP="00EE35E8">
            <w:pPr>
              <w:spacing w:after="0" w:line="240" w:lineRule="auto"/>
              <w:jc w:val="both"/>
              <w:rPr>
                <w:rFonts w:ascii="Times New Roman" w:hAnsi="Times New Roman" w:cs="Times New Roman"/>
                <w:sz w:val="24"/>
                <w:szCs w:val="24"/>
              </w:rPr>
            </w:pPr>
            <w:r w:rsidRPr="00EE35E8">
              <w:rPr>
                <w:rFonts w:ascii="Times New Roman" w:hAnsi="Times New Roman" w:cs="Times New Roman"/>
                <w:sz w:val="24"/>
                <w:szCs w:val="24"/>
              </w:rPr>
              <w:t xml:space="preserve">Итог: </w:t>
            </w:r>
          </w:p>
        </w:tc>
      </w:tr>
    </w:tbl>
    <w:p w:rsidR="00C15D75" w:rsidRPr="00EE35E8" w:rsidRDefault="00C15D75" w:rsidP="00EE35E8">
      <w:pPr>
        <w:spacing w:after="0" w:line="240" w:lineRule="auto"/>
        <w:ind w:firstLine="851"/>
        <w:jc w:val="both"/>
        <w:rPr>
          <w:rFonts w:ascii="Times New Roman" w:hAnsi="Times New Roman" w:cs="Times New Roman"/>
          <w:sz w:val="24"/>
          <w:szCs w:val="24"/>
        </w:rPr>
      </w:pPr>
    </w:p>
    <w:p w:rsidR="00C15D75" w:rsidRPr="00CD6490" w:rsidRDefault="00EE35E8"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3</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Сгруппировать имущество организации и источников его формирования. Отразить результаты в таблице 3.</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Исходные данные ООО «Позитив» на 1.09.20__ г:</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 Топливо, 127000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 Готовая продукция, 96300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3. Производственное оборудование, 78100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4. Задолженность, за полученные от поставщиков материалы, 95600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5. Задолженность по платежам в бюджет, 63900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6. Курсовая разница по вкладам иностранного учредителя в уставной капитал, 78200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7. Товары отгруженные, но не оплаченные покупателем, 118600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8. Эмиссионный доход АО «Пассив», 85700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9. Тара упаковочная, 56000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10. Уставный капитал, 542000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11. Резервный капитал,  27100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12. Выданные денежные средства под отчет, 41000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13. Денежные средства в кассе, 700500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14. Денежные средства на валютном счете, 154900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15. Ссуды банка, на срок более 12 месяцев, 623000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16. Задолженность завода по отчислениям на социальное страхование, 100000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17. Автобус, 125000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lastRenderedPageBreak/>
        <w:t>18. Основные материалы, 146800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19. Дебиторская задолженность, 45700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20. Задолженность по оплате труда, 87000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21. Краткосрочные кредиты, 231000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22. Долгосрочные финансовые инвестиции, 468000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23. Патенты, 197500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24. Денежные средства на расчетном счете в банке, 256400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25. Линии электропередачи, 643800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26. Текущая задолженность кредиторам, 325500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27. Нераспределенная прибыль, 421000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28. Задолженность учредителям по выплате им доходов, 12500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29. Покупные полуфабрикаты, 63800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30. Целевое финансирование, 600000 руб.</w:t>
      </w:r>
    </w:p>
    <w:p w:rsidR="00C15D75" w:rsidRPr="00EE35E8" w:rsidRDefault="00C15D75" w:rsidP="00EE35E8">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31. Библиотечный фонд, 62400 руб.</w:t>
      </w:r>
    </w:p>
    <w:p w:rsidR="00EE08F8" w:rsidRPr="00CD6490" w:rsidRDefault="00C15D75" w:rsidP="00CD6490">
      <w:pPr>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32. Задолженность перед строительно-монтажными организациями за</w:t>
      </w:r>
      <w:r w:rsidR="00CD6490">
        <w:rPr>
          <w:rFonts w:ascii="Times New Roman" w:hAnsi="Times New Roman" w:cs="Times New Roman"/>
          <w:sz w:val="24"/>
          <w:szCs w:val="24"/>
        </w:rPr>
        <w:t xml:space="preserve"> выполненные работы, 89300 руб.</w:t>
      </w:r>
    </w:p>
    <w:p w:rsidR="003270D7" w:rsidRPr="00EE35E8" w:rsidRDefault="003270D7" w:rsidP="00EE35E8">
      <w:pPr>
        <w:tabs>
          <w:tab w:val="left" w:pos="1200"/>
        </w:tabs>
        <w:spacing w:after="0" w:line="240" w:lineRule="auto"/>
        <w:ind w:firstLine="851"/>
        <w:jc w:val="both"/>
        <w:rPr>
          <w:rFonts w:ascii="Times New Roman" w:hAnsi="Times New Roman" w:cs="Times New Roman"/>
          <w:b/>
          <w:sz w:val="24"/>
          <w:szCs w:val="24"/>
        </w:rPr>
      </w:pPr>
      <w:r w:rsidRPr="00EE35E8">
        <w:rPr>
          <w:rFonts w:ascii="Times New Roman" w:hAnsi="Times New Roman" w:cs="Times New Roman"/>
          <w:b/>
          <w:sz w:val="24"/>
          <w:szCs w:val="24"/>
        </w:rPr>
        <w:t>Подготовить отчет по практической работе к защите.</w:t>
      </w:r>
    </w:p>
    <w:p w:rsidR="003270D7" w:rsidRPr="00EE35E8" w:rsidRDefault="003270D7" w:rsidP="00EE35E8">
      <w:pPr>
        <w:tabs>
          <w:tab w:val="left" w:pos="2295"/>
        </w:tabs>
        <w:spacing w:after="0" w:line="240" w:lineRule="auto"/>
        <w:ind w:firstLine="851"/>
        <w:jc w:val="both"/>
        <w:rPr>
          <w:rFonts w:ascii="Times New Roman" w:hAnsi="Times New Roman" w:cs="Times New Roman"/>
          <w:sz w:val="24"/>
          <w:szCs w:val="24"/>
        </w:rPr>
      </w:pPr>
      <w:r w:rsidRPr="00EE35E8">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EE35E8" w:rsidRDefault="003270D7" w:rsidP="00EE35E8">
      <w:pPr>
        <w:tabs>
          <w:tab w:val="left" w:pos="2295"/>
        </w:tabs>
        <w:spacing w:after="0" w:line="240" w:lineRule="auto"/>
        <w:ind w:firstLine="851"/>
        <w:jc w:val="both"/>
        <w:rPr>
          <w:rFonts w:ascii="Times New Roman" w:hAnsi="Times New Roman" w:cs="Times New Roman"/>
          <w:b/>
          <w:sz w:val="24"/>
          <w:szCs w:val="24"/>
        </w:rPr>
      </w:pPr>
      <w:r w:rsidRPr="00EE35E8">
        <w:rPr>
          <w:rFonts w:ascii="Times New Roman" w:hAnsi="Times New Roman" w:cs="Times New Roman"/>
          <w:b/>
          <w:sz w:val="24"/>
          <w:szCs w:val="24"/>
        </w:rPr>
        <w:t>Контрольные вопросы:</w:t>
      </w:r>
    </w:p>
    <w:p w:rsidR="003270D7" w:rsidRPr="00EE35E8" w:rsidRDefault="003270D7" w:rsidP="00EE35E8">
      <w:pPr>
        <w:tabs>
          <w:tab w:val="left" w:pos="2295"/>
        </w:tabs>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sz w:val="24"/>
          <w:szCs w:val="24"/>
        </w:rPr>
        <w:t>1. Что относится к собственным  источникам  формирования имущества?</w:t>
      </w:r>
    </w:p>
    <w:p w:rsidR="00C15D75" w:rsidRPr="00EE35E8" w:rsidRDefault="003270D7" w:rsidP="00EE35E8">
      <w:pPr>
        <w:tabs>
          <w:tab w:val="left" w:pos="2295"/>
        </w:tabs>
        <w:spacing w:after="0" w:line="240" w:lineRule="auto"/>
        <w:ind w:firstLine="709"/>
        <w:jc w:val="both"/>
        <w:rPr>
          <w:rFonts w:ascii="Times New Roman" w:hAnsi="Times New Roman" w:cs="Times New Roman"/>
          <w:sz w:val="24"/>
          <w:szCs w:val="24"/>
        </w:rPr>
      </w:pPr>
      <w:r w:rsidRPr="00EE35E8">
        <w:rPr>
          <w:rFonts w:ascii="Times New Roman" w:hAnsi="Times New Roman" w:cs="Times New Roman"/>
          <w:sz w:val="24"/>
          <w:szCs w:val="24"/>
        </w:rPr>
        <w:t>2. Что относится к заемным источникам формирования имущества?</w:t>
      </w:r>
    </w:p>
    <w:p w:rsidR="00C15D75" w:rsidRPr="00EE35E8" w:rsidRDefault="00C15D75" w:rsidP="00EE35E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pacing w:val="-7"/>
          <w:sz w:val="24"/>
          <w:szCs w:val="24"/>
        </w:rPr>
      </w:pPr>
    </w:p>
    <w:p w:rsidR="00C15D75" w:rsidRPr="00EE35E8" w:rsidRDefault="00C15D75" w:rsidP="00EE35E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pacing w:val="-7"/>
          <w:sz w:val="24"/>
          <w:szCs w:val="24"/>
        </w:rPr>
      </w:pPr>
    </w:p>
    <w:p w:rsidR="00C15D75" w:rsidRPr="00CD6490" w:rsidRDefault="00C15D75" w:rsidP="00EE35E8">
      <w:pPr>
        <w:spacing w:after="0" w:line="240" w:lineRule="auto"/>
        <w:jc w:val="both"/>
        <w:rPr>
          <w:rFonts w:ascii="Times New Roman" w:hAnsi="Times New Roman" w:cs="Times New Roman"/>
          <w:b/>
          <w:bCs/>
          <w:sz w:val="24"/>
          <w:szCs w:val="24"/>
        </w:rPr>
      </w:pPr>
      <w:r w:rsidRPr="00CD6490">
        <w:rPr>
          <w:rFonts w:ascii="Times New Roman" w:hAnsi="Times New Roman" w:cs="Times New Roman"/>
          <w:b/>
          <w:bCs/>
          <w:sz w:val="24"/>
          <w:szCs w:val="24"/>
        </w:rPr>
        <w:t xml:space="preserve">Практическая работа №3 Начисление повременной и сдельной заработной платы, доплат и надбавок.  </w:t>
      </w:r>
    </w:p>
    <w:p w:rsidR="00CF0462" w:rsidRPr="00CD6490" w:rsidRDefault="00CF0462"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xml:space="preserve">: </w:t>
      </w:r>
      <w:r w:rsidR="00A62B37" w:rsidRPr="00A62B37">
        <w:rPr>
          <w:rFonts w:ascii="Times New Roman" w:hAnsi="Times New Roman" w:cs="Times New Roman"/>
          <w:sz w:val="24"/>
          <w:szCs w:val="24"/>
        </w:rPr>
        <w:t>научиться систематизировать, закреплять, углублять и расширять полученные теоретические знания и практические умения по теме «Начисление повременной и сдельной заработной платы, доплат и надбавок».</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474943" w:rsidRPr="00CD6490" w:rsidRDefault="00474943" w:rsidP="00EE35E8">
      <w:pPr>
        <w:numPr>
          <w:ilvl w:val="0"/>
          <w:numId w:val="22"/>
        </w:numPr>
        <w:spacing w:after="0" w:line="240" w:lineRule="auto"/>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учет труда и его оплаты;</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CF0462" w:rsidRPr="00CD6490" w:rsidRDefault="00474943" w:rsidP="00EE35E8">
      <w:pPr>
        <w:spacing w:after="0" w:line="240" w:lineRule="auto"/>
        <w:ind w:firstLine="360"/>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рассчитыват</w:t>
      </w:r>
      <w:r w:rsidR="003A2B23" w:rsidRPr="00CD6490">
        <w:rPr>
          <w:rFonts w:ascii="Times New Roman" w:eastAsia="Times New Roman" w:hAnsi="Times New Roman" w:cs="Times New Roman"/>
          <w:sz w:val="24"/>
          <w:szCs w:val="24"/>
        </w:rPr>
        <w:t>ь заработную плату сотрудников;</w:t>
      </w:r>
    </w:p>
    <w:p w:rsidR="00CF0462" w:rsidRPr="00CD6490" w:rsidRDefault="00CF046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t>Основная заработная плата — это заработная плата, начисленная за фактически отработанное время. Составляющими основной заработной платы являются: заработная плата, начисленная работникам по тарифным ставкам, сдельным расценкам и должностным окладам; премии и вознаграждения, носящие систематический характер; выплата разницы в окладах при временном замещении; оплата сверхурочной работы; оплата работы в ночное время; оплата работы в выходные и праздничные дни и другие доплаты и надбавки.</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t>Заработная плата рабочего-повременщика определяется путем умножения часовой или дневной тарифной ставки на число фактически отработанных часов или дней.</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t>При повременно-премиальной форме оплаты труда помимо заработной платы за отработанное время работнику выплачивается премия, которая устанавливается в процентах к заработку, начисленному за фактически отработанное время.</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t>Заработная плата работников, которым согласно штатному расписанию установлен должностной оклад, определяется исходя из среднедневной заработной платы за расчетный месяц и числа фактически отработанных рабочих дней в месяце.</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lastRenderedPageBreak/>
        <w:t>Заработная плата сдельщиков определяется путем умножения сдельной расценки на количество фактически произведенной продукции (выполненных работ, оказанных услуг).</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t>При сдельно-премиальной системе оплаты труда рабочим дополнительно к заработной плате начисляется премия за перевыполнение установленных норм выработки, качество работы, срочность выполнения работы и др.</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t>При сдельно-прогрессивной системе оплаты труда сдельные твердые расценки увеличиваются дифференцированно в зависимости от степени перевыполнения установленных норм выработки.</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t>Сверхурочная работа оплачивается за первые два часа работы — не менее чем в полуторном размере, за последующие часы — не менее чем в двойном размере.</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t>Работа в ночное время оплачивается в повышенном размере. Конкретные размеры повышения оплаты труда за работу в ночное время устанавливаются</w:t>
      </w:r>
    </w:p>
    <w:p w:rsidR="003A2B23" w:rsidRPr="00CD6490" w:rsidRDefault="003A2B23" w:rsidP="00EE35E8">
      <w:pPr>
        <w:spacing w:after="0" w:line="240" w:lineRule="auto"/>
        <w:ind w:firstLine="300"/>
        <w:jc w:val="both"/>
        <w:rPr>
          <w:rFonts w:ascii="Times New Roman" w:hAnsi="Times New Roman" w:cs="Times New Roman"/>
          <w:sz w:val="24"/>
          <w:szCs w:val="24"/>
        </w:rPr>
      </w:pPr>
      <w:r w:rsidRPr="00CD6490">
        <w:rPr>
          <w:rFonts w:ascii="Times New Roman" w:hAnsi="Times New Roman" w:cs="Times New Roman"/>
          <w:sz w:val="24"/>
          <w:szCs w:val="24"/>
        </w:rPr>
        <w:t>Работа в выходной и нерабочий праздничный день оплачивается не менее чем в двойном размере.</w:t>
      </w:r>
    </w:p>
    <w:p w:rsidR="003A2B23" w:rsidRPr="00CD6490" w:rsidRDefault="003A2B23" w:rsidP="00EE35E8">
      <w:pPr>
        <w:pStyle w:val="ae"/>
        <w:shd w:val="clear" w:color="auto" w:fill="FFFDF8"/>
        <w:spacing w:before="0" w:beforeAutospacing="0" w:after="0" w:afterAutospacing="0"/>
        <w:jc w:val="both"/>
      </w:pPr>
    </w:p>
    <w:p w:rsidR="003A2B23" w:rsidRPr="00CD6490" w:rsidRDefault="003A2B23"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1.</w:t>
      </w:r>
    </w:p>
    <w:p w:rsidR="003A2B23" w:rsidRPr="00CD6490" w:rsidRDefault="003A2B23"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 xml:space="preserve">В соответствии с трудовым договором для токаря механического цеха организации Кротова М.П. установлена прямая сдельная система оплаты труда. В сентябре 2010 г. Кротов М.П. изготовил 600 ед. продукции. Сдельная расценка за единицу продукции — 34 руб. </w:t>
      </w:r>
    </w:p>
    <w:p w:rsidR="00CD579B" w:rsidRPr="00CD6490" w:rsidRDefault="003A2B23"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Определите сумму заработной платы, которая должна быть начислена Кротову М.П. за сентябрь 2010 г.</w:t>
      </w:r>
    </w:p>
    <w:p w:rsidR="003A2B23" w:rsidRPr="00CD6490" w:rsidRDefault="003A2B23"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2.</w:t>
      </w:r>
    </w:p>
    <w:p w:rsidR="003A2B23" w:rsidRPr="00CD6490" w:rsidRDefault="003A2B23"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В соответствии с трудовым договором для работников склада организации Петрова С.П. установлена простая повременная форма оплаты труда. Петров, согласно табелю отработанного времени, в марте месяце 2017 года отработал 176 часов. Тарифная ставка составляет 100 руб. за 1 час.</w:t>
      </w:r>
    </w:p>
    <w:p w:rsidR="003270D7" w:rsidRPr="00CD6490" w:rsidRDefault="00CD579B"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3.</w:t>
      </w:r>
    </w:p>
    <w:p w:rsidR="003270D7"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связи с производственной необходимостью работник, которому установлен месячный оклад в размере 4000 руб., отработал в праздничный день 1 мая 7 часов. Норма рабочего времени в мае месяце составила 160 часов. Общее отработанное время составило 167 часов.</w:t>
      </w:r>
    </w:p>
    <w:p w:rsidR="003A2B23" w:rsidRPr="00CD6490" w:rsidRDefault="003A2B23"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4.</w:t>
      </w:r>
    </w:p>
    <w:p w:rsidR="003A2B23" w:rsidRPr="00CD6490" w:rsidRDefault="003A2B2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соответствии с трудовым договором для работников склада организации Петрова С.П. установлена простая повременная форма оплаты труда. Петров, согласно табелю отработанного времени, в марте месяце 2017 года отработал 176 часов. Тарифная ставка составляет 100 руб. за 1 час.</w:t>
      </w:r>
    </w:p>
    <w:p w:rsidR="003A2B23" w:rsidRPr="00CD6490" w:rsidRDefault="003A2B23"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5.</w:t>
      </w:r>
    </w:p>
    <w:p w:rsidR="003A2B23" w:rsidRPr="00CD6490" w:rsidRDefault="003A2B2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мае в связи с производственной необходимостью работник отработал сверхурочно 2 дня по 4 часа. Общее количество отработанных часов составило 168 часов. При норме рабочего времени 160 часов. Месячный оклад рабочего 4000 рублей.</w:t>
      </w:r>
    </w:p>
    <w:p w:rsidR="003A2B23" w:rsidRPr="00CD6490" w:rsidRDefault="003A2B23"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6.</w:t>
      </w:r>
    </w:p>
    <w:p w:rsidR="003A2B23" w:rsidRPr="00CD6490" w:rsidRDefault="003A2B2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Работник бухгалтерии Славина А.Н. на основании приказа руководителя организации в связи с производственной необходимостью отработала праздничный день 8 марта. При норме рабочего времени 22 дня в марте, день 8 марта отработан сверх нормы. Согласно штатного расписания бухгалтеру Славиной А.Н. установлен месячный оклад в размере 18 000 руб</w:t>
      </w:r>
    </w:p>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lastRenderedPageBreak/>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3270D7" w:rsidRPr="00CD6490" w:rsidRDefault="003270D7" w:rsidP="00EE35E8">
      <w:pPr>
        <w:tabs>
          <w:tab w:val="left" w:pos="2295"/>
        </w:tabs>
        <w:spacing w:after="0" w:line="240" w:lineRule="auto"/>
        <w:ind w:firstLine="709"/>
        <w:jc w:val="both"/>
        <w:rPr>
          <w:rFonts w:ascii="Times New Roman" w:hAnsi="Times New Roman" w:cs="Times New Roman"/>
          <w:bCs/>
          <w:sz w:val="24"/>
          <w:szCs w:val="24"/>
        </w:rPr>
      </w:pPr>
      <w:r w:rsidRPr="00CD6490">
        <w:rPr>
          <w:rFonts w:ascii="Times New Roman" w:hAnsi="Times New Roman" w:cs="Times New Roman"/>
          <w:sz w:val="24"/>
          <w:szCs w:val="24"/>
        </w:rPr>
        <w:t>1. Виды, формы и системы оплаты труда?</w:t>
      </w:r>
    </w:p>
    <w:p w:rsidR="003270D7" w:rsidRPr="00CD6490" w:rsidRDefault="003270D7" w:rsidP="00EE35E8">
      <w:pPr>
        <w:tabs>
          <w:tab w:val="left" w:pos="284"/>
        </w:tabs>
        <w:spacing w:after="0" w:line="240" w:lineRule="auto"/>
        <w:ind w:firstLine="709"/>
        <w:jc w:val="both"/>
        <w:rPr>
          <w:rFonts w:ascii="Times New Roman" w:hAnsi="Times New Roman" w:cs="Times New Roman"/>
          <w:bCs/>
          <w:sz w:val="24"/>
          <w:szCs w:val="24"/>
        </w:rPr>
      </w:pPr>
      <w:r w:rsidRPr="00CD6490">
        <w:rPr>
          <w:rFonts w:ascii="Times New Roman" w:hAnsi="Times New Roman" w:cs="Times New Roman"/>
          <w:sz w:val="24"/>
          <w:szCs w:val="24"/>
        </w:rPr>
        <w:t>2. Расчет сдельной, повременной оплаты труда</w:t>
      </w:r>
      <w:r w:rsidRPr="00CD6490">
        <w:rPr>
          <w:rFonts w:ascii="Times New Roman" w:hAnsi="Times New Roman" w:cs="Times New Roman"/>
          <w:bCs/>
          <w:sz w:val="24"/>
          <w:szCs w:val="24"/>
        </w:rPr>
        <w:t>?</w:t>
      </w:r>
    </w:p>
    <w:p w:rsidR="003A2B23" w:rsidRPr="00CD6490" w:rsidRDefault="003A2B23" w:rsidP="00EE35E8">
      <w:pPr>
        <w:tabs>
          <w:tab w:val="left" w:pos="284"/>
        </w:tabs>
        <w:spacing w:after="0" w:line="240" w:lineRule="auto"/>
        <w:ind w:firstLine="709"/>
        <w:jc w:val="both"/>
        <w:rPr>
          <w:rFonts w:ascii="Times New Roman" w:hAnsi="Times New Roman" w:cs="Times New Roman"/>
          <w:bCs/>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№4 Составление расчетных и платежных ведомостей</w:t>
      </w:r>
    </w:p>
    <w:p w:rsidR="00CF0462" w:rsidRPr="00CD6490" w:rsidRDefault="00CF0462"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xml:space="preserve">: </w:t>
      </w:r>
      <w:r w:rsidR="003270D7" w:rsidRPr="00CD6490">
        <w:rPr>
          <w:rFonts w:ascii="Times New Roman" w:hAnsi="Times New Roman" w:cs="Times New Roman"/>
          <w:sz w:val="24"/>
          <w:szCs w:val="24"/>
        </w:rPr>
        <w:t>систематизация, закрепление, углубление и расширение полученных теоретических знаний и практических умений студентов по теме «Составление расчетных и платежных ведомостей»</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3A2B23" w:rsidRPr="00CD6490" w:rsidRDefault="003A2B23" w:rsidP="00EE35E8">
      <w:pPr>
        <w:numPr>
          <w:ilvl w:val="0"/>
          <w:numId w:val="22"/>
        </w:numPr>
        <w:spacing w:after="0" w:line="240" w:lineRule="auto"/>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учет труда и его оплаты;</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CF0462" w:rsidRPr="00CD6490" w:rsidRDefault="00474943" w:rsidP="00EE35E8">
      <w:pPr>
        <w:spacing w:after="0" w:line="240" w:lineRule="auto"/>
        <w:ind w:firstLine="360"/>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рассчитыват</w:t>
      </w:r>
      <w:r w:rsidR="003A2B23" w:rsidRPr="00CD6490">
        <w:rPr>
          <w:rFonts w:ascii="Times New Roman" w:eastAsia="Times New Roman" w:hAnsi="Times New Roman" w:cs="Times New Roman"/>
          <w:sz w:val="24"/>
          <w:szCs w:val="24"/>
        </w:rPr>
        <w:t>ь заработную плату сотрудников;</w:t>
      </w:r>
    </w:p>
    <w:p w:rsidR="00CF0462" w:rsidRPr="00CD6490" w:rsidRDefault="00CF0462" w:rsidP="00CD6490">
      <w:pPr>
        <w:spacing w:after="0" w:line="240" w:lineRule="auto"/>
        <w:ind w:firstLine="851"/>
        <w:jc w:val="center"/>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3A2B23" w:rsidRPr="00CD6490" w:rsidRDefault="003A2B2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b/>
          <w:bCs/>
          <w:sz w:val="24"/>
          <w:szCs w:val="24"/>
        </w:rPr>
        <w:t>Платежная ведомость</w:t>
      </w:r>
      <w:r w:rsidRPr="00CD6490">
        <w:rPr>
          <w:rFonts w:ascii="Times New Roman" w:hAnsi="Times New Roman" w:cs="Times New Roman"/>
          <w:sz w:val="24"/>
          <w:szCs w:val="24"/>
        </w:rPr>
        <w:t> - документ, предназначенный для выдачи работникам заработной платы, премий, пособия по временной нетрудоспособности или других выплат.</w:t>
      </w:r>
    </w:p>
    <w:p w:rsidR="003A2B23" w:rsidRPr="00CD6490" w:rsidRDefault="003A2B2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платежной ведомости указываются только табельный номер работника, его фамилия, имя и отчество, сумма выплаты, причитающейся к выдаче на руки, и выделяется графа для расписки в получении денег.</w:t>
      </w:r>
    </w:p>
    <w:p w:rsidR="003A2B23" w:rsidRPr="00CD6490" w:rsidRDefault="003A2B2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Платежная ведомость заполняется по форме, утвержденной Постановлением Госкомстата России от 5 января 2004 г. N 1 "Об утверждении унифицированных форм первичной учетной документации по учету труда и его оплаты" (форма N Т-53).</w:t>
      </w:r>
    </w:p>
    <w:p w:rsidR="003A2B23" w:rsidRPr="00CD6490" w:rsidRDefault="003A2B2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Платежная ведомость составляется в одном экземпляре в бухгалтерии.</w:t>
      </w:r>
    </w:p>
    <w:p w:rsidR="003A2B23" w:rsidRPr="00CD6490" w:rsidRDefault="003A2B2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Следует заметить, что по платежной ведомости (расчетно-платежной ведомости) осуществляется выплата заработной платы лицам, состоящим в списочном составе штата хозяйствующего субъекта.</w:t>
      </w:r>
    </w:p>
    <w:p w:rsidR="003A2B23" w:rsidRPr="00CD6490" w:rsidRDefault="003A2B2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Выплаты по гражданско-правовым договорам или договорам возмездного оказания услуг учитываются отдельно.</w:t>
      </w:r>
    </w:p>
    <w:p w:rsidR="00CF0462" w:rsidRPr="00CD6490" w:rsidRDefault="00103E10" w:rsidP="00EE35E8">
      <w:pPr>
        <w:spacing w:after="0" w:line="240" w:lineRule="auto"/>
        <w:jc w:val="both"/>
        <w:rPr>
          <w:rFonts w:ascii="Times New Roman" w:hAnsi="Times New Roman" w:cs="Times New Roman"/>
          <w:b/>
          <w:bCs/>
          <w:sz w:val="24"/>
          <w:szCs w:val="24"/>
        </w:rPr>
      </w:pPr>
      <w:r w:rsidRPr="00CD6490">
        <w:rPr>
          <w:rFonts w:ascii="Times New Roman" w:hAnsi="Times New Roman" w:cs="Times New Roman"/>
          <w:b/>
          <w:bCs/>
          <w:sz w:val="24"/>
          <w:szCs w:val="24"/>
        </w:rPr>
        <w:tab/>
        <w:t xml:space="preserve">Задача 1 </w:t>
      </w:r>
    </w:p>
    <w:p w:rsidR="00103E10" w:rsidRPr="00CD6490" w:rsidRDefault="00103E1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Заполните расчетно-платежную ведомость</w:t>
      </w:r>
      <w:r w:rsidR="00565CBC">
        <w:rPr>
          <w:rFonts w:ascii="Times New Roman" w:hAnsi="Times New Roman" w:cs="Times New Roman"/>
          <w:sz w:val="24"/>
          <w:szCs w:val="24"/>
        </w:rPr>
        <w:t xml:space="preserve"> ООО «Анкор» №59</w:t>
      </w:r>
      <w:r w:rsidRPr="00CD6490">
        <w:rPr>
          <w:rFonts w:ascii="Times New Roman" w:hAnsi="Times New Roman" w:cs="Times New Roman"/>
          <w:sz w:val="24"/>
          <w:szCs w:val="24"/>
        </w:rPr>
        <w:t>. Необходимые данные придумайте сами.</w:t>
      </w:r>
    </w:p>
    <w:p w:rsidR="003270D7" w:rsidRPr="00CD6490" w:rsidRDefault="003270D7"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3270D7" w:rsidRPr="00CD6490" w:rsidRDefault="003270D7" w:rsidP="00EE35E8">
      <w:pPr>
        <w:tabs>
          <w:tab w:val="left" w:pos="2295"/>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 xml:space="preserve">1. </w:t>
      </w:r>
      <w:r w:rsidR="00103E10" w:rsidRPr="00CD6490">
        <w:rPr>
          <w:rFonts w:ascii="Times New Roman" w:hAnsi="Times New Roman" w:cs="Times New Roman"/>
          <w:sz w:val="24"/>
          <w:szCs w:val="24"/>
        </w:rPr>
        <w:t>Структура расчетно-платежной ведомости.</w:t>
      </w:r>
    </w:p>
    <w:p w:rsidR="00CF0462" w:rsidRPr="00CD6490" w:rsidRDefault="00CF0462" w:rsidP="00EE35E8">
      <w:pPr>
        <w:spacing w:after="0" w:line="240" w:lineRule="auto"/>
        <w:jc w:val="both"/>
        <w:rPr>
          <w:rFonts w:ascii="Times New Roman" w:hAnsi="Times New Roman" w:cs="Times New Roman"/>
          <w:b/>
          <w:bCs/>
          <w:sz w:val="24"/>
          <w:szCs w:val="24"/>
        </w:rPr>
      </w:pPr>
    </w:p>
    <w:p w:rsidR="00CF0462" w:rsidRPr="00CD6490" w:rsidRDefault="00CF0462" w:rsidP="00EE35E8">
      <w:pPr>
        <w:spacing w:after="0" w:line="240" w:lineRule="auto"/>
        <w:jc w:val="both"/>
        <w:rPr>
          <w:rFonts w:ascii="Times New Roman" w:hAnsi="Times New Roman" w:cs="Times New Roman"/>
          <w:b/>
          <w:bCs/>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№5  Расчет оплаты отпусков. Расчет пособия по временной нетрудоспособности</w:t>
      </w:r>
    </w:p>
    <w:p w:rsidR="00474943" w:rsidRPr="00CD6490" w:rsidRDefault="00474943"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w:t>
      </w:r>
      <w:r w:rsidR="00103E10" w:rsidRPr="00CD6490">
        <w:rPr>
          <w:rFonts w:ascii="Times New Roman" w:hAnsi="Times New Roman" w:cs="Times New Roman"/>
          <w:sz w:val="24"/>
          <w:szCs w:val="24"/>
        </w:rPr>
        <w:t>Расчет оплаты отпусков и пособий по временной нетрудоспособности</w:t>
      </w:r>
      <w:r w:rsidRPr="00CD6490">
        <w:rPr>
          <w:rFonts w:ascii="Times New Roman" w:hAnsi="Times New Roman" w:cs="Times New Roman"/>
          <w:sz w:val="24"/>
          <w:szCs w:val="24"/>
        </w:rPr>
        <w:t>»</w:t>
      </w:r>
      <w:r w:rsidR="00103E10" w:rsidRPr="00CD6490">
        <w:rPr>
          <w:rFonts w:ascii="Times New Roman" w:hAnsi="Times New Roman" w:cs="Times New Roman"/>
          <w:sz w:val="24"/>
          <w:szCs w:val="24"/>
        </w:rPr>
        <w:t>.</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3A2B23" w:rsidRPr="00CD6490" w:rsidRDefault="003A2B23" w:rsidP="00EE35E8">
      <w:pPr>
        <w:numPr>
          <w:ilvl w:val="0"/>
          <w:numId w:val="22"/>
        </w:numPr>
        <w:spacing w:after="0" w:line="240" w:lineRule="auto"/>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учет труда и его оплаты;</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CF0462" w:rsidRPr="00CD6490" w:rsidRDefault="00474943" w:rsidP="00EE35E8">
      <w:pPr>
        <w:spacing w:after="0" w:line="240" w:lineRule="auto"/>
        <w:ind w:firstLine="360"/>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рассчитыват</w:t>
      </w:r>
      <w:r w:rsidR="00103E10" w:rsidRPr="00CD6490">
        <w:rPr>
          <w:rFonts w:ascii="Times New Roman" w:eastAsia="Times New Roman" w:hAnsi="Times New Roman" w:cs="Times New Roman"/>
          <w:sz w:val="24"/>
          <w:szCs w:val="24"/>
        </w:rPr>
        <w:t>ь заработную плату сотрудников;</w:t>
      </w:r>
    </w:p>
    <w:p w:rsidR="00CF0462" w:rsidRPr="00CD6490" w:rsidRDefault="00CF0462" w:rsidP="00CD6490">
      <w:pPr>
        <w:spacing w:after="0" w:line="240" w:lineRule="auto"/>
        <w:ind w:firstLine="851"/>
        <w:jc w:val="center"/>
        <w:rPr>
          <w:rFonts w:ascii="Times New Roman" w:hAnsi="Times New Roman" w:cs="Times New Roman"/>
          <w:sz w:val="24"/>
          <w:szCs w:val="24"/>
        </w:rPr>
      </w:pPr>
      <w:r w:rsidRPr="00CD6490">
        <w:rPr>
          <w:rFonts w:ascii="Times New Roman" w:hAnsi="Times New Roman" w:cs="Times New Roman"/>
          <w:sz w:val="24"/>
          <w:szCs w:val="24"/>
        </w:rPr>
        <w:lastRenderedPageBreak/>
        <w:t>Теоретический материал</w:t>
      </w:r>
    </w:p>
    <w:p w:rsidR="00103E10" w:rsidRPr="00CD6490" w:rsidRDefault="00103E1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Отпуск — временное освобождение от работы в будние дни на определённый период времени для </w:t>
      </w:r>
      <w:hyperlink r:id="rId20" w:tooltip="Отдых" w:history="1">
        <w:r w:rsidRPr="00CD6490">
          <w:rPr>
            <w:rFonts w:ascii="Times New Roman" w:hAnsi="Times New Roman" w:cs="Times New Roman"/>
            <w:sz w:val="24"/>
            <w:szCs w:val="24"/>
          </w:rPr>
          <w:t>отдыха</w:t>
        </w:r>
      </w:hyperlink>
      <w:r w:rsidRPr="00CD6490">
        <w:rPr>
          <w:rFonts w:ascii="Times New Roman" w:hAnsi="Times New Roman" w:cs="Times New Roman"/>
          <w:sz w:val="24"/>
          <w:szCs w:val="24"/>
        </w:rPr>
        <w:t xml:space="preserve"> и иных социальных целей с сохранением прежнего места работы. </w:t>
      </w:r>
    </w:p>
    <w:p w:rsidR="00103E10" w:rsidRPr="00CD6490" w:rsidRDefault="00103E1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зависимости от трудового </w:t>
      </w:r>
      <w:hyperlink r:id="rId21" w:tooltip="Стаж" w:history="1">
        <w:r w:rsidRPr="00CD6490">
          <w:rPr>
            <w:rFonts w:ascii="Times New Roman" w:hAnsi="Times New Roman" w:cs="Times New Roman"/>
            <w:sz w:val="24"/>
            <w:szCs w:val="24"/>
          </w:rPr>
          <w:t>стажа</w:t>
        </w:r>
      </w:hyperlink>
      <w:r w:rsidRPr="00CD6490">
        <w:rPr>
          <w:rFonts w:ascii="Times New Roman" w:hAnsi="Times New Roman" w:cs="Times New Roman"/>
          <w:sz w:val="24"/>
          <w:szCs w:val="24"/>
        </w:rPr>
        <w:t>, </w:t>
      </w:r>
      <w:hyperlink r:id="rId22" w:tooltip="Государство" w:history="1">
        <w:r w:rsidRPr="00CD6490">
          <w:rPr>
            <w:rFonts w:ascii="Times New Roman" w:hAnsi="Times New Roman" w:cs="Times New Roman"/>
            <w:sz w:val="24"/>
            <w:szCs w:val="24"/>
          </w:rPr>
          <w:t>государства</w:t>
        </w:r>
      </w:hyperlink>
      <w:r w:rsidRPr="00CD6490">
        <w:rPr>
          <w:rFonts w:ascii="Times New Roman" w:hAnsi="Times New Roman" w:cs="Times New Roman"/>
          <w:sz w:val="24"/>
          <w:szCs w:val="24"/>
        </w:rPr>
        <w:t> и места работы (</w:t>
      </w:r>
      <w:hyperlink r:id="rId23" w:tooltip="Частный сектор" w:history="1">
        <w:r w:rsidRPr="00CD6490">
          <w:rPr>
            <w:rFonts w:ascii="Times New Roman" w:hAnsi="Times New Roman" w:cs="Times New Roman"/>
            <w:sz w:val="24"/>
            <w:szCs w:val="24"/>
          </w:rPr>
          <w:t>частный сектор</w:t>
        </w:r>
      </w:hyperlink>
      <w:r w:rsidRPr="00CD6490">
        <w:rPr>
          <w:rFonts w:ascii="Times New Roman" w:hAnsi="Times New Roman" w:cs="Times New Roman"/>
          <w:sz w:val="24"/>
          <w:szCs w:val="24"/>
        </w:rPr>
        <w:t>, государственные учреждения, особо опасные сферы деятельности, </w:t>
      </w:r>
      <w:hyperlink r:id="rId24" w:tooltip="Вооружённые силы" w:history="1">
        <w:r w:rsidRPr="00CD6490">
          <w:rPr>
            <w:rFonts w:ascii="Times New Roman" w:hAnsi="Times New Roman" w:cs="Times New Roman"/>
            <w:sz w:val="24"/>
            <w:szCs w:val="24"/>
          </w:rPr>
          <w:t>вооружённые силы</w:t>
        </w:r>
      </w:hyperlink>
      <w:r w:rsidRPr="00CD6490">
        <w:rPr>
          <w:rFonts w:ascii="Times New Roman" w:hAnsi="Times New Roman" w:cs="Times New Roman"/>
          <w:sz w:val="24"/>
          <w:szCs w:val="24"/>
        </w:rPr>
        <w:t> и так далее) условия и продолжительность отпуска могут существенно различаться, определяясь </w:t>
      </w:r>
      <w:hyperlink r:id="rId25" w:tooltip="Трудовой договор" w:history="1">
        <w:r w:rsidRPr="00CD6490">
          <w:rPr>
            <w:rFonts w:ascii="Times New Roman" w:hAnsi="Times New Roman" w:cs="Times New Roman"/>
            <w:sz w:val="24"/>
            <w:szCs w:val="24"/>
          </w:rPr>
          <w:t>трудовым договором</w:t>
        </w:r>
      </w:hyperlink>
      <w:r w:rsidRPr="00CD6490">
        <w:rPr>
          <w:rFonts w:ascii="Times New Roman" w:hAnsi="Times New Roman" w:cs="Times New Roman"/>
          <w:sz w:val="24"/>
          <w:szCs w:val="24"/>
        </w:rPr>
        <w:t>, </w:t>
      </w:r>
      <w:hyperlink r:id="rId26" w:tooltip="Договор" w:history="1">
        <w:r w:rsidRPr="00CD6490">
          <w:rPr>
            <w:rFonts w:ascii="Times New Roman" w:hAnsi="Times New Roman" w:cs="Times New Roman"/>
            <w:sz w:val="24"/>
            <w:szCs w:val="24"/>
          </w:rPr>
          <w:t>договором</w:t>
        </w:r>
      </w:hyperlink>
      <w:r w:rsidRPr="00CD6490">
        <w:rPr>
          <w:rFonts w:ascii="Times New Roman" w:hAnsi="Times New Roman" w:cs="Times New Roman"/>
          <w:sz w:val="24"/>
          <w:szCs w:val="24"/>
        </w:rPr>
        <w:t>, </w:t>
      </w:r>
      <w:hyperlink r:id="rId27" w:tooltip="Конституция" w:history="1">
        <w:r w:rsidRPr="00CD6490">
          <w:rPr>
            <w:rFonts w:ascii="Times New Roman" w:hAnsi="Times New Roman" w:cs="Times New Roman"/>
            <w:sz w:val="24"/>
            <w:szCs w:val="24"/>
          </w:rPr>
          <w:t>конституцией</w:t>
        </w:r>
      </w:hyperlink>
      <w:r w:rsidRPr="00CD6490">
        <w:rPr>
          <w:rFonts w:ascii="Times New Roman" w:hAnsi="Times New Roman" w:cs="Times New Roman"/>
          <w:sz w:val="24"/>
          <w:szCs w:val="24"/>
        </w:rPr>
        <w:t>, </w:t>
      </w:r>
      <w:hyperlink r:id="rId28" w:tooltip="Закон (право)" w:history="1">
        <w:r w:rsidRPr="00CD6490">
          <w:rPr>
            <w:rFonts w:ascii="Times New Roman" w:hAnsi="Times New Roman" w:cs="Times New Roman"/>
            <w:sz w:val="24"/>
            <w:szCs w:val="24"/>
          </w:rPr>
          <w:t>законами</w:t>
        </w:r>
      </w:hyperlink>
      <w:r w:rsidRPr="00CD6490">
        <w:rPr>
          <w:rFonts w:ascii="Times New Roman" w:hAnsi="Times New Roman" w:cs="Times New Roman"/>
          <w:sz w:val="24"/>
          <w:szCs w:val="24"/>
        </w:rPr>
        <w:t xml:space="preserve"> федерального или регионального уровня. </w:t>
      </w:r>
    </w:p>
    <w:p w:rsidR="00103E10" w:rsidRPr="00CD6490" w:rsidRDefault="00103E1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Несмотря на то, что необходимость </w:t>
      </w:r>
      <w:hyperlink r:id="rId29" w:tooltip="Отдых" w:history="1">
        <w:r w:rsidRPr="00CD6490">
          <w:rPr>
            <w:rFonts w:ascii="Times New Roman" w:hAnsi="Times New Roman" w:cs="Times New Roman"/>
            <w:sz w:val="24"/>
            <w:szCs w:val="24"/>
          </w:rPr>
          <w:t>отдыха</w:t>
        </w:r>
      </w:hyperlink>
      <w:r w:rsidRPr="00CD6490">
        <w:rPr>
          <w:rFonts w:ascii="Times New Roman" w:hAnsi="Times New Roman" w:cs="Times New Roman"/>
          <w:sz w:val="24"/>
          <w:szCs w:val="24"/>
        </w:rPr>
        <w:t> </w:t>
      </w:r>
      <w:hyperlink r:id="rId30" w:tooltip="Человек" w:history="1">
        <w:r w:rsidRPr="00CD6490">
          <w:rPr>
            <w:rFonts w:ascii="Times New Roman" w:hAnsi="Times New Roman" w:cs="Times New Roman"/>
            <w:sz w:val="24"/>
            <w:szCs w:val="24"/>
          </w:rPr>
          <w:t>человеком</w:t>
        </w:r>
      </w:hyperlink>
      <w:r w:rsidRPr="00CD6490">
        <w:rPr>
          <w:rFonts w:ascii="Times New Roman" w:hAnsi="Times New Roman" w:cs="Times New Roman"/>
          <w:sz w:val="24"/>
          <w:szCs w:val="24"/>
        </w:rPr>
        <w:t> была осознана уже очень давно, официальное понятие «отпуск» возникло в </w:t>
      </w:r>
      <w:hyperlink r:id="rId31" w:tooltip="Европа" w:history="1">
        <w:r w:rsidRPr="00CD6490">
          <w:rPr>
            <w:rFonts w:ascii="Times New Roman" w:hAnsi="Times New Roman" w:cs="Times New Roman"/>
            <w:sz w:val="24"/>
            <w:szCs w:val="24"/>
          </w:rPr>
          <w:t>Европе</w:t>
        </w:r>
      </w:hyperlink>
      <w:r w:rsidRPr="00CD6490">
        <w:rPr>
          <w:rFonts w:ascii="Times New Roman" w:hAnsi="Times New Roman" w:cs="Times New Roman"/>
          <w:sz w:val="24"/>
          <w:szCs w:val="24"/>
        </w:rPr>
        <w:t> лишь в конце </w:t>
      </w:r>
      <w:hyperlink r:id="rId32" w:tooltip="XIX век" w:history="1">
        <w:r w:rsidRPr="00CD6490">
          <w:rPr>
            <w:rFonts w:ascii="Times New Roman" w:hAnsi="Times New Roman" w:cs="Times New Roman"/>
            <w:sz w:val="24"/>
            <w:szCs w:val="24"/>
          </w:rPr>
          <w:t>XIX века</w:t>
        </w:r>
      </w:hyperlink>
      <w:r w:rsidRPr="00CD6490">
        <w:rPr>
          <w:rFonts w:ascii="Times New Roman" w:hAnsi="Times New Roman" w:cs="Times New Roman"/>
          <w:sz w:val="24"/>
          <w:szCs w:val="24"/>
        </w:rPr>
        <w:t>, а в </w:t>
      </w:r>
      <w:hyperlink r:id="rId33" w:tooltip="Российская империя" w:history="1">
        <w:r w:rsidRPr="00CD6490">
          <w:rPr>
            <w:rFonts w:ascii="Times New Roman" w:hAnsi="Times New Roman" w:cs="Times New Roman"/>
            <w:sz w:val="24"/>
            <w:szCs w:val="24"/>
          </w:rPr>
          <w:t>России</w:t>
        </w:r>
      </w:hyperlink>
      <w:r w:rsidRPr="00CD6490">
        <w:rPr>
          <w:rFonts w:ascii="Times New Roman" w:hAnsi="Times New Roman" w:cs="Times New Roman"/>
          <w:sz w:val="24"/>
          <w:szCs w:val="24"/>
        </w:rPr>
        <w:t> в начале </w:t>
      </w:r>
      <w:hyperlink r:id="rId34" w:tooltip="XX век" w:history="1">
        <w:r w:rsidRPr="00CD6490">
          <w:rPr>
            <w:rFonts w:ascii="Times New Roman" w:hAnsi="Times New Roman" w:cs="Times New Roman"/>
            <w:sz w:val="24"/>
            <w:szCs w:val="24"/>
          </w:rPr>
          <w:t>XX века</w:t>
        </w:r>
      </w:hyperlink>
      <w:r w:rsidRPr="00CD6490">
        <w:rPr>
          <w:rFonts w:ascii="Times New Roman" w:hAnsi="Times New Roman" w:cs="Times New Roman"/>
          <w:sz w:val="24"/>
          <w:szCs w:val="24"/>
        </w:rPr>
        <w:t>, при учреждении бессрочных отпусков для </w:t>
      </w:r>
      <w:hyperlink r:id="rId35" w:tooltip="Военнослужащий" w:history="1">
        <w:r w:rsidRPr="00CD6490">
          <w:rPr>
            <w:rFonts w:ascii="Times New Roman" w:hAnsi="Times New Roman" w:cs="Times New Roman"/>
            <w:sz w:val="24"/>
            <w:szCs w:val="24"/>
          </w:rPr>
          <w:t>военнослужащих</w:t>
        </w:r>
      </w:hyperlink>
      <w:r w:rsidRPr="00CD6490">
        <w:rPr>
          <w:rFonts w:ascii="Times New Roman" w:hAnsi="Times New Roman" w:cs="Times New Roman"/>
          <w:sz w:val="24"/>
          <w:szCs w:val="24"/>
        </w:rPr>
        <w:t xml:space="preserve">. </w:t>
      </w:r>
    </w:p>
    <w:p w:rsidR="00103E10" w:rsidRPr="00CD6490" w:rsidRDefault="00103E1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России порядок предоставления ежегодных оплачиваемых отпусков регулируется Трудовым кодексом Российской Федерации.</w:t>
      </w:r>
    </w:p>
    <w:p w:rsidR="00103E10" w:rsidRPr="00CD6490" w:rsidRDefault="00103E10" w:rsidP="00EE35E8">
      <w:pPr>
        <w:shd w:val="clear" w:color="auto" w:fill="FFFFFF"/>
        <w:spacing w:after="0" w:line="240" w:lineRule="auto"/>
        <w:ind w:firstLine="708"/>
        <w:jc w:val="both"/>
        <w:rPr>
          <w:rFonts w:ascii="Times New Roman" w:hAnsi="Times New Roman" w:cs="Times New Roman"/>
          <w:bCs/>
          <w:iCs/>
          <w:sz w:val="24"/>
          <w:szCs w:val="24"/>
        </w:rPr>
      </w:pPr>
      <w:r w:rsidRPr="00CD6490">
        <w:rPr>
          <w:rFonts w:ascii="Times New Roman" w:hAnsi="Times New Roman" w:cs="Times New Roman"/>
          <w:bCs/>
          <w:iCs/>
          <w:sz w:val="24"/>
          <w:szCs w:val="24"/>
        </w:rPr>
        <w:t>Посо́бие по временной нетрудоспособности — это выплата, предоставляемая застрахованным лицам в целях частичной компенсации утраченного трудового дохода в случаях, когда выполнение работы или иной деятельности невозможно в связи с краткосрочным ухудшением здоровья.</w:t>
      </w:r>
    </w:p>
    <w:p w:rsidR="00103E10" w:rsidRPr="00CD6490" w:rsidRDefault="00103E10" w:rsidP="00EE35E8">
      <w:pPr>
        <w:shd w:val="clear" w:color="auto" w:fill="FFFFFF"/>
        <w:spacing w:after="0" w:line="240" w:lineRule="auto"/>
        <w:ind w:firstLine="708"/>
        <w:jc w:val="both"/>
        <w:rPr>
          <w:rFonts w:ascii="Times New Roman" w:hAnsi="Times New Roman" w:cs="Times New Roman"/>
          <w:bCs/>
          <w:iCs/>
          <w:sz w:val="24"/>
          <w:szCs w:val="24"/>
        </w:rPr>
      </w:pPr>
      <w:r w:rsidRPr="00CD6490">
        <w:rPr>
          <w:rFonts w:ascii="Times New Roman" w:hAnsi="Times New Roman" w:cs="Times New Roman"/>
          <w:bCs/>
          <w:iCs/>
          <w:sz w:val="24"/>
          <w:szCs w:val="24"/>
        </w:rPr>
        <w:t xml:space="preserve">Документом, необходимым для назначения пособия по временной нетрудоспособности, является листок нетрудоспособности, оформленный в соответствии с законом. В случае его утраты пособие может получатся по дубликату. </w:t>
      </w:r>
    </w:p>
    <w:p w:rsidR="00103E10" w:rsidRPr="00CD6490" w:rsidRDefault="00103E10" w:rsidP="00EE35E8">
      <w:pPr>
        <w:shd w:val="clear" w:color="auto" w:fill="FFFFFF"/>
        <w:spacing w:after="0" w:line="240" w:lineRule="auto"/>
        <w:ind w:firstLine="708"/>
        <w:jc w:val="both"/>
        <w:rPr>
          <w:rFonts w:ascii="Times New Roman" w:hAnsi="Times New Roman" w:cs="Times New Roman"/>
          <w:bCs/>
          <w:iCs/>
          <w:sz w:val="24"/>
          <w:szCs w:val="24"/>
        </w:rPr>
      </w:pPr>
      <w:r w:rsidRPr="00CD6490">
        <w:rPr>
          <w:rFonts w:ascii="Times New Roman" w:hAnsi="Times New Roman" w:cs="Times New Roman"/>
          <w:bCs/>
          <w:iCs/>
          <w:sz w:val="24"/>
          <w:szCs w:val="24"/>
        </w:rPr>
        <w:t xml:space="preserve">Право выписывать листки нетрудоспособности имеют лечащие врачи при наличии лицензии на проведение экспертизы временной нетрудоспособности при предъявлении гражданином документа.удостоверяющего личность. </w:t>
      </w:r>
    </w:p>
    <w:p w:rsidR="00103E10" w:rsidRPr="00CD6490" w:rsidRDefault="00103E10" w:rsidP="00EE35E8">
      <w:pPr>
        <w:shd w:val="clear" w:color="auto" w:fill="FFFFFF"/>
        <w:spacing w:after="0" w:line="240" w:lineRule="auto"/>
        <w:ind w:firstLine="708"/>
        <w:jc w:val="both"/>
        <w:rPr>
          <w:rFonts w:ascii="Times New Roman" w:hAnsi="Times New Roman" w:cs="Times New Roman"/>
          <w:bCs/>
          <w:iCs/>
          <w:sz w:val="24"/>
          <w:szCs w:val="24"/>
        </w:rPr>
      </w:pPr>
      <w:r w:rsidRPr="00CD6490">
        <w:rPr>
          <w:rFonts w:ascii="Times New Roman" w:hAnsi="Times New Roman" w:cs="Times New Roman"/>
          <w:bCs/>
          <w:iCs/>
          <w:sz w:val="24"/>
          <w:szCs w:val="24"/>
        </w:rPr>
        <w:t xml:space="preserve">При заболеваниях и травмах лечащий врач выдает листок нетрудоспособности единолично и единовременно на срок до 15 календарных дней. Если временная нетрудоспособность длится более 15 дней, то решение о дальнейшем лечении принимается врачебной комиссией. По ее решению листок может быть продлен, но не более чем на 10 месяцев, в отдельных случаях - не более чем на 12 месяцев. </w:t>
      </w:r>
    </w:p>
    <w:p w:rsidR="00103E10" w:rsidRPr="00CD6490" w:rsidRDefault="00103E10" w:rsidP="00EE35E8">
      <w:pPr>
        <w:shd w:val="clear" w:color="auto" w:fill="FFFFFF"/>
        <w:spacing w:after="0" w:line="240" w:lineRule="auto"/>
        <w:ind w:firstLine="708"/>
        <w:jc w:val="both"/>
        <w:rPr>
          <w:rFonts w:ascii="Times New Roman" w:hAnsi="Times New Roman" w:cs="Times New Roman"/>
          <w:bCs/>
          <w:iCs/>
          <w:sz w:val="24"/>
          <w:szCs w:val="24"/>
        </w:rPr>
      </w:pPr>
      <w:r w:rsidRPr="00CD6490">
        <w:rPr>
          <w:rFonts w:ascii="Times New Roman" w:hAnsi="Times New Roman" w:cs="Times New Roman"/>
          <w:bCs/>
          <w:iCs/>
          <w:sz w:val="24"/>
          <w:szCs w:val="24"/>
        </w:rPr>
        <w:t>В случае болезни члена семьи больничный предоставляется лицу, непосредственно осуществляющему уход. Листки нетрудоспособности не выдаются по уходу: - за детьми старше 15 лет при стационарном лечении; - за хронически больными в период </w:t>
      </w:r>
      <w:hyperlink r:id="rId36" w:tooltip="Ремиссии (страница отсутствует)" w:history="1">
        <w:r w:rsidRPr="00CD6490">
          <w:rPr>
            <w:rStyle w:val="ac"/>
            <w:rFonts w:ascii="Times New Roman" w:hAnsi="Times New Roman" w:cs="Times New Roman"/>
            <w:bCs/>
            <w:iCs/>
            <w:sz w:val="24"/>
            <w:szCs w:val="24"/>
          </w:rPr>
          <w:t>ремиссии</w:t>
        </w:r>
      </w:hyperlink>
      <w:r w:rsidRPr="00CD6490">
        <w:rPr>
          <w:rFonts w:ascii="Times New Roman" w:hAnsi="Times New Roman" w:cs="Times New Roman"/>
          <w:bCs/>
          <w:iCs/>
          <w:sz w:val="24"/>
          <w:szCs w:val="24"/>
        </w:rPr>
        <w:t xml:space="preserve">; - в период очередного отпуска, отпуска без сохранения заработной платы, отпуска по беременности и родам, отпуска по уходу за ребенком до 3 лет, за исключением случаев выполнения работы в указанный период. </w:t>
      </w:r>
    </w:p>
    <w:p w:rsidR="00330DA5" w:rsidRPr="00CD6490" w:rsidRDefault="00103E10" w:rsidP="00EE35E8">
      <w:pPr>
        <w:shd w:val="clear" w:color="auto" w:fill="FFFFFF"/>
        <w:spacing w:after="0" w:line="240" w:lineRule="auto"/>
        <w:ind w:firstLine="708"/>
        <w:jc w:val="both"/>
        <w:rPr>
          <w:rFonts w:ascii="Times New Roman" w:hAnsi="Times New Roman" w:cs="Times New Roman"/>
          <w:bCs/>
          <w:iCs/>
          <w:sz w:val="24"/>
          <w:szCs w:val="24"/>
        </w:rPr>
      </w:pPr>
      <w:r w:rsidRPr="00CD6490">
        <w:rPr>
          <w:rFonts w:ascii="Times New Roman" w:hAnsi="Times New Roman" w:cs="Times New Roman"/>
          <w:bCs/>
          <w:iCs/>
          <w:sz w:val="24"/>
          <w:szCs w:val="24"/>
        </w:rPr>
        <w:t>В случае невыполнения пациентом предписаний врача отметка об этом делается в листке нетрудоспособности с указанием даты и вида нарушения. К таким нарушениям относятся несвоевременная явка на прием к врачу, выход на работу без выписки, самовольный уход и стационара, выезд на лечение в другой административный район без разрешения лечащего врача, отказ от направления или несвоевременная явка в учреждение медико-социальной экспертизы.</w:t>
      </w:r>
    </w:p>
    <w:p w:rsidR="00330DA5" w:rsidRPr="00CD6490" w:rsidRDefault="00330DA5" w:rsidP="00EE35E8">
      <w:pPr>
        <w:shd w:val="clear" w:color="auto" w:fill="FFFFFF"/>
        <w:spacing w:after="0" w:line="240" w:lineRule="auto"/>
        <w:ind w:firstLine="851"/>
        <w:jc w:val="both"/>
        <w:rPr>
          <w:rFonts w:ascii="Times New Roman" w:hAnsi="Times New Roman" w:cs="Times New Roman"/>
          <w:b/>
          <w:bCs/>
          <w:iCs/>
          <w:sz w:val="24"/>
          <w:szCs w:val="24"/>
        </w:rPr>
      </w:pPr>
      <w:r w:rsidRPr="00CD6490">
        <w:rPr>
          <w:rFonts w:ascii="Times New Roman" w:hAnsi="Times New Roman" w:cs="Times New Roman"/>
          <w:b/>
          <w:bCs/>
          <w:iCs/>
          <w:sz w:val="24"/>
          <w:szCs w:val="24"/>
        </w:rPr>
        <w:t xml:space="preserve">Задача 1. </w:t>
      </w:r>
    </w:p>
    <w:p w:rsidR="00330DA5" w:rsidRPr="00CD6490" w:rsidRDefault="00330DA5" w:rsidP="00EE35E8">
      <w:pPr>
        <w:shd w:val="clear" w:color="auto" w:fill="FFFFFF"/>
        <w:spacing w:after="0" w:line="240" w:lineRule="auto"/>
        <w:ind w:firstLine="851"/>
        <w:jc w:val="both"/>
        <w:rPr>
          <w:rFonts w:ascii="Times New Roman" w:hAnsi="Times New Roman" w:cs="Times New Roman"/>
          <w:b/>
          <w:bCs/>
          <w:iCs/>
          <w:sz w:val="24"/>
          <w:szCs w:val="24"/>
        </w:rPr>
      </w:pPr>
      <w:r w:rsidRPr="00CD6490">
        <w:rPr>
          <w:rFonts w:ascii="Times New Roman" w:hAnsi="Times New Roman" w:cs="Times New Roman"/>
          <w:b/>
          <w:bCs/>
          <w:iCs/>
          <w:sz w:val="24"/>
          <w:szCs w:val="24"/>
        </w:rPr>
        <w:t>Заполнить схему расчета отпускных</w:t>
      </w:r>
    </w:p>
    <w:p w:rsidR="00330DA5" w:rsidRPr="00CD6490" w:rsidRDefault="00330DA5" w:rsidP="00EE35E8">
      <w:pPr>
        <w:shd w:val="clear" w:color="auto" w:fill="FFFFFF"/>
        <w:spacing w:after="0" w:line="240" w:lineRule="auto"/>
        <w:jc w:val="both"/>
        <w:rPr>
          <w:rFonts w:ascii="Times New Roman" w:hAnsi="Times New Roman" w:cs="Times New Roman"/>
          <w:b/>
          <w:bCs/>
          <w:iCs/>
          <w:sz w:val="24"/>
          <w:szCs w:val="24"/>
        </w:rPr>
      </w:pP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tblGrid>
      <w:tr w:rsidR="00330DA5" w:rsidRPr="00CD6490" w:rsidTr="00330DA5">
        <w:trPr>
          <w:trHeight w:val="547"/>
        </w:trPr>
        <w:tc>
          <w:tcPr>
            <w:tcW w:w="4500" w:type="dxa"/>
          </w:tcPr>
          <w:p w:rsidR="00330DA5" w:rsidRPr="00CD6490" w:rsidRDefault="00330DA5" w:rsidP="00EE35E8">
            <w:pPr>
              <w:spacing w:before="80" w:line="240" w:lineRule="auto"/>
              <w:ind w:left="357"/>
              <w:jc w:val="both"/>
              <w:rPr>
                <w:rFonts w:ascii="Times New Roman" w:hAnsi="Times New Roman" w:cs="Times New Roman"/>
                <w:b/>
                <w:sz w:val="24"/>
                <w:szCs w:val="24"/>
              </w:rPr>
            </w:pPr>
            <w:r w:rsidRPr="00CD6490">
              <w:rPr>
                <w:rFonts w:ascii="Times New Roman" w:hAnsi="Times New Roman" w:cs="Times New Roman"/>
                <w:b/>
                <w:sz w:val="24"/>
                <w:szCs w:val="24"/>
              </w:rPr>
              <w:t>Расчет отпускных</w:t>
            </w:r>
          </w:p>
        </w:tc>
      </w:tr>
    </w:tbl>
    <w:p w:rsidR="00330DA5" w:rsidRPr="00CD6490" w:rsidRDefault="00F156EA" w:rsidP="00EE35E8">
      <w:pPr>
        <w:spacing w:line="240" w:lineRule="auto"/>
        <w:ind w:left="360"/>
        <w:jc w:val="both"/>
        <w:rPr>
          <w:rFonts w:ascii="Times New Roman" w:hAnsi="Times New Roman" w:cs="Times New Roman"/>
          <w:sz w:val="24"/>
          <w:szCs w:val="24"/>
        </w:rPr>
      </w:pPr>
      <w:r>
        <w:rPr>
          <w:rFonts w:ascii="Times New Roman" w:hAnsi="Times New Roman" w:cs="Times New Roman"/>
          <w:noProof/>
          <w:sz w:val="24"/>
          <w:szCs w:val="24"/>
        </w:rPr>
        <w:pict>
          <v:line id="Line 2" o:spid="_x0000_s1026" style="position:absolute;left:0;text-align:left;z-index:251659264;visibility:visible;mso-position-horizontal-relative:text;mso-position-vertical-relative:text" from="252pt,4.1pt" to="25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wRuKAIAAEo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">
            <v:stroke endarrow="block"/>
          </v:line>
        </w:pict>
      </w:r>
      <w:r>
        <w:rPr>
          <w:rFonts w:ascii="Times New Roman" w:hAnsi="Times New Roman" w:cs="Times New Roman"/>
          <w:noProof/>
          <w:sz w:val="24"/>
          <w:szCs w:val="24"/>
        </w:rPr>
        <w:pict>
          <v:line id="Line 4" o:spid="_x0000_s1037" style="position:absolute;left:0;text-align:left;z-index:251661312;visibility:visible;mso-position-horizontal-relative:text;mso-position-vertical-relative:text" from="252pt,4.1pt" to="40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">
            <v:stroke endarrow="block"/>
          </v:line>
        </w:pict>
      </w:r>
      <w:r>
        <w:rPr>
          <w:rFonts w:ascii="Times New Roman" w:hAnsi="Times New Roman" w:cs="Times New Roman"/>
          <w:noProof/>
          <w:sz w:val="24"/>
          <w:szCs w:val="24"/>
        </w:rPr>
        <w:pict>
          <v:line id="Line 3" o:spid="_x0000_s1036" style="position:absolute;left:0;text-align:left;flip:x;z-index:251660288;visibility:visible;mso-position-horizontal-relative:text;mso-position-vertical-relative:text" from="81pt,4.1pt" to="25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">
            <v:stroke endarrow="block"/>
          </v:line>
        </w:pict>
      </w:r>
    </w:p>
    <w:p w:rsidR="00330DA5" w:rsidRPr="00CD6490" w:rsidRDefault="00330DA5" w:rsidP="00EE35E8">
      <w:pPr>
        <w:spacing w:line="240" w:lineRule="auto"/>
        <w:ind w:left="360"/>
        <w:jc w:val="both"/>
        <w:rPr>
          <w:rFonts w:ascii="Times New Roman" w:hAnsi="Times New Roman" w:cs="Times New Roman"/>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40"/>
        <w:gridCol w:w="2959"/>
        <w:gridCol w:w="425"/>
        <w:gridCol w:w="2410"/>
      </w:tblGrid>
      <w:tr w:rsidR="00330DA5" w:rsidRPr="00CD6490" w:rsidTr="00330DA5">
        <w:trPr>
          <w:trHeight w:val="540"/>
        </w:trPr>
        <w:tc>
          <w:tcPr>
            <w:tcW w:w="2880" w:type="dxa"/>
          </w:tcPr>
          <w:p w:rsidR="00330DA5" w:rsidRPr="00CD6490" w:rsidRDefault="00330DA5" w:rsidP="00EE35E8">
            <w:pPr>
              <w:spacing w:line="240" w:lineRule="auto"/>
              <w:jc w:val="both"/>
              <w:rPr>
                <w:rFonts w:ascii="Times New Roman" w:hAnsi="Times New Roman" w:cs="Times New Roman"/>
                <w:sz w:val="24"/>
                <w:szCs w:val="24"/>
              </w:rPr>
            </w:pPr>
            <w:r w:rsidRPr="00CD6490">
              <w:rPr>
                <w:rFonts w:ascii="Times New Roman" w:hAnsi="Times New Roman" w:cs="Times New Roman"/>
                <w:sz w:val="24"/>
                <w:szCs w:val="24"/>
              </w:rPr>
              <w:t>Средний дневной заработок</w:t>
            </w:r>
          </w:p>
        </w:tc>
        <w:tc>
          <w:tcPr>
            <w:tcW w:w="540" w:type="dxa"/>
            <w:tcBorders>
              <w:top w:val="nil"/>
              <w:bottom w:val="nil"/>
            </w:tcBorders>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2959" w:type="dxa"/>
            <w:shd w:val="clear" w:color="auto" w:fill="auto"/>
          </w:tcPr>
          <w:p w:rsidR="00330DA5" w:rsidRPr="00CD6490" w:rsidRDefault="00330DA5" w:rsidP="00EE35E8">
            <w:pPr>
              <w:spacing w:line="240" w:lineRule="auto"/>
              <w:jc w:val="both"/>
              <w:rPr>
                <w:rFonts w:ascii="Times New Roman" w:hAnsi="Times New Roman" w:cs="Times New Roman"/>
                <w:sz w:val="24"/>
                <w:szCs w:val="24"/>
              </w:rPr>
            </w:pPr>
            <w:r w:rsidRPr="00CD6490">
              <w:rPr>
                <w:rFonts w:ascii="Times New Roman" w:hAnsi="Times New Roman" w:cs="Times New Roman"/>
                <w:sz w:val="24"/>
                <w:szCs w:val="24"/>
              </w:rPr>
              <w:t>Расчетный период</w:t>
            </w:r>
          </w:p>
        </w:tc>
        <w:tc>
          <w:tcPr>
            <w:tcW w:w="425" w:type="dxa"/>
            <w:tcBorders>
              <w:top w:val="nil"/>
              <w:bottom w:val="nil"/>
            </w:tcBorders>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2410" w:type="dxa"/>
            <w:shd w:val="clear" w:color="auto" w:fill="auto"/>
          </w:tcPr>
          <w:p w:rsidR="00330DA5" w:rsidRPr="00CD6490" w:rsidRDefault="00330DA5" w:rsidP="00EE35E8">
            <w:pPr>
              <w:spacing w:before="80" w:line="240" w:lineRule="auto"/>
              <w:jc w:val="both"/>
              <w:rPr>
                <w:rFonts w:ascii="Times New Roman" w:hAnsi="Times New Roman" w:cs="Times New Roman"/>
                <w:sz w:val="24"/>
                <w:szCs w:val="24"/>
              </w:rPr>
            </w:pPr>
            <w:r w:rsidRPr="00CD6490">
              <w:rPr>
                <w:rFonts w:ascii="Times New Roman" w:hAnsi="Times New Roman" w:cs="Times New Roman"/>
                <w:sz w:val="24"/>
                <w:szCs w:val="24"/>
              </w:rPr>
              <w:t>Сумма отпускных</w:t>
            </w:r>
          </w:p>
        </w:tc>
      </w:tr>
    </w:tbl>
    <w:p w:rsidR="00330DA5" w:rsidRPr="00CD6490" w:rsidRDefault="00F156EA" w:rsidP="00EE35E8">
      <w:pPr>
        <w:spacing w:line="240" w:lineRule="auto"/>
        <w:ind w:left="360"/>
        <w:jc w:val="both"/>
        <w:rPr>
          <w:rFonts w:ascii="Times New Roman" w:hAnsi="Times New Roman" w:cs="Times New Roman"/>
          <w:sz w:val="24"/>
          <w:szCs w:val="24"/>
        </w:rPr>
      </w:pPr>
      <w:r>
        <w:rPr>
          <w:rFonts w:ascii="Times New Roman" w:hAnsi="Times New Roman" w:cs="Times New Roman"/>
          <w:noProof/>
          <w:sz w:val="24"/>
          <w:szCs w:val="24"/>
        </w:rPr>
        <w:pict>
          <v:line id="Line 7" o:spid="_x0000_s1035" style="position:absolute;left:0;text-align:left;z-index:251664384;visibility:visible;mso-position-horizontal-relative:text;mso-position-vertical-relative:text" from="405pt,1.7pt" to="40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PL/KA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">
            <v:stroke endarrow="block"/>
          </v:line>
        </w:pict>
      </w:r>
      <w:r>
        <w:rPr>
          <w:rFonts w:ascii="Times New Roman" w:hAnsi="Times New Roman" w:cs="Times New Roman"/>
          <w:noProof/>
          <w:sz w:val="24"/>
          <w:szCs w:val="24"/>
        </w:rPr>
        <w:pict>
          <v:line id="Line 5" o:spid="_x0000_s1034" style="position:absolute;left:0;text-align:left;z-index:251662336;visibility:visible;mso-position-horizontal-relative:text;mso-position-vertical-relative:text" from="1in,4.05pt" to="1in,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OGKAIAAEo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">
            <v:stroke endarrow="block"/>
          </v:line>
        </w:pict>
      </w:r>
      <w:r>
        <w:rPr>
          <w:rFonts w:ascii="Times New Roman" w:hAnsi="Times New Roman" w:cs="Times New Roman"/>
          <w:noProof/>
          <w:sz w:val="24"/>
          <w:szCs w:val="24"/>
        </w:rPr>
        <w:pict>
          <v:line id="Line 6" o:spid="_x0000_s1033" style="position:absolute;left:0;text-align:left;z-index:251663360;visibility:visible;mso-position-horizontal-relative:text;mso-position-vertical-relative:text" from="252pt,1.7pt" to="25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">
            <v:stroke endarrow="block"/>
          </v:line>
        </w:pict>
      </w:r>
    </w:p>
    <w:p w:rsidR="00330DA5" w:rsidRPr="00CD6490" w:rsidRDefault="00330DA5" w:rsidP="00EE35E8">
      <w:pPr>
        <w:spacing w:line="240" w:lineRule="auto"/>
        <w:ind w:left="360"/>
        <w:jc w:val="both"/>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40"/>
        <w:gridCol w:w="2959"/>
        <w:gridCol w:w="425"/>
        <w:gridCol w:w="2552"/>
      </w:tblGrid>
      <w:tr w:rsidR="00330DA5" w:rsidRPr="00CD6490" w:rsidTr="00330DA5">
        <w:trPr>
          <w:trHeight w:val="720"/>
        </w:trPr>
        <w:tc>
          <w:tcPr>
            <w:tcW w:w="2880" w:type="dxa"/>
          </w:tcPr>
          <w:p w:rsidR="00330DA5" w:rsidRPr="00CD6490" w:rsidRDefault="00330DA5" w:rsidP="00EE35E8">
            <w:pPr>
              <w:spacing w:line="240" w:lineRule="auto"/>
              <w:ind w:left="720"/>
              <w:jc w:val="both"/>
              <w:rPr>
                <w:rFonts w:ascii="Times New Roman" w:hAnsi="Times New Roman" w:cs="Times New Roman"/>
                <w:sz w:val="24"/>
                <w:szCs w:val="24"/>
              </w:rPr>
            </w:pPr>
          </w:p>
          <w:p w:rsidR="00330DA5" w:rsidRPr="00CD6490" w:rsidRDefault="00330DA5" w:rsidP="00EE35E8">
            <w:pPr>
              <w:spacing w:line="240" w:lineRule="auto"/>
              <w:ind w:left="720"/>
              <w:jc w:val="both"/>
              <w:rPr>
                <w:rFonts w:ascii="Times New Roman" w:hAnsi="Times New Roman" w:cs="Times New Roman"/>
                <w:sz w:val="24"/>
                <w:szCs w:val="24"/>
              </w:rPr>
            </w:pPr>
          </w:p>
        </w:tc>
        <w:tc>
          <w:tcPr>
            <w:tcW w:w="540" w:type="dxa"/>
            <w:tcBorders>
              <w:top w:val="nil"/>
              <w:bottom w:val="nil"/>
            </w:tcBorders>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2959" w:type="dxa"/>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425" w:type="dxa"/>
            <w:tcBorders>
              <w:top w:val="nil"/>
              <w:bottom w:val="nil"/>
            </w:tcBorders>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2552" w:type="dxa"/>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r>
    </w:tbl>
    <w:p w:rsidR="00CF0462" w:rsidRPr="00CD6490" w:rsidRDefault="00CF0462" w:rsidP="00EE35E8">
      <w:pPr>
        <w:spacing w:after="0" w:line="240" w:lineRule="auto"/>
        <w:jc w:val="both"/>
        <w:rPr>
          <w:rFonts w:ascii="Times New Roman" w:hAnsi="Times New Roman" w:cs="Times New Roman"/>
          <w:b/>
          <w:bCs/>
          <w:sz w:val="24"/>
          <w:szCs w:val="24"/>
        </w:rPr>
      </w:pPr>
    </w:p>
    <w:p w:rsidR="00330DA5" w:rsidRPr="00CD6490" w:rsidRDefault="00330DA5" w:rsidP="00EE35E8">
      <w:pPr>
        <w:shd w:val="clear" w:color="auto" w:fill="FFFFFF"/>
        <w:spacing w:after="0" w:line="240" w:lineRule="auto"/>
        <w:ind w:firstLine="851"/>
        <w:jc w:val="both"/>
        <w:rPr>
          <w:rFonts w:ascii="Times New Roman" w:hAnsi="Times New Roman" w:cs="Times New Roman"/>
          <w:b/>
          <w:bCs/>
          <w:iCs/>
          <w:sz w:val="24"/>
          <w:szCs w:val="24"/>
        </w:rPr>
      </w:pPr>
      <w:r w:rsidRPr="00CD6490">
        <w:rPr>
          <w:rFonts w:ascii="Times New Roman" w:hAnsi="Times New Roman" w:cs="Times New Roman"/>
          <w:b/>
          <w:bCs/>
          <w:iCs/>
          <w:sz w:val="24"/>
          <w:szCs w:val="24"/>
        </w:rPr>
        <w:t xml:space="preserve">Задача 2. </w:t>
      </w:r>
    </w:p>
    <w:p w:rsidR="00330DA5" w:rsidRPr="00CD6490" w:rsidRDefault="00330DA5" w:rsidP="00EE35E8">
      <w:pPr>
        <w:shd w:val="clear" w:color="auto" w:fill="FFFFFF"/>
        <w:spacing w:after="0" w:line="240" w:lineRule="auto"/>
        <w:ind w:firstLine="851"/>
        <w:jc w:val="both"/>
        <w:rPr>
          <w:rFonts w:ascii="Times New Roman" w:hAnsi="Times New Roman" w:cs="Times New Roman"/>
          <w:b/>
          <w:bCs/>
          <w:iCs/>
          <w:sz w:val="24"/>
          <w:szCs w:val="24"/>
        </w:rPr>
      </w:pPr>
      <w:r w:rsidRPr="00CD6490">
        <w:rPr>
          <w:rFonts w:ascii="Times New Roman" w:hAnsi="Times New Roman" w:cs="Times New Roman"/>
          <w:b/>
          <w:bCs/>
          <w:iCs/>
          <w:sz w:val="24"/>
          <w:szCs w:val="24"/>
        </w:rPr>
        <w:t>Заполнить схему расчета  пособия по временной нетрудоспособности</w:t>
      </w:r>
    </w:p>
    <w:p w:rsidR="00330DA5" w:rsidRPr="00CD6490" w:rsidRDefault="00330DA5" w:rsidP="00EE35E8">
      <w:pPr>
        <w:shd w:val="clear" w:color="auto" w:fill="FFFFFF"/>
        <w:spacing w:after="0" w:line="240" w:lineRule="auto"/>
        <w:ind w:firstLine="851"/>
        <w:jc w:val="both"/>
        <w:rPr>
          <w:rFonts w:ascii="Times New Roman" w:hAnsi="Times New Roman" w:cs="Times New Roman"/>
          <w:b/>
          <w:bCs/>
          <w:iCs/>
          <w:sz w:val="24"/>
          <w:szCs w:val="24"/>
        </w:rPr>
      </w:pP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tblGrid>
      <w:tr w:rsidR="00330DA5" w:rsidRPr="00CD6490" w:rsidTr="00330DA5">
        <w:trPr>
          <w:trHeight w:val="547"/>
        </w:trPr>
        <w:tc>
          <w:tcPr>
            <w:tcW w:w="4500" w:type="dxa"/>
          </w:tcPr>
          <w:p w:rsidR="00330DA5" w:rsidRPr="00CD6490" w:rsidRDefault="00330DA5" w:rsidP="00EE35E8">
            <w:pPr>
              <w:spacing w:before="80" w:line="240" w:lineRule="auto"/>
              <w:ind w:left="357"/>
              <w:jc w:val="both"/>
              <w:rPr>
                <w:rFonts w:ascii="Times New Roman" w:hAnsi="Times New Roman" w:cs="Times New Roman"/>
                <w:sz w:val="24"/>
                <w:szCs w:val="24"/>
              </w:rPr>
            </w:pPr>
            <w:r w:rsidRPr="00CD6490">
              <w:rPr>
                <w:rFonts w:ascii="Times New Roman" w:hAnsi="Times New Roman" w:cs="Times New Roman"/>
                <w:sz w:val="24"/>
                <w:szCs w:val="24"/>
              </w:rPr>
              <w:t>Расчет  пособия по временной нетрудоспособности</w:t>
            </w:r>
          </w:p>
        </w:tc>
      </w:tr>
    </w:tbl>
    <w:p w:rsidR="00330DA5" w:rsidRPr="00CD6490" w:rsidRDefault="00F156EA" w:rsidP="00EE35E8">
      <w:pPr>
        <w:spacing w:line="240" w:lineRule="auto"/>
        <w:ind w:left="360"/>
        <w:jc w:val="both"/>
        <w:rPr>
          <w:rFonts w:ascii="Times New Roman" w:hAnsi="Times New Roman" w:cs="Times New Roman"/>
          <w:sz w:val="24"/>
          <w:szCs w:val="24"/>
        </w:rPr>
      </w:pPr>
      <w:r>
        <w:rPr>
          <w:rFonts w:ascii="Times New Roman" w:hAnsi="Times New Roman" w:cs="Times New Roman"/>
          <w:noProof/>
          <w:sz w:val="24"/>
          <w:szCs w:val="24"/>
        </w:rPr>
        <w:pict>
          <v:line id="Line 8" o:spid="_x0000_s1032" style="position:absolute;left:0;text-align:left;z-index:251666432;visibility:visible;mso-position-horizontal-relative:text;mso-position-vertical-relative:text" from="252pt,4.1pt" to="25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">
            <v:stroke endarrow="block"/>
          </v:line>
        </w:pict>
      </w:r>
      <w:r>
        <w:rPr>
          <w:rFonts w:ascii="Times New Roman" w:hAnsi="Times New Roman" w:cs="Times New Roman"/>
          <w:noProof/>
          <w:sz w:val="24"/>
          <w:szCs w:val="24"/>
        </w:rPr>
        <w:pict>
          <v:line id="Line 10" o:spid="_x0000_s1031" style="position:absolute;left:0;text-align:left;z-index:251668480;visibility:visible;mso-position-horizontal-relative:text;mso-position-vertical-relative:text" from="252pt,4.1pt" to="40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">
            <v:stroke endarrow="block"/>
          </v:line>
        </w:pict>
      </w:r>
      <w:r>
        <w:rPr>
          <w:rFonts w:ascii="Times New Roman" w:hAnsi="Times New Roman" w:cs="Times New Roman"/>
          <w:noProof/>
          <w:sz w:val="24"/>
          <w:szCs w:val="24"/>
        </w:rPr>
        <w:pict>
          <v:line id="Line 9" o:spid="_x0000_s1030" style="position:absolute;left:0;text-align:left;flip:x;z-index:251667456;visibility:visible;mso-position-horizontal-relative:text;mso-position-vertical-relative:text" from="81pt,4.1pt" to="25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">
            <v:stroke endarrow="block"/>
          </v:line>
        </w:pict>
      </w:r>
    </w:p>
    <w:p w:rsidR="00330DA5" w:rsidRPr="00CD6490" w:rsidRDefault="00330DA5" w:rsidP="00EE35E8">
      <w:pPr>
        <w:spacing w:line="240" w:lineRule="auto"/>
        <w:ind w:left="360"/>
        <w:jc w:val="both"/>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40"/>
        <w:gridCol w:w="2959"/>
        <w:gridCol w:w="821"/>
        <w:gridCol w:w="2156"/>
      </w:tblGrid>
      <w:tr w:rsidR="00330DA5" w:rsidRPr="00CD6490" w:rsidTr="00330DA5">
        <w:trPr>
          <w:trHeight w:val="540"/>
        </w:trPr>
        <w:tc>
          <w:tcPr>
            <w:tcW w:w="2880" w:type="dxa"/>
          </w:tcPr>
          <w:p w:rsidR="00330DA5" w:rsidRPr="00CD6490" w:rsidRDefault="00330DA5" w:rsidP="00EE35E8">
            <w:pPr>
              <w:spacing w:line="240" w:lineRule="auto"/>
              <w:jc w:val="both"/>
              <w:rPr>
                <w:rFonts w:ascii="Times New Roman" w:hAnsi="Times New Roman" w:cs="Times New Roman"/>
                <w:sz w:val="24"/>
                <w:szCs w:val="24"/>
              </w:rPr>
            </w:pPr>
            <w:r w:rsidRPr="00CD6490">
              <w:rPr>
                <w:rFonts w:ascii="Times New Roman" w:hAnsi="Times New Roman" w:cs="Times New Roman"/>
                <w:sz w:val="24"/>
                <w:szCs w:val="24"/>
              </w:rPr>
              <w:t>Средний дневной заработок</w:t>
            </w:r>
          </w:p>
        </w:tc>
        <w:tc>
          <w:tcPr>
            <w:tcW w:w="540" w:type="dxa"/>
            <w:tcBorders>
              <w:top w:val="nil"/>
              <w:bottom w:val="nil"/>
            </w:tcBorders>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2959" w:type="dxa"/>
            <w:shd w:val="clear" w:color="auto" w:fill="auto"/>
          </w:tcPr>
          <w:p w:rsidR="00330DA5" w:rsidRPr="00CD6490" w:rsidRDefault="00330DA5" w:rsidP="00EE35E8">
            <w:pPr>
              <w:spacing w:line="240" w:lineRule="auto"/>
              <w:jc w:val="both"/>
              <w:rPr>
                <w:rFonts w:ascii="Times New Roman" w:hAnsi="Times New Roman" w:cs="Times New Roman"/>
                <w:sz w:val="24"/>
                <w:szCs w:val="24"/>
              </w:rPr>
            </w:pPr>
            <w:r w:rsidRPr="00CD6490">
              <w:rPr>
                <w:rFonts w:ascii="Times New Roman" w:hAnsi="Times New Roman" w:cs="Times New Roman"/>
                <w:sz w:val="24"/>
                <w:szCs w:val="24"/>
              </w:rPr>
              <w:t>Расчетный период</w:t>
            </w:r>
          </w:p>
        </w:tc>
        <w:tc>
          <w:tcPr>
            <w:tcW w:w="821" w:type="dxa"/>
            <w:tcBorders>
              <w:top w:val="nil"/>
              <w:bottom w:val="nil"/>
            </w:tcBorders>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2156" w:type="dxa"/>
            <w:shd w:val="clear" w:color="auto" w:fill="auto"/>
          </w:tcPr>
          <w:p w:rsidR="00330DA5" w:rsidRPr="00CD6490" w:rsidRDefault="00330DA5" w:rsidP="00EE35E8">
            <w:pPr>
              <w:spacing w:before="80" w:line="240" w:lineRule="auto"/>
              <w:jc w:val="both"/>
              <w:rPr>
                <w:rFonts w:ascii="Times New Roman" w:hAnsi="Times New Roman" w:cs="Times New Roman"/>
                <w:sz w:val="24"/>
                <w:szCs w:val="24"/>
              </w:rPr>
            </w:pPr>
            <w:r w:rsidRPr="00CD6490">
              <w:rPr>
                <w:rFonts w:ascii="Times New Roman" w:hAnsi="Times New Roman" w:cs="Times New Roman"/>
                <w:sz w:val="24"/>
                <w:szCs w:val="24"/>
              </w:rPr>
              <w:t>Сумма пособия</w:t>
            </w:r>
          </w:p>
        </w:tc>
      </w:tr>
    </w:tbl>
    <w:p w:rsidR="00330DA5" w:rsidRPr="00CD6490" w:rsidRDefault="00F156EA" w:rsidP="00EE35E8">
      <w:pPr>
        <w:spacing w:line="240" w:lineRule="auto"/>
        <w:ind w:left="360"/>
        <w:jc w:val="both"/>
        <w:rPr>
          <w:rFonts w:ascii="Times New Roman" w:hAnsi="Times New Roman" w:cs="Times New Roman"/>
          <w:sz w:val="24"/>
          <w:szCs w:val="24"/>
        </w:rPr>
      </w:pPr>
      <w:r>
        <w:rPr>
          <w:rFonts w:ascii="Times New Roman" w:hAnsi="Times New Roman" w:cs="Times New Roman"/>
          <w:noProof/>
          <w:sz w:val="24"/>
          <w:szCs w:val="24"/>
        </w:rPr>
        <w:pict>
          <v:line id="Line 13" o:spid="_x0000_s1029" style="position:absolute;left:0;text-align:left;z-index:251671552;visibility:visible;mso-position-horizontal-relative:text;mso-position-vertical-relative:text" from="405pt,1.7pt" to="40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gUKAIAAEo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">
            <v:stroke endarrow="block"/>
          </v:line>
        </w:pict>
      </w:r>
      <w:r>
        <w:rPr>
          <w:rFonts w:ascii="Times New Roman" w:hAnsi="Times New Roman" w:cs="Times New Roman"/>
          <w:noProof/>
          <w:sz w:val="24"/>
          <w:szCs w:val="24"/>
        </w:rPr>
        <w:pict>
          <v:line id="Line 11" o:spid="_x0000_s1028" style="position:absolute;left:0;text-align:left;z-index:251669504;visibility:visible;mso-position-horizontal-relative:text;mso-position-vertical-relative:text" from="1in,4.05pt" to="1in,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">
            <v:stroke endarrow="block"/>
          </v:line>
        </w:pict>
      </w:r>
      <w:r>
        <w:rPr>
          <w:rFonts w:ascii="Times New Roman" w:hAnsi="Times New Roman" w:cs="Times New Roman"/>
          <w:noProof/>
          <w:sz w:val="24"/>
          <w:szCs w:val="24"/>
        </w:rPr>
        <w:pict>
          <v:line id="Line 12" o:spid="_x0000_s1027" style="position:absolute;left:0;text-align:left;z-index:251670528;visibility:visible;mso-position-horizontal-relative:text;mso-position-vertical-relative:text" from="252pt,1.7pt" to="25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Yt8KAIAAEo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">
            <v:stroke endarrow="block"/>
          </v:line>
        </w:pict>
      </w:r>
    </w:p>
    <w:p w:rsidR="00330DA5" w:rsidRPr="00CD6490" w:rsidRDefault="00330DA5" w:rsidP="00EE35E8">
      <w:pPr>
        <w:spacing w:line="240" w:lineRule="auto"/>
        <w:ind w:left="360"/>
        <w:jc w:val="both"/>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40"/>
        <w:gridCol w:w="2959"/>
        <w:gridCol w:w="821"/>
        <w:gridCol w:w="2156"/>
      </w:tblGrid>
      <w:tr w:rsidR="00330DA5" w:rsidRPr="00CD6490" w:rsidTr="00330DA5">
        <w:trPr>
          <w:trHeight w:val="720"/>
        </w:trPr>
        <w:tc>
          <w:tcPr>
            <w:tcW w:w="2880" w:type="dxa"/>
          </w:tcPr>
          <w:p w:rsidR="00330DA5" w:rsidRPr="00CD6490" w:rsidRDefault="00330DA5" w:rsidP="00EE35E8">
            <w:pPr>
              <w:spacing w:line="240" w:lineRule="auto"/>
              <w:ind w:left="720"/>
              <w:jc w:val="both"/>
              <w:rPr>
                <w:rFonts w:ascii="Times New Roman" w:hAnsi="Times New Roman" w:cs="Times New Roman"/>
                <w:sz w:val="24"/>
                <w:szCs w:val="24"/>
              </w:rPr>
            </w:pPr>
          </w:p>
          <w:p w:rsidR="00330DA5" w:rsidRPr="00CD6490" w:rsidRDefault="00330DA5" w:rsidP="00EE35E8">
            <w:pPr>
              <w:spacing w:line="240" w:lineRule="auto"/>
              <w:ind w:left="720"/>
              <w:jc w:val="both"/>
              <w:rPr>
                <w:rFonts w:ascii="Times New Roman" w:hAnsi="Times New Roman" w:cs="Times New Roman"/>
                <w:sz w:val="24"/>
                <w:szCs w:val="24"/>
              </w:rPr>
            </w:pPr>
          </w:p>
        </w:tc>
        <w:tc>
          <w:tcPr>
            <w:tcW w:w="540" w:type="dxa"/>
            <w:tcBorders>
              <w:top w:val="nil"/>
              <w:bottom w:val="nil"/>
            </w:tcBorders>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2959" w:type="dxa"/>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821" w:type="dxa"/>
            <w:tcBorders>
              <w:top w:val="nil"/>
              <w:bottom w:val="nil"/>
            </w:tcBorders>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c>
          <w:tcPr>
            <w:tcW w:w="2156" w:type="dxa"/>
            <w:shd w:val="clear" w:color="auto" w:fill="auto"/>
          </w:tcPr>
          <w:p w:rsidR="00330DA5" w:rsidRPr="00CD6490" w:rsidRDefault="00330DA5" w:rsidP="00EE35E8">
            <w:pPr>
              <w:spacing w:line="240" w:lineRule="auto"/>
              <w:jc w:val="both"/>
              <w:rPr>
                <w:rFonts w:ascii="Times New Roman" w:hAnsi="Times New Roman" w:cs="Times New Roman"/>
                <w:sz w:val="24"/>
                <w:szCs w:val="24"/>
              </w:rPr>
            </w:pPr>
          </w:p>
        </w:tc>
      </w:tr>
    </w:tbl>
    <w:p w:rsidR="00330DA5" w:rsidRPr="00CD6490" w:rsidRDefault="00330DA5" w:rsidP="00EE35E8">
      <w:pPr>
        <w:spacing w:after="0" w:line="240" w:lineRule="auto"/>
        <w:jc w:val="both"/>
        <w:rPr>
          <w:rFonts w:ascii="Times New Roman" w:hAnsi="Times New Roman" w:cs="Times New Roman"/>
          <w:b/>
          <w:bCs/>
          <w:sz w:val="24"/>
          <w:szCs w:val="24"/>
        </w:rPr>
      </w:pPr>
    </w:p>
    <w:p w:rsidR="00CD579B" w:rsidRPr="00CD6490" w:rsidRDefault="00CD579B" w:rsidP="00EE35E8">
      <w:pPr>
        <w:shd w:val="clear" w:color="auto" w:fill="FFFFFF"/>
        <w:spacing w:after="0" w:line="240" w:lineRule="auto"/>
        <w:ind w:firstLine="708"/>
        <w:jc w:val="both"/>
        <w:rPr>
          <w:rFonts w:ascii="Times New Roman" w:hAnsi="Times New Roman" w:cs="Times New Roman"/>
          <w:b/>
          <w:bCs/>
          <w:iCs/>
          <w:sz w:val="24"/>
          <w:szCs w:val="24"/>
        </w:rPr>
      </w:pPr>
      <w:r w:rsidRPr="00CD6490">
        <w:rPr>
          <w:rFonts w:ascii="Times New Roman" w:hAnsi="Times New Roman" w:cs="Times New Roman"/>
          <w:b/>
          <w:bCs/>
          <w:iCs/>
          <w:sz w:val="24"/>
          <w:szCs w:val="24"/>
        </w:rPr>
        <w:t xml:space="preserve">Задача 3. </w:t>
      </w:r>
    </w:p>
    <w:p w:rsidR="00330DA5" w:rsidRPr="00CD6490" w:rsidRDefault="00CD579B" w:rsidP="00EE35E8">
      <w:pPr>
        <w:tabs>
          <w:tab w:val="left" w:pos="284"/>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В феврале 2018 года работница Кузнецова П.Р.  впервые оформила больничный лист по уходу за заболевшим ребенком. Ребенку 6 лет, он болел с 5 по 8 февраля. Заработок за расчетный период составил: 620 000 руб. — в 2016 году, 650 000 руб. — в 2017 году. Страховой стаж — 7 лет и 11 месяцев.</w:t>
      </w:r>
    </w:p>
    <w:p w:rsidR="00103E10" w:rsidRPr="00CD6490" w:rsidRDefault="00103E10" w:rsidP="00EE35E8">
      <w:pPr>
        <w:shd w:val="clear" w:color="auto" w:fill="FFFFFF"/>
        <w:spacing w:after="0" w:line="240" w:lineRule="auto"/>
        <w:ind w:firstLine="708"/>
        <w:jc w:val="both"/>
        <w:rPr>
          <w:rFonts w:ascii="Times New Roman" w:hAnsi="Times New Roman" w:cs="Times New Roman"/>
          <w:b/>
          <w:bCs/>
          <w:iCs/>
          <w:sz w:val="24"/>
          <w:szCs w:val="24"/>
        </w:rPr>
      </w:pPr>
      <w:r w:rsidRPr="00CD6490">
        <w:rPr>
          <w:rFonts w:ascii="Times New Roman" w:hAnsi="Times New Roman" w:cs="Times New Roman"/>
          <w:b/>
          <w:bCs/>
          <w:iCs/>
          <w:sz w:val="24"/>
          <w:szCs w:val="24"/>
        </w:rPr>
        <w:t xml:space="preserve">Задача 4. </w:t>
      </w:r>
    </w:p>
    <w:p w:rsidR="00103E10" w:rsidRPr="00CD6490" w:rsidRDefault="00103E10" w:rsidP="00EE35E8">
      <w:pPr>
        <w:tabs>
          <w:tab w:val="left" w:pos="284"/>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Гражданка Сидорова отработала полностью год – с февраля 2016 по март 2017 года. Ее положенный отпуск составляет 28 дней. Годовой доход Сидоровой – 150 тыс.руб. В декабре 2016 года ей была выплачена премия в 12 тыс.руб.</w:t>
      </w:r>
    </w:p>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3270D7" w:rsidRPr="00CD6490" w:rsidRDefault="003270D7" w:rsidP="00EE35E8">
      <w:pPr>
        <w:tabs>
          <w:tab w:val="left" w:pos="2295"/>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1. Расчет текущих отпусков?</w:t>
      </w:r>
    </w:p>
    <w:p w:rsidR="00103E10" w:rsidRPr="00CD6490" w:rsidRDefault="00103E10" w:rsidP="00EE35E8">
      <w:pPr>
        <w:tabs>
          <w:tab w:val="left" w:pos="2295"/>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2. Расчет пособий по временной нетрудоспособности?</w:t>
      </w:r>
    </w:p>
    <w:p w:rsidR="00CF0462" w:rsidRPr="00CD6490" w:rsidRDefault="00CF0462" w:rsidP="00EE35E8">
      <w:pPr>
        <w:spacing w:after="0" w:line="240" w:lineRule="auto"/>
        <w:jc w:val="both"/>
        <w:rPr>
          <w:rFonts w:ascii="Times New Roman" w:hAnsi="Times New Roman" w:cs="Times New Roman"/>
          <w:b/>
          <w:bCs/>
          <w:sz w:val="24"/>
          <w:szCs w:val="24"/>
        </w:rPr>
      </w:pPr>
    </w:p>
    <w:p w:rsidR="003270D7" w:rsidRPr="00CD6490" w:rsidRDefault="003270D7" w:rsidP="00EE35E8">
      <w:pPr>
        <w:spacing w:after="0" w:line="240" w:lineRule="auto"/>
        <w:jc w:val="both"/>
        <w:rPr>
          <w:rFonts w:ascii="Times New Roman" w:hAnsi="Times New Roman" w:cs="Times New Roman"/>
          <w:b/>
          <w:bCs/>
          <w:sz w:val="24"/>
          <w:szCs w:val="24"/>
        </w:rPr>
      </w:pPr>
    </w:p>
    <w:p w:rsidR="00CF0462" w:rsidRPr="00CD6490" w:rsidRDefault="00CF0462" w:rsidP="00EE35E8">
      <w:pPr>
        <w:spacing w:after="0" w:line="240" w:lineRule="auto"/>
        <w:jc w:val="both"/>
        <w:rPr>
          <w:rFonts w:ascii="Times New Roman" w:hAnsi="Times New Roman" w:cs="Times New Roman"/>
          <w:b/>
          <w:bCs/>
          <w:sz w:val="24"/>
          <w:szCs w:val="24"/>
        </w:rPr>
      </w:pPr>
    </w:p>
    <w:p w:rsidR="00CF0462" w:rsidRPr="00CD6490" w:rsidRDefault="00C15D75" w:rsidP="00EE35E8">
      <w:pPr>
        <w:spacing w:after="0" w:line="240" w:lineRule="auto"/>
        <w:jc w:val="both"/>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№6 Определение сум</w:t>
      </w:r>
      <w:r w:rsidR="00CF0462" w:rsidRPr="00CD6490">
        <w:rPr>
          <w:rFonts w:ascii="Times New Roman" w:hAnsi="Times New Roman" w:cs="Times New Roman"/>
          <w:b/>
          <w:bCs/>
          <w:sz w:val="24"/>
          <w:szCs w:val="24"/>
        </w:rPr>
        <w:t>м удержаний из заработной платы</w:t>
      </w:r>
    </w:p>
    <w:p w:rsidR="00474943" w:rsidRPr="00CD6490" w:rsidRDefault="00474943"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«Определение сумм удержаний из заработной платы»</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3A2B23" w:rsidRPr="00CD6490" w:rsidRDefault="003A2B23" w:rsidP="00EE35E8">
      <w:pPr>
        <w:numPr>
          <w:ilvl w:val="0"/>
          <w:numId w:val="22"/>
        </w:numPr>
        <w:spacing w:after="0" w:line="240" w:lineRule="auto"/>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учет удержаний из заработной платы работников;</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474943" w:rsidRPr="00CD6490" w:rsidRDefault="00474943" w:rsidP="00EE35E8">
      <w:pPr>
        <w:spacing w:after="0" w:line="240" w:lineRule="auto"/>
        <w:ind w:firstLine="360"/>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рассчитывать заработную плату сотрудников;</w:t>
      </w:r>
    </w:p>
    <w:p w:rsidR="00CF0462" w:rsidRPr="00CD6490" w:rsidRDefault="00474943" w:rsidP="00EE35E8">
      <w:pPr>
        <w:spacing w:after="0" w:line="240" w:lineRule="auto"/>
        <w:ind w:firstLine="360"/>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определять сумму удержаний из заработн</w:t>
      </w:r>
      <w:r w:rsidR="003A2B23" w:rsidRPr="00CD6490">
        <w:rPr>
          <w:rFonts w:ascii="Times New Roman" w:eastAsia="Times New Roman" w:hAnsi="Times New Roman" w:cs="Times New Roman"/>
          <w:sz w:val="24"/>
          <w:szCs w:val="24"/>
        </w:rPr>
        <w:t>ой платы сотрудников;</w:t>
      </w:r>
    </w:p>
    <w:p w:rsidR="00CF0462" w:rsidRPr="00CD6490" w:rsidRDefault="00CF046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F12D1F" w:rsidRPr="00CD6490"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Если гражданин отказывается в добровольном порядке выполнять взятые обязательства по обеспечению ребенка, престарелых родителей, тогда выплаты буду осуществляться путем удержаний из его ежемесячного заработка.</w:t>
      </w:r>
    </w:p>
    <w:p w:rsidR="00F12D1F" w:rsidRPr="00CD6490"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Если работодатель получает исполнительный лист, это значит, что истцом было подано исковое заявление в суд и было проведено судебное разбирательство.</w:t>
      </w:r>
    </w:p>
    <w:p w:rsidR="00F12D1F" w:rsidRPr="00CD6490"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Без данного официального документа судебные приставы не имеют законного права на проведение удержания.</w:t>
      </w:r>
    </w:p>
    <w:p w:rsidR="00F12D1F" w:rsidRPr="00CD6490"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b/>
          <w:bCs/>
          <w:sz w:val="24"/>
          <w:szCs w:val="24"/>
        </w:rPr>
        <w:t>Вычет на основании судебного решения может проводиться на такие нужды:</w:t>
      </w:r>
    </w:p>
    <w:p w:rsidR="00F12D1F" w:rsidRPr="00CD6490" w:rsidRDefault="00F12D1F" w:rsidP="00EE35E8">
      <w:pPr>
        <w:numPr>
          <w:ilvl w:val="0"/>
          <w:numId w:val="31"/>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алиментные выплаты;</w:t>
      </w:r>
    </w:p>
    <w:p w:rsidR="00F12D1F" w:rsidRPr="00CD6490" w:rsidRDefault="00F12D1F" w:rsidP="00EE35E8">
      <w:pPr>
        <w:numPr>
          <w:ilvl w:val="0"/>
          <w:numId w:val="31"/>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компенсации ухудшения здоровья;</w:t>
      </w:r>
    </w:p>
    <w:p w:rsidR="00F12D1F" w:rsidRPr="00CD6490" w:rsidRDefault="00F12D1F" w:rsidP="00EE35E8">
      <w:pPr>
        <w:numPr>
          <w:ilvl w:val="0"/>
          <w:numId w:val="31"/>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утеря единственного кормильца;</w:t>
      </w:r>
    </w:p>
    <w:p w:rsidR="00F12D1F" w:rsidRPr="00CD6490" w:rsidRDefault="00F12D1F" w:rsidP="00EE35E8">
      <w:pPr>
        <w:numPr>
          <w:ilvl w:val="0"/>
          <w:numId w:val="31"/>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компенсация за нанесенный преступными поступками вред;</w:t>
      </w:r>
    </w:p>
    <w:p w:rsidR="00F12D1F" w:rsidRPr="00CD6490" w:rsidRDefault="00F12D1F" w:rsidP="00EE35E8">
      <w:pPr>
        <w:numPr>
          <w:ilvl w:val="0"/>
          <w:numId w:val="31"/>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возмещение морального ущерба;</w:t>
      </w:r>
    </w:p>
    <w:p w:rsidR="00F12D1F" w:rsidRPr="00CD6490" w:rsidRDefault="00F12D1F" w:rsidP="00EE35E8">
      <w:pPr>
        <w:numPr>
          <w:ilvl w:val="0"/>
          <w:numId w:val="31"/>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задержки в получении средств за выполненную работу;</w:t>
      </w:r>
    </w:p>
    <w:p w:rsidR="00F12D1F" w:rsidRPr="00CD6490" w:rsidRDefault="00F12D1F" w:rsidP="00EE35E8">
      <w:pPr>
        <w:numPr>
          <w:ilvl w:val="0"/>
          <w:numId w:val="31"/>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возмещение денежной недостачи нанимателю;</w:t>
      </w:r>
    </w:p>
    <w:p w:rsidR="00F12D1F" w:rsidRPr="00CD6490" w:rsidRDefault="00F12D1F" w:rsidP="00EE35E8">
      <w:pPr>
        <w:numPr>
          <w:ilvl w:val="0"/>
          <w:numId w:val="31"/>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возврат полученных средств в излишнем размере.</w:t>
      </w:r>
    </w:p>
    <w:p w:rsidR="00F12D1F" w:rsidRPr="00CD6490"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Задача 1.</w:t>
      </w:r>
    </w:p>
    <w:p w:rsidR="00F12D1F"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Составьте корреспонденцию счетов</w:t>
      </w:r>
    </w:p>
    <w:p w:rsidR="003B457E" w:rsidRPr="00CD6490" w:rsidRDefault="003B457E" w:rsidP="00EE35E8">
      <w:pPr>
        <w:spacing w:after="0" w:line="240" w:lineRule="auto"/>
        <w:ind w:firstLine="851"/>
        <w:jc w:val="both"/>
        <w:rPr>
          <w:rFonts w:ascii="Times New Roman" w:hAnsi="Times New Roman" w:cs="Times New Roman"/>
          <w:sz w:val="24"/>
          <w:szCs w:val="24"/>
        </w:rPr>
      </w:pPr>
    </w:p>
    <w:tbl>
      <w:tblPr>
        <w:tblStyle w:val="13"/>
        <w:tblW w:w="10257" w:type="dxa"/>
        <w:tblLook w:val="04A0"/>
      </w:tblPr>
      <w:tblGrid>
        <w:gridCol w:w="2235"/>
        <w:gridCol w:w="2268"/>
        <w:gridCol w:w="5754"/>
      </w:tblGrid>
      <w:tr w:rsidR="00F12D1F" w:rsidRPr="00CD6490" w:rsidTr="003B457E">
        <w:trPr>
          <w:trHeight w:val="330"/>
        </w:trPr>
        <w:tc>
          <w:tcPr>
            <w:tcW w:w="2235" w:type="dxa"/>
            <w:hideMark/>
          </w:tcPr>
          <w:p w:rsidR="00F12D1F" w:rsidRPr="00CD6490" w:rsidRDefault="00F12D1F" w:rsidP="003B457E">
            <w:pPr>
              <w:jc w:val="both"/>
              <w:rPr>
                <w:sz w:val="24"/>
                <w:szCs w:val="24"/>
              </w:rPr>
            </w:pPr>
            <w:r w:rsidRPr="00CD6490">
              <w:rPr>
                <w:sz w:val="24"/>
                <w:szCs w:val="24"/>
              </w:rPr>
              <w:t>Дебет счета</w:t>
            </w:r>
          </w:p>
        </w:tc>
        <w:tc>
          <w:tcPr>
            <w:tcW w:w="2268" w:type="dxa"/>
            <w:hideMark/>
          </w:tcPr>
          <w:p w:rsidR="00F12D1F" w:rsidRPr="00CD6490" w:rsidRDefault="00F12D1F" w:rsidP="003B457E">
            <w:pPr>
              <w:jc w:val="both"/>
              <w:rPr>
                <w:sz w:val="24"/>
                <w:szCs w:val="24"/>
              </w:rPr>
            </w:pPr>
            <w:r w:rsidRPr="00CD6490">
              <w:rPr>
                <w:sz w:val="24"/>
                <w:szCs w:val="24"/>
              </w:rPr>
              <w:t>Кредит счета</w:t>
            </w:r>
          </w:p>
        </w:tc>
        <w:tc>
          <w:tcPr>
            <w:tcW w:w="5754" w:type="dxa"/>
            <w:hideMark/>
          </w:tcPr>
          <w:p w:rsidR="00F12D1F" w:rsidRPr="00CD6490" w:rsidRDefault="00F12D1F" w:rsidP="00EE35E8">
            <w:pPr>
              <w:ind w:firstLine="851"/>
              <w:jc w:val="both"/>
              <w:rPr>
                <w:sz w:val="24"/>
                <w:szCs w:val="24"/>
              </w:rPr>
            </w:pPr>
            <w:r w:rsidRPr="00CD6490">
              <w:rPr>
                <w:sz w:val="24"/>
                <w:szCs w:val="24"/>
              </w:rPr>
              <w:t>Содержание операции</w:t>
            </w:r>
          </w:p>
        </w:tc>
      </w:tr>
      <w:tr w:rsidR="00F12D1F" w:rsidRPr="00CD6490" w:rsidTr="003B457E">
        <w:trPr>
          <w:trHeight w:val="578"/>
        </w:trPr>
        <w:tc>
          <w:tcPr>
            <w:tcW w:w="2235" w:type="dxa"/>
          </w:tcPr>
          <w:p w:rsidR="00F12D1F" w:rsidRPr="00CD6490" w:rsidRDefault="00F12D1F" w:rsidP="00EE35E8">
            <w:pPr>
              <w:ind w:firstLine="851"/>
              <w:jc w:val="both"/>
              <w:rPr>
                <w:sz w:val="24"/>
                <w:szCs w:val="24"/>
              </w:rPr>
            </w:pPr>
          </w:p>
        </w:tc>
        <w:tc>
          <w:tcPr>
            <w:tcW w:w="2268" w:type="dxa"/>
          </w:tcPr>
          <w:p w:rsidR="00F12D1F" w:rsidRPr="00CD6490" w:rsidRDefault="00F12D1F" w:rsidP="00EE35E8">
            <w:pPr>
              <w:ind w:firstLine="851"/>
              <w:jc w:val="both"/>
              <w:rPr>
                <w:sz w:val="24"/>
                <w:szCs w:val="24"/>
              </w:rPr>
            </w:pPr>
          </w:p>
        </w:tc>
        <w:tc>
          <w:tcPr>
            <w:tcW w:w="5754" w:type="dxa"/>
            <w:hideMark/>
          </w:tcPr>
          <w:p w:rsidR="00F12D1F" w:rsidRPr="00CD6490" w:rsidRDefault="00F12D1F" w:rsidP="00EE35E8">
            <w:pPr>
              <w:jc w:val="both"/>
              <w:rPr>
                <w:sz w:val="24"/>
                <w:szCs w:val="24"/>
              </w:rPr>
            </w:pPr>
            <w:r w:rsidRPr="00CD6490">
              <w:rPr>
                <w:sz w:val="24"/>
                <w:szCs w:val="24"/>
              </w:rPr>
              <w:t>Начислена заработная плата</w:t>
            </w:r>
          </w:p>
        </w:tc>
      </w:tr>
      <w:tr w:rsidR="00F12D1F" w:rsidRPr="00CD6490" w:rsidTr="003B457E">
        <w:trPr>
          <w:trHeight w:val="509"/>
        </w:trPr>
        <w:tc>
          <w:tcPr>
            <w:tcW w:w="2235" w:type="dxa"/>
          </w:tcPr>
          <w:p w:rsidR="00F12D1F" w:rsidRPr="00CD6490" w:rsidRDefault="00F12D1F" w:rsidP="00EE35E8">
            <w:pPr>
              <w:ind w:firstLine="851"/>
              <w:jc w:val="both"/>
              <w:rPr>
                <w:sz w:val="24"/>
                <w:szCs w:val="24"/>
              </w:rPr>
            </w:pPr>
          </w:p>
        </w:tc>
        <w:tc>
          <w:tcPr>
            <w:tcW w:w="2268" w:type="dxa"/>
          </w:tcPr>
          <w:p w:rsidR="00F12D1F" w:rsidRPr="00CD6490" w:rsidRDefault="00F12D1F" w:rsidP="00EE35E8">
            <w:pPr>
              <w:ind w:firstLine="851"/>
              <w:jc w:val="both"/>
              <w:rPr>
                <w:sz w:val="24"/>
                <w:szCs w:val="24"/>
              </w:rPr>
            </w:pPr>
          </w:p>
        </w:tc>
        <w:tc>
          <w:tcPr>
            <w:tcW w:w="5754" w:type="dxa"/>
            <w:hideMark/>
          </w:tcPr>
          <w:p w:rsidR="00F12D1F" w:rsidRPr="00CD6490" w:rsidRDefault="00F12D1F" w:rsidP="00EE35E8">
            <w:pPr>
              <w:jc w:val="both"/>
              <w:rPr>
                <w:sz w:val="24"/>
                <w:szCs w:val="24"/>
              </w:rPr>
            </w:pPr>
            <w:r w:rsidRPr="00CD6490">
              <w:rPr>
                <w:sz w:val="24"/>
                <w:szCs w:val="24"/>
              </w:rPr>
              <w:t>Удержан НДФЛ с заработной платы</w:t>
            </w:r>
          </w:p>
        </w:tc>
      </w:tr>
      <w:tr w:rsidR="00F12D1F" w:rsidRPr="00CD6490" w:rsidTr="003B457E">
        <w:trPr>
          <w:trHeight w:val="973"/>
        </w:trPr>
        <w:tc>
          <w:tcPr>
            <w:tcW w:w="2235" w:type="dxa"/>
          </w:tcPr>
          <w:p w:rsidR="00F12D1F" w:rsidRPr="00CD6490" w:rsidRDefault="00F12D1F" w:rsidP="00EE35E8">
            <w:pPr>
              <w:ind w:firstLine="851"/>
              <w:jc w:val="both"/>
              <w:rPr>
                <w:sz w:val="24"/>
                <w:szCs w:val="24"/>
              </w:rPr>
            </w:pPr>
          </w:p>
        </w:tc>
        <w:tc>
          <w:tcPr>
            <w:tcW w:w="2268" w:type="dxa"/>
          </w:tcPr>
          <w:p w:rsidR="00F12D1F" w:rsidRPr="00CD6490" w:rsidRDefault="00F12D1F" w:rsidP="00EE35E8">
            <w:pPr>
              <w:ind w:firstLine="851"/>
              <w:jc w:val="both"/>
              <w:rPr>
                <w:sz w:val="24"/>
                <w:szCs w:val="24"/>
              </w:rPr>
            </w:pPr>
          </w:p>
        </w:tc>
        <w:tc>
          <w:tcPr>
            <w:tcW w:w="5754" w:type="dxa"/>
            <w:hideMark/>
          </w:tcPr>
          <w:p w:rsidR="00F12D1F" w:rsidRPr="00CD6490" w:rsidRDefault="00F12D1F" w:rsidP="00EE35E8">
            <w:pPr>
              <w:jc w:val="both"/>
              <w:rPr>
                <w:sz w:val="24"/>
                <w:szCs w:val="24"/>
              </w:rPr>
            </w:pPr>
            <w:r w:rsidRPr="00CD6490">
              <w:rPr>
                <w:sz w:val="24"/>
                <w:szCs w:val="24"/>
              </w:rPr>
              <w:t>Удержана сумма в пользу взыскателя по исполнительному документу</w:t>
            </w:r>
          </w:p>
        </w:tc>
      </w:tr>
      <w:tr w:rsidR="00F12D1F" w:rsidRPr="00CD6490" w:rsidTr="003B457E">
        <w:trPr>
          <w:trHeight w:val="1303"/>
        </w:trPr>
        <w:tc>
          <w:tcPr>
            <w:tcW w:w="2235" w:type="dxa"/>
          </w:tcPr>
          <w:p w:rsidR="00F12D1F" w:rsidRPr="00CD6490" w:rsidRDefault="00F12D1F" w:rsidP="00EE35E8">
            <w:pPr>
              <w:ind w:firstLine="851"/>
              <w:jc w:val="both"/>
              <w:rPr>
                <w:sz w:val="24"/>
                <w:szCs w:val="24"/>
              </w:rPr>
            </w:pPr>
          </w:p>
        </w:tc>
        <w:tc>
          <w:tcPr>
            <w:tcW w:w="2268" w:type="dxa"/>
          </w:tcPr>
          <w:p w:rsidR="00F12D1F" w:rsidRPr="00CD6490" w:rsidRDefault="00F12D1F" w:rsidP="00EE35E8">
            <w:pPr>
              <w:ind w:firstLine="851"/>
              <w:jc w:val="both"/>
              <w:rPr>
                <w:sz w:val="24"/>
                <w:szCs w:val="24"/>
              </w:rPr>
            </w:pPr>
          </w:p>
        </w:tc>
        <w:tc>
          <w:tcPr>
            <w:tcW w:w="5754" w:type="dxa"/>
            <w:hideMark/>
          </w:tcPr>
          <w:p w:rsidR="00F12D1F" w:rsidRPr="00CD6490" w:rsidRDefault="00F12D1F" w:rsidP="00EE35E8">
            <w:pPr>
              <w:jc w:val="both"/>
              <w:rPr>
                <w:sz w:val="24"/>
                <w:szCs w:val="24"/>
              </w:rPr>
            </w:pPr>
            <w:r w:rsidRPr="00CD6490">
              <w:rPr>
                <w:sz w:val="24"/>
                <w:szCs w:val="24"/>
              </w:rPr>
              <w:t>Удержана сумма расходов на перечисление денежных средств взыскателю (комиссия банка, почтовые расходы)</w:t>
            </w:r>
          </w:p>
        </w:tc>
      </w:tr>
      <w:tr w:rsidR="00F12D1F" w:rsidRPr="00CD6490" w:rsidTr="003B457E">
        <w:trPr>
          <w:trHeight w:val="312"/>
        </w:trPr>
        <w:tc>
          <w:tcPr>
            <w:tcW w:w="2235" w:type="dxa"/>
          </w:tcPr>
          <w:p w:rsidR="00F12D1F" w:rsidRPr="00CD6490" w:rsidRDefault="00F12D1F" w:rsidP="00EE35E8">
            <w:pPr>
              <w:ind w:firstLine="851"/>
              <w:jc w:val="both"/>
              <w:rPr>
                <w:sz w:val="24"/>
                <w:szCs w:val="24"/>
              </w:rPr>
            </w:pPr>
          </w:p>
        </w:tc>
        <w:tc>
          <w:tcPr>
            <w:tcW w:w="2268" w:type="dxa"/>
          </w:tcPr>
          <w:p w:rsidR="00F12D1F" w:rsidRPr="00CD6490" w:rsidRDefault="00F12D1F" w:rsidP="00EE35E8">
            <w:pPr>
              <w:ind w:firstLine="851"/>
              <w:jc w:val="both"/>
              <w:rPr>
                <w:sz w:val="24"/>
                <w:szCs w:val="24"/>
              </w:rPr>
            </w:pPr>
          </w:p>
        </w:tc>
        <w:tc>
          <w:tcPr>
            <w:tcW w:w="5754" w:type="dxa"/>
            <w:hideMark/>
          </w:tcPr>
          <w:p w:rsidR="00F12D1F" w:rsidRPr="00CD6490" w:rsidRDefault="00F12D1F" w:rsidP="00EE35E8">
            <w:pPr>
              <w:jc w:val="both"/>
              <w:rPr>
                <w:sz w:val="24"/>
                <w:szCs w:val="24"/>
              </w:rPr>
            </w:pPr>
            <w:r w:rsidRPr="00CD6490">
              <w:rPr>
                <w:sz w:val="24"/>
                <w:szCs w:val="24"/>
              </w:rPr>
              <w:t>Выплачена заработная плата за вычетом удержаний</w:t>
            </w:r>
          </w:p>
        </w:tc>
      </w:tr>
      <w:tr w:rsidR="00F12D1F" w:rsidRPr="00CD6490" w:rsidTr="003B457E">
        <w:trPr>
          <w:trHeight w:val="973"/>
        </w:trPr>
        <w:tc>
          <w:tcPr>
            <w:tcW w:w="2235" w:type="dxa"/>
          </w:tcPr>
          <w:p w:rsidR="00F12D1F" w:rsidRPr="00CD6490" w:rsidRDefault="00F12D1F" w:rsidP="00EE35E8">
            <w:pPr>
              <w:ind w:firstLine="851"/>
              <w:jc w:val="both"/>
              <w:rPr>
                <w:sz w:val="24"/>
                <w:szCs w:val="24"/>
              </w:rPr>
            </w:pPr>
          </w:p>
        </w:tc>
        <w:tc>
          <w:tcPr>
            <w:tcW w:w="2268" w:type="dxa"/>
          </w:tcPr>
          <w:p w:rsidR="00F12D1F" w:rsidRPr="00CD6490" w:rsidRDefault="00F12D1F" w:rsidP="00EE35E8">
            <w:pPr>
              <w:ind w:firstLine="851"/>
              <w:jc w:val="both"/>
              <w:rPr>
                <w:sz w:val="24"/>
                <w:szCs w:val="24"/>
              </w:rPr>
            </w:pPr>
          </w:p>
        </w:tc>
        <w:tc>
          <w:tcPr>
            <w:tcW w:w="5754" w:type="dxa"/>
            <w:hideMark/>
          </w:tcPr>
          <w:p w:rsidR="00F12D1F" w:rsidRPr="00CD6490" w:rsidRDefault="00F12D1F" w:rsidP="00EE35E8">
            <w:pPr>
              <w:jc w:val="both"/>
              <w:rPr>
                <w:sz w:val="24"/>
                <w:szCs w:val="24"/>
              </w:rPr>
            </w:pPr>
            <w:r w:rsidRPr="00CD6490">
              <w:rPr>
                <w:sz w:val="24"/>
                <w:szCs w:val="24"/>
              </w:rPr>
              <w:t>Перечислены денежные средства взыскателю по исполнительному документу</w:t>
            </w:r>
          </w:p>
        </w:tc>
      </w:tr>
    </w:tbl>
    <w:p w:rsidR="00F12D1F" w:rsidRPr="00CD6490" w:rsidRDefault="00F12D1F" w:rsidP="00EE35E8">
      <w:pPr>
        <w:spacing w:after="0" w:line="240" w:lineRule="auto"/>
        <w:ind w:firstLine="851"/>
        <w:jc w:val="both"/>
        <w:rPr>
          <w:rFonts w:ascii="Times New Roman" w:hAnsi="Times New Roman" w:cs="Times New Roman"/>
          <w:sz w:val="24"/>
          <w:szCs w:val="24"/>
        </w:rPr>
      </w:pPr>
    </w:p>
    <w:p w:rsidR="00F12D1F" w:rsidRPr="00CD6490" w:rsidRDefault="00F12D1F"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2.</w:t>
      </w:r>
    </w:p>
    <w:p w:rsidR="00F12D1F" w:rsidRPr="00CD6490"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Работнику начислена заработная плата в размере 20 000 руб. Он имеет право на стандартный налоговый вычет в размере 2 800 руб. Согласно двум исполнительным листам в уплату алиментов подлежит удержанию с работника сумма в размере 30% от его дохода.</w:t>
      </w:r>
    </w:p>
    <w:p w:rsidR="00F12D1F" w:rsidRPr="00CD6490"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При этом алименты отправляются взыскателю почтовым переводом, комиссия за который составляет 2% от пересылаемой суммы.</w:t>
      </w:r>
    </w:p>
    <w:p w:rsidR="00F12D1F" w:rsidRPr="00CD6490" w:rsidRDefault="00F12D1F"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3</w:t>
      </w:r>
    </w:p>
    <w:p w:rsidR="00F12D1F" w:rsidRPr="00CD6490"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За месяц работнику были начислены следующие суммы: заработная плата в размере 15 000 руб., пособие по временной нетрудоспособности в сумме 7 000 руб. и материальная помощь в связи с рождением ребенка в сумме 10 000 руб. Стандартные вычеты по НДФЛ не производятся. Алименты в размере 30% его доходов удерживаются на основании судебного приказа.</w:t>
      </w:r>
    </w:p>
    <w:p w:rsidR="00F12D1F" w:rsidRPr="00CD6490" w:rsidRDefault="00F12D1F"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F12D1F" w:rsidRPr="00CD6490"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F12D1F" w:rsidRPr="00CD6490" w:rsidRDefault="00F12D1F"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3B457E" w:rsidRDefault="00F12D1F"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xml:space="preserve">1. </w:t>
      </w:r>
      <w:r w:rsidR="003B457E">
        <w:rPr>
          <w:rFonts w:ascii="Times New Roman" w:hAnsi="Times New Roman" w:cs="Times New Roman"/>
          <w:sz w:val="24"/>
          <w:szCs w:val="24"/>
        </w:rPr>
        <w:t>Виды удержаний.</w:t>
      </w:r>
    </w:p>
    <w:p w:rsidR="00F12D1F" w:rsidRPr="00CD6490" w:rsidRDefault="003B457E" w:rsidP="00EE35E8">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2. </w:t>
      </w:r>
      <w:r w:rsidR="00F12D1F" w:rsidRPr="00CD6490">
        <w:rPr>
          <w:rFonts w:ascii="Times New Roman" w:hAnsi="Times New Roman" w:cs="Times New Roman"/>
          <w:sz w:val="24"/>
          <w:szCs w:val="24"/>
        </w:rPr>
        <w:t>Правила удержаний из заработной платы.</w:t>
      </w:r>
    </w:p>
    <w:p w:rsidR="00F12D1F" w:rsidRPr="00CD6490" w:rsidRDefault="00F12D1F" w:rsidP="00EE35E8">
      <w:pPr>
        <w:spacing w:after="0" w:line="240" w:lineRule="auto"/>
        <w:ind w:firstLine="851"/>
        <w:jc w:val="both"/>
        <w:rPr>
          <w:rFonts w:ascii="Times New Roman" w:hAnsi="Times New Roman" w:cs="Times New Roman"/>
          <w:sz w:val="24"/>
          <w:szCs w:val="24"/>
        </w:rPr>
      </w:pPr>
    </w:p>
    <w:p w:rsidR="00F12D1F" w:rsidRPr="00CD6490" w:rsidRDefault="00F12D1F" w:rsidP="00EE35E8">
      <w:pPr>
        <w:spacing w:after="0" w:line="240" w:lineRule="auto"/>
        <w:ind w:firstLine="851"/>
        <w:jc w:val="both"/>
        <w:rPr>
          <w:rFonts w:ascii="Times New Roman" w:hAnsi="Times New Roman" w:cs="Times New Roman"/>
          <w:sz w:val="24"/>
          <w:szCs w:val="24"/>
        </w:rPr>
      </w:pPr>
    </w:p>
    <w:p w:rsidR="00F12D1F" w:rsidRPr="00CD6490" w:rsidRDefault="00F12D1F" w:rsidP="00EE35E8">
      <w:pPr>
        <w:spacing w:after="0" w:line="240" w:lineRule="auto"/>
        <w:ind w:firstLine="851"/>
        <w:jc w:val="both"/>
        <w:rPr>
          <w:rFonts w:ascii="Times New Roman" w:hAnsi="Times New Roman" w:cs="Times New Roman"/>
          <w:b/>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№7 Формирование финансовых результатов в соответствии с видом деятельности и классификации доходов</w:t>
      </w:r>
    </w:p>
    <w:p w:rsidR="00CF0462" w:rsidRPr="00CD6490" w:rsidRDefault="00CF0462"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xml:space="preserve">: </w:t>
      </w:r>
      <w:r w:rsidR="00330DA5" w:rsidRPr="00CD6490">
        <w:rPr>
          <w:rFonts w:ascii="Times New Roman" w:hAnsi="Times New Roman" w:cs="Times New Roman"/>
          <w:sz w:val="24"/>
          <w:szCs w:val="24"/>
        </w:rPr>
        <w:t>систематизация, закрепление, углубление и расширение полученных теоретических знаний и практических умений студентов по теме «Формирование финансовых результатов в соответствии с видом деятельности и классификации доходов».</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474943" w:rsidRPr="00CD6490" w:rsidRDefault="00474943" w:rsidP="00EE35E8">
      <w:pPr>
        <w:spacing w:after="0" w:line="240" w:lineRule="auto"/>
        <w:ind w:firstLine="851"/>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учет финансовых результатов и использования прибыли:</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определять финансовые результаты деятельности организации по основным видам деятельности;</w:t>
      </w:r>
    </w:p>
    <w:p w:rsidR="00CF0462"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определять финансовые результаты деятельности организации по прочим видам деятельности;</w:t>
      </w:r>
    </w:p>
    <w:p w:rsidR="00CF0462" w:rsidRPr="00CD6490" w:rsidRDefault="00CF046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Доходы организации – это увеличение экономических выгод в результате поступления активов (денежных средств или иного имущества) и (или) погашение обязательств, приводящее к увеличению капитала этой организации, за исключением вкладов участников (собственников имущества).</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Доходы подразделяются на:</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xml:space="preserve">1) доходы от обычных видов деятельности – выручка от продажи продукции и товаров, поступления, связанные с выполнением работ, оказанием услуг. Если предметом деятельности организации является предоставление за плату во временное владение и (или) </w:t>
      </w:r>
      <w:r w:rsidRPr="00CD6490">
        <w:rPr>
          <w:rFonts w:ascii="Times New Roman" w:hAnsi="Times New Roman" w:cs="Times New Roman"/>
          <w:sz w:val="24"/>
          <w:szCs w:val="24"/>
        </w:rPr>
        <w:lastRenderedPageBreak/>
        <w:t>временное владение и пользование своих активов по договору аренды, то выручкой считается арендная плата.</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организациях, предметом деятельности которых является предоставление за плату прав, возникающих из патентов на изобретение и др. видов интеллектуальной собственности, выручкой считаются лицензионные платежи.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При участии организации в уставных капиталах других организаций выручкой считаются поступления в связи с этой деятельностью.</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2) прочие доходы.</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операционные:</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поступления, связанные с предоставлением за плату во временное владение и (или) временное владение и пользование активов организации;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поступления, связанные с предоставлением за плату прав, возникающих из патентов на изобретения и других видов интеллектуальной собственности;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поступления, связанные с участием в уставных капиталах других организаций;</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прибыль, полученная в результате совместной деятельности;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поступления от продажи основных средств и иных активов, отличных от денежных (кроме иностранной валюты);</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проценты за пользование денежными средствами организации;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проценты за пользование денежными средствами организации, находящимися на счетах в банке, и др.</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внереализационные:</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штрафы, пени, неустойки за нарушение условий договоров;</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активы, полученные безвозмездно;</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поступления в возмещение причиненных организации убытков;</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прибыль прошлых лет, выявленная в отчетном году;</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суммы кредиторской и депонентской задолженности, по которой истек срок исковой давности;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курсовые разницы;</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сумма дооценки активов и др.</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чрезвычайные – поступления, возникающие как последствия чрезвычайных обстоятельств хозяйственной деятельности (стихийного бедствия, пожара, наводнения):</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страховое возмещение;</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стоимость материальных ценностей, остающихся от списания непригодных к восстановлению и дальнейшему использованию активов.</w:t>
      </w:r>
    </w:p>
    <w:p w:rsidR="00474943" w:rsidRPr="00CD6490" w:rsidRDefault="00474943" w:rsidP="00EE35E8">
      <w:pPr>
        <w:spacing w:after="0" w:line="240" w:lineRule="auto"/>
        <w:ind w:firstLine="851"/>
        <w:jc w:val="both"/>
        <w:rPr>
          <w:rFonts w:ascii="Times New Roman" w:hAnsi="Times New Roman" w:cs="Times New Roman"/>
          <w:b/>
          <w:bCs/>
          <w:sz w:val="24"/>
          <w:szCs w:val="24"/>
        </w:rPr>
      </w:pPr>
      <w:r w:rsidRPr="00CD6490">
        <w:rPr>
          <w:rFonts w:ascii="Times New Roman" w:hAnsi="Times New Roman" w:cs="Times New Roman"/>
          <w:b/>
          <w:bCs/>
          <w:sz w:val="24"/>
          <w:szCs w:val="24"/>
        </w:rPr>
        <w:t xml:space="preserve">Задача 1 </w:t>
      </w:r>
    </w:p>
    <w:p w:rsidR="00474943" w:rsidRPr="00CD6490" w:rsidRDefault="00474943" w:rsidP="00EE35E8">
      <w:pPr>
        <w:spacing w:after="0" w:line="240" w:lineRule="auto"/>
        <w:ind w:firstLine="851"/>
        <w:jc w:val="both"/>
        <w:rPr>
          <w:rFonts w:ascii="Times New Roman" w:hAnsi="Times New Roman" w:cs="Times New Roman"/>
          <w:b/>
          <w:bCs/>
          <w:sz w:val="24"/>
          <w:szCs w:val="24"/>
        </w:rPr>
      </w:pPr>
      <w:r w:rsidRPr="00CD6490">
        <w:rPr>
          <w:rFonts w:ascii="Times New Roman" w:hAnsi="Times New Roman" w:cs="Times New Roman"/>
          <w:b/>
          <w:bCs/>
          <w:sz w:val="24"/>
          <w:szCs w:val="24"/>
        </w:rPr>
        <w:t>Ответить на вопросы теста.</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 По кредиту счета 90 « Продажи» отражается сумма:</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полной фактической себестоимости проданной продукции (работ, услуг);</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выручки от продажи готовой продукции (работ, услуг);</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расходов организации от основной деятельности;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г) прочих доходов организации.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2. К расходам от обычной деятельности не относятся:</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расходы на продажу;</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авансы выданные;</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расходы на изготовление продукции;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г) амортизация внеоборотных активов.</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lastRenderedPageBreak/>
        <w:t>3. Уменьшение экономических выгод в результате выбытия активов и возникновения обязательств, приводящих к уменьшению капитала этой организации, за исключением вкладов участников, является:</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издержками производства и обращения;</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расходами организации;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затратами организации.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4. Выручка принимается к бухгалтерскому учету</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в сумме дебиторской задолженности;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в сумме, исчисленной в денежном выражении, равной величине поступления денежных средств и иного имущества и (или)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величине дебиторской задолженности;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в сумме поступивших денежных средств.</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5. Не признаются доходами организации: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суммы НДС, налога с продаж, акциза, экспортных пошлин;</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выручка от продажи продукции, работ, услуг;</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положительные суммовые разницы;</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г) величина дебиторской задолженности по договорам, предусматривающим оплату неденежными средствами.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6. Какой проводкой в бухгалтерском учете показывается финансовый результат от обычной деятельности: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Д-т 41, К-т 99;</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Д-т 99, К-т 90/9;</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Д-т 91/9, К-т 99;</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г) Д-т 86, К-т 98.</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7. К прочим расходам относят:</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штрафы, пени, неустойки, уплаченные за нарушение условий договоров;</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положительные курсовые разницы;</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проценты, полученные за предоставление денежных средств в пользование другим организациям;</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г) суммы кредиторской и депонентской задолженности, по которым истек срок исковой давности.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8. К прочим доходам относят:</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сумму дооценки оборудования;</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поступления от продажи основных средств;</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отчисления органам социального страхования и обеспечения;</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г) суммы страхового возмещения;</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д) возвратные отходы.</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9. В учете доходом организации признается:</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Поступление денежных средств в кассу или на расчетный счет в качестве выручки от продажи продукции и товаров, а также</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поступления, связанные с выполнением работ или оказанием услуг.</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Увеличение экономических выгод в результате поступления активов в виде денежных средств или иного имущества или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погашения обязательств, результатом которого является увеличение капитала организации (кроме вкладов собственников или</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участников имущества).</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Увеличение экономической выгоды в процессе продажи продукции, сдачи выполненных работ или оказанных услуг.</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lastRenderedPageBreak/>
        <w:t>г) Поступление денежных средств или иного имущества в виде вкладов в уставный капитал, а также поступления в сумме</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выручки от реализации продукции, выполненных работ или оказанных услуг.</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10. К доходам от обычной деятельности относят:</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а) штрафы, пени, неустойки уплаченные за нарушение условий договоров;</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б) положительные курсовые разницы;</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 проценты, полученные за предоставление денежных средств в пользование другим организациям;</w:t>
      </w:r>
    </w:p>
    <w:p w:rsidR="00474943" w:rsidRPr="00CD6490" w:rsidRDefault="00474943"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г) доходы от продажи готовой продукции (товаров, работ, услуг).</w:t>
      </w:r>
    </w:p>
    <w:p w:rsidR="00474943" w:rsidRPr="00CD6490" w:rsidRDefault="00474943" w:rsidP="00EE35E8">
      <w:pPr>
        <w:spacing w:after="0" w:line="240" w:lineRule="auto"/>
        <w:ind w:firstLine="851"/>
        <w:jc w:val="both"/>
        <w:rPr>
          <w:rFonts w:ascii="Times New Roman" w:hAnsi="Times New Roman" w:cs="Times New Roman"/>
          <w:b/>
          <w:bCs/>
          <w:sz w:val="24"/>
          <w:szCs w:val="24"/>
        </w:rPr>
      </w:pPr>
      <w:r w:rsidRPr="00CD6490">
        <w:rPr>
          <w:rFonts w:ascii="Times New Roman" w:hAnsi="Times New Roman" w:cs="Times New Roman"/>
          <w:b/>
          <w:bCs/>
          <w:sz w:val="24"/>
          <w:szCs w:val="24"/>
        </w:rPr>
        <w:t>Задание 2</w:t>
      </w:r>
    </w:p>
    <w:p w:rsidR="003270D7" w:rsidRPr="00CD6490" w:rsidRDefault="00474943" w:rsidP="00EE35E8">
      <w:pPr>
        <w:spacing w:after="0" w:line="240" w:lineRule="auto"/>
        <w:ind w:firstLine="851"/>
        <w:jc w:val="both"/>
        <w:rPr>
          <w:rFonts w:ascii="Times New Roman" w:hAnsi="Times New Roman" w:cs="Times New Roman"/>
          <w:bCs/>
          <w:sz w:val="24"/>
          <w:szCs w:val="24"/>
        </w:rPr>
      </w:pPr>
      <w:r w:rsidRPr="00CD6490">
        <w:rPr>
          <w:rFonts w:ascii="Times New Roman" w:hAnsi="Times New Roman" w:cs="Times New Roman"/>
          <w:bCs/>
          <w:sz w:val="24"/>
          <w:szCs w:val="24"/>
        </w:rPr>
        <w:t>Составить кроссворд по данной теме.</w:t>
      </w:r>
    </w:p>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3270D7" w:rsidRPr="00CD6490" w:rsidRDefault="003270D7" w:rsidP="00EE35E8">
      <w:pPr>
        <w:tabs>
          <w:tab w:val="left" w:pos="2295"/>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 xml:space="preserve">1. </w:t>
      </w:r>
      <w:r w:rsidR="00474943" w:rsidRPr="00CD6490">
        <w:rPr>
          <w:rFonts w:ascii="Times New Roman" w:hAnsi="Times New Roman" w:cs="Times New Roman"/>
          <w:sz w:val="24"/>
          <w:szCs w:val="24"/>
        </w:rPr>
        <w:t>Приведите примеры доходов и расходов организации.</w:t>
      </w:r>
    </w:p>
    <w:p w:rsidR="003270D7" w:rsidRPr="00CD6490" w:rsidRDefault="003270D7" w:rsidP="00EE35E8">
      <w:pPr>
        <w:spacing w:after="0" w:line="240" w:lineRule="auto"/>
        <w:jc w:val="both"/>
        <w:rPr>
          <w:rFonts w:ascii="Times New Roman" w:hAnsi="Times New Roman" w:cs="Times New Roman"/>
          <w:sz w:val="24"/>
          <w:szCs w:val="24"/>
        </w:rPr>
      </w:pPr>
    </w:p>
    <w:p w:rsidR="00CF0462" w:rsidRPr="00CD6490" w:rsidRDefault="00CF0462" w:rsidP="00EE35E8">
      <w:pPr>
        <w:spacing w:after="0" w:line="240" w:lineRule="auto"/>
        <w:jc w:val="both"/>
        <w:rPr>
          <w:rFonts w:ascii="Times New Roman" w:hAnsi="Times New Roman" w:cs="Times New Roman"/>
          <w:b/>
          <w:bCs/>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№8 Отражение в учете финансовых результатов от обычных видов деятельности и  прочих.</w:t>
      </w:r>
    </w:p>
    <w:p w:rsidR="00014785" w:rsidRPr="00CD6490" w:rsidRDefault="00014785"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«Отражение в учете финансовых результатов от обычных видов деятельности и  прочих»</w:t>
      </w:r>
    </w:p>
    <w:p w:rsidR="00014785" w:rsidRPr="00CD6490" w:rsidRDefault="00014785"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DD3792" w:rsidRPr="00CD6490" w:rsidRDefault="00DD3792" w:rsidP="00EE35E8">
      <w:pPr>
        <w:spacing w:after="0" w:line="240" w:lineRule="auto"/>
        <w:ind w:firstLine="851"/>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учет финансовых результатов по обычным видам деятельности;</w:t>
      </w:r>
    </w:p>
    <w:p w:rsidR="00DD3792" w:rsidRPr="00CD6490" w:rsidRDefault="00DD3792" w:rsidP="00EE35E8">
      <w:pPr>
        <w:spacing w:after="0" w:line="240" w:lineRule="auto"/>
        <w:ind w:firstLine="851"/>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учет финансовых результатов по прочим видам деятельности;</w:t>
      </w:r>
    </w:p>
    <w:p w:rsidR="00014785" w:rsidRPr="00CD6490" w:rsidRDefault="00014785"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DD3792" w:rsidRPr="00CD6490" w:rsidRDefault="00DD3792" w:rsidP="00EE35E8">
      <w:pPr>
        <w:spacing w:after="0" w:line="240" w:lineRule="auto"/>
        <w:ind w:firstLine="851"/>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определять финансовые результаты деятельности организации по основным видам деятельности;</w:t>
      </w:r>
    </w:p>
    <w:p w:rsidR="00014785" w:rsidRPr="00CD6490" w:rsidRDefault="00DD3792" w:rsidP="00EE35E8">
      <w:pPr>
        <w:spacing w:after="0" w:line="240" w:lineRule="auto"/>
        <w:ind w:firstLine="851"/>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определять финансовые результаты деятельности организации по прочим видам деятельности;</w:t>
      </w:r>
    </w:p>
    <w:p w:rsidR="00330DA5" w:rsidRPr="00CD6490" w:rsidRDefault="00330DA5"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1</w:t>
      </w:r>
    </w:p>
    <w:p w:rsidR="00330DA5" w:rsidRPr="00CD6490" w:rsidRDefault="00330DA5" w:rsidP="00EE35E8">
      <w:pPr>
        <w:pStyle w:val="aa"/>
        <w:spacing w:after="0"/>
        <w:ind w:left="0" w:firstLine="851"/>
        <w:jc w:val="both"/>
      </w:pPr>
      <w:r w:rsidRPr="00CD6490">
        <w:t>В отчетном периоде организация продала готовую продукцию на 276000 руб. (в т.ч. НДС – 42102 руб.). Право собственности на отгруженную продукцию переходит к покупателям в момент отгрузки. Себестоимость отгруженной продукции – 160000 руб. Расходы на продажу составили 25000 руб. В конце отчетного периода на расчетный счет организации поступила выручка в оплату отгруженной продукции в размере 210000 руб.</w:t>
      </w:r>
    </w:p>
    <w:p w:rsidR="00330DA5" w:rsidRPr="00CD6490" w:rsidRDefault="00330DA5" w:rsidP="00EE35E8">
      <w:pPr>
        <w:pStyle w:val="a8"/>
        <w:spacing w:after="0"/>
        <w:ind w:firstLine="851"/>
        <w:jc w:val="both"/>
      </w:pPr>
      <w:r w:rsidRPr="00CD6490">
        <w:t xml:space="preserve">Составить корреспонденцию счетов и определить финансовый результат. </w:t>
      </w:r>
    </w:p>
    <w:p w:rsidR="00330DA5" w:rsidRPr="00CD6490" w:rsidRDefault="00330DA5"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2</w:t>
      </w:r>
    </w:p>
    <w:p w:rsidR="00330DA5" w:rsidRPr="00CD6490" w:rsidRDefault="00330DA5" w:rsidP="00EE35E8">
      <w:pPr>
        <w:pStyle w:val="FR3"/>
        <w:ind w:firstLine="851"/>
        <w:jc w:val="both"/>
        <w:rPr>
          <w:rFonts w:ascii="Times New Roman" w:hAnsi="Times New Roman"/>
          <w:iCs/>
          <w:sz w:val="24"/>
          <w:szCs w:val="24"/>
        </w:rPr>
      </w:pPr>
      <w:r w:rsidRPr="00CD6490">
        <w:rPr>
          <w:rFonts w:ascii="Times New Roman" w:hAnsi="Times New Roman"/>
          <w:iCs/>
          <w:sz w:val="24"/>
          <w:szCs w:val="24"/>
        </w:rPr>
        <w:t xml:space="preserve">АО «Массив» в январе 20__г. получило выручку от продажи товаров в сумме </w:t>
      </w:r>
      <w:r w:rsidRPr="00CD6490">
        <w:rPr>
          <w:rFonts w:ascii="Times New Roman" w:hAnsi="Times New Roman"/>
          <w:iCs/>
          <w:sz w:val="24"/>
          <w:szCs w:val="24"/>
        </w:rPr>
        <w:br/>
        <w:t>118 000 руб. (в том числе НДС). Себестоимость проданных товаров составила  600000 руб.</w:t>
      </w:r>
    </w:p>
    <w:p w:rsidR="00014785" w:rsidRPr="00CD6490" w:rsidRDefault="00330DA5" w:rsidP="00EE35E8">
      <w:pPr>
        <w:pStyle w:val="a8"/>
        <w:spacing w:after="0"/>
        <w:ind w:firstLine="851"/>
        <w:jc w:val="both"/>
      </w:pPr>
      <w:r w:rsidRPr="00CD6490">
        <w:t>В этом же месяце организация получила доход от сдачи имущества в аренду в сумме 2360 руб. (в том числе НДС). Сдача имущества в аренду не является для «Массив» обычной деятельностью. Расходы, связанные с предоставлением имущества в аренду (соответствующая доля амортизационных отчислений, зарплаты обслуживающего персонала и отчислений на социальное страхование), составили 3600 руб.</w:t>
      </w:r>
    </w:p>
    <w:p w:rsidR="00330DA5" w:rsidRPr="00CD6490" w:rsidRDefault="00330DA5" w:rsidP="00EE35E8">
      <w:pPr>
        <w:pStyle w:val="a8"/>
        <w:spacing w:after="0"/>
        <w:ind w:firstLine="851"/>
        <w:jc w:val="both"/>
      </w:pPr>
      <w:r w:rsidRPr="00CD6490">
        <w:t xml:space="preserve">Составить корреспонденцию счетов по учету финансовых результатов. </w:t>
      </w:r>
    </w:p>
    <w:p w:rsidR="00014785" w:rsidRPr="00CD6490" w:rsidRDefault="00014785"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3</w:t>
      </w:r>
    </w:p>
    <w:p w:rsidR="00014785" w:rsidRPr="00CD6490" w:rsidRDefault="00014785" w:rsidP="00EE35E8">
      <w:pPr>
        <w:pStyle w:val="a8"/>
        <w:spacing w:after="0"/>
        <w:ind w:firstLine="851"/>
        <w:jc w:val="both"/>
      </w:pPr>
      <w:r w:rsidRPr="00CD6490">
        <w:lastRenderedPageBreak/>
        <w:t>В отчетном периоде организацией были получены следующие доходы, не связанные с обычной деятельностью:</w:t>
      </w:r>
    </w:p>
    <w:p w:rsidR="00014785" w:rsidRPr="00CD6490" w:rsidRDefault="00014785" w:rsidP="00EE35E8">
      <w:pPr>
        <w:pStyle w:val="a8"/>
        <w:numPr>
          <w:ilvl w:val="0"/>
          <w:numId w:val="25"/>
        </w:numPr>
        <w:spacing w:after="0"/>
        <w:ind w:left="57" w:firstLine="709"/>
        <w:jc w:val="both"/>
      </w:pPr>
      <w:r w:rsidRPr="00CD6490">
        <w:t>поступления от продажи основных средств – 141 600 руб., в том числе НДС – 21 600 руб. (первоначальная стоимость проданного объекта основных средств – 274 000 руб.; амортизация к моменту продажи – 178 000 руб.);</w:t>
      </w:r>
    </w:p>
    <w:p w:rsidR="00014785" w:rsidRPr="00CD6490" w:rsidRDefault="00014785" w:rsidP="00EE35E8">
      <w:pPr>
        <w:pStyle w:val="a8"/>
        <w:numPr>
          <w:ilvl w:val="0"/>
          <w:numId w:val="25"/>
        </w:numPr>
        <w:spacing w:after="0"/>
        <w:ind w:left="57" w:firstLine="709"/>
        <w:jc w:val="both"/>
      </w:pPr>
      <w:r w:rsidRPr="00CD6490">
        <w:t>дивиденды по принадлежащим организации акциям ОАО «Ветер» – 90 000 руб.;</w:t>
      </w:r>
    </w:p>
    <w:p w:rsidR="00014785" w:rsidRPr="00CD6490" w:rsidRDefault="00014785" w:rsidP="00EE35E8">
      <w:pPr>
        <w:pStyle w:val="a8"/>
        <w:numPr>
          <w:ilvl w:val="0"/>
          <w:numId w:val="25"/>
        </w:numPr>
        <w:spacing w:after="0"/>
        <w:ind w:left="57" w:firstLine="709"/>
        <w:jc w:val="both"/>
      </w:pPr>
      <w:r w:rsidRPr="00CD6490">
        <w:t>проценты по предоставленному работнику займу – 8 000 руб.;</w:t>
      </w:r>
    </w:p>
    <w:p w:rsidR="00014785" w:rsidRPr="00CD6490" w:rsidRDefault="00014785" w:rsidP="00EE35E8">
      <w:pPr>
        <w:pStyle w:val="a8"/>
        <w:numPr>
          <w:ilvl w:val="0"/>
          <w:numId w:val="25"/>
        </w:numPr>
        <w:spacing w:after="0"/>
        <w:ind w:left="57" w:firstLine="709"/>
        <w:jc w:val="both"/>
      </w:pPr>
      <w:r w:rsidRPr="00CD6490">
        <w:t>положительные курсовые разницы по операциям в иностранной валюте – 72 000 руб.</w:t>
      </w:r>
    </w:p>
    <w:p w:rsidR="00014785" w:rsidRPr="00CD6490" w:rsidRDefault="00014785" w:rsidP="00EE35E8">
      <w:pPr>
        <w:pStyle w:val="a8"/>
        <w:numPr>
          <w:ilvl w:val="0"/>
          <w:numId w:val="25"/>
        </w:numPr>
        <w:spacing w:after="0"/>
        <w:ind w:left="57" w:firstLine="709"/>
        <w:jc w:val="both"/>
      </w:pPr>
      <w:r w:rsidRPr="00CD6490">
        <w:t>В отчетном периоде организацией были получены следующие расходы, не связанные с обычной деятельностью:</w:t>
      </w:r>
    </w:p>
    <w:p w:rsidR="00014785" w:rsidRPr="00CD6490" w:rsidRDefault="00014785" w:rsidP="00EE35E8">
      <w:pPr>
        <w:pStyle w:val="a8"/>
        <w:numPr>
          <w:ilvl w:val="0"/>
          <w:numId w:val="25"/>
        </w:numPr>
        <w:spacing w:after="0"/>
        <w:ind w:left="57" w:firstLine="709"/>
        <w:jc w:val="both"/>
      </w:pPr>
      <w:r w:rsidRPr="00CD6490">
        <w:t>признанные и подлежащие уплате штрафы за нарушение условий договора поставки продукции покупателю – 63 000 руб.;</w:t>
      </w:r>
    </w:p>
    <w:p w:rsidR="00014785" w:rsidRPr="00CD6490" w:rsidRDefault="00014785" w:rsidP="00EE35E8">
      <w:pPr>
        <w:pStyle w:val="a8"/>
        <w:numPr>
          <w:ilvl w:val="0"/>
          <w:numId w:val="25"/>
        </w:numPr>
        <w:spacing w:after="0"/>
        <w:ind w:left="57" w:firstLine="709"/>
        <w:jc w:val="both"/>
      </w:pPr>
      <w:r w:rsidRPr="00CD6490">
        <w:t>списанная дебиторская задолженность, по которой истек срок исковой давности – 17 000 руб.;</w:t>
      </w:r>
    </w:p>
    <w:p w:rsidR="00014785" w:rsidRPr="00CD6490" w:rsidRDefault="00014785" w:rsidP="00EE35E8">
      <w:pPr>
        <w:pStyle w:val="a8"/>
        <w:numPr>
          <w:ilvl w:val="0"/>
          <w:numId w:val="25"/>
        </w:numPr>
        <w:spacing w:after="0"/>
        <w:ind w:left="57" w:firstLine="709"/>
        <w:jc w:val="both"/>
      </w:pPr>
      <w:r w:rsidRPr="00CD6490">
        <w:t>отрицательные курсовые разницы по операциям в иностранной валюте – 31 000 руб.;</w:t>
      </w:r>
    </w:p>
    <w:p w:rsidR="00014785" w:rsidRPr="00CD6490" w:rsidRDefault="00014785" w:rsidP="00EE35E8">
      <w:pPr>
        <w:pStyle w:val="a8"/>
        <w:numPr>
          <w:ilvl w:val="0"/>
          <w:numId w:val="25"/>
        </w:numPr>
        <w:spacing w:after="0"/>
        <w:ind w:left="57" w:firstLine="709"/>
        <w:jc w:val="both"/>
      </w:pPr>
      <w:r w:rsidRPr="00CD6490">
        <w:t>расходы, связанные с оплатой услуг, оказываемых кредит ными организациями, - 44 000 руб.</w:t>
      </w:r>
    </w:p>
    <w:p w:rsidR="003270D7" w:rsidRPr="00CD6490" w:rsidRDefault="00014785" w:rsidP="00EE35E8">
      <w:pPr>
        <w:pStyle w:val="a8"/>
        <w:spacing w:after="0"/>
        <w:ind w:left="766"/>
        <w:jc w:val="both"/>
      </w:pPr>
      <w:r w:rsidRPr="00CD6490">
        <w:t>Составьте бухгалтерские проводки.</w:t>
      </w:r>
    </w:p>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330DA5" w:rsidRPr="00CD6490" w:rsidRDefault="003270D7" w:rsidP="00EE35E8">
      <w:pPr>
        <w:pStyle w:val="a6"/>
        <w:spacing w:after="0" w:line="240" w:lineRule="auto"/>
        <w:ind w:left="0" w:firstLine="851"/>
        <w:jc w:val="both"/>
        <w:rPr>
          <w:rFonts w:ascii="Times New Roman" w:hAnsi="Times New Roman" w:cs="Times New Roman"/>
          <w:bCs/>
          <w:sz w:val="24"/>
          <w:szCs w:val="24"/>
        </w:rPr>
      </w:pPr>
      <w:r w:rsidRPr="00CD6490">
        <w:rPr>
          <w:rFonts w:ascii="Times New Roman" w:hAnsi="Times New Roman" w:cs="Times New Roman"/>
          <w:sz w:val="24"/>
          <w:szCs w:val="24"/>
        </w:rPr>
        <w:t xml:space="preserve">1. </w:t>
      </w:r>
      <w:r w:rsidR="00330DA5" w:rsidRPr="00CD6490">
        <w:rPr>
          <w:rFonts w:ascii="Times New Roman" w:hAnsi="Times New Roman" w:cs="Times New Roman"/>
          <w:sz w:val="24"/>
          <w:szCs w:val="24"/>
        </w:rPr>
        <w:t>Учет финансовых результатов по обычным видам деятельности?</w:t>
      </w:r>
    </w:p>
    <w:p w:rsidR="00330DA5" w:rsidRPr="00CD6490" w:rsidRDefault="00330DA5" w:rsidP="00EE35E8">
      <w:pPr>
        <w:spacing w:after="0" w:line="240" w:lineRule="auto"/>
        <w:ind w:firstLine="851"/>
        <w:jc w:val="both"/>
        <w:rPr>
          <w:rFonts w:ascii="Times New Roman" w:hAnsi="Times New Roman" w:cs="Times New Roman"/>
          <w:bCs/>
          <w:sz w:val="24"/>
          <w:szCs w:val="24"/>
        </w:rPr>
      </w:pPr>
      <w:r w:rsidRPr="00CD6490">
        <w:rPr>
          <w:rFonts w:ascii="Times New Roman" w:hAnsi="Times New Roman" w:cs="Times New Roman"/>
          <w:bCs/>
          <w:sz w:val="24"/>
          <w:szCs w:val="24"/>
        </w:rPr>
        <w:t xml:space="preserve">2. </w:t>
      </w:r>
      <w:r w:rsidRPr="00CD6490">
        <w:rPr>
          <w:rFonts w:ascii="Times New Roman" w:hAnsi="Times New Roman" w:cs="Times New Roman"/>
          <w:sz w:val="24"/>
          <w:szCs w:val="24"/>
        </w:rPr>
        <w:t>Учет финансовых результатов по прочим видам деятельности</w:t>
      </w:r>
      <w:r w:rsidRPr="00CD6490">
        <w:rPr>
          <w:rFonts w:ascii="Times New Roman" w:hAnsi="Times New Roman" w:cs="Times New Roman"/>
          <w:bCs/>
          <w:sz w:val="24"/>
          <w:szCs w:val="24"/>
        </w:rPr>
        <w:t>?</w:t>
      </w:r>
    </w:p>
    <w:p w:rsidR="003270D7" w:rsidRPr="00CD6490" w:rsidRDefault="003270D7" w:rsidP="00EE35E8">
      <w:pPr>
        <w:tabs>
          <w:tab w:val="left" w:pos="2295"/>
        </w:tabs>
        <w:spacing w:after="0" w:line="240" w:lineRule="auto"/>
        <w:ind w:firstLine="709"/>
        <w:jc w:val="both"/>
        <w:rPr>
          <w:rFonts w:ascii="Times New Roman" w:hAnsi="Times New Roman" w:cs="Times New Roman"/>
          <w:b/>
          <w:bCs/>
          <w:sz w:val="24"/>
          <w:szCs w:val="24"/>
        </w:rPr>
      </w:pPr>
    </w:p>
    <w:p w:rsidR="003270D7" w:rsidRPr="00CD6490" w:rsidRDefault="003270D7" w:rsidP="00EE35E8">
      <w:pPr>
        <w:spacing w:after="0" w:line="240" w:lineRule="auto"/>
        <w:jc w:val="both"/>
        <w:rPr>
          <w:rFonts w:ascii="Times New Roman" w:hAnsi="Times New Roman" w:cs="Times New Roman"/>
          <w:b/>
          <w:bCs/>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№9 Отражение в учете нераспределенной прибыли ее использование</w:t>
      </w:r>
    </w:p>
    <w:p w:rsidR="00A92401" w:rsidRPr="00CD6490" w:rsidRDefault="00A92401"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«Отражение в учете нераспределенной прибыли ее использование»</w:t>
      </w:r>
    </w:p>
    <w:p w:rsidR="00A92401" w:rsidRPr="00CD6490" w:rsidRDefault="00A92401"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DD3792" w:rsidRPr="00CD6490" w:rsidRDefault="00DD3792" w:rsidP="00EE35E8">
      <w:pPr>
        <w:spacing w:line="240" w:lineRule="auto"/>
        <w:ind w:left="720"/>
        <w:jc w:val="both"/>
        <w:rPr>
          <w:rFonts w:ascii="Times New Roman" w:hAnsi="Times New Roman" w:cs="Times New Roman"/>
          <w:sz w:val="24"/>
          <w:szCs w:val="24"/>
        </w:rPr>
      </w:pPr>
      <w:r w:rsidRPr="00CD6490">
        <w:rPr>
          <w:rFonts w:ascii="Times New Roman" w:hAnsi="Times New Roman" w:cs="Times New Roman"/>
          <w:sz w:val="24"/>
          <w:szCs w:val="24"/>
        </w:rPr>
        <w:t>- проводить учет нераспределенной прибыли;</w:t>
      </w:r>
    </w:p>
    <w:p w:rsidR="00A92401" w:rsidRPr="00CD6490" w:rsidRDefault="00A92401"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A92401" w:rsidRPr="00CD6490" w:rsidRDefault="00046830" w:rsidP="00EE35E8">
      <w:pPr>
        <w:spacing w:line="240" w:lineRule="auto"/>
        <w:ind w:left="720"/>
        <w:jc w:val="both"/>
        <w:rPr>
          <w:rFonts w:ascii="Times New Roman" w:hAnsi="Times New Roman" w:cs="Times New Roman"/>
          <w:sz w:val="24"/>
          <w:szCs w:val="24"/>
        </w:rPr>
      </w:pPr>
      <w:r w:rsidRPr="00CD6490">
        <w:rPr>
          <w:rFonts w:ascii="Times New Roman" w:hAnsi="Times New Roman" w:cs="Times New Roman"/>
          <w:sz w:val="24"/>
          <w:szCs w:val="24"/>
        </w:rPr>
        <w:t>- проводить учет нераспределенн</w:t>
      </w:r>
      <w:r w:rsidR="00DD3792" w:rsidRPr="00CD6490">
        <w:rPr>
          <w:rFonts w:ascii="Times New Roman" w:hAnsi="Times New Roman" w:cs="Times New Roman"/>
          <w:sz w:val="24"/>
          <w:szCs w:val="24"/>
        </w:rPr>
        <w:t>ой прибыли;</w:t>
      </w:r>
    </w:p>
    <w:p w:rsidR="00A92401" w:rsidRPr="00CD6490" w:rsidRDefault="00A92401"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DD3792" w:rsidRPr="00CD6490" w:rsidRDefault="00DD379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bCs/>
          <w:sz w:val="24"/>
          <w:szCs w:val="24"/>
        </w:rPr>
        <w:t>Нераспределенная прибыль</w:t>
      </w:r>
      <w:r w:rsidRPr="00CD6490">
        <w:rPr>
          <w:rFonts w:ascii="Times New Roman" w:hAnsi="Times New Roman" w:cs="Times New Roman"/>
          <w:sz w:val="24"/>
          <w:szCs w:val="24"/>
        </w:rPr>
        <w:t> (непокрытый убыток) – итоговый финансовый результат деятельности компании за отчетный год, одна из составляющих пассивов, т.е. источников средств компании, входящая в раздел «Капитал и резервы» Баланса.</w:t>
      </w:r>
    </w:p>
    <w:p w:rsidR="00DD3792" w:rsidRPr="00CD6490" w:rsidRDefault="00DD379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xml:space="preserve">Нераспределенная прибыль представляет собой прибыль компании за отчетный год за вычетом налога на прибыль, дивидендов, штрафных санкций за нарушение налогового законодательства и прочих расходов за счет прибыли (п. 83 Положения по ведению </w:t>
      </w:r>
      <w:r w:rsidRPr="00CD6490">
        <w:rPr>
          <w:rFonts w:ascii="Times New Roman" w:hAnsi="Times New Roman" w:cs="Times New Roman"/>
          <w:sz w:val="24"/>
          <w:szCs w:val="24"/>
        </w:rPr>
        <w:lastRenderedPageBreak/>
        <w:t>бухгалтерского учета и бухгалтерской отчетности в Российской Федерации, утв. Приказом Минфина РФ от 29.07.1998 N 34н).</w:t>
      </w:r>
    </w:p>
    <w:p w:rsidR="00CD579B" w:rsidRPr="00CD6490" w:rsidRDefault="00DD379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Непокрытый убыток представляет собой убыток компании за отчетный год, не покрытый соответствующими источниками.</w:t>
      </w:r>
    </w:p>
    <w:p w:rsidR="00CD579B" w:rsidRPr="00CD6490" w:rsidRDefault="00CD579B"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1</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При составлении годового отчета за 20__ год по АО «Гамма» главным бухгалтером при формировании финансовых результатов отражены следующие операции:</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 Списано кредитовое сальдо по счету 90-1 «Продажи» на сумму 1846000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2 Списано дебетовое сальдо по счету 90-2 на сумму 746000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3 Списано дебетовое сальдо по счету 90-3 «НДС» на сумму 316000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4 Расходы на продажу (коммерческие расходы) составили 204000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5 Доход от участия в совместной деятельности составил – 210 000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6 Списана дебиторская задолженность с истекшим сроком исковой давности – 120 000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7 Оприходованы излишки основных средств, выявленные при инвентаризации – 11800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8 Оприходованы материалы от ликвидации полностью изношенных основных средств – 4000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9 Начислен резерв по сомнительным долгам -18 000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10Начислена амортизация по сданным в аренду основным средствам - 16000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11 Списана дебиторская задолженность в установленном законодательством порядке -11000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12 Списаны потери от хищения готовой продукции при отсутствии виновных лиц - 5000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13 Отражены штрафы, уплаченные за невыполнение договорных обязательств по поставке продукции, - 3 000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14 Получена прибыль от продажи  ценных бумаг сторонней организации - 38000 руб.</w:t>
      </w:r>
    </w:p>
    <w:p w:rsidR="00CD579B"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xml:space="preserve">15 Определен налог на прибыль _________ руб. </w:t>
      </w:r>
    </w:p>
    <w:p w:rsidR="00CD579B" w:rsidRPr="00CD6490" w:rsidRDefault="00CD579B" w:rsidP="00EE35E8">
      <w:pPr>
        <w:tabs>
          <w:tab w:val="left" w:pos="709"/>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xml:space="preserve">16 Определена сумма чистой (нераспределенной прибыли) </w:t>
      </w:r>
      <w:r w:rsidRPr="00CD6490">
        <w:rPr>
          <w:rFonts w:ascii="Times New Roman" w:hAnsi="Times New Roman" w:cs="Times New Roman"/>
          <w:color w:val="000000" w:themeColor="text1"/>
          <w:sz w:val="24"/>
          <w:szCs w:val="24"/>
        </w:rPr>
        <w:t>_______руб.</w:t>
      </w:r>
    </w:p>
    <w:p w:rsidR="003270D7" w:rsidRPr="00CD6490" w:rsidRDefault="00CD579B"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Сос</w:t>
      </w:r>
      <w:r w:rsidR="00046830" w:rsidRPr="00CD6490">
        <w:rPr>
          <w:rFonts w:ascii="Times New Roman" w:hAnsi="Times New Roman" w:cs="Times New Roman"/>
          <w:sz w:val="24"/>
          <w:szCs w:val="24"/>
        </w:rPr>
        <w:t>тавить  бухгалтерские проводки.</w:t>
      </w:r>
    </w:p>
    <w:p w:rsidR="00DD3792" w:rsidRPr="00CD6490" w:rsidRDefault="00DD3792" w:rsidP="00EE35E8">
      <w:pPr>
        <w:spacing w:after="0" w:line="240" w:lineRule="auto"/>
        <w:ind w:firstLine="851"/>
        <w:jc w:val="both"/>
        <w:rPr>
          <w:rFonts w:ascii="Times New Roman" w:hAnsi="Times New Roman" w:cs="Times New Roman"/>
          <w:b/>
          <w:bCs/>
          <w:sz w:val="24"/>
          <w:szCs w:val="24"/>
        </w:rPr>
      </w:pPr>
      <w:r w:rsidRPr="00CD6490">
        <w:rPr>
          <w:rFonts w:ascii="Times New Roman" w:hAnsi="Times New Roman" w:cs="Times New Roman"/>
          <w:b/>
          <w:bCs/>
          <w:sz w:val="24"/>
          <w:szCs w:val="24"/>
        </w:rPr>
        <w:t>Задание 2</w:t>
      </w:r>
    </w:p>
    <w:p w:rsidR="00DD3792" w:rsidRPr="00CD6490" w:rsidRDefault="00DD3792" w:rsidP="00EE35E8">
      <w:pPr>
        <w:spacing w:after="0" w:line="240" w:lineRule="auto"/>
        <w:ind w:firstLine="851"/>
        <w:jc w:val="both"/>
        <w:rPr>
          <w:rFonts w:ascii="Times New Roman" w:hAnsi="Times New Roman" w:cs="Times New Roman"/>
          <w:bCs/>
          <w:sz w:val="24"/>
          <w:szCs w:val="24"/>
        </w:rPr>
      </w:pPr>
      <w:r w:rsidRPr="00CD6490">
        <w:rPr>
          <w:rFonts w:ascii="Times New Roman" w:hAnsi="Times New Roman" w:cs="Times New Roman"/>
          <w:bCs/>
          <w:sz w:val="24"/>
          <w:szCs w:val="24"/>
        </w:rPr>
        <w:t>Составить кроссворд по.данной теме.</w:t>
      </w:r>
    </w:p>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CD579B" w:rsidRPr="00CD6490" w:rsidRDefault="003270D7" w:rsidP="00EE35E8">
      <w:pPr>
        <w:tabs>
          <w:tab w:val="left" w:pos="2295"/>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1</w:t>
      </w:r>
      <w:r w:rsidR="00CD579B" w:rsidRPr="00CD6490">
        <w:rPr>
          <w:rFonts w:ascii="Times New Roman" w:hAnsi="Times New Roman" w:cs="Times New Roman"/>
          <w:sz w:val="24"/>
          <w:szCs w:val="24"/>
        </w:rPr>
        <w:t xml:space="preserve"> Нормативные документы, регулирующие бухгалтерский учет нераспределенной прибыли.</w:t>
      </w:r>
    </w:p>
    <w:p w:rsidR="00CD579B" w:rsidRPr="00CD6490" w:rsidRDefault="00CD579B" w:rsidP="00EE35E8">
      <w:pPr>
        <w:tabs>
          <w:tab w:val="left" w:pos="2295"/>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2. Учет нераспределенной прибыли.</w:t>
      </w:r>
    </w:p>
    <w:p w:rsidR="003270D7" w:rsidRPr="00CD6490" w:rsidRDefault="00CD579B" w:rsidP="00EE35E8">
      <w:pPr>
        <w:tabs>
          <w:tab w:val="left" w:pos="2295"/>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3. Ведение учета нераспределенной прибыли.</w:t>
      </w:r>
    </w:p>
    <w:p w:rsidR="00B622FC" w:rsidRPr="00CD6490" w:rsidRDefault="00B622FC" w:rsidP="00EE35E8">
      <w:pPr>
        <w:tabs>
          <w:tab w:val="left" w:pos="2295"/>
        </w:tabs>
        <w:spacing w:after="0" w:line="240" w:lineRule="auto"/>
        <w:ind w:firstLine="709"/>
        <w:jc w:val="both"/>
        <w:rPr>
          <w:rFonts w:ascii="Times New Roman" w:hAnsi="Times New Roman" w:cs="Times New Roman"/>
          <w:sz w:val="24"/>
          <w:szCs w:val="24"/>
        </w:rPr>
      </w:pPr>
    </w:p>
    <w:p w:rsidR="00B622FC" w:rsidRPr="00CD6490" w:rsidRDefault="00B622FC" w:rsidP="00EE35E8">
      <w:pPr>
        <w:tabs>
          <w:tab w:val="left" w:pos="2295"/>
        </w:tabs>
        <w:spacing w:after="0" w:line="240" w:lineRule="auto"/>
        <w:ind w:firstLine="709"/>
        <w:jc w:val="both"/>
        <w:rPr>
          <w:rFonts w:ascii="Times New Roman" w:hAnsi="Times New Roman" w:cs="Times New Roman"/>
          <w:b/>
          <w:bCs/>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№10 Составление корреспонденции счетов по учету уставного капитала</w:t>
      </w:r>
    </w:p>
    <w:p w:rsidR="00CF0462" w:rsidRPr="00CD6490" w:rsidRDefault="00CF0462"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xml:space="preserve">: </w:t>
      </w:r>
      <w:r w:rsidR="00A92401" w:rsidRPr="00CD6490">
        <w:rPr>
          <w:rFonts w:ascii="Times New Roman" w:hAnsi="Times New Roman" w:cs="Times New Roman"/>
          <w:sz w:val="24"/>
          <w:szCs w:val="24"/>
        </w:rPr>
        <w:t>систематизация, закрепление, углубление и расширение полученных теоретических знаний и практических умений студентов по теме «Составление корреспонденции счетов по учету уставного капитала»</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B622FC" w:rsidRPr="00CD6490" w:rsidRDefault="00B622FC" w:rsidP="00EE35E8">
      <w:pPr>
        <w:spacing w:after="0" w:line="240" w:lineRule="auto"/>
        <w:ind w:firstLine="851"/>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lastRenderedPageBreak/>
        <w:t>учет собственного капитала:</w:t>
      </w:r>
    </w:p>
    <w:p w:rsidR="00B622FC" w:rsidRPr="00CD6490" w:rsidRDefault="00B622FC" w:rsidP="00EE35E8">
      <w:pPr>
        <w:spacing w:after="0" w:line="240" w:lineRule="auto"/>
        <w:ind w:firstLine="851"/>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учет уставного капитала;</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B622FC" w:rsidRPr="00CD6490" w:rsidRDefault="00B622F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проводить учет собственного капитала;</w:t>
      </w:r>
    </w:p>
    <w:p w:rsidR="00CF0462" w:rsidRPr="00CD6490" w:rsidRDefault="00B622F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проводить учет уставного капитала;</w:t>
      </w:r>
    </w:p>
    <w:p w:rsidR="00CF0462" w:rsidRPr="00CD6490" w:rsidRDefault="00CF046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014785" w:rsidRPr="00CD6490" w:rsidRDefault="0001478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Уставный капитал — это денежные средства или имущество, внесенные учредителями при регистрации.</w:t>
      </w:r>
    </w:p>
    <w:p w:rsidR="00014785" w:rsidRPr="00CD6490" w:rsidRDefault="00014785" w:rsidP="00CD6490">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Вкладом в уставный капитал могут быть денежные средства, ценные бумаги, различные материальные ценности или имущественные права, имеющие денежную оценку. Срок оплаты доли в уставном капитале общества с ограниченной ответственностью не может превышать четырёх месяцев с момента государственной регистрации общества. Для акционерного общества также допускается государственная регистрация без оплаты уставного капитала, причём не менее 50 % уставного капитала должно быть оплачено в течение трёх месяцев с момента государственной регистрации, а полная оплата должна состояться в течение одного года с момен</w:t>
      </w:r>
      <w:r w:rsidR="00CD6490">
        <w:rPr>
          <w:rFonts w:ascii="Times New Roman" w:hAnsi="Times New Roman" w:cs="Times New Roman"/>
          <w:sz w:val="24"/>
          <w:szCs w:val="24"/>
        </w:rPr>
        <w:t>та государственной регистрации.</w:t>
      </w:r>
    </w:p>
    <w:p w:rsidR="00014785" w:rsidRPr="00CD6490" w:rsidRDefault="00014785" w:rsidP="00CD6490">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При внесении вклада в уставный капитал имуществом необходимо заключение независимого оценщика о сто</w:t>
      </w:r>
      <w:r w:rsidR="00CD6490">
        <w:rPr>
          <w:rFonts w:ascii="Times New Roman" w:hAnsi="Times New Roman" w:cs="Times New Roman"/>
          <w:sz w:val="24"/>
          <w:szCs w:val="24"/>
        </w:rPr>
        <w:t>имости передаваемого имущества.</w:t>
      </w:r>
    </w:p>
    <w:p w:rsidR="00014785" w:rsidRPr="00CD6490" w:rsidRDefault="0001478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Учредители не имеют права изменить вид передаваемого имущества, его стоимость или порядок передачи без изменения учредительных документов. При выходе из общества участнику (учредителю) возмещается его доля в уставном капитале, не позже чем спустя 6 месяцев после окончания финансового года. Право участников общества с ограниченной ответственностью на выход должно быть закреплено в уставе, в противном случае выход не допускается.</w:t>
      </w:r>
    </w:p>
    <w:p w:rsidR="00014785" w:rsidRPr="00CD6490" w:rsidRDefault="00014785" w:rsidP="00EE35E8">
      <w:pPr>
        <w:spacing w:after="0" w:line="240" w:lineRule="auto"/>
        <w:ind w:firstLine="851"/>
        <w:jc w:val="both"/>
        <w:rPr>
          <w:rFonts w:ascii="Times New Roman" w:hAnsi="Times New Roman" w:cs="Times New Roman"/>
          <w:sz w:val="24"/>
          <w:szCs w:val="24"/>
        </w:rPr>
      </w:pPr>
    </w:p>
    <w:p w:rsidR="00A92401" w:rsidRPr="00CD6490" w:rsidRDefault="00014785" w:rsidP="00CD6490">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xml:space="preserve">Для государственных и муниципальных предприятий в России аналогом понятия уставный </w:t>
      </w:r>
      <w:r w:rsidR="00CD6490">
        <w:rPr>
          <w:rFonts w:ascii="Times New Roman" w:hAnsi="Times New Roman" w:cs="Times New Roman"/>
          <w:sz w:val="24"/>
          <w:szCs w:val="24"/>
        </w:rPr>
        <w:t>капитал является Уставный фонд.</w:t>
      </w:r>
    </w:p>
    <w:p w:rsidR="00A92401" w:rsidRPr="00CD6490" w:rsidRDefault="00A92401"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1</w:t>
      </w:r>
    </w:p>
    <w:p w:rsidR="00A92401" w:rsidRPr="00CD6490" w:rsidRDefault="00A92401"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Два участника общества вносят взнос равными долями. Только первый перечисляет его в денежном выражении, а второй – передает транспортное средство. Оценка стоимости автомобиля произведена независимым оценщиком. Общая сумма вклада составила 200 000 рублей.</w:t>
      </w:r>
    </w:p>
    <w:p w:rsidR="00A92401" w:rsidRPr="00CD6490" w:rsidRDefault="00A92401" w:rsidP="00CD6490">
      <w:pPr>
        <w:pStyle w:val="ae"/>
        <w:spacing w:before="0" w:beforeAutospacing="0" w:after="0" w:afterAutospacing="0"/>
        <w:ind w:firstLine="851"/>
        <w:jc w:val="both"/>
      </w:pPr>
      <w:r w:rsidRPr="00CD6490">
        <w:t>В бухгалтерском учете такие операции нужно отразить следующим образом. Со</w:t>
      </w:r>
      <w:r w:rsidR="00CD6490">
        <w:t>ставить бухгалтерские проводки.</w:t>
      </w:r>
    </w:p>
    <w:p w:rsidR="00A92401" w:rsidRPr="00CD6490" w:rsidRDefault="00A92401"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2</w:t>
      </w:r>
    </w:p>
    <w:p w:rsidR="00A92401" w:rsidRPr="00CD6490" w:rsidRDefault="00A92401"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5 января 2014 года подписаны учредительные документы о создании ООО «РИК». Согласно данным документам, учредителями ООО являются: российская организация ЗАО «ЖБК «Монолит», взнос которой составляет 300 000 руб., иностранная компания «MACD» – 10000 долл.</w:t>
      </w:r>
    </w:p>
    <w:p w:rsidR="00A92401" w:rsidRPr="00CD6490" w:rsidRDefault="00A92401"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xml:space="preserve"> Организация зарегистрирована 29 января 2014 года. Курс на момент регистрации составлял 29,00 руб./долл. На момент регистрации АО «ЖБК «Монолит» полностью погасило свои обязательства по внесению средств в уставный капитал. </w:t>
      </w:r>
    </w:p>
    <w:p w:rsidR="00A92401" w:rsidRPr="00CD6490" w:rsidRDefault="00A92401" w:rsidP="00EE35E8">
      <w:pPr>
        <w:pStyle w:val="ae"/>
        <w:spacing w:before="0" w:beforeAutospacing="0" w:after="0" w:afterAutospacing="0"/>
        <w:ind w:firstLine="851"/>
        <w:jc w:val="both"/>
      </w:pPr>
      <w:r w:rsidRPr="00CD6490">
        <w:t xml:space="preserve"> Учредитель - нерезидент «MACD» погасил свою задолженность 1 мая 2014 г. Курс на момент погашения задолженности составлял 31 руб./долл. Составить бухгалтерские проводки.</w:t>
      </w:r>
    </w:p>
    <w:p w:rsidR="00CD579B" w:rsidRPr="00CD6490" w:rsidRDefault="00CD579B" w:rsidP="00EE35E8">
      <w:pPr>
        <w:spacing w:after="0" w:line="240" w:lineRule="auto"/>
        <w:ind w:firstLine="708"/>
        <w:jc w:val="both"/>
        <w:rPr>
          <w:rFonts w:ascii="Times New Roman" w:hAnsi="Times New Roman" w:cs="Times New Roman"/>
          <w:b/>
          <w:sz w:val="24"/>
          <w:szCs w:val="24"/>
        </w:rPr>
      </w:pPr>
      <w:r w:rsidRPr="00CD6490">
        <w:rPr>
          <w:rFonts w:ascii="Times New Roman" w:hAnsi="Times New Roman" w:cs="Times New Roman"/>
          <w:b/>
          <w:sz w:val="24"/>
          <w:szCs w:val="24"/>
        </w:rPr>
        <w:t>Задача 3</w:t>
      </w:r>
    </w:p>
    <w:p w:rsidR="00CD579B" w:rsidRPr="00CD6490" w:rsidRDefault="00CD579B" w:rsidP="00EE35E8">
      <w:pPr>
        <w:spacing w:line="240" w:lineRule="auto"/>
        <w:ind w:firstLine="708"/>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xml:space="preserve">Отразите в учете организации указанные в таблице операции, заполните недостающие данные. </w:t>
      </w:r>
    </w:p>
    <w:p w:rsidR="00CD579B" w:rsidRPr="00CD6490" w:rsidRDefault="00CD579B" w:rsidP="00EE35E8">
      <w:pPr>
        <w:spacing w:line="240" w:lineRule="auto"/>
        <w:ind w:firstLine="708"/>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lastRenderedPageBreak/>
        <w:t>ПАО «Агора» указанные операции. При формировании уставного капитала вновь открытого АО «Агора» собственниками внесены 55 000 рублей в кассу, 115 000 руб. на расчетный счет, 27 000 рублей – товарный знак, автомашина с оценочной стоимостью 250 000 руб., оборудование – 77 000 руб., векселя со сроком погашения 3 месяца в сумме 4 500 рублей.</w:t>
      </w:r>
    </w:p>
    <w:tbl>
      <w:tblPr>
        <w:tblStyle w:val="25"/>
        <w:tblW w:w="9983" w:type="dxa"/>
        <w:tblLayout w:type="fixed"/>
        <w:tblLook w:val="04A0"/>
      </w:tblPr>
      <w:tblGrid>
        <w:gridCol w:w="670"/>
        <w:gridCol w:w="6530"/>
        <w:gridCol w:w="819"/>
        <w:gridCol w:w="821"/>
        <w:gridCol w:w="1143"/>
      </w:tblGrid>
      <w:tr w:rsidR="00CD579B" w:rsidRPr="00CD6490" w:rsidTr="00CD579B">
        <w:trPr>
          <w:trHeight w:val="236"/>
        </w:trPr>
        <w:tc>
          <w:tcPr>
            <w:tcW w:w="670" w:type="dxa"/>
            <w:vMerge w:val="restart"/>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 п/п</w:t>
            </w:r>
          </w:p>
        </w:tc>
        <w:tc>
          <w:tcPr>
            <w:tcW w:w="6530" w:type="dxa"/>
            <w:vMerge w:val="restart"/>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Содержание операции</w:t>
            </w:r>
          </w:p>
        </w:tc>
        <w:tc>
          <w:tcPr>
            <w:tcW w:w="1640" w:type="dxa"/>
            <w:gridSpan w:val="2"/>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Корреспонденция счетов</w:t>
            </w:r>
          </w:p>
        </w:tc>
        <w:tc>
          <w:tcPr>
            <w:tcW w:w="1143" w:type="dxa"/>
            <w:vMerge w:val="restart"/>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Сумма</w:t>
            </w:r>
          </w:p>
        </w:tc>
      </w:tr>
      <w:tr w:rsidR="00CD579B" w:rsidRPr="00CD6490" w:rsidTr="00CD579B">
        <w:trPr>
          <w:trHeight w:val="236"/>
        </w:trPr>
        <w:tc>
          <w:tcPr>
            <w:tcW w:w="670" w:type="dxa"/>
            <w:vMerge/>
          </w:tcPr>
          <w:p w:rsidR="00CD579B" w:rsidRPr="00CD6490" w:rsidRDefault="00CD579B" w:rsidP="00EE35E8">
            <w:pPr>
              <w:jc w:val="both"/>
              <w:rPr>
                <w:rFonts w:ascii="Times New Roman" w:eastAsia="Times New Roman" w:hAnsi="Times New Roman" w:cs="Times New Roman"/>
                <w:sz w:val="24"/>
                <w:szCs w:val="24"/>
                <w:lang w:eastAsia="ru-RU"/>
              </w:rPr>
            </w:pPr>
          </w:p>
        </w:tc>
        <w:tc>
          <w:tcPr>
            <w:tcW w:w="6530" w:type="dxa"/>
            <w:vMerge/>
          </w:tcPr>
          <w:p w:rsidR="00CD579B" w:rsidRPr="00CD6490" w:rsidRDefault="00CD579B" w:rsidP="00EE35E8">
            <w:pPr>
              <w:jc w:val="both"/>
              <w:rPr>
                <w:rFonts w:ascii="Times New Roman" w:eastAsia="Times New Roman" w:hAnsi="Times New Roman" w:cs="Times New Roman"/>
                <w:sz w:val="24"/>
                <w:szCs w:val="24"/>
                <w:lang w:eastAsia="ru-RU"/>
              </w:rPr>
            </w:pP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Дт</w:t>
            </w: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Кт</w:t>
            </w:r>
          </w:p>
        </w:tc>
        <w:tc>
          <w:tcPr>
            <w:tcW w:w="1143" w:type="dxa"/>
            <w:vMerge/>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20"/>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1</w:t>
            </w:r>
          </w:p>
        </w:tc>
        <w:tc>
          <w:tcPr>
            <w:tcW w:w="6530" w:type="dxa"/>
            <w:vMerge w:val="restart"/>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 xml:space="preserve">Отражена сумма вкладов по данным выписок банка </w:t>
            </w: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2</w:t>
            </w:r>
          </w:p>
        </w:tc>
        <w:tc>
          <w:tcPr>
            <w:tcW w:w="6530" w:type="dxa"/>
            <w:vMerge/>
          </w:tcPr>
          <w:p w:rsidR="00CD579B" w:rsidRPr="00CD6490" w:rsidRDefault="00CD579B" w:rsidP="00EE35E8">
            <w:pPr>
              <w:jc w:val="both"/>
              <w:rPr>
                <w:rFonts w:ascii="Times New Roman" w:eastAsia="Times New Roman" w:hAnsi="Times New Roman" w:cs="Times New Roman"/>
                <w:sz w:val="24"/>
                <w:szCs w:val="24"/>
                <w:lang w:eastAsia="ru-RU"/>
              </w:rPr>
            </w:pP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3</w:t>
            </w:r>
          </w:p>
        </w:tc>
        <w:tc>
          <w:tcPr>
            <w:tcW w:w="6530" w:type="dxa"/>
            <w:vMerge/>
          </w:tcPr>
          <w:p w:rsidR="00CD579B" w:rsidRPr="00CD6490" w:rsidRDefault="00CD579B" w:rsidP="00EE35E8">
            <w:pPr>
              <w:jc w:val="both"/>
              <w:rPr>
                <w:rFonts w:ascii="Times New Roman" w:eastAsia="Times New Roman" w:hAnsi="Times New Roman" w:cs="Times New Roman"/>
                <w:sz w:val="24"/>
                <w:szCs w:val="24"/>
                <w:lang w:eastAsia="ru-RU"/>
              </w:rPr>
            </w:pP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4</w:t>
            </w:r>
          </w:p>
        </w:tc>
        <w:tc>
          <w:tcPr>
            <w:tcW w:w="6530" w:type="dxa"/>
            <w:vMerge/>
          </w:tcPr>
          <w:p w:rsidR="00CD579B" w:rsidRPr="00CD6490" w:rsidRDefault="00CD579B" w:rsidP="00EE35E8">
            <w:pPr>
              <w:jc w:val="both"/>
              <w:rPr>
                <w:rFonts w:ascii="Times New Roman" w:eastAsia="Times New Roman" w:hAnsi="Times New Roman" w:cs="Times New Roman"/>
                <w:sz w:val="24"/>
                <w:szCs w:val="24"/>
                <w:lang w:eastAsia="ru-RU"/>
              </w:rPr>
            </w:pP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5</w:t>
            </w:r>
          </w:p>
        </w:tc>
        <w:tc>
          <w:tcPr>
            <w:tcW w:w="6530" w:type="dxa"/>
            <w:vMerge/>
          </w:tcPr>
          <w:p w:rsidR="00CD579B" w:rsidRPr="00CD6490" w:rsidRDefault="00CD579B" w:rsidP="00EE35E8">
            <w:pPr>
              <w:jc w:val="both"/>
              <w:rPr>
                <w:rFonts w:ascii="Times New Roman" w:eastAsia="Times New Roman" w:hAnsi="Times New Roman" w:cs="Times New Roman"/>
                <w:sz w:val="24"/>
                <w:szCs w:val="24"/>
                <w:lang w:eastAsia="ru-RU"/>
              </w:rPr>
            </w:pP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6</w:t>
            </w:r>
          </w:p>
        </w:tc>
        <w:tc>
          <w:tcPr>
            <w:tcW w:w="6530" w:type="dxa"/>
            <w:vMerge/>
          </w:tcPr>
          <w:p w:rsidR="00CD579B" w:rsidRPr="00CD6490" w:rsidRDefault="00CD579B" w:rsidP="00EE35E8">
            <w:pPr>
              <w:jc w:val="both"/>
              <w:rPr>
                <w:rFonts w:ascii="Times New Roman" w:eastAsia="Times New Roman" w:hAnsi="Times New Roman" w:cs="Times New Roman"/>
                <w:sz w:val="24"/>
                <w:szCs w:val="24"/>
                <w:lang w:eastAsia="ru-RU"/>
              </w:rPr>
            </w:pP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7</w:t>
            </w:r>
          </w:p>
        </w:tc>
        <w:tc>
          <w:tcPr>
            <w:tcW w:w="653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Зачислены на расчетный счет внесенные ранее денежные средства</w:t>
            </w: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8</w:t>
            </w:r>
          </w:p>
        </w:tc>
        <w:tc>
          <w:tcPr>
            <w:tcW w:w="653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Поступили в счет вклада в уставный капитал</w:t>
            </w:r>
          </w:p>
        </w:tc>
        <w:tc>
          <w:tcPr>
            <w:tcW w:w="2783" w:type="dxa"/>
            <w:gridSpan w:val="3"/>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9</w:t>
            </w:r>
          </w:p>
        </w:tc>
        <w:tc>
          <w:tcPr>
            <w:tcW w:w="653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а) денежные средства</w:t>
            </w: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10</w:t>
            </w:r>
          </w:p>
        </w:tc>
        <w:tc>
          <w:tcPr>
            <w:tcW w:w="653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б) ОС и НМА</w:t>
            </w: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11</w:t>
            </w:r>
          </w:p>
        </w:tc>
        <w:tc>
          <w:tcPr>
            <w:tcW w:w="653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в) финансовые вложения</w:t>
            </w: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12</w:t>
            </w:r>
          </w:p>
        </w:tc>
        <w:tc>
          <w:tcPr>
            <w:tcW w:w="653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Сданы в эксплуатацию основные средства</w:t>
            </w: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13</w:t>
            </w:r>
          </w:p>
        </w:tc>
        <w:tc>
          <w:tcPr>
            <w:tcW w:w="653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Поступили денежные средства</w:t>
            </w: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r w:rsidR="00CD579B" w:rsidRPr="00CD6490" w:rsidTr="00CD579B">
        <w:trPr>
          <w:trHeight w:val="236"/>
        </w:trPr>
        <w:tc>
          <w:tcPr>
            <w:tcW w:w="67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14</w:t>
            </w:r>
          </w:p>
        </w:tc>
        <w:tc>
          <w:tcPr>
            <w:tcW w:w="6530" w:type="dxa"/>
          </w:tcPr>
          <w:p w:rsidR="00CD579B" w:rsidRPr="00CD6490" w:rsidRDefault="00CD579B" w:rsidP="00EE35E8">
            <w:pPr>
              <w:jc w:val="both"/>
              <w:rPr>
                <w:rFonts w:ascii="Times New Roman" w:eastAsia="Times New Roman" w:hAnsi="Times New Roman" w:cs="Times New Roman"/>
                <w:sz w:val="24"/>
                <w:szCs w:val="24"/>
                <w:lang w:eastAsia="ru-RU"/>
              </w:rPr>
            </w:pPr>
            <w:r w:rsidRPr="00CD6490">
              <w:rPr>
                <w:rFonts w:ascii="Times New Roman" w:eastAsia="Times New Roman" w:hAnsi="Times New Roman" w:cs="Times New Roman"/>
                <w:sz w:val="24"/>
                <w:szCs w:val="24"/>
                <w:lang w:eastAsia="ru-RU"/>
              </w:rPr>
              <w:t>Зарегистрирован УК ПАО «Вектор»</w:t>
            </w:r>
          </w:p>
        </w:tc>
        <w:tc>
          <w:tcPr>
            <w:tcW w:w="819"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821" w:type="dxa"/>
          </w:tcPr>
          <w:p w:rsidR="00CD579B" w:rsidRPr="00CD6490" w:rsidRDefault="00CD579B" w:rsidP="00EE35E8">
            <w:pPr>
              <w:jc w:val="both"/>
              <w:rPr>
                <w:rFonts w:ascii="Times New Roman" w:eastAsia="Times New Roman" w:hAnsi="Times New Roman" w:cs="Times New Roman"/>
                <w:sz w:val="24"/>
                <w:szCs w:val="24"/>
                <w:lang w:eastAsia="ru-RU"/>
              </w:rPr>
            </w:pPr>
          </w:p>
        </w:tc>
        <w:tc>
          <w:tcPr>
            <w:tcW w:w="1143" w:type="dxa"/>
          </w:tcPr>
          <w:p w:rsidR="00CD579B" w:rsidRPr="00CD6490" w:rsidRDefault="00CD579B" w:rsidP="00EE35E8">
            <w:pPr>
              <w:jc w:val="both"/>
              <w:rPr>
                <w:rFonts w:ascii="Times New Roman" w:eastAsia="Times New Roman" w:hAnsi="Times New Roman" w:cs="Times New Roman"/>
                <w:sz w:val="24"/>
                <w:szCs w:val="24"/>
                <w:lang w:eastAsia="ru-RU"/>
              </w:rPr>
            </w:pPr>
          </w:p>
        </w:tc>
      </w:tr>
    </w:tbl>
    <w:p w:rsidR="00CF0462" w:rsidRPr="00CD6490" w:rsidRDefault="00CF0462" w:rsidP="00EE35E8">
      <w:pPr>
        <w:spacing w:after="0" w:line="240" w:lineRule="auto"/>
        <w:jc w:val="both"/>
        <w:rPr>
          <w:rFonts w:ascii="Times New Roman" w:hAnsi="Times New Roman" w:cs="Times New Roman"/>
          <w:b/>
          <w:bCs/>
          <w:sz w:val="24"/>
          <w:szCs w:val="24"/>
        </w:rPr>
      </w:pPr>
    </w:p>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 w:val="center" w:pos="5244"/>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r w:rsidR="00A92401" w:rsidRPr="00CD6490">
        <w:rPr>
          <w:rFonts w:ascii="Times New Roman" w:hAnsi="Times New Roman" w:cs="Times New Roman"/>
          <w:b/>
          <w:sz w:val="24"/>
          <w:szCs w:val="24"/>
        </w:rPr>
        <w:tab/>
      </w:r>
    </w:p>
    <w:p w:rsidR="003270D7" w:rsidRPr="00CD6490" w:rsidRDefault="003270D7" w:rsidP="00EE35E8">
      <w:pPr>
        <w:tabs>
          <w:tab w:val="left" w:pos="2295"/>
        </w:tabs>
        <w:spacing w:after="0" w:line="240" w:lineRule="auto"/>
        <w:ind w:firstLine="709"/>
        <w:jc w:val="both"/>
        <w:rPr>
          <w:rFonts w:ascii="Times New Roman" w:hAnsi="Times New Roman" w:cs="Times New Roman"/>
          <w:bCs/>
          <w:sz w:val="24"/>
          <w:szCs w:val="24"/>
        </w:rPr>
      </w:pPr>
      <w:r w:rsidRPr="00CD6490">
        <w:rPr>
          <w:rFonts w:ascii="Times New Roman" w:hAnsi="Times New Roman" w:cs="Times New Roman"/>
          <w:sz w:val="24"/>
          <w:szCs w:val="24"/>
        </w:rPr>
        <w:t xml:space="preserve">1. </w:t>
      </w:r>
      <w:r w:rsidR="00A92401" w:rsidRPr="00CD6490">
        <w:rPr>
          <w:rFonts w:ascii="Times New Roman" w:hAnsi="Times New Roman" w:cs="Times New Roman"/>
          <w:sz w:val="24"/>
          <w:szCs w:val="24"/>
        </w:rPr>
        <w:t>Порядок формирования уставного капитала  ООО и АО?</w:t>
      </w:r>
    </w:p>
    <w:p w:rsidR="003270D7" w:rsidRPr="00CD6490" w:rsidRDefault="003270D7" w:rsidP="00EE35E8">
      <w:pPr>
        <w:tabs>
          <w:tab w:val="left" w:pos="284"/>
        </w:tabs>
        <w:spacing w:after="0" w:line="240" w:lineRule="auto"/>
        <w:ind w:firstLine="709"/>
        <w:jc w:val="both"/>
        <w:rPr>
          <w:rFonts w:ascii="Times New Roman" w:hAnsi="Times New Roman" w:cs="Times New Roman"/>
          <w:b/>
          <w:bCs/>
          <w:sz w:val="24"/>
          <w:szCs w:val="24"/>
        </w:rPr>
      </w:pPr>
      <w:r w:rsidRPr="00CD6490">
        <w:rPr>
          <w:rFonts w:ascii="Times New Roman" w:hAnsi="Times New Roman" w:cs="Times New Roman"/>
          <w:sz w:val="24"/>
          <w:szCs w:val="24"/>
        </w:rPr>
        <w:t xml:space="preserve">2. </w:t>
      </w:r>
      <w:r w:rsidR="00A92401" w:rsidRPr="00CD6490">
        <w:rPr>
          <w:rFonts w:ascii="Times New Roman" w:hAnsi="Times New Roman" w:cs="Times New Roman"/>
          <w:sz w:val="24"/>
          <w:szCs w:val="24"/>
        </w:rPr>
        <w:t>Особенности учета капитала и прибыли (убытка) в товариществах и кооперативах?</w:t>
      </w:r>
    </w:p>
    <w:p w:rsidR="00CF0462" w:rsidRPr="00CD6490" w:rsidRDefault="00CF0462" w:rsidP="00EE35E8">
      <w:pPr>
        <w:spacing w:after="0" w:line="240" w:lineRule="auto"/>
        <w:jc w:val="both"/>
        <w:rPr>
          <w:rFonts w:ascii="Times New Roman" w:hAnsi="Times New Roman" w:cs="Times New Roman"/>
          <w:b/>
          <w:bCs/>
          <w:sz w:val="24"/>
          <w:szCs w:val="24"/>
        </w:rPr>
      </w:pPr>
    </w:p>
    <w:p w:rsidR="00C15D75" w:rsidRPr="00CD6490" w:rsidRDefault="00C15D75" w:rsidP="00EE35E8">
      <w:pPr>
        <w:spacing w:after="0" w:line="240" w:lineRule="auto"/>
        <w:jc w:val="both"/>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№11 Изменение уставного капитала</w:t>
      </w:r>
    </w:p>
    <w:p w:rsidR="00CF0462" w:rsidRPr="00CD6490" w:rsidRDefault="00CF0462"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xml:space="preserve">: </w:t>
      </w:r>
      <w:r w:rsidR="00B622FC" w:rsidRPr="00CD6490">
        <w:rPr>
          <w:rFonts w:ascii="Times New Roman" w:hAnsi="Times New Roman" w:cs="Times New Roman"/>
          <w:sz w:val="24"/>
          <w:szCs w:val="24"/>
        </w:rPr>
        <w:t>систематизация, закрепление, углубление и расширение полученных теоретических знаний и практических умений студентов по теме «</w:t>
      </w:r>
      <w:r w:rsidR="00014785" w:rsidRPr="00CD6490">
        <w:rPr>
          <w:rFonts w:ascii="Times New Roman" w:hAnsi="Times New Roman" w:cs="Times New Roman"/>
          <w:sz w:val="24"/>
          <w:szCs w:val="24"/>
        </w:rPr>
        <w:t>Изменение уставного капитала</w:t>
      </w:r>
      <w:r w:rsidR="00B622FC" w:rsidRPr="00CD6490">
        <w:rPr>
          <w:rFonts w:ascii="Times New Roman" w:hAnsi="Times New Roman" w:cs="Times New Roman"/>
          <w:sz w:val="24"/>
          <w:szCs w:val="24"/>
        </w:rPr>
        <w:t>»</w:t>
      </w:r>
    </w:p>
    <w:p w:rsidR="00B622FC" w:rsidRPr="00CD6490" w:rsidRDefault="00B622FC"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B622FC" w:rsidRPr="00CD6490" w:rsidRDefault="00B622FC" w:rsidP="00EE35E8">
      <w:pPr>
        <w:spacing w:after="0" w:line="240" w:lineRule="auto"/>
        <w:ind w:firstLine="851"/>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учет собственного капитала:</w:t>
      </w:r>
    </w:p>
    <w:p w:rsidR="00B622FC" w:rsidRPr="00CD6490" w:rsidRDefault="00B622FC" w:rsidP="00EE35E8">
      <w:pPr>
        <w:spacing w:after="0" w:line="240" w:lineRule="auto"/>
        <w:ind w:firstLine="851"/>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учет уставного капитала;</w:t>
      </w:r>
    </w:p>
    <w:p w:rsidR="00B622FC" w:rsidRPr="00CD6490" w:rsidRDefault="00B622FC"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B622FC" w:rsidRPr="00CD6490" w:rsidRDefault="00B622F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проводить учет собственного капитала;</w:t>
      </w:r>
    </w:p>
    <w:p w:rsidR="00CF0462" w:rsidRPr="00CD6490" w:rsidRDefault="00B622F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проводить учет уставного капитала;</w:t>
      </w:r>
    </w:p>
    <w:p w:rsidR="00CF0462" w:rsidRPr="00CD6490" w:rsidRDefault="00CF046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014785" w:rsidRPr="00CD6490" w:rsidRDefault="0001478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Расширение или, напротив, сокращение деятельности организации нередко приводит к такому явлению, как изменение уставного капитала в части его долей, увеличение или уменьшение. Данная информация должна быть в обязательном порядке зарегистрирована в учредительных документах и в данных, содержащихся в ЕГРЮЛ.</w:t>
      </w:r>
    </w:p>
    <w:p w:rsidR="00014785" w:rsidRPr="00CD6490" w:rsidRDefault="00014785" w:rsidP="00EE35E8">
      <w:pPr>
        <w:spacing w:after="0" w:line="240" w:lineRule="auto"/>
        <w:ind w:firstLine="851"/>
        <w:jc w:val="both"/>
        <w:rPr>
          <w:rFonts w:ascii="Times New Roman" w:hAnsi="Times New Roman" w:cs="Times New Roman"/>
          <w:sz w:val="24"/>
          <w:szCs w:val="24"/>
        </w:rPr>
      </w:pPr>
    </w:p>
    <w:p w:rsidR="00CF0462" w:rsidRPr="00CD6490" w:rsidRDefault="0001478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lastRenderedPageBreak/>
        <w:t>Изменение величины уставного капитала в сторону его увеличения позволяет производить дополнительные денежные вложения, неподлежащие при этом налогообложению (в части НДС и налога на прибыль). В соответствии с налоговым кодексом такие взносы прибылью не считаются. Способы увеличения капитала: дополнительные взносы участников или имущество Общества, подвергаемое независимой оценкой эксперта. Максимального порога для увеличения УК нет, в то время как минимальный размер согласно последним изменениям в законодательстве – 10 тысяч рублей. Увеличение возможно, когда стоимость чистых активов компании не менее размера УК и когда сам уставной фонд полностью оплачен.</w:t>
      </w:r>
    </w:p>
    <w:p w:rsidR="00B622FC" w:rsidRPr="00CD6490" w:rsidRDefault="00B622FC"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1</w:t>
      </w:r>
    </w:p>
    <w:p w:rsidR="00B622FC" w:rsidRPr="00CD6490" w:rsidRDefault="00B622F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xml:space="preserve">Собранием участников общества с ограниченной ответственностью принято решение об уменьшении уставного капитала на сумму 200 000 руб. путем уменьшения номинальной стоимости долей всех участников. </w:t>
      </w:r>
    </w:p>
    <w:p w:rsidR="00B622FC" w:rsidRPr="00CD6490" w:rsidRDefault="00B622F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Составьте бухгалтерские проводки:</w:t>
      </w:r>
    </w:p>
    <w:p w:rsidR="00A92401" w:rsidRPr="00CD6490" w:rsidRDefault="00B622FC"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2</w:t>
      </w:r>
    </w:p>
    <w:p w:rsidR="00A92401" w:rsidRPr="00CD6490" w:rsidRDefault="00A92401" w:rsidP="00EE35E8">
      <w:pPr>
        <w:pStyle w:val="ae"/>
        <w:spacing w:before="0" w:beforeAutospacing="0" w:after="0" w:afterAutospacing="0"/>
        <w:ind w:firstLine="851"/>
        <w:jc w:val="both"/>
      </w:pPr>
      <w:r w:rsidRPr="00CD6490">
        <w:t>Уставный капитал акционерного общества в сумме 300 000 руб. состоит из 300 акций номинальной стоимостью 1000руб. Общим собранием акционеров принимается решение об уменьшении уставного капитала путем сокращения количества размещенных акций. Выкуплено 20 акций по рыночной цене 1100 руб. за акцию. Акции аннулированы. Изменение уставного капитала зарегистрировано в установленном порядке.</w:t>
      </w:r>
    </w:p>
    <w:p w:rsidR="00CF0462" w:rsidRPr="00CD6490" w:rsidRDefault="00A92401" w:rsidP="00EE35E8">
      <w:pPr>
        <w:pStyle w:val="ae"/>
        <w:spacing w:before="0" w:beforeAutospacing="0" w:after="0" w:afterAutospacing="0"/>
        <w:ind w:firstLine="851"/>
        <w:jc w:val="both"/>
      </w:pPr>
      <w:r w:rsidRPr="00CD6490">
        <w:t xml:space="preserve">В бухгалтерском учете выкуп акций и уменьшение уставного капитала отражается следующими записями. Составить бухгалтерские </w:t>
      </w:r>
      <w:r w:rsidR="00014785" w:rsidRPr="00CD6490">
        <w:t>проводки.</w:t>
      </w:r>
    </w:p>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3270D7" w:rsidRPr="00CD6490" w:rsidRDefault="003270D7" w:rsidP="00EE35E8">
      <w:pPr>
        <w:tabs>
          <w:tab w:val="left" w:pos="2295"/>
        </w:tabs>
        <w:spacing w:after="0" w:line="240" w:lineRule="auto"/>
        <w:ind w:firstLine="709"/>
        <w:jc w:val="both"/>
        <w:rPr>
          <w:rFonts w:ascii="Times New Roman" w:hAnsi="Times New Roman" w:cs="Times New Roman"/>
          <w:bCs/>
          <w:sz w:val="24"/>
          <w:szCs w:val="24"/>
        </w:rPr>
      </w:pPr>
      <w:r w:rsidRPr="00CD6490">
        <w:rPr>
          <w:rFonts w:ascii="Times New Roman" w:hAnsi="Times New Roman" w:cs="Times New Roman"/>
          <w:sz w:val="24"/>
          <w:szCs w:val="24"/>
        </w:rPr>
        <w:t xml:space="preserve">1. </w:t>
      </w:r>
      <w:r w:rsidR="00014785" w:rsidRPr="00CD6490">
        <w:rPr>
          <w:rFonts w:ascii="Times New Roman" w:hAnsi="Times New Roman" w:cs="Times New Roman"/>
          <w:sz w:val="24"/>
          <w:szCs w:val="24"/>
        </w:rPr>
        <w:t>Как происходит у</w:t>
      </w:r>
      <w:r w:rsidR="00A92401" w:rsidRPr="00CD6490">
        <w:rPr>
          <w:rFonts w:ascii="Times New Roman" w:hAnsi="Times New Roman" w:cs="Times New Roman"/>
          <w:sz w:val="24"/>
          <w:szCs w:val="24"/>
        </w:rPr>
        <w:t>чет собственных акций (долей), выкупленных обществом</w:t>
      </w:r>
      <w:r w:rsidR="00A92401" w:rsidRPr="00CD6490">
        <w:rPr>
          <w:rFonts w:ascii="Times New Roman" w:hAnsi="Times New Roman" w:cs="Times New Roman"/>
          <w:bCs/>
          <w:sz w:val="24"/>
          <w:szCs w:val="24"/>
        </w:rPr>
        <w:t>?</w:t>
      </w:r>
    </w:p>
    <w:p w:rsidR="003270D7" w:rsidRPr="00CD6490" w:rsidRDefault="00014785" w:rsidP="00EE35E8">
      <w:pPr>
        <w:tabs>
          <w:tab w:val="left" w:pos="284"/>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2. Каким образом может быть увеличен/уменьшен уставный капитал?</w:t>
      </w:r>
    </w:p>
    <w:p w:rsidR="00CF0462" w:rsidRPr="00CD6490" w:rsidRDefault="00CF0462" w:rsidP="00EE35E8">
      <w:pPr>
        <w:spacing w:after="0" w:line="240" w:lineRule="auto"/>
        <w:jc w:val="both"/>
        <w:rPr>
          <w:rFonts w:ascii="Times New Roman" w:hAnsi="Times New Roman" w:cs="Times New Roman"/>
          <w:b/>
          <w:bCs/>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№12 Составление корреспонденции счетов по учету рез</w:t>
      </w:r>
      <w:r w:rsidR="00CF0462" w:rsidRPr="00CD6490">
        <w:rPr>
          <w:rFonts w:ascii="Times New Roman" w:hAnsi="Times New Roman" w:cs="Times New Roman"/>
          <w:b/>
          <w:bCs/>
          <w:sz w:val="24"/>
          <w:szCs w:val="24"/>
        </w:rPr>
        <w:t>ервного и добавочного капиталов</w:t>
      </w:r>
    </w:p>
    <w:p w:rsidR="00CF0462" w:rsidRPr="00CD6490" w:rsidRDefault="00CF0462"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xml:space="preserve">: </w:t>
      </w:r>
      <w:r w:rsidR="00B622FC" w:rsidRPr="00CD6490">
        <w:rPr>
          <w:rFonts w:ascii="Times New Roman" w:hAnsi="Times New Roman" w:cs="Times New Roman"/>
          <w:sz w:val="24"/>
          <w:szCs w:val="24"/>
        </w:rPr>
        <w:t xml:space="preserve">систематизация, закрепление, углубление и расширение полученных теоретических знаний и практических умений студентов по теме «Составление корреспонденции счетов по учету </w:t>
      </w:r>
      <w:r w:rsidR="00470A45" w:rsidRPr="00CD6490">
        <w:rPr>
          <w:rFonts w:ascii="Times New Roman" w:hAnsi="Times New Roman" w:cs="Times New Roman"/>
          <w:sz w:val="24"/>
          <w:szCs w:val="24"/>
        </w:rPr>
        <w:t>резервного и добавочного капиталов</w:t>
      </w:r>
      <w:r w:rsidR="00B622FC" w:rsidRPr="00CD6490">
        <w:rPr>
          <w:rFonts w:ascii="Times New Roman" w:hAnsi="Times New Roman" w:cs="Times New Roman"/>
          <w:sz w:val="24"/>
          <w:szCs w:val="24"/>
        </w:rPr>
        <w:t>»</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470A45" w:rsidRPr="00CD6490" w:rsidRDefault="00470A45" w:rsidP="00EE35E8">
      <w:pPr>
        <w:spacing w:after="0" w:line="240" w:lineRule="auto"/>
        <w:ind w:firstLine="708"/>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учет резервного капитала и целевого финансирования;</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CF0462" w:rsidRPr="00CD6490" w:rsidRDefault="00470A45" w:rsidP="00EE35E8">
      <w:pPr>
        <w:spacing w:after="0" w:line="240" w:lineRule="auto"/>
        <w:ind w:firstLine="708"/>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проводить учет резервного капитала;</w:t>
      </w:r>
    </w:p>
    <w:p w:rsidR="00CF0462" w:rsidRPr="00CD6490" w:rsidRDefault="00CF046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470A45" w:rsidRPr="00CD6490" w:rsidRDefault="00470A4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Резе́рвныйкапита́л — размер имущества предприятия, который предназначен для размещения в нём нераспределённой прибыли, для покрытия убытков, погашения облигаций и выкупа акций предприятия.</w:t>
      </w:r>
    </w:p>
    <w:p w:rsidR="00470A45" w:rsidRPr="00CD6490" w:rsidRDefault="00470A4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 xml:space="preserve">Размер резервного капитала определяется уставом организации в определённых пределах: для акционерных обществ этот предел должен быть не меньше 5 % уставного капитала («Об акционерных обществах» от 26.12.1995 г. № 208-ФЗ), а размер ежегодных отчислений не менее 5 % годовой чистой прибыли. Резервный капитал используется для покрытия непредвиденных потерь и убытков, а также для выплаты дивидендов акционерам, держателям привилегированных акций при недостаточности для этих целей прибыли. Кроме </w:t>
      </w:r>
      <w:r w:rsidRPr="00CD6490">
        <w:rPr>
          <w:rFonts w:ascii="Times New Roman" w:hAnsi="Times New Roman" w:cs="Times New Roman"/>
          <w:sz w:val="24"/>
          <w:szCs w:val="24"/>
        </w:rPr>
        <w:lastRenderedPageBreak/>
        <w:t>того, средства резервного капитала могут быть использованы для погашения облигаций организаций и выкупа её собственных акций в случае отсутствия иных средств. Резервный капитал не может быть использован для других целей.</w:t>
      </w:r>
    </w:p>
    <w:p w:rsidR="00470A45" w:rsidRPr="00CD6490" w:rsidRDefault="00470A45" w:rsidP="00EE35E8">
      <w:pPr>
        <w:pStyle w:val="ae"/>
        <w:shd w:val="clear" w:color="auto" w:fill="FFFFFF"/>
        <w:spacing w:before="120" w:beforeAutospacing="0" w:after="120" w:afterAutospacing="0"/>
        <w:ind w:firstLine="708"/>
        <w:jc w:val="both"/>
        <w:rPr>
          <w:rFonts w:eastAsiaTheme="minorEastAsia"/>
        </w:rPr>
      </w:pPr>
      <w:r w:rsidRPr="00CD6490">
        <w:rPr>
          <w:rFonts w:eastAsiaTheme="minorEastAsia"/>
        </w:rPr>
        <w:t>Доба́вочныйкапита́л — сумма дооценки </w:t>
      </w:r>
      <w:hyperlink r:id="rId37" w:tooltip="Внеоборотные активы" w:history="1">
        <w:r w:rsidRPr="00CD6490">
          <w:rPr>
            <w:rFonts w:eastAsiaTheme="minorEastAsia"/>
          </w:rPr>
          <w:t>внеоборотных активов</w:t>
        </w:r>
      </w:hyperlink>
      <w:r w:rsidRPr="00CD6490">
        <w:rPr>
          <w:rFonts w:eastAsiaTheme="minorEastAsia"/>
        </w:rPr>
        <w:t>, средства ассигнований из бюджета, направленные на пополнение оборотных активов, а также другие поступления в собственный капитал предприятия (например, безвозмездно переданные основные фонды).</w:t>
      </w:r>
    </w:p>
    <w:p w:rsidR="00470A45" w:rsidRPr="00CD6490" w:rsidRDefault="00470A45" w:rsidP="00EE35E8">
      <w:pPr>
        <w:pStyle w:val="ae"/>
        <w:shd w:val="clear" w:color="auto" w:fill="FFFFFF"/>
        <w:spacing w:before="0" w:beforeAutospacing="0" w:after="0" w:afterAutospacing="0"/>
        <w:ind w:firstLine="708"/>
        <w:jc w:val="both"/>
        <w:rPr>
          <w:rFonts w:eastAsiaTheme="minorEastAsia"/>
        </w:rPr>
      </w:pPr>
      <w:r w:rsidRPr="00CD6490">
        <w:rPr>
          <w:rFonts w:eastAsiaTheme="minorEastAsia"/>
        </w:rPr>
        <w:t>Добавочный капитал — статья пассива </w:t>
      </w:r>
      <w:hyperlink r:id="rId38" w:tooltip="Бухгалтерский баланс" w:history="1">
        <w:r w:rsidRPr="00CD6490">
          <w:rPr>
            <w:rFonts w:eastAsiaTheme="minorEastAsia"/>
          </w:rPr>
          <w:t>баланса</w:t>
        </w:r>
      </w:hyperlink>
      <w:r w:rsidRPr="00CD6490">
        <w:rPr>
          <w:rFonts w:eastAsiaTheme="minorEastAsia"/>
        </w:rPr>
        <w:t>, складывающаяся из следующих элементов:</w:t>
      </w:r>
    </w:p>
    <w:p w:rsidR="00470A45" w:rsidRPr="00CD6490" w:rsidRDefault="00470A45" w:rsidP="00EE35E8">
      <w:pPr>
        <w:numPr>
          <w:ilvl w:val="0"/>
          <w:numId w:val="27"/>
        </w:numPr>
        <w:shd w:val="clear" w:color="auto" w:fill="FFFFFF"/>
        <w:spacing w:after="0" w:line="240" w:lineRule="auto"/>
        <w:ind w:left="0" w:firstLine="709"/>
        <w:jc w:val="both"/>
        <w:rPr>
          <w:rFonts w:ascii="Times New Roman" w:hAnsi="Times New Roman" w:cs="Times New Roman"/>
          <w:sz w:val="24"/>
          <w:szCs w:val="24"/>
        </w:rPr>
      </w:pPr>
      <w:r w:rsidRPr="00CD6490">
        <w:rPr>
          <w:rFonts w:ascii="Times New Roman" w:hAnsi="Times New Roman" w:cs="Times New Roman"/>
          <w:sz w:val="24"/>
          <w:szCs w:val="24"/>
        </w:rPr>
        <w:t>эмиссионный доход — разница между продажной и номинальной стоимостью акций предприятия;</w:t>
      </w:r>
    </w:p>
    <w:p w:rsidR="00470A45" w:rsidRPr="00CD6490" w:rsidRDefault="00F156EA" w:rsidP="00EE35E8">
      <w:pPr>
        <w:numPr>
          <w:ilvl w:val="0"/>
          <w:numId w:val="27"/>
        </w:numPr>
        <w:shd w:val="clear" w:color="auto" w:fill="FFFFFF"/>
        <w:spacing w:before="100" w:beforeAutospacing="1" w:after="24" w:line="240" w:lineRule="auto"/>
        <w:ind w:left="23" w:firstLine="709"/>
        <w:jc w:val="both"/>
        <w:rPr>
          <w:rFonts w:ascii="Times New Roman" w:hAnsi="Times New Roman" w:cs="Times New Roman"/>
          <w:sz w:val="24"/>
          <w:szCs w:val="24"/>
        </w:rPr>
      </w:pPr>
      <w:hyperlink r:id="rId39" w:tooltip="Курсовая разница" w:history="1">
        <w:r w:rsidR="00470A45" w:rsidRPr="00CD6490">
          <w:rPr>
            <w:rFonts w:ascii="Times New Roman" w:hAnsi="Times New Roman" w:cs="Times New Roman"/>
            <w:sz w:val="24"/>
            <w:szCs w:val="24"/>
          </w:rPr>
          <w:t>курсовые разницы</w:t>
        </w:r>
      </w:hyperlink>
      <w:r w:rsidR="00470A45" w:rsidRPr="00CD6490">
        <w:rPr>
          <w:rFonts w:ascii="Times New Roman" w:hAnsi="Times New Roman" w:cs="Times New Roman"/>
          <w:sz w:val="24"/>
          <w:szCs w:val="24"/>
        </w:rPr>
        <w:t> — разницы при оплате доли </w:t>
      </w:r>
      <w:hyperlink r:id="rId40" w:tooltip="Уставный капитал" w:history="1">
        <w:r w:rsidR="00470A45" w:rsidRPr="00CD6490">
          <w:rPr>
            <w:rFonts w:ascii="Times New Roman" w:hAnsi="Times New Roman" w:cs="Times New Roman"/>
            <w:sz w:val="24"/>
            <w:szCs w:val="24"/>
          </w:rPr>
          <w:t>уставного капитала</w:t>
        </w:r>
      </w:hyperlink>
      <w:r w:rsidR="00470A45" w:rsidRPr="00CD6490">
        <w:rPr>
          <w:rFonts w:ascii="Times New Roman" w:hAnsi="Times New Roman" w:cs="Times New Roman"/>
          <w:sz w:val="24"/>
          <w:szCs w:val="24"/>
        </w:rPr>
        <w:t> в иностранной </w:t>
      </w:r>
      <w:hyperlink r:id="rId41" w:tooltip="Валюта" w:history="1">
        <w:r w:rsidR="00470A45" w:rsidRPr="00CD6490">
          <w:rPr>
            <w:rFonts w:ascii="Times New Roman" w:hAnsi="Times New Roman" w:cs="Times New Roman"/>
            <w:sz w:val="24"/>
            <w:szCs w:val="24"/>
          </w:rPr>
          <w:t>валюте</w:t>
        </w:r>
      </w:hyperlink>
      <w:r w:rsidR="00470A45" w:rsidRPr="00CD6490">
        <w:rPr>
          <w:rFonts w:ascii="Times New Roman" w:hAnsi="Times New Roman" w:cs="Times New Roman"/>
          <w:sz w:val="24"/>
          <w:szCs w:val="24"/>
        </w:rPr>
        <w:t>;</w:t>
      </w:r>
    </w:p>
    <w:p w:rsidR="00470A45" w:rsidRPr="00CD6490" w:rsidRDefault="00470A45" w:rsidP="00EE35E8">
      <w:pPr>
        <w:numPr>
          <w:ilvl w:val="0"/>
          <w:numId w:val="27"/>
        </w:numPr>
        <w:shd w:val="clear" w:color="auto" w:fill="FFFFFF"/>
        <w:spacing w:before="100" w:beforeAutospacing="1" w:after="24" w:line="240" w:lineRule="auto"/>
        <w:ind w:left="23" w:firstLine="709"/>
        <w:jc w:val="both"/>
        <w:rPr>
          <w:rFonts w:ascii="Times New Roman" w:hAnsi="Times New Roman" w:cs="Times New Roman"/>
          <w:sz w:val="24"/>
          <w:szCs w:val="24"/>
        </w:rPr>
      </w:pPr>
      <w:r w:rsidRPr="00CD6490">
        <w:rPr>
          <w:rFonts w:ascii="Times New Roman" w:hAnsi="Times New Roman" w:cs="Times New Roman"/>
          <w:sz w:val="24"/>
          <w:szCs w:val="24"/>
        </w:rPr>
        <w:t>разница при переоценке основных средств — разница при изменении стоимости </w:t>
      </w:r>
      <w:hyperlink r:id="rId42" w:tooltip="Основные средства" w:history="1">
        <w:r w:rsidRPr="00CD6490">
          <w:rPr>
            <w:rFonts w:ascii="Times New Roman" w:hAnsi="Times New Roman" w:cs="Times New Roman"/>
            <w:sz w:val="24"/>
            <w:szCs w:val="24"/>
          </w:rPr>
          <w:t>основных средств</w:t>
        </w:r>
      </w:hyperlink>
      <w:r w:rsidRPr="00CD6490">
        <w:rPr>
          <w:rFonts w:ascii="Times New Roman" w:hAnsi="Times New Roman" w:cs="Times New Roman"/>
          <w:sz w:val="24"/>
          <w:szCs w:val="24"/>
        </w:rPr>
        <w:t>.</w:t>
      </w:r>
    </w:p>
    <w:p w:rsidR="00A92401" w:rsidRPr="00CD6490" w:rsidRDefault="00A92401" w:rsidP="00EE35E8">
      <w:pPr>
        <w:pStyle w:val="a6"/>
        <w:spacing w:after="0" w:line="240" w:lineRule="auto"/>
        <w:ind w:left="0" w:firstLine="851"/>
        <w:jc w:val="both"/>
        <w:rPr>
          <w:rFonts w:ascii="Times New Roman" w:hAnsi="Times New Roman" w:cs="Times New Roman"/>
          <w:b/>
          <w:bCs/>
          <w:sz w:val="24"/>
          <w:szCs w:val="24"/>
        </w:rPr>
      </w:pPr>
      <w:r w:rsidRPr="00CD6490">
        <w:rPr>
          <w:rFonts w:ascii="Times New Roman" w:hAnsi="Times New Roman" w:cs="Times New Roman"/>
          <w:b/>
          <w:bCs/>
          <w:sz w:val="24"/>
          <w:szCs w:val="24"/>
        </w:rPr>
        <w:t>Задание 1</w:t>
      </w:r>
    </w:p>
    <w:p w:rsidR="00A92401" w:rsidRPr="00CD6490" w:rsidRDefault="00A92401" w:rsidP="00EE35E8">
      <w:pPr>
        <w:pStyle w:val="ae"/>
        <w:spacing w:before="0" w:beforeAutospacing="0" w:after="0" w:afterAutospacing="0"/>
        <w:ind w:firstLine="851"/>
        <w:jc w:val="both"/>
      </w:pPr>
      <w:r w:rsidRPr="00CD6490">
        <w:t>По итогам года акционерным обществом получен убыток в размере 130 000 руб. Общим собранием акционеров принято решение о покрытии убытка за счет средств  сформированного ранее резервного капитала. Составить бухгалтерские проводки.</w:t>
      </w:r>
    </w:p>
    <w:p w:rsidR="00DD3792" w:rsidRPr="00CD6490" w:rsidRDefault="00DD3792"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2</w:t>
      </w:r>
    </w:p>
    <w:p w:rsidR="00B622FC" w:rsidRPr="00CD6490" w:rsidRDefault="00B622FC" w:rsidP="00EE35E8">
      <w:pPr>
        <w:pStyle w:val="1"/>
        <w:spacing w:before="0" w:after="0"/>
        <w:ind w:firstLine="708"/>
        <w:jc w:val="both"/>
        <w:rPr>
          <w:rFonts w:ascii="Times New Roman" w:hAnsi="Times New Roman"/>
          <w:b w:val="0"/>
          <w:bCs w:val="0"/>
          <w:kern w:val="0"/>
          <w:sz w:val="24"/>
          <w:szCs w:val="24"/>
        </w:rPr>
      </w:pPr>
      <w:r w:rsidRPr="00CD6490">
        <w:rPr>
          <w:rFonts w:ascii="Times New Roman" w:hAnsi="Times New Roman"/>
          <w:b w:val="0"/>
          <w:bCs w:val="0"/>
          <w:kern w:val="0"/>
          <w:sz w:val="24"/>
          <w:szCs w:val="24"/>
        </w:rPr>
        <w:t>Записать корреспонденции счетов по учету операций движения собственного капитала организации</w:t>
      </w:r>
    </w:p>
    <w:tbl>
      <w:tblPr>
        <w:tblW w:w="974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42"/>
        <w:gridCol w:w="7396"/>
        <w:gridCol w:w="851"/>
        <w:gridCol w:w="957"/>
      </w:tblGrid>
      <w:tr w:rsidR="00B622FC" w:rsidRPr="00CD6490" w:rsidTr="00B622FC">
        <w:trPr>
          <w:trHeight w:val="480"/>
        </w:trPr>
        <w:tc>
          <w:tcPr>
            <w:tcW w:w="542" w:type="dxa"/>
            <w:vMerge w:val="restart"/>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N</w:t>
            </w:r>
          </w:p>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п/п</w:t>
            </w:r>
          </w:p>
        </w:tc>
        <w:tc>
          <w:tcPr>
            <w:tcW w:w="7396" w:type="dxa"/>
            <w:vMerge w:val="restart"/>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Операции</w:t>
            </w:r>
          </w:p>
        </w:tc>
        <w:tc>
          <w:tcPr>
            <w:tcW w:w="1808" w:type="dxa"/>
            <w:gridSpan w:val="2"/>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Корреспондирующие счета</w:t>
            </w:r>
          </w:p>
        </w:tc>
      </w:tr>
      <w:tr w:rsidR="00B622FC" w:rsidRPr="00CD6490" w:rsidTr="00B622FC">
        <w:trPr>
          <w:trHeight w:val="175"/>
        </w:trPr>
        <w:tc>
          <w:tcPr>
            <w:tcW w:w="542" w:type="dxa"/>
            <w:vMerge/>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7396" w:type="dxa"/>
            <w:vMerge/>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дебет</w:t>
            </w: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кредит</w:t>
            </w:r>
          </w:p>
        </w:tc>
      </w:tr>
      <w:tr w:rsidR="00B622FC" w:rsidRPr="00CD6490" w:rsidTr="00B622FC">
        <w:trPr>
          <w:trHeight w:val="480"/>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1</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Принят к учету уставный капитал в сумме вкладов участников (после регистрации организации)</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r w:rsidR="00B622FC" w:rsidRPr="00CD6490" w:rsidTr="00B622FC">
        <w:trPr>
          <w:trHeight w:val="480"/>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2</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Приняты в счет вкладов в уставный капитал имущество и денежные средства от учредителей</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r w:rsidR="00B622FC" w:rsidRPr="00CD6490" w:rsidTr="00B622FC">
        <w:trPr>
          <w:trHeight w:val="751"/>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3</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Отражено увеличение уставного капитала за счет:</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части добавочного капитала;</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части суммы нераспределенной прибыли</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r w:rsidR="00B622FC" w:rsidRPr="00CD6490" w:rsidTr="00B622FC">
        <w:trPr>
          <w:trHeight w:val="720"/>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4</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Отражено уменьшение уставного капитала вследствие:</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возвращения вкладов учредителям;</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списания аннулированных акций</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r w:rsidR="00B622FC" w:rsidRPr="00CD6490" w:rsidTr="00B622FC">
        <w:trPr>
          <w:trHeight w:val="480"/>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5</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Отражено увеличение резервного капитала за счет направления нераспределенной прибыли</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r w:rsidR="00B622FC" w:rsidRPr="00CD6490" w:rsidTr="00B622FC">
        <w:trPr>
          <w:trHeight w:val="751"/>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6</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Отражено уменьшение резервного капитала вследствие:</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списания убытка;</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направления резервного капитала на покрытие убытков за прошлые годы</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r w:rsidR="00B622FC" w:rsidRPr="00CD6490" w:rsidTr="00B622FC">
        <w:trPr>
          <w:trHeight w:val="240"/>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7</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Осуществленадооценка основных средств</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r w:rsidR="00B622FC" w:rsidRPr="00CD6490" w:rsidTr="00B622FC">
        <w:trPr>
          <w:trHeight w:val="240"/>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8</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Отражен эмиссионный доход</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r w:rsidR="00B622FC" w:rsidRPr="00CD6490" w:rsidTr="00B622FC">
        <w:trPr>
          <w:trHeight w:val="720"/>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t>9</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Отражена разница в стоимости проданных и выкупленных акций:</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на увеличение доходов;</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на уменьшение доходов</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r w:rsidR="00B622FC" w:rsidRPr="00CD6490" w:rsidTr="00B622FC">
        <w:trPr>
          <w:trHeight w:val="991"/>
        </w:trPr>
        <w:tc>
          <w:tcPr>
            <w:tcW w:w="542" w:type="dxa"/>
            <w:tcBorders>
              <w:top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r w:rsidRPr="00CD6490">
              <w:rPr>
                <w:rFonts w:ascii="Times New Roman" w:hAnsi="Times New Roman" w:cs="Times New Roman"/>
              </w:rPr>
              <w:lastRenderedPageBreak/>
              <w:t>10</w:t>
            </w:r>
          </w:p>
        </w:tc>
        <w:tc>
          <w:tcPr>
            <w:tcW w:w="7396" w:type="dxa"/>
            <w:tcBorders>
              <w:top w:val="single" w:sz="4" w:space="0" w:color="auto"/>
              <w:left w:val="single" w:sz="4" w:space="0" w:color="auto"/>
              <w:bottom w:val="single" w:sz="4" w:space="0" w:color="auto"/>
              <w:right w:val="nil"/>
            </w:tcBorders>
          </w:tcPr>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Отражено направление добавочного капитала:</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на погашение сумм снижения стоимости основных средств в результате их переоценки</w:t>
            </w:r>
          </w:p>
          <w:p w:rsidR="00B622FC" w:rsidRPr="00CD6490" w:rsidRDefault="00B622FC" w:rsidP="00EE35E8">
            <w:pPr>
              <w:pStyle w:val="af9"/>
              <w:jc w:val="both"/>
              <w:rPr>
                <w:rFonts w:ascii="Times New Roman" w:hAnsi="Times New Roman" w:cs="Times New Roman"/>
              </w:rPr>
            </w:pPr>
            <w:r w:rsidRPr="00CD6490">
              <w:rPr>
                <w:rFonts w:ascii="Times New Roman" w:hAnsi="Times New Roman" w:cs="Times New Roman"/>
              </w:rPr>
              <w:t>на увеличение уставного капитала</w:t>
            </w:r>
          </w:p>
        </w:tc>
        <w:tc>
          <w:tcPr>
            <w:tcW w:w="851" w:type="dxa"/>
            <w:tcBorders>
              <w:top w:val="single" w:sz="4" w:space="0" w:color="auto"/>
              <w:left w:val="single" w:sz="4" w:space="0" w:color="auto"/>
              <w:bottom w:val="single" w:sz="4" w:space="0" w:color="auto"/>
              <w:right w:val="nil"/>
            </w:tcBorders>
          </w:tcPr>
          <w:p w:rsidR="00B622FC" w:rsidRPr="00CD6490" w:rsidRDefault="00B622FC" w:rsidP="00EE35E8">
            <w:pPr>
              <w:pStyle w:val="af8"/>
              <w:rPr>
                <w:rFonts w:ascii="Times New Roman" w:hAnsi="Times New Roman" w:cs="Times New Roman"/>
              </w:rPr>
            </w:pPr>
          </w:p>
        </w:tc>
        <w:tc>
          <w:tcPr>
            <w:tcW w:w="957" w:type="dxa"/>
            <w:tcBorders>
              <w:top w:val="single" w:sz="4" w:space="0" w:color="auto"/>
              <w:left w:val="single" w:sz="4" w:space="0" w:color="auto"/>
              <w:bottom w:val="single" w:sz="4" w:space="0" w:color="auto"/>
            </w:tcBorders>
          </w:tcPr>
          <w:p w:rsidR="00B622FC" w:rsidRPr="00CD6490" w:rsidRDefault="00B622FC" w:rsidP="00EE35E8">
            <w:pPr>
              <w:pStyle w:val="af8"/>
              <w:rPr>
                <w:rFonts w:ascii="Times New Roman" w:hAnsi="Times New Roman" w:cs="Times New Roman"/>
              </w:rPr>
            </w:pPr>
          </w:p>
        </w:tc>
      </w:tr>
    </w:tbl>
    <w:p w:rsidR="00330DA5" w:rsidRPr="00CD6490" w:rsidRDefault="00DD3792"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3</w:t>
      </w:r>
    </w:p>
    <w:p w:rsidR="00330DA5" w:rsidRPr="00CD6490" w:rsidRDefault="00330DA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Устав АО «Актив» предусматривает создание резервного капитала в размере 15 000 руб. Согласно уставу в резервный капитал ежегодно отчисляются 5% чистой прибыли общества, пока он не достигнет 15 000 руб.</w:t>
      </w:r>
    </w:p>
    <w:p w:rsidR="00330DA5" w:rsidRPr="00CD6490" w:rsidRDefault="00330DA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По итогам первого года работы чистая прибыль «Актива» составила 30 000 руб. Согласно уставу в резервный капитал должно быть зачислено 1500 руб. (30 000 руб. × 5%).</w:t>
      </w:r>
    </w:p>
    <w:p w:rsidR="00CF0462" w:rsidRPr="00CD6490" w:rsidRDefault="00330DA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Со</w:t>
      </w:r>
      <w:r w:rsidR="00DD3792" w:rsidRPr="00CD6490">
        <w:rPr>
          <w:rFonts w:ascii="Times New Roman" w:hAnsi="Times New Roman" w:cs="Times New Roman"/>
          <w:sz w:val="24"/>
          <w:szCs w:val="24"/>
        </w:rPr>
        <w:t>ставить бухгалтерские проводки.</w:t>
      </w:r>
    </w:p>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B622FC" w:rsidRPr="00CD6490" w:rsidRDefault="003270D7" w:rsidP="00EE35E8">
      <w:pPr>
        <w:pStyle w:val="a6"/>
        <w:spacing w:after="0" w:line="240" w:lineRule="auto"/>
        <w:ind w:left="0" w:firstLine="851"/>
        <w:jc w:val="both"/>
        <w:rPr>
          <w:rFonts w:ascii="Times New Roman" w:hAnsi="Times New Roman" w:cs="Times New Roman"/>
          <w:sz w:val="24"/>
          <w:szCs w:val="24"/>
        </w:rPr>
      </w:pPr>
      <w:r w:rsidRPr="00CD6490">
        <w:rPr>
          <w:rFonts w:ascii="Times New Roman" w:hAnsi="Times New Roman" w:cs="Times New Roman"/>
          <w:sz w:val="24"/>
          <w:szCs w:val="24"/>
        </w:rPr>
        <w:t>1</w:t>
      </w:r>
      <w:r w:rsidR="00B622FC" w:rsidRPr="00CD6490">
        <w:rPr>
          <w:rFonts w:ascii="Times New Roman" w:hAnsi="Times New Roman" w:cs="Times New Roman"/>
          <w:sz w:val="24"/>
          <w:szCs w:val="24"/>
        </w:rPr>
        <w:t>. Что представляет собой резервный капитал и как он используется?</w:t>
      </w:r>
    </w:p>
    <w:p w:rsidR="00B622FC" w:rsidRPr="00CD6490" w:rsidRDefault="00B622FC" w:rsidP="00EE35E8">
      <w:pPr>
        <w:pStyle w:val="a6"/>
        <w:spacing w:after="0" w:line="240" w:lineRule="auto"/>
        <w:ind w:left="0" w:firstLine="851"/>
        <w:jc w:val="both"/>
        <w:rPr>
          <w:rFonts w:ascii="Times New Roman" w:hAnsi="Times New Roman" w:cs="Times New Roman"/>
          <w:b/>
          <w:sz w:val="24"/>
          <w:szCs w:val="24"/>
        </w:rPr>
      </w:pPr>
      <w:r w:rsidRPr="00CD6490">
        <w:rPr>
          <w:rFonts w:ascii="Times New Roman" w:hAnsi="Times New Roman" w:cs="Times New Roman"/>
          <w:sz w:val="24"/>
          <w:szCs w:val="24"/>
        </w:rPr>
        <w:t>3. Что представляет собой добавочный капитал и как он формируется?</w:t>
      </w:r>
    </w:p>
    <w:p w:rsidR="00CF0462" w:rsidRPr="00CD6490" w:rsidRDefault="00CF0462" w:rsidP="00EE35E8">
      <w:pPr>
        <w:tabs>
          <w:tab w:val="left" w:pos="2295"/>
        </w:tabs>
        <w:spacing w:after="0" w:line="240" w:lineRule="auto"/>
        <w:ind w:firstLine="709"/>
        <w:jc w:val="both"/>
        <w:rPr>
          <w:rFonts w:ascii="Times New Roman" w:hAnsi="Times New Roman" w:cs="Times New Roman"/>
          <w:b/>
          <w:bCs/>
          <w:sz w:val="24"/>
          <w:szCs w:val="24"/>
        </w:rPr>
      </w:pPr>
    </w:p>
    <w:p w:rsidR="00CF0462" w:rsidRPr="00CD6490" w:rsidRDefault="00CF0462" w:rsidP="00EE35E8">
      <w:pPr>
        <w:spacing w:after="0" w:line="240" w:lineRule="auto"/>
        <w:jc w:val="both"/>
        <w:rPr>
          <w:rFonts w:ascii="Times New Roman" w:hAnsi="Times New Roman" w:cs="Times New Roman"/>
          <w:b/>
          <w:bCs/>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№13 Составление корреспонденции счетов по учету целевого финансирования</w:t>
      </w:r>
    </w:p>
    <w:p w:rsidR="00CF0462" w:rsidRPr="00CD6490" w:rsidRDefault="00CF0462"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xml:space="preserve">: </w:t>
      </w:r>
      <w:r w:rsidR="00470A45" w:rsidRPr="00CD6490">
        <w:rPr>
          <w:rFonts w:ascii="Times New Roman" w:hAnsi="Times New Roman" w:cs="Times New Roman"/>
          <w:sz w:val="24"/>
          <w:szCs w:val="24"/>
        </w:rPr>
        <w:t xml:space="preserve">систематизация, закрепление, углубление и расширение полученных теоретических знаний и практических умений студентов по теме «Составление корреспонденции счетов по учету </w:t>
      </w:r>
      <w:r w:rsidR="009D1BCC" w:rsidRPr="00CD6490">
        <w:rPr>
          <w:rFonts w:ascii="Times New Roman" w:hAnsi="Times New Roman" w:cs="Times New Roman"/>
          <w:sz w:val="24"/>
          <w:szCs w:val="24"/>
        </w:rPr>
        <w:t>целевого финансирования</w:t>
      </w:r>
      <w:r w:rsidR="00470A45" w:rsidRPr="00CD6490">
        <w:rPr>
          <w:rFonts w:ascii="Times New Roman" w:hAnsi="Times New Roman" w:cs="Times New Roman"/>
          <w:sz w:val="24"/>
          <w:szCs w:val="24"/>
        </w:rPr>
        <w:t>»</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9D1BCC" w:rsidRPr="00CD6490" w:rsidRDefault="009D1BCC" w:rsidP="00EE35E8">
      <w:pPr>
        <w:spacing w:line="240" w:lineRule="auto"/>
        <w:ind w:firstLine="708"/>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xml:space="preserve">- </w:t>
      </w:r>
      <w:r w:rsidRPr="00CD6490">
        <w:rPr>
          <w:rFonts w:ascii="Times New Roman" w:hAnsi="Times New Roman" w:cs="Times New Roman"/>
          <w:sz w:val="24"/>
          <w:szCs w:val="24"/>
        </w:rPr>
        <w:t>учет целевого финансирования;</w:t>
      </w:r>
    </w:p>
    <w:p w:rsidR="00CF0462" w:rsidRPr="00CD6490" w:rsidRDefault="00CF0462"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CF0462" w:rsidRPr="00CD6490" w:rsidRDefault="009D1BCC" w:rsidP="00EE35E8">
      <w:pPr>
        <w:spacing w:line="240" w:lineRule="auto"/>
        <w:ind w:left="720"/>
        <w:jc w:val="both"/>
        <w:rPr>
          <w:rFonts w:ascii="Times New Roman" w:hAnsi="Times New Roman" w:cs="Times New Roman"/>
          <w:sz w:val="24"/>
          <w:szCs w:val="24"/>
        </w:rPr>
      </w:pPr>
      <w:r w:rsidRPr="00CD6490">
        <w:rPr>
          <w:rFonts w:ascii="Times New Roman" w:eastAsia="Times New Roman" w:hAnsi="Times New Roman" w:cs="Times New Roman"/>
          <w:sz w:val="24"/>
          <w:szCs w:val="24"/>
        </w:rPr>
        <w:t xml:space="preserve">- </w:t>
      </w:r>
      <w:r w:rsidRPr="00CD6490">
        <w:rPr>
          <w:rFonts w:ascii="Times New Roman" w:hAnsi="Times New Roman" w:cs="Times New Roman"/>
          <w:sz w:val="24"/>
          <w:szCs w:val="24"/>
        </w:rPr>
        <w:t>проводить учет целевого финансирования;</w:t>
      </w:r>
    </w:p>
    <w:p w:rsidR="00CF0462" w:rsidRPr="00CD6490" w:rsidRDefault="00CF046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9D1BCC" w:rsidRPr="00CD6490" w:rsidRDefault="009D1BC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К </w:t>
      </w:r>
      <w:r w:rsidRPr="00CD6490">
        <w:rPr>
          <w:rFonts w:ascii="Times New Roman" w:hAnsi="Times New Roman" w:cs="Times New Roman"/>
          <w:bCs/>
          <w:sz w:val="24"/>
          <w:szCs w:val="24"/>
        </w:rPr>
        <w:t>целевому финансированию</w:t>
      </w:r>
      <w:r w:rsidRPr="00CD6490">
        <w:rPr>
          <w:rFonts w:ascii="Times New Roman" w:hAnsi="Times New Roman" w:cs="Times New Roman"/>
          <w:sz w:val="24"/>
          <w:szCs w:val="24"/>
        </w:rPr>
        <w:t> относятся средства, которые предприятие получает  от государства в виде государственной помощи, от других организаций или физических лиц, предназначенные  для финансирования мероприятий целевого назначения.</w:t>
      </w:r>
    </w:p>
    <w:p w:rsidR="009D1BCC" w:rsidRPr="00CD6490" w:rsidRDefault="009D1BC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Главная отличительная черта таких средств заключается в том, что получаемые средства должны быть использованы строго по целевому назначению в соответствии с утвержденными сметами.</w:t>
      </w:r>
    </w:p>
    <w:p w:rsidR="009D1BCC" w:rsidRPr="00CD6490" w:rsidRDefault="009D1BC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Приведем некоторые из них:</w:t>
      </w:r>
    </w:p>
    <w:p w:rsidR="009D1BCC" w:rsidRPr="00CD6490" w:rsidRDefault="009D1BCC" w:rsidP="00EE35E8">
      <w:pPr>
        <w:numPr>
          <w:ilvl w:val="0"/>
          <w:numId w:val="28"/>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бюджетные ассигнования казенным учреждениям, в том числе в виде субсидий бюджетным организациям;</w:t>
      </w:r>
    </w:p>
    <w:p w:rsidR="009D1BCC" w:rsidRPr="00CD6490" w:rsidRDefault="009D1BCC" w:rsidP="00EE35E8">
      <w:pPr>
        <w:numPr>
          <w:ilvl w:val="0"/>
          <w:numId w:val="28"/>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гранты (денежные средства или иное имущество), которые предоставляются на безвозмездной и безвозвратной основе на осуществление программ в области образования, искусства, культуры, науки, физической культуры, охраны здоровья и окружающей среды;</w:t>
      </w:r>
    </w:p>
    <w:p w:rsidR="009D1BCC" w:rsidRPr="00CD6490" w:rsidRDefault="009D1BCC" w:rsidP="00EE35E8">
      <w:pPr>
        <w:numPr>
          <w:ilvl w:val="0"/>
          <w:numId w:val="28"/>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инвестиции, предоставляемые по итогам инвестиционных конкурсов;</w:t>
      </w:r>
    </w:p>
    <w:p w:rsidR="009D1BCC" w:rsidRPr="00CD6490" w:rsidRDefault="009D1BCC" w:rsidP="00EE35E8">
      <w:pPr>
        <w:numPr>
          <w:ilvl w:val="0"/>
          <w:numId w:val="28"/>
        </w:numPr>
        <w:spacing w:after="0" w:line="240" w:lineRule="auto"/>
        <w:jc w:val="both"/>
        <w:rPr>
          <w:rFonts w:ascii="Times New Roman" w:hAnsi="Times New Roman" w:cs="Times New Roman"/>
          <w:sz w:val="24"/>
          <w:szCs w:val="24"/>
        </w:rPr>
      </w:pPr>
      <w:r w:rsidRPr="00CD6490">
        <w:rPr>
          <w:rFonts w:ascii="Times New Roman" w:hAnsi="Times New Roman" w:cs="Times New Roman"/>
          <w:sz w:val="24"/>
          <w:szCs w:val="24"/>
        </w:rPr>
        <w:t>средства, полученные из фондов поддержки научной, инновационной деятельности.</w:t>
      </w:r>
    </w:p>
    <w:p w:rsidR="009D1BCC" w:rsidRPr="00CD6490" w:rsidRDefault="009D1BC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Отметим, что основную часть средств целевого финансирования составляет, как правило, государственная помощь, особенности учета которой регламентирует ПБУ 13/2000 "Учет государственной помощи".</w:t>
      </w:r>
    </w:p>
    <w:p w:rsidR="009D1BCC" w:rsidRPr="00CD6490" w:rsidRDefault="009D1BC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lastRenderedPageBreak/>
        <w:t>Указанным Положением предусмотрены следующие виды государственной помощи:</w:t>
      </w:r>
    </w:p>
    <w:p w:rsidR="009D1BCC" w:rsidRPr="00CD6490" w:rsidRDefault="009D1BC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 субвенции – это бюджетные средства, предоставляемые на безвозмездной и безвозвратной основе на осуществление определенных целевых расходов;</w:t>
      </w:r>
    </w:p>
    <w:p w:rsidR="009D1BCC" w:rsidRPr="00CD6490" w:rsidRDefault="009D1BC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2) субсидии – это бюджетные средства, предоставляемые на условиях долевого финансирования целевых расходов;</w:t>
      </w:r>
    </w:p>
    <w:p w:rsidR="009D1BCC" w:rsidRPr="00CD6490" w:rsidRDefault="009D1BC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3) бюджетные кредиты (исключая налоговые кредиты, отсрочки по уплате платежей и т.п.) – это ресурсы не только в виде предоставленных денежных средств, но и в форме иного имущества (земельные участки, природные ресурсы).</w:t>
      </w:r>
    </w:p>
    <w:p w:rsidR="009D1BCC" w:rsidRPr="00CD6490" w:rsidRDefault="009D1BCC"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К целевому финансированию не относится получение помощи в виде льгот; получение кредитов; участие государства в капитале организации.</w:t>
      </w:r>
    </w:p>
    <w:p w:rsidR="009D1BCC" w:rsidRPr="00CD6490" w:rsidRDefault="009D1BCC"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1</w:t>
      </w:r>
    </w:p>
    <w:p w:rsidR="009D1BCC" w:rsidRPr="00CD6490" w:rsidRDefault="009D1BCC" w:rsidP="00EE35E8">
      <w:pPr>
        <w:spacing w:after="0" w:line="240" w:lineRule="auto"/>
        <w:ind w:firstLine="851"/>
        <w:jc w:val="both"/>
        <w:rPr>
          <w:rFonts w:ascii="Times New Roman" w:hAnsi="Times New Roman" w:cs="Times New Roman"/>
          <w:bCs/>
          <w:sz w:val="24"/>
          <w:szCs w:val="24"/>
        </w:rPr>
      </w:pPr>
      <w:r w:rsidRPr="00CD6490">
        <w:rPr>
          <w:rFonts w:ascii="Times New Roman" w:hAnsi="Times New Roman" w:cs="Times New Roman"/>
          <w:bCs/>
          <w:sz w:val="24"/>
          <w:szCs w:val="24"/>
        </w:rPr>
        <w:t>На основании договора компания «Березка» получила от "Призыв" целевые средства для финансирования ремонта помещения в сумме 120 000 руб. и строительные материалы для этого ремонта на сумму 30 000 руб. Заполните недостающие данные</w:t>
      </w:r>
    </w:p>
    <w:tbl>
      <w:tblPr>
        <w:tblStyle w:val="ad"/>
        <w:tblW w:w="9769" w:type="dxa"/>
        <w:tblLayout w:type="fixed"/>
        <w:tblLook w:val="04A0"/>
      </w:tblPr>
      <w:tblGrid>
        <w:gridCol w:w="6062"/>
        <w:gridCol w:w="1134"/>
        <w:gridCol w:w="992"/>
        <w:gridCol w:w="1581"/>
      </w:tblGrid>
      <w:tr w:rsidR="009D1BCC" w:rsidRPr="00CD6490" w:rsidTr="00A62B37">
        <w:trPr>
          <w:trHeight w:val="198"/>
        </w:trPr>
        <w:tc>
          <w:tcPr>
            <w:tcW w:w="6062" w:type="dxa"/>
            <w:hideMark/>
          </w:tcPr>
          <w:p w:rsidR="009D1BCC" w:rsidRPr="00CD6490" w:rsidRDefault="009D1BCC" w:rsidP="00EE35E8">
            <w:pPr>
              <w:ind w:firstLine="851"/>
              <w:jc w:val="both"/>
              <w:rPr>
                <w:rFonts w:ascii="Times New Roman" w:hAnsi="Times New Roman" w:cs="Times New Roman"/>
                <w:bCs/>
                <w:sz w:val="24"/>
                <w:szCs w:val="24"/>
              </w:rPr>
            </w:pPr>
            <w:r w:rsidRPr="00CD6490">
              <w:rPr>
                <w:rFonts w:ascii="Times New Roman" w:hAnsi="Times New Roman" w:cs="Times New Roman"/>
                <w:sz w:val="24"/>
                <w:szCs w:val="24"/>
              </w:rPr>
              <w:t>Содержание операций</w:t>
            </w:r>
          </w:p>
        </w:tc>
        <w:tc>
          <w:tcPr>
            <w:tcW w:w="1134" w:type="dxa"/>
            <w:hideMark/>
          </w:tcPr>
          <w:p w:rsidR="009D1BCC" w:rsidRPr="00CD6490" w:rsidRDefault="009D1BCC" w:rsidP="00EE35E8">
            <w:pPr>
              <w:jc w:val="both"/>
              <w:rPr>
                <w:rFonts w:ascii="Times New Roman" w:hAnsi="Times New Roman" w:cs="Times New Roman"/>
                <w:bCs/>
                <w:sz w:val="24"/>
                <w:szCs w:val="24"/>
              </w:rPr>
            </w:pPr>
            <w:r w:rsidRPr="00CD6490">
              <w:rPr>
                <w:rFonts w:ascii="Times New Roman" w:hAnsi="Times New Roman" w:cs="Times New Roman"/>
                <w:sz w:val="24"/>
                <w:szCs w:val="24"/>
              </w:rPr>
              <w:t>Дебет</w:t>
            </w:r>
          </w:p>
        </w:tc>
        <w:tc>
          <w:tcPr>
            <w:tcW w:w="992" w:type="dxa"/>
            <w:hideMark/>
          </w:tcPr>
          <w:p w:rsidR="009D1BCC" w:rsidRPr="00CD6490" w:rsidRDefault="009D1BCC" w:rsidP="00EE35E8">
            <w:pPr>
              <w:jc w:val="both"/>
              <w:rPr>
                <w:rFonts w:ascii="Times New Roman" w:hAnsi="Times New Roman" w:cs="Times New Roman"/>
                <w:bCs/>
                <w:sz w:val="24"/>
                <w:szCs w:val="24"/>
              </w:rPr>
            </w:pPr>
            <w:r w:rsidRPr="00CD6490">
              <w:rPr>
                <w:rFonts w:ascii="Times New Roman" w:hAnsi="Times New Roman" w:cs="Times New Roman"/>
                <w:sz w:val="24"/>
                <w:szCs w:val="24"/>
              </w:rPr>
              <w:t>Кредит</w:t>
            </w:r>
          </w:p>
        </w:tc>
        <w:tc>
          <w:tcPr>
            <w:tcW w:w="1581" w:type="dxa"/>
            <w:hideMark/>
          </w:tcPr>
          <w:p w:rsidR="009D1BCC" w:rsidRPr="00CD6490" w:rsidRDefault="009D1BCC" w:rsidP="00EE35E8">
            <w:pPr>
              <w:jc w:val="both"/>
              <w:rPr>
                <w:rFonts w:ascii="Times New Roman" w:hAnsi="Times New Roman" w:cs="Times New Roman"/>
                <w:bCs/>
                <w:sz w:val="24"/>
                <w:szCs w:val="24"/>
              </w:rPr>
            </w:pPr>
            <w:r w:rsidRPr="00CD6490">
              <w:rPr>
                <w:rFonts w:ascii="Times New Roman" w:hAnsi="Times New Roman" w:cs="Times New Roman"/>
                <w:sz w:val="24"/>
                <w:szCs w:val="24"/>
              </w:rPr>
              <w:t>Сумма, руб.</w:t>
            </w:r>
          </w:p>
        </w:tc>
      </w:tr>
      <w:tr w:rsidR="009D1BCC" w:rsidRPr="00CD6490" w:rsidTr="00A62B37">
        <w:trPr>
          <w:trHeight w:val="538"/>
        </w:trPr>
        <w:tc>
          <w:tcPr>
            <w:tcW w:w="6062" w:type="dxa"/>
          </w:tcPr>
          <w:p w:rsidR="009D1BCC" w:rsidRPr="00CD6490" w:rsidRDefault="009D1BCC" w:rsidP="00EE35E8">
            <w:pPr>
              <w:jc w:val="both"/>
              <w:rPr>
                <w:rFonts w:ascii="Times New Roman" w:hAnsi="Times New Roman" w:cs="Times New Roman"/>
                <w:bCs/>
                <w:sz w:val="24"/>
                <w:szCs w:val="24"/>
              </w:rPr>
            </w:pPr>
            <w:r w:rsidRPr="00CD6490">
              <w:rPr>
                <w:rFonts w:ascii="Times New Roman" w:hAnsi="Times New Roman" w:cs="Times New Roman"/>
                <w:bCs/>
                <w:sz w:val="24"/>
                <w:szCs w:val="24"/>
              </w:rPr>
              <w:t>Начислены средства целевого финансирования</w:t>
            </w:r>
          </w:p>
        </w:tc>
        <w:tc>
          <w:tcPr>
            <w:tcW w:w="1134" w:type="dxa"/>
          </w:tcPr>
          <w:p w:rsidR="009D1BCC" w:rsidRPr="00CD6490" w:rsidRDefault="009D1BCC" w:rsidP="00EE35E8">
            <w:pPr>
              <w:jc w:val="both"/>
              <w:rPr>
                <w:rFonts w:ascii="Times New Roman" w:hAnsi="Times New Roman" w:cs="Times New Roman"/>
                <w:bCs/>
                <w:sz w:val="24"/>
                <w:szCs w:val="24"/>
              </w:rPr>
            </w:pPr>
          </w:p>
        </w:tc>
        <w:tc>
          <w:tcPr>
            <w:tcW w:w="992" w:type="dxa"/>
          </w:tcPr>
          <w:p w:rsidR="009D1BCC" w:rsidRPr="00CD6490" w:rsidRDefault="009D1BCC" w:rsidP="00EE35E8">
            <w:pPr>
              <w:jc w:val="both"/>
              <w:rPr>
                <w:rFonts w:ascii="Times New Roman" w:hAnsi="Times New Roman" w:cs="Times New Roman"/>
                <w:bCs/>
                <w:sz w:val="24"/>
                <w:szCs w:val="24"/>
              </w:rPr>
            </w:pPr>
          </w:p>
        </w:tc>
        <w:tc>
          <w:tcPr>
            <w:tcW w:w="1581" w:type="dxa"/>
          </w:tcPr>
          <w:p w:rsidR="009D1BCC" w:rsidRPr="00CD6490" w:rsidRDefault="009D1BCC" w:rsidP="00EE35E8">
            <w:pPr>
              <w:ind w:firstLine="851"/>
              <w:jc w:val="both"/>
              <w:rPr>
                <w:rFonts w:ascii="Times New Roman" w:hAnsi="Times New Roman" w:cs="Times New Roman"/>
                <w:bCs/>
                <w:sz w:val="24"/>
                <w:szCs w:val="24"/>
              </w:rPr>
            </w:pPr>
          </w:p>
        </w:tc>
      </w:tr>
      <w:tr w:rsidR="009D1BCC" w:rsidRPr="00CD6490" w:rsidTr="00A62B37">
        <w:trPr>
          <w:trHeight w:val="564"/>
        </w:trPr>
        <w:tc>
          <w:tcPr>
            <w:tcW w:w="6062" w:type="dxa"/>
          </w:tcPr>
          <w:p w:rsidR="009D1BCC" w:rsidRPr="00CD6490" w:rsidRDefault="009D1BCC" w:rsidP="00EE35E8">
            <w:pPr>
              <w:jc w:val="both"/>
              <w:rPr>
                <w:rFonts w:ascii="Times New Roman" w:hAnsi="Times New Roman" w:cs="Times New Roman"/>
                <w:bCs/>
                <w:sz w:val="24"/>
                <w:szCs w:val="24"/>
              </w:rPr>
            </w:pPr>
            <w:r w:rsidRPr="00CD6490">
              <w:rPr>
                <w:rFonts w:ascii="Times New Roman" w:hAnsi="Times New Roman" w:cs="Times New Roman"/>
                <w:bCs/>
                <w:sz w:val="24"/>
                <w:szCs w:val="24"/>
              </w:rPr>
              <w:t>Средства целевого финансирования поступили на расчетный счет</w:t>
            </w:r>
          </w:p>
        </w:tc>
        <w:tc>
          <w:tcPr>
            <w:tcW w:w="1134" w:type="dxa"/>
          </w:tcPr>
          <w:p w:rsidR="009D1BCC" w:rsidRPr="00CD6490" w:rsidRDefault="009D1BCC" w:rsidP="00EE35E8">
            <w:pPr>
              <w:jc w:val="both"/>
              <w:rPr>
                <w:rFonts w:ascii="Times New Roman" w:hAnsi="Times New Roman" w:cs="Times New Roman"/>
                <w:bCs/>
                <w:sz w:val="24"/>
                <w:szCs w:val="24"/>
              </w:rPr>
            </w:pPr>
          </w:p>
        </w:tc>
        <w:tc>
          <w:tcPr>
            <w:tcW w:w="992" w:type="dxa"/>
          </w:tcPr>
          <w:p w:rsidR="009D1BCC" w:rsidRPr="00CD6490" w:rsidRDefault="009D1BCC" w:rsidP="00EE35E8">
            <w:pPr>
              <w:jc w:val="both"/>
              <w:rPr>
                <w:rFonts w:ascii="Times New Roman" w:hAnsi="Times New Roman" w:cs="Times New Roman"/>
                <w:bCs/>
                <w:sz w:val="24"/>
                <w:szCs w:val="24"/>
              </w:rPr>
            </w:pPr>
          </w:p>
        </w:tc>
        <w:tc>
          <w:tcPr>
            <w:tcW w:w="1581" w:type="dxa"/>
          </w:tcPr>
          <w:p w:rsidR="009D1BCC" w:rsidRPr="00CD6490" w:rsidRDefault="009D1BCC" w:rsidP="00EE35E8">
            <w:pPr>
              <w:ind w:firstLine="851"/>
              <w:jc w:val="both"/>
              <w:rPr>
                <w:rFonts w:ascii="Times New Roman" w:hAnsi="Times New Roman" w:cs="Times New Roman"/>
                <w:bCs/>
                <w:sz w:val="24"/>
                <w:szCs w:val="24"/>
              </w:rPr>
            </w:pPr>
          </w:p>
        </w:tc>
      </w:tr>
      <w:tr w:rsidR="009D1BCC" w:rsidRPr="00CD6490" w:rsidTr="00A62B37">
        <w:trPr>
          <w:trHeight w:val="564"/>
        </w:trPr>
        <w:tc>
          <w:tcPr>
            <w:tcW w:w="6062" w:type="dxa"/>
          </w:tcPr>
          <w:p w:rsidR="009D1BCC" w:rsidRPr="00CD6490" w:rsidRDefault="009D1BCC" w:rsidP="00EE35E8">
            <w:pPr>
              <w:jc w:val="both"/>
              <w:rPr>
                <w:rFonts w:ascii="Times New Roman" w:hAnsi="Times New Roman" w:cs="Times New Roman"/>
                <w:bCs/>
                <w:sz w:val="24"/>
                <w:szCs w:val="24"/>
              </w:rPr>
            </w:pPr>
            <w:r w:rsidRPr="00CD6490">
              <w:rPr>
                <w:rFonts w:ascii="Times New Roman" w:hAnsi="Times New Roman" w:cs="Times New Roman"/>
                <w:bCs/>
                <w:sz w:val="24"/>
                <w:szCs w:val="24"/>
              </w:rPr>
              <w:t>Оприходованы строительные материалы, полученные по договору целевого финансирования</w:t>
            </w:r>
          </w:p>
        </w:tc>
        <w:tc>
          <w:tcPr>
            <w:tcW w:w="1134" w:type="dxa"/>
          </w:tcPr>
          <w:p w:rsidR="009D1BCC" w:rsidRPr="00CD6490" w:rsidRDefault="009D1BCC" w:rsidP="00EE35E8">
            <w:pPr>
              <w:jc w:val="both"/>
              <w:rPr>
                <w:rFonts w:ascii="Times New Roman" w:hAnsi="Times New Roman" w:cs="Times New Roman"/>
                <w:bCs/>
                <w:sz w:val="24"/>
                <w:szCs w:val="24"/>
              </w:rPr>
            </w:pPr>
          </w:p>
        </w:tc>
        <w:tc>
          <w:tcPr>
            <w:tcW w:w="992" w:type="dxa"/>
          </w:tcPr>
          <w:p w:rsidR="009D1BCC" w:rsidRPr="00CD6490" w:rsidRDefault="009D1BCC" w:rsidP="00EE35E8">
            <w:pPr>
              <w:jc w:val="both"/>
              <w:rPr>
                <w:rFonts w:ascii="Times New Roman" w:hAnsi="Times New Roman" w:cs="Times New Roman"/>
                <w:bCs/>
                <w:sz w:val="24"/>
                <w:szCs w:val="24"/>
              </w:rPr>
            </w:pPr>
          </w:p>
        </w:tc>
        <w:tc>
          <w:tcPr>
            <w:tcW w:w="1581" w:type="dxa"/>
          </w:tcPr>
          <w:p w:rsidR="009D1BCC" w:rsidRPr="00CD6490" w:rsidRDefault="009D1BCC" w:rsidP="00EE35E8">
            <w:pPr>
              <w:ind w:firstLine="851"/>
              <w:jc w:val="both"/>
              <w:rPr>
                <w:rFonts w:ascii="Times New Roman" w:hAnsi="Times New Roman" w:cs="Times New Roman"/>
                <w:bCs/>
                <w:sz w:val="24"/>
                <w:szCs w:val="24"/>
              </w:rPr>
            </w:pPr>
          </w:p>
        </w:tc>
      </w:tr>
    </w:tbl>
    <w:p w:rsidR="00046830" w:rsidRPr="00CD6490" w:rsidRDefault="00046830"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2</w:t>
      </w:r>
    </w:p>
    <w:p w:rsidR="00046830" w:rsidRPr="00CD6490" w:rsidRDefault="00046830" w:rsidP="00EE35E8">
      <w:pPr>
        <w:spacing w:after="0" w:line="240" w:lineRule="auto"/>
        <w:ind w:firstLine="851"/>
        <w:jc w:val="both"/>
        <w:rPr>
          <w:rFonts w:ascii="Times New Roman" w:hAnsi="Times New Roman" w:cs="Times New Roman"/>
          <w:bCs/>
          <w:sz w:val="24"/>
          <w:szCs w:val="24"/>
        </w:rPr>
      </w:pPr>
      <w:r w:rsidRPr="00CD6490">
        <w:rPr>
          <w:rFonts w:ascii="Times New Roman" w:hAnsi="Times New Roman" w:cs="Times New Roman"/>
          <w:bCs/>
          <w:sz w:val="24"/>
          <w:szCs w:val="24"/>
        </w:rPr>
        <w:t>Предприятие получило целевые средства в сумме 120 000 рублей на финансирование текущих деятельности. За счет указанных средств были приобретены и израсходованы для ремонта помещения материалы на сумму 25 000 рублей (без НДС). Заполните недостающие данные.</w:t>
      </w:r>
    </w:p>
    <w:tbl>
      <w:tblPr>
        <w:tblStyle w:val="ad"/>
        <w:tblW w:w="9860" w:type="dxa"/>
        <w:tblLayout w:type="fixed"/>
        <w:tblLook w:val="04A0"/>
      </w:tblPr>
      <w:tblGrid>
        <w:gridCol w:w="6912"/>
        <w:gridCol w:w="851"/>
        <w:gridCol w:w="992"/>
        <w:gridCol w:w="1105"/>
      </w:tblGrid>
      <w:tr w:rsidR="00046830" w:rsidRPr="00CD6490" w:rsidTr="00A62B37">
        <w:trPr>
          <w:trHeight w:val="202"/>
        </w:trPr>
        <w:tc>
          <w:tcPr>
            <w:tcW w:w="6912" w:type="dxa"/>
            <w:hideMark/>
          </w:tcPr>
          <w:p w:rsidR="00046830" w:rsidRPr="00CD6490" w:rsidRDefault="00046830" w:rsidP="00EE35E8">
            <w:pPr>
              <w:ind w:firstLine="851"/>
              <w:jc w:val="both"/>
              <w:rPr>
                <w:rFonts w:ascii="Times New Roman" w:hAnsi="Times New Roman" w:cs="Times New Roman"/>
                <w:bCs/>
                <w:sz w:val="24"/>
                <w:szCs w:val="24"/>
              </w:rPr>
            </w:pPr>
            <w:r w:rsidRPr="00CD6490">
              <w:rPr>
                <w:rFonts w:ascii="Times New Roman" w:hAnsi="Times New Roman" w:cs="Times New Roman"/>
                <w:sz w:val="24"/>
                <w:szCs w:val="24"/>
              </w:rPr>
              <w:t>Содержание операций</w:t>
            </w:r>
          </w:p>
        </w:tc>
        <w:tc>
          <w:tcPr>
            <w:tcW w:w="851" w:type="dxa"/>
            <w:hideMark/>
          </w:tcPr>
          <w:p w:rsidR="00046830" w:rsidRPr="00CD6490" w:rsidRDefault="00046830" w:rsidP="00EE35E8">
            <w:pPr>
              <w:jc w:val="both"/>
              <w:rPr>
                <w:rFonts w:ascii="Times New Roman" w:hAnsi="Times New Roman" w:cs="Times New Roman"/>
                <w:bCs/>
                <w:sz w:val="24"/>
                <w:szCs w:val="24"/>
              </w:rPr>
            </w:pPr>
            <w:r w:rsidRPr="00CD6490">
              <w:rPr>
                <w:rFonts w:ascii="Times New Roman" w:hAnsi="Times New Roman" w:cs="Times New Roman"/>
                <w:sz w:val="24"/>
                <w:szCs w:val="24"/>
              </w:rPr>
              <w:t>Дебет</w:t>
            </w:r>
          </w:p>
        </w:tc>
        <w:tc>
          <w:tcPr>
            <w:tcW w:w="992" w:type="dxa"/>
            <w:hideMark/>
          </w:tcPr>
          <w:p w:rsidR="00046830" w:rsidRPr="00CD6490" w:rsidRDefault="00046830" w:rsidP="00EE35E8">
            <w:pPr>
              <w:jc w:val="both"/>
              <w:rPr>
                <w:rFonts w:ascii="Times New Roman" w:hAnsi="Times New Roman" w:cs="Times New Roman"/>
                <w:bCs/>
                <w:sz w:val="24"/>
                <w:szCs w:val="24"/>
              </w:rPr>
            </w:pPr>
            <w:r w:rsidRPr="00CD6490">
              <w:rPr>
                <w:rFonts w:ascii="Times New Roman" w:hAnsi="Times New Roman" w:cs="Times New Roman"/>
                <w:sz w:val="24"/>
                <w:szCs w:val="24"/>
              </w:rPr>
              <w:t>Кредит</w:t>
            </w:r>
          </w:p>
        </w:tc>
        <w:tc>
          <w:tcPr>
            <w:tcW w:w="1105" w:type="dxa"/>
            <w:hideMark/>
          </w:tcPr>
          <w:p w:rsidR="00046830" w:rsidRPr="00CD6490" w:rsidRDefault="00046830" w:rsidP="00EE35E8">
            <w:pPr>
              <w:jc w:val="both"/>
              <w:rPr>
                <w:rFonts w:ascii="Times New Roman" w:hAnsi="Times New Roman" w:cs="Times New Roman"/>
                <w:bCs/>
                <w:sz w:val="24"/>
                <w:szCs w:val="24"/>
              </w:rPr>
            </w:pPr>
            <w:r w:rsidRPr="00CD6490">
              <w:rPr>
                <w:rFonts w:ascii="Times New Roman" w:hAnsi="Times New Roman" w:cs="Times New Roman"/>
                <w:sz w:val="24"/>
                <w:szCs w:val="24"/>
              </w:rPr>
              <w:t>Сумма, руб.</w:t>
            </w:r>
          </w:p>
        </w:tc>
      </w:tr>
      <w:tr w:rsidR="00046830" w:rsidRPr="00CD6490" w:rsidTr="00A62B37">
        <w:trPr>
          <w:trHeight w:val="303"/>
        </w:trPr>
        <w:tc>
          <w:tcPr>
            <w:tcW w:w="6912" w:type="dxa"/>
          </w:tcPr>
          <w:p w:rsidR="00046830" w:rsidRPr="00CD6490" w:rsidRDefault="00046830" w:rsidP="00EE35E8">
            <w:pPr>
              <w:jc w:val="both"/>
              <w:rPr>
                <w:rFonts w:ascii="Times New Roman" w:hAnsi="Times New Roman" w:cs="Times New Roman"/>
                <w:bCs/>
                <w:sz w:val="24"/>
                <w:szCs w:val="24"/>
              </w:rPr>
            </w:pPr>
            <w:r w:rsidRPr="00CD6490">
              <w:rPr>
                <w:rFonts w:ascii="Times New Roman" w:hAnsi="Times New Roman" w:cs="Times New Roman"/>
                <w:bCs/>
                <w:sz w:val="24"/>
                <w:szCs w:val="24"/>
              </w:rPr>
              <w:t>Начислены средства целевого финансирования</w:t>
            </w:r>
          </w:p>
        </w:tc>
        <w:tc>
          <w:tcPr>
            <w:tcW w:w="851" w:type="dxa"/>
          </w:tcPr>
          <w:p w:rsidR="00046830" w:rsidRPr="00CD6490" w:rsidRDefault="00046830" w:rsidP="00EE35E8">
            <w:pPr>
              <w:ind w:firstLine="851"/>
              <w:jc w:val="both"/>
              <w:rPr>
                <w:rFonts w:ascii="Times New Roman" w:hAnsi="Times New Roman" w:cs="Times New Roman"/>
                <w:bCs/>
                <w:sz w:val="24"/>
                <w:szCs w:val="24"/>
              </w:rPr>
            </w:pPr>
          </w:p>
        </w:tc>
        <w:tc>
          <w:tcPr>
            <w:tcW w:w="992" w:type="dxa"/>
          </w:tcPr>
          <w:p w:rsidR="00046830" w:rsidRPr="00CD6490" w:rsidRDefault="00046830" w:rsidP="00EE35E8">
            <w:pPr>
              <w:jc w:val="both"/>
              <w:rPr>
                <w:rFonts w:ascii="Times New Roman" w:hAnsi="Times New Roman" w:cs="Times New Roman"/>
                <w:bCs/>
                <w:sz w:val="24"/>
                <w:szCs w:val="24"/>
              </w:rPr>
            </w:pPr>
          </w:p>
        </w:tc>
        <w:tc>
          <w:tcPr>
            <w:tcW w:w="1105" w:type="dxa"/>
          </w:tcPr>
          <w:p w:rsidR="00046830" w:rsidRPr="00CD6490" w:rsidRDefault="00046830" w:rsidP="00EE35E8">
            <w:pPr>
              <w:jc w:val="both"/>
              <w:rPr>
                <w:rFonts w:ascii="Times New Roman" w:hAnsi="Times New Roman" w:cs="Times New Roman"/>
                <w:bCs/>
                <w:sz w:val="24"/>
                <w:szCs w:val="24"/>
              </w:rPr>
            </w:pPr>
          </w:p>
        </w:tc>
      </w:tr>
      <w:tr w:rsidR="00046830" w:rsidRPr="00CD6490" w:rsidTr="00A62B37">
        <w:trPr>
          <w:trHeight w:val="437"/>
        </w:trPr>
        <w:tc>
          <w:tcPr>
            <w:tcW w:w="6912" w:type="dxa"/>
          </w:tcPr>
          <w:p w:rsidR="00046830" w:rsidRPr="00CD6490" w:rsidRDefault="00046830" w:rsidP="00EE35E8">
            <w:pPr>
              <w:jc w:val="both"/>
              <w:rPr>
                <w:rFonts w:ascii="Times New Roman" w:hAnsi="Times New Roman" w:cs="Times New Roman"/>
                <w:bCs/>
                <w:sz w:val="24"/>
                <w:szCs w:val="24"/>
              </w:rPr>
            </w:pPr>
            <w:r w:rsidRPr="00CD6490">
              <w:rPr>
                <w:rFonts w:ascii="Times New Roman" w:hAnsi="Times New Roman" w:cs="Times New Roman"/>
                <w:bCs/>
                <w:sz w:val="24"/>
                <w:szCs w:val="24"/>
              </w:rPr>
              <w:t>Получено целевое финансирование денежными средствами</w:t>
            </w:r>
          </w:p>
        </w:tc>
        <w:tc>
          <w:tcPr>
            <w:tcW w:w="851" w:type="dxa"/>
          </w:tcPr>
          <w:p w:rsidR="00046830" w:rsidRPr="00CD6490" w:rsidRDefault="00046830" w:rsidP="00EE35E8">
            <w:pPr>
              <w:ind w:firstLine="851"/>
              <w:jc w:val="both"/>
              <w:rPr>
                <w:rFonts w:ascii="Times New Roman" w:hAnsi="Times New Roman" w:cs="Times New Roman"/>
                <w:bCs/>
                <w:sz w:val="24"/>
                <w:szCs w:val="24"/>
              </w:rPr>
            </w:pPr>
          </w:p>
        </w:tc>
        <w:tc>
          <w:tcPr>
            <w:tcW w:w="992" w:type="dxa"/>
          </w:tcPr>
          <w:p w:rsidR="00046830" w:rsidRPr="00CD6490" w:rsidRDefault="00046830" w:rsidP="00EE35E8">
            <w:pPr>
              <w:jc w:val="both"/>
              <w:rPr>
                <w:rFonts w:ascii="Times New Roman" w:hAnsi="Times New Roman" w:cs="Times New Roman"/>
                <w:bCs/>
                <w:sz w:val="24"/>
                <w:szCs w:val="24"/>
              </w:rPr>
            </w:pPr>
          </w:p>
        </w:tc>
        <w:tc>
          <w:tcPr>
            <w:tcW w:w="1105" w:type="dxa"/>
          </w:tcPr>
          <w:p w:rsidR="00046830" w:rsidRPr="00CD6490" w:rsidRDefault="00046830" w:rsidP="00EE35E8">
            <w:pPr>
              <w:jc w:val="both"/>
              <w:rPr>
                <w:rFonts w:ascii="Times New Roman" w:hAnsi="Times New Roman" w:cs="Times New Roman"/>
                <w:bCs/>
                <w:sz w:val="24"/>
                <w:szCs w:val="24"/>
              </w:rPr>
            </w:pPr>
          </w:p>
        </w:tc>
      </w:tr>
      <w:tr w:rsidR="00046830" w:rsidRPr="00CD6490" w:rsidTr="00A62B37">
        <w:trPr>
          <w:trHeight w:val="430"/>
        </w:trPr>
        <w:tc>
          <w:tcPr>
            <w:tcW w:w="6912" w:type="dxa"/>
          </w:tcPr>
          <w:p w:rsidR="00046830" w:rsidRPr="00CD6490" w:rsidRDefault="00046830" w:rsidP="00EE35E8">
            <w:pPr>
              <w:jc w:val="both"/>
              <w:rPr>
                <w:rFonts w:ascii="Times New Roman" w:hAnsi="Times New Roman" w:cs="Times New Roman"/>
                <w:bCs/>
                <w:sz w:val="24"/>
                <w:szCs w:val="24"/>
              </w:rPr>
            </w:pPr>
            <w:r w:rsidRPr="00CD6490">
              <w:rPr>
                <w:rFonts w:ascii="Times New Roman" w:hAnsi="Times New Roman" w:cs="Times New Roman"/>
                <w:bCs/>
                <w:sz w:val="24"/>
                <w:szCs w:val="24"/>
              </w:rPr>
              <w:t>Оприходованы материалы, полученные за счет средств целевого финансирования</w:t>
            </w:r>
          </w:p>
        </w:tc>
        <w:tc>
          <w:tcPr>
            <w:tcW w:w="851" w:type="dxa"/>
          </w:tcPr>
          <w:p w:rsidR="00046830" w:rsidRPr="00CD6490" w:rsidRDefault="00046830" w:rsidP="00EE35E8">
            <w:pPr>
              <w:ind w:firstLine="851"/>
              <w:jc w:val="both"/>
              <w:rPr>
                <w:rFonts w:ascii="Times New Roman" w:hAnsi="Times New Roman" w:cs="Times New Roman"/>
                <w:bCs/>
                <w:sz w:val="24"/>
                <w:szCs w:val="24"/>
              </w:rPr>
            </w:pPr>
          </w:p>
        </w:tc>
        <w:tc>
          <w:tcPr>
            <w:tcW w:w="992" w:type="dxa"/>
          </w:tcPr>
          <w:p w:rsidR="00046830" w:rsidRPr="00CD6490" w:rsidRDefault="00046830" w:rsidP="00EE35E8">
            <w:pPr>
              <w:jc w:val="both"/>
              <w:rPr>
                <w:rFonts w:ascii="Times New Roman" w:hAnsi="Times New Roman" w:cs="Times New Roman"/>
                <w:bCs/>
                <w:sz w:val="24"/>
                <w:szCs w:val="24"/>
              </w:rPr>
            </w:pPr>
          </w:p>
        </w:tc>
        <w:tc>
          <w:tcPr>
            <w:tcW w:w="1105" w:type="dxa"/>
          </w:tcPr>
          <w:p w:rsidR="00046830" w:rsidRPr="00CD6490" w:rsidRDefault="00046830" w:rsidP="00EE35E8">
            <w:pPr>
              <w:jc w:val="both"/>
              <w:rPr>
                <w:rFonts w:ascii="Times New Roman" w:hAnsi="Times New Roman" w:cs="Times New Roman"/>
                <w:bCs/>
                <w:sz w:val="24"/>
                <w:szCs w:val="24"/>
              </w:rPr>
            </w:pPr>
          </w:p>
        </w:tc>
      </w:tr>
      <w:tr w:rsidR="00046830" w:rsidRPr="00CD6490" w:rsidTr="00A62B37">
        <w:trPr>
          <w:trHeight w:val="574"/>
        </w:trPr>
        <w:tc>
          <w:tcPr>
            <w:tcW w:w="6912" w:type="dxa"/>
          </w:tcPr>
          <w:p w:rsidR="00046830" w:rsidRPr="00CD6490" w:rsidRDefault="00046830" w:rsidP="00EE35E8">
            <w:pPr>
              <w:jc w:val="both"/>
              <w:rPr>
                <w:rFonts w:ascii="Times New Roman" w:hAnsi="Times New Roman" w:cs="Times New Roman"/>
                <w:bCs/>
                <w:sz w:val="24"/>
                <w:szCs w:val="24"/>
              </w:rPr>
            </w:pPr>
            <w:r w:rsidRPr="00CD6490">
              <w:rPr>
                <w:rFonts w:ascii="Times New Roman" w:hAnsi="Times New Roman" w:cs="Times New Roman"/>
                <w:bCs/>
                <w:sz w:val="24"/>
                <w:szCs w:val="24"/>
              </w:rPr>
              <w:t>Стоимость материалов отражена в составе доходов будущих периодов</w:t>
            </w:r>
          </w:p>
        </w:tc>
        <w:tc>
          <w:tcPr>
            <w:tcW w:w="851" w:type="dxa"/>
          </w:tcPr>
          <w:p w:rsidR="00046830" w:rsidRPr="00CD6490" w:rsidRDefault="00046830" w:rsidP="00EE35E8">
            <w:pPr>
              <w:ind w:firstLine="851"/>
              <w:jc w:val="both"/>
              <w:rPr>
                <w:rFonts w:ascii="Times New Roman" w:hAnsi="Times New Roman" w:cs="Times New Roman"/>
                <w:bCs/>
                <w:sz w:val="24"/>
                <w:szCs w:val="24"/>
              </w:rPr>
            </w:pPr>
          </w:p>
        </w:tc>
        <w:tc>
          <w:tcPr>
            <w:tcW w:w="992" w:type="dxa"/>
          </w:tcPr>
          <w:p w:rsidR="00046830" w:rsidRPr="00CD6490" w:rsidRDefault="00046830" w:rsidP="00EE35E8">
            <w:pPr>
              <w:jc w:val="both"/>
              <w:rPr>
                <w:rFonts w:ascii="Times New Roman" w:hAnsi="Times New Roman" w:cs="Times New Roman"/>
                <w:bCs/>
                <w:sz w:val="24"/>
                <w:szCs w:val="24"/>
              </w:rPr>
            </w:pPr>
          </w:p>
        </w:tc>
        <w:tc>
          <w:tcPr>
            <w:tcW w:w="1105" w:type="dxa"/>
          </w:tcPr>
          <w:p w:rsidR="00046830" w:rsidRPr="00CD6490" w:rsidRDefault="00046830" w:rsidP="00EE35E8">
            <w:pPr>
              <w:jc w:val="both"/>
              <w:rPr>
                <w:rFonts w:ascii="Times New Roman" w:hAnsi="Times New Roman" w:cs="Times New Roman"/>
                <w:bCs/>
                <w:sz w:val="24"/>
                <w:szCs w:val="24"/>
              </w:rPr>
            </w:pPr>
          </w:p>
        </w:tc>
      </w:tr>
      <w:tr w:rsidR="00046830" w:rsidRPr="00CD6490" w:rsidTr="00A62B37">
        <w:trPr>
          <w:trHeight w:val="273"/>
        </w:trPr>
        <w:tc>
          <w:tcPr>
            <w:tcW w:w="6912" w:type="dxa"/>
          </w:tcPr>
          <w:p w:rsidR="00046830" w:rsidRPr="00CD6490" w:rsidRDefault="00046830" w:rsidP="00EE35E8">
            <w:pPr>
              <w:jc w:val="both"/>
              <w:rPr>
                <w:rFonts w:ascii="Times New Roman" w:hAnsi="Times New Roman" w:cs="Times New Roman"/>
                <w:bCs/>
                <w:sz w:val="24"/>
                <w:szCs w:val="24"/>
              </w:rPr>
            </w:pPr>
            <w:r w:rsidRPr="00CD6490">
              <w:rPr>
                <w:rFonts w:ascii="Times New Roman" w:hAnsi="Times New Roman" w:cs="Times New Roman"/>
                <w:bCs/>
                <w:sz w:val="24"/>
                <w:szCs w:val="24"/>
              </w:rPr>
              <w:t>Списаны материалы, израсходованные на ремонт</w:t>
            </w:r>
          </w:p>
        </w:tc>
        <w:tc>
          <w:tcPr>
            <w:tcW w:w="851" w:type="dxa"/>
          </w:tcPr>
          <w:p w:rsidR="00046830" w:rsidRPr="00CD6490" w:rsidRDefault="00046830" w:rsidP="00EE35E8">
            <w:pPr>
              <w:ind w:firstLine="851"/>
              <w:jc w:val="both"/>
              <w:rPr>
                <w:rFonts w:ascii="Times New Roman" w:hAnsi="Times New Roman" w:cs="Times New Roman"/>
                <w:bCs/>
                <w:sz w:val="24"/>
                <w:szCs w:val="24"/>
              </w:rPr>
            </w:pPr>
          </w:p>
        </w:tc>
        <w:tc>
          <w:tcPr>
            <w:tcW w:w="992" w:type="dxa"/>
          </w:tcPr>
          <w:p w:rsidR="00046830" w:rsidRPr="00CD6490" w:rsidRDefault="00046830" w:rsidP="00EE35E8">
            <w:pPr>
              <w:jc w:val="both"/>
              <w:rPr>
                <w:rFonts w:ascii="Times New Roman" w:hAnsi="Times New Roman" w:cs="Times New Roman"/>
                <w:bCs/>
                <w:sz w:val="24"/>
                <w:szCs w:val="24"/>
              </w:rPr>
            </w:pPr>
          </w:p>
        </w:tc>
        <w:tc>
          <w:tcPr>
            <w:tcW w:w="1105" w:type="dxa"/>
          </w:tcPr>
          <w:p w:rsidR="00046830" w:rsidRPr="00CD6490" w:rsidRDefault="00046830" w:rsidP="00EE35E8">
            <w:pPr>
              <w:jc w:val="both"/>
              <w:rPr>
                <w:rFonts w:ascii="Times New Roman" w:hAnsi="Times New Roman" w:cs="Times New Roman"/>
                <w:bCs/>
                <w:sz w:val="24"/>
                <w:szCs w:val="24"/>
              </w:rPr>
            </w:pPr>
          </w:p>
        </w:tc>
      </w:tr>
      <w:tr w:rsidR="00046830" w:rsidRPr="00CD6490" w:rsidTr="00A62B37">
        <w:trPr>
          <w:trHeight w:val="273"/>
        </w:trPr>
        <w:tc>
          <w:tcPr>
            <w:tcW w:w="6912" w:type="dxa"/>
          </w:tcPr>
          <w:p w:rsidR="00046830" w:rsidRPr="00CD6490" w:rsidRDefault="00046830" w:rsidP="00EE35E8">
            <w:pPr>
              <w:jc w:val="both"/>
              <w:rPr>
                <w:rFonts w:ascii="Times New Roman" w:hAnsi="Times New Roman" w:cs="Times New Roman"/>
                <w:bCs/>
                <w:sz w:val="24"/>
                <w:szCs w:val="24"/>
              </w:rPr>
            </w:pPr>
            <w:r w:rsidRPr="00CD6490">
              <w:rPr>
                <w:rFonts w:ascii="Times New Roman" w:hAnsi="Times New Roman" w:cs="Times New Roman"/>
                <w:bCs/>
                <w:sz w:val="24"/>
                <w:szCs w:val="24"/>
              </w:rPr>
              <w:t>Стоимость материалов отражена в составе прочих доходов</w:t>
            </w:r>
          </w:p>
        </w:tc>
        <w:tc>
          <w:tcPr>
            <w:tcW w:w="851" w:type="dxa"/>
          </w:tcPr>
          <w:p w:rsidR="00046830" w:rsidRPr="00CD6490" w:rsidRDefault="00046830" w:rsidP="00EE35E8">
            <w:pPr>
              <w:ind w:firstLine="851"/>
              <w:jc w:val="both"/>
              <w:rPr>
                <w:rFonts w:ascii="Times New Roman" w:hAnsi="Times New Roman" w:cs="Times New Roman"/>
                <w:bCs/>
                <w:sz w:val="24"/>
                <w:szCs w:val="24"/>
              </w:rPr>
            </w:pPr>
          </w:p>
        </w:tc>
        <w:tc>
          <w:tcPr>
            <w:tcW w:w="992" w:type="dxa"/>
          </w:tcPr>
          <w:p w:rsidR="00046830" w:rsidRPr="00CD6490" w:rsidRDefault="00046830" w:rsidP="00EE35E8">
            <w:pPr>
              <w:jc w:val="both"/>
              <w:rPr>
                <w:rFonts w:ascii="Times New Roman" w:hAnsi="Times New Roman" w:cs="Times New Roman"/>
                <w:bCs/>
                <w:sz w:val="24"/>
                <w:szCs w:val="24"/>
              </w:rPr>
            </w:pPr>
          </w:p>
        </w:tc>
        <w:tc>
          <w:tcPr>
            <w:tcW w:w="1105" w:type="dxa"/>
          </w:tcPr>
          <w:p w:rsidR="00046830" w:rsidRPr="00CD6490" w:rsidRDefault="00046830" w:rsidP="00EE35E8">
            <w:pPr>
              <w:jc w:val="both"/>
              <w:rPr>
                <w:rFonts w:ascii="Times New Roman" w:hAnsi="Times New Roman" w:cs="Times New Roman"/>
                <w:bCs/>
                <w:sz w:val="24"/>
                <w:szCs w:val="24"/>
              </w:rPr>
            </w:pPr>
          </w:p>
        </w:tc>
      </w:tr>
    </w:tbl>
    <w:p w:rsidR="00330DA5" w:rsidRPr="00CD6490" w:rsidRDefault="00330DA5" w:rsidP="00EE35E8">
      <w:pPr>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Задача 3</w:t>
      </w:r>
    </w:p>
    <w:p w:rsidR="00330DA5" w:rsidRPr="00CD6490" w:rsidRDefault="00330DA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Некоммерческая организация «Согласие» получила из местного бюджета целевым назначением 100 000 руб. для приобретения оборудования.</w:t>
      </w:r>
    </w:p>
    <w:p w:rsidR="00CF0462" w:rsidRPr="00CD6490" w:rsidRDefault="00330DA5"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Составить бухгалтерские проводки</w:t>
      </w:r>
      <w:r w:rsidR="00046830" w:rsidRPr="00CD6490">
        <w:rPr>
          <w:rFonts w:ascii="Times New Roman" w:hAnsi="Times New Roman" w:cs="Times New Roman"/>
          <w:sz w:val="24"/>
          <w:szCs w:val="24"/>
        </w:rPr>
        <w:t>.</w:t>
      </w:r>
    </w:p>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CF0462" w:rsidRPr="00CD6490" w:rsidRDefault="003270D7" w:rsidP="00EE35E8">
      <w:pPr>
        <w:tabs>
          <w:tab w:val="left" w:pos="2295"/>
        </w:tabs>
        <w:spacing w:after="0" w:line="240" w:lineRule="auto"/>
        <w:ind w:firstLine="709"/>
        <w:jc w:val="both"/>
        <w:rPr>
          <w:rFonts w:ascii="Times New Roman" w:hAnsi="Times New Roman" w:cs="Times New Roman"/>
          <w:sz w:val="24"/>
          <w:szCs w:val="24"/>
        </w:rPr>
      </w:pPr>
      <w:r w:rsidRPr="00CD6490">
        <w:rPr>
          <w:rFonts w:ascii="Times New Roman" w:hAnsi="Times New Roman" w:cs="Times New Roman"/>
          <w:sz w:val="24"/>
          <w:szCs w:val="24"/>
        </w:rPr>
        <w:t xml:space="preserve">1. </w:t>
      </w:r>
      <w:r w:rsidR="00A92401" w:rsidRPr="00CD6490">
        <w:rPr>
          <w:rFonts w:ascii="Times New Roman" w:hAnsi="Times New Roman" w:cs="Times New Roman"/>
          <w:sz w:val="24"/>
          <w:szCs w:val="24"/>
        </w:rPr>
        <w:t>Учет целевого финансирования и государственной помощи.</w:t>
      </w:r>
    </w:p>
    <w:p w:rsidR="00A92401" w:rsidRPr="00CD6490" w:rsidRDefault="00A92401" w:rsidP="00EE35E8">
      <w:pPr>
        <w:tabs>
          <w:tab w:val="left" w:pos="2295"/>
        </w:tabs>
        <w:spacing w:after="0" w:line="240" w:lineRule="auto"/>
        <w:ind w:firstLine="709"/>
        <w:jc w:val="both"/>
        <w:rPr>
          <w:rFonts w:ascii="Times New Roman" w:hAnsi="Times New Roman" w:cs="Times New Roman"/>
          <w:sz w:val="24"/>
          <w:szCs w:val="24"/>
        </w:rPr>
      </w:pPr>
    </w:p>
    <w:p w:rsidR="00A92401" w:rsidRPr="00CD6490" w:rsidRDefault="00A92401" w:rsidP="00EE35E8">
      <w:pPr>
        <w:tabs>
          <w:tab w:val="left" w:pos="2295"/>
        </w:tabs>
        <w:spacing w:after="0" w:line="240" w:lineRule="auto"/>
        <w:ind w:firstLine="709"/>
        <w:jc w:val="both"/>
        <w:rPr>
          <w:rFonts w:ascii="Times New Roman" w:hAnsi="Times New Roman" w:cs="Times New Roman"/>
          <w:b/>
          <w:bCs/>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lastRenderedPageBreak/>
        <w:t>Практическая работа №14 Составление корреспонденции счетов по учету кредитов и займов.</w:t>
      </w:r>
    </w:p>
    <w:p w:rsidR="00CF0462" w:rsidRPr="00CD6490" w:rsidRDefault="00CF0462" w:rsidP="00EE35E8">
      <w:pPr>
        <w:spacing w:after="0" w:line="240" w:lineRule="auto"/>
        <w:ind w:firstLine="851"/>
        <w:jc w:val="both"/>
        <w:rPr>
          <w:rFonts w:ascii="Times New Roman" w:hAnsi="Times New Roman" w:cs="Times New Roman"/>
          <w:bCs/>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xml:space="preserve">: </w:t>
      </w:r>
      <w:r w:rsidR="00330DA5" w:rsidRPr="00CD6490">
        <w:rPr>
          <w:rFonts w:ascii="Times New Roman" w:hAnsi="Times New Roman" w:cs="Times New Roman"/>
          <w:bCs/>
          <w:sz w:val="24"/>
          <w:szCs w:val="24"/>
        </w:rPr>
        <w:t>систематизация, закрепление, углубление и расширение полученных теоретических знаний и практических умений студентов по теме «</w:t>
      </w:r>
      <w:r w:rsidR="00330DA5" w:rsidRPr="00CD6490">
        <w:rPr>
          <w:rFonts w:ascii="Times New Roman" w:hAnsi="Times New Roman" w:cs="Times New Roman"/>
          <w:sz w:val="24"/>
          <w:szCs w:val="24"/>
        </w:rPr>
        <w:t>Составление корреспонденции счетов по учету кредитов и займов</w:t>
      </w:r>
      <w:r w:rsidR="00330DA5" w:rsidRPr="00CD6490">
        <w:rPr>
          <w:rFonts w:ascii="Times New Roman" w:hAnsi="Times New Roman" w:cs="Times New Roman"/>
          <w:bCs/>
          <w:sz w:val="24"/>
          <w:szCs w:val="24"/>
        </w:rPr>
        <w:t>».</w:t>
      </w:r>
    </w:p>
    <w:p w:rsidR="009D1BCC" w:rsidRPr="00CD6490" w:rsidRDefault="009D1BCC"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9D1BCC" w:rsidRPr="00CD6490" w:rsidRDefault="009D1BCC" w:rsidP="00EE35E8">
      <w:pPr>
        <w:spacing w:line="240" w:lineRule="auto"/>
        <w:ind w:firstLine="708"/>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учет кредитов и займов;</w:t>
      </w:r>
    </w:p>
    <w:p w:rsidR="009D1BCC" w:rsidRPr="00CD6490" w:rsidRDefault="009D1BCC"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CF0462" w:rsidRPr="00CD6490" w:rsidRDefault="009D1BCC" w:rsidP="00EE35E8">
      <w:pPr>
        <w:spacing w:line="240" w:lineRule="auto"/>
        <w:ind w:firstLine="708"/>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проводить учет кредитов и займов;</w:t>
      </w:r>
    </w:p>
    <w:p w:rsidR="00CF0462" w:rsidRPr="00CD6490" w:rsidRDefault="00CF0462"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046830" w:rsidRPr="00CD6490" w:rsidRDefault="0004683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Кредиты и займы имеют некоторые отличительные особенности.</w:t>
      </w:r>
    </w:p>
    <w:p w:rsidR="00046830" w:rsidRPr="00CD6490" w:rsidRDefault="0004683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1. Кредитный договор вступает в силу с момента его подписания, и заемщик в праве обязать кредитора выдать ему кредит, за исключением случаев:</w:t>
      </w:r>
    </w:p>
    <w:p w:rsidR="00046830" w:rsidRPr="00CD6490" w:rsidRDefault="0004683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когда после подписания договора обнаружились факты, свидетельствующие о том, что предоставленная заемщику сумма не будет возвращена в срок (например, заемщик признан неплатежеспособным или находится на грани банкротства);</w:t>
      </w:r>
    </w:p>
    <w:p w:rsidR="00046830" w:rsidRPr="00CD6490" w:rsidRDefault="0004683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если заемщик нарушает условия договора целевого использования заемных средств. Заемщик при этом имеет право отказаться от получения кредита полностью или частично, если он своевременно до установленного договором срока его предоставления доведет до сведения кредитора это свое намерение, если иное не предусмотрено кредитным договором.</w:t>
      </w:r>
    </w:p>
    <w:p w:rsidR="00046830" w:rsidRPr="00CD6490" w:rsidRDefault="0004683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2. Предметом кредитного договора могут быть только деньги (по договору займа - деньги и вещи).</w:t>
      </w:r>
    </w:p>
    <w:p w:rsidR="00046830" w:rsidRPr="00CD6490" w:rsidRDefault="0004683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3. Кредитный договор должен быть составлен только в письменном виде (заемный договор может быть оформлен в письменном виде, а может и не быть).</w:t>
      </w:r>
    </w:p>
    <w:p w:rsidR="00046830" w:rsidRPr="00CD6490" w:rsidRDefault="0004683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4. В роли кредитора может выступать только банк или иная кредитная организация, имеющая соответствующую лицензию ЦБ РФ на совершение такого рода операций. Сторонами договора займа могут быть любые юридические и физические лица.</w:t>
      </w:r>
    </w:p>
    <w:p w:rsidR="00046830" w:rsidRPr="00CD6490" w:rsidRDefault="0004683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5. Основными факторами при определении процентной ставки по кредитам являются: ставка рефинансирования ЦБ РФ, который предоставляет кредиты коммерческим банкам и прочим кредитным учреждениям, и размер банковской надбавки (маржи) в зависимости от спроса на денежные ресурсы.</w:t>
      </w:r>
    </w:p>
    <w:p w:rsidR="00046830" w:rsidRPr="00CD6490" w:rsidRDefault="00046830" w:rsidP="00EE35E8">
      <w:pPr>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Договор займа предполагает установление или неустановление процента за пользование денежными средствами. Размер процентов определяется по договоренности сторон; как правило, он устанавливается с учетом местонахождения заемщика и ставки рефинансирования.</w:t>
      </w:r>
    </w:p>
    <w:p w:rsidR="00A92401" w:rsidRPr="00CD6490" w:rsidRDefault="00A92401" w:rsidP="00EE35E8">
      <w:pPr>
        <w:spacing w:after="0" w:line="240" w:lineRule="auto"/>
        <w:ind w:firstLine="708"/>
        <w:jc w:val="both"/>
        <w:rPr>
          <w:rFonts w:ascii="Times New Roman" w:hAnsi="Times New Roman" w:cs="Times New Roman"/>
          <w:b/>
          <w:bCs/>
          <w:sz w:val="24"/>
          <w:szCs w:val="24"/>
        </w:rPr>
      </w:pPr>
      <w:r w:rsidRPr="00CD6490">
        <w:rPr>
          <w:rFonts w:ascii="Times New Roman" w:hAnsi="Times New Roman" w:cs="Times New Roman"/>
          <w:b/>
          <w:bCs/>
          <w:sz w:val="24"/>
          <w:szCs w:val="24"/>
        </w:rPr>
        <w:t>Задача 1</w:t>
      </w:r>
    </w:p>
    <w:p w:rsidR="00A92401" w:rsidRPr="00CD6490" w:rsidRDefault="00A92401" w:rsidP="00EE35E8">
      <w:pPr>
        <w:spacing w:after="0" w:line="240" w:lineRule="auto"/>
        <w:ind w:firstLine="708"/>
        <w:jc w:val="both"/>
        <w:rPr>
          <w:rFonts w:ascii="Times New Roman" w:hAnsi="Times New Roman" w:cs="Times New Roman"/>
          <w:bCs/>
          <w:sz w:val="24"/>
          <w:szCs w:val="24"/>
        </w:rPr>
      </w:pPr>
      <w:r w:rsidRPr="00CD6490">
        <w:rPr>
          <w:rFonts w:ascii="Times New Roman" w:hAnsi="Times New Roman" w:cs="Times New Roman"/>
          <w:bCs/>
          <w:sz w:val="24"/>
          <w:szCs w:val="24"/>
        </w:rPr>
        <w:t>Составить кроссворд по теме учет кредитов и займов.</w:t>
      </w:r>
    </w:p>
    <w:p w:rsidR="00470A45" w:rsidRPr="00CD6490" w:rsidRDefault="00470A45" w:rsidP="00EE35E8">
      <w:pPr>
        <w:spacing w:after="0" w:line="240" w:lineRule="auto"/>
        <w:ind w:firstLine="708"/>
        <w:jc w:val="both"/>
        <w:rPr>
          <w:rFonts w:ascii="Times New Roman" w:hAnsi="Times New Roman" w:cs="Times New Roman"/>
          <w:b/>
          <w:bCs/>
          <w:sz w:val="24"/>
          <w:szCs w:val="24"/>
        </w:rPr>
      </w:pPr>
      <w:r w:rsidRPr="00CD6490">
        <w:rPr>
          <w:rFonts w:ascii="Times New Roman" w:hAnsi="Times New Roman" w:cs="Times New Roman"/>
          <w:b/>
          <w:bCs/>
          <w:sz w:val="24"/>
          <w:szCs w:val="24"/>
        </w:rPr>
        <w:t>Задача 2</w:t>
      </w:r>
    </w:p>
    <w:p w:rsidR="00470A45" w:rsidRPr="00CD6490" w:rsidRDefault="00470A45"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Составьте бухгалтерские проводки, заполните недостающие данные.</w:t>
      </w:r>
    </w:p>
    <w:p w:rsidR="00470A45" w:rsidRPr="00CD6490" w:rsidRDefault="00470A45"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ООО «Кремень» получило в банке кредит в сумме 250 000 руб. под 24 % годовых на период с 1 января 2016 г. по 29 февраля 2016 г. Согласно договору, проценты банку начисляются и уплачиваются ежемесячно.</w:t>
      </w:r>
    </w:p>
    <w:tbl>
      <w:tblPr>
        <w:tblStyle w:val="ad"/>
        <w:tblW w:w="4950" w:type="pct"/>
        <w:tblLayout w:type="fixed"/>
        <w:tblLook w:val="04A0"/>
      </w:tblPr>
      <w:tblGrid>
        <w:gridCol w:w="682"/>
        <w:gridCol w:w="6337"/>
        <w:gridCol w:w="724"/>
        <w:gridCol w:w="1013"/>
        <w:gridCol w:w="999"/>
      </w:tblGrid>
      <w:tr w:rsidR="00470A45" w:rsidRPr="00CD6490" w:rsidTr="009D1BCC">
        <w:trPr>
          <w:trHeight w:val="485"/>
        </w:trPr>
        <w:tc>
          <w:tcPr>
            <w:tcW w:w="350" w:type="pct"/>
            <w:vMerge w:val="restart"/>
            <w:vAlign w:val="center"/>
            <w:hideMark/>
          </w:tcPr>
          <w:p w:rsidR="00470A45" w:rsidRPr="00CD6490" w:rsidRDefault="00470A45" w:rsidP="00EE35E8">
            <w:pPr>
              <w:ind w:firstLine="708"/>
              <w:jc w:val="both"/>
              <w:rPr>
                <w:rFonts w:ascii="Times New Roman" w:hAnsi="Times New Roman" w:cs="Times New Roman"/>
                <w:sz w:val="24"/>
                <w:szCs w:val="24"/>
              </w:rPr>
            </w:pPr>
            <w:r w:rsidRPr="00CD6490">
              <w:rPr>
                <w:rFonts w:ascii="Times New Roman" w:hAnsi="Times New Roman" w:cs="Times New Roman"/>
                <w:sz w:val="24"/>
                <w:szCs w:val="24"/>
              </w:rPr>
              <w:t>№ №</w:t>
            </w:r>
          </w:p>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п/п</w:t>
            </w:r>
          </w:p>
        </w:tc>
        <w:tc>
          <w:tcPr>
            <w:tcW w:w="3248" w:type="pct"/>
            <w:vMerge w:val="restart"/>
            <w:vAlign w:val="center"/>
            <w:hideMark/>
          </w:tcPr>
          <w:p w:rsidR="00470A45" w:rsidRPr="00CD6490" w:rsidRDefault="00470A45" w:rsidP="00EE35E8">
            <w:pPr>
              <w:ind w:firstLine="708"/>
              <w:jc w:val="both"/>
              <w:rPr>
                <w:rFonts w:ascii="Times New Roman" w:hAnsi="Times New Roman" w:cs="Times New Roman"/>
                <w:sz w:val="24"/>
                <w:szCs w:val="24"/>
              </w:rPr>
            </w:pPr>
            <w:r w:rsidRPr="00CD6490">
              <w:rPr>
                <w:rFonts w:ascii="Times New Roman" w:hAnsi="Times New Roman" w:cs="Times New Roman"/>
                <w:sz w:val="24"/>
                <w:szCs w:val="24"/>
              </w:rPr>
              <w:t>Содержание хозяйственных операций</w:t>
            </w:r>
          </w:p>
        </w:tc>
        <w:tc>
          <w:tcPr>
            <w:tcW w:w="890" w:type="pct"/>
            <w:gridSpan w:val="2"/>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Корреспонденция счетов</w:t>
            </w:r>
          </w:p>
        </w:tc>
        <w:tc>
          <w:tcPr>
            <w:tcW w:w="512" w:type="pct"/>
            <w:vMerge w:val="restar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Сумма, руб.</w:t>
            </w:r>
          </w:p>
        </w:tc>
      </w:tr>
      <w:tr w:rsidR="00470A45" w:rsidRPr="00CD6490" w:rsidTr="009D1BCC">
        <w:trPr>
          <w:trHeight w:val="113"/>
        </w:trPr>
        <w:tc>
          <w:tcPr>
            <w:tcW w:w="350" w:type="pct"/>
            <w:vMerge/>
            <w:vAlign w:val="center"/>
            <w:hideMark/>
          </w:tcPr>
          <w:p w:rsidR="00470A45" w:rsidRPr="00CD6490" w:rsidRDefault="00470A45" w:rsidP="00EE35E8">
            <w:pPr>
              <w:ind w:firstLine="708"/>
              <w:jc w:val="both"/>
              <w:rPr>
                <w:rFonts w:ascii="Times New Roman" w:hAnsi="Times New Roman" w:cs="Times New Roman"/>
                <w:sz w:val="24"/>
                <w:szCs w:val="24"/>
              </w:rPr>
            </w:pPr>
          </w:p>
        </w:tc>
        <w:tc>
          <w:tcPr>
            <w:tcW w:w="3248" w:type="pct"/>
            <w:vMerge/>
            <w:vAlign w:val="center"/>
            <w:hideMark/>
          </w:tcPr>
          <w:p w:rsidR="00470A45" w:rsidRPr="00CD6490" w:rsidRDefault="00470A45" w:rsidP="00EE35E8">
            <w:pPr>
              <w:ind w:firstLine="708"/>
              <w:jc w:val="both"/>
              <w:rPr>
                <w:rFonts w:ascii="Times New Roman" w:hAnsi="Times New Roman" w:cs="Times New Roman"/>
                <w:sz w:val="24"/>
                <w:szCs w:val="24"/>
              </w:rPr>
            </w:pPr>
          </w:p>
        </w:tc>
        <w:tc>
          <w:tcPr>
            <w:tcW w:w="371"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Дт</w:t>
            </w:r>
          </w:p>
        </w:tc>
        <w:tc>
          <w:tcPr>
            <w:tcW w:w="519"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Кт</w:t>
            </w:r>
          </w:p>
        </w:tc>
        <w:tc>
          <w:tcPr>
            <w:tcW w:w="512" w:type="pct"/>
            <w:vMerge/>
            <w:hideMark/>
          </w:tcPr>
          <w:p w:rsidR="00470A45" w:rsidRPr="00CD6490" w:rsidRDefault="00470A45" w:rsidP="00EE35E8">
            <w:pPr>
              <w:ind w:firstLine="708"/>
              <w:jc w:val="both"/>
              <w:rPr>
                <w:rFonts w:ascii="Times New Roman" w:hAnsi="Times New Roman" w:cs="Times New Roman"/>
                <w:sz w:val="24"/>
                <w:szCs w:val="24"/>
              </w:rPr>
            </w:pPr>
          </w:p>
        </w:tc>
      </w:tr>
      <w:tr w:rsidR="00470A45" w:rsidRPr="00CD6490" w:rsidTr="009D1BCC">
        <w:trPr>
          <w:trHeight w:val="588"/>
        </w:trPr>
        <w:tc>
          <w:tcPr>
            <w:tcW w:w="350"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lastRenderedPageBreak/>
              <w:t>1</w:t>
            </w:r>
          </w:p>
        </w:tc>
        <w:tc>
          <w:tcPr>
            <w:tcW w:w="3248"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Отражена кредиторская задолженность по полученному кредиту в сумме фактически поступивших денежных средств</w:t>
            </w:r>
          </w:p>
        </w:tc>
        <w:tc>
          <w:tcPr>
            <w:tcW w:w="371"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9"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2" w:type="pct"/>
            <w:vAlign w:val="center"/>
            <w:hideMark/>
          </w:tcPr>
          <w:p w:rsidR="00470A45" w:rsidRPr="00CD6490" w:rsidRDefault="00470A45" w:rsidP="00EE35E8">
            <w:pPr>
              <w:ind w:firstLine="708"/>
              <w:jc w:val="both"/>
              <w:rPr>
                <w:rFonts w:ascii="Times New Roman" w:hAnsi="Times New Roman" w:cs="Times New Roman"/>
                <w:sz w:val="24"/>
                <w:szCs w:val="24"/>
              </w:rPr>
            </w:pPr>
          </w:p>
        </w:tc>
      </w:tr>
      <w:tr w:rsidR="00470A45" w:rsidRPr="00CD6490" w:rsidTr="009D1BCC">
        <w:trPr>
          <w:trHeight w:val="271"/>
        </w:trPr>
        <w:tc>
          <w:tcPr>
            <w:tcW w:w="350"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2</w:t>
            </w:r>
          </w:p>
        </w:tc>
        <w:tc>
          <w:tcPr>
            <w:tcW w:w="3248"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Начислены проценты за пользование кредитом в январе</w:t>
            </w:r>
          </w:p>
        </w:tc>
        <w:tc>
          <w:tcPr>
            <w:tcW w:w="371"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9"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2" w:type="pct"/>
            <w:vAlign w:val="center"/>
            <w:hideMark/>
          </w:tcPr>
          <w:p w:rsidR="00470A45" w:rsidRPr="00CD6490" w:rsidRDefault="00470A45" w:rsidP="00EE35E8">
            <w:pPr>
              <w:ind w:firstLine="708"/>
              <w:jc w:val="both"/>
              <w:rPr>
                <w:rFonts w:ascii="Times New Roman" w:hAnsi="Times New Roman" w:cs="Times New Roman"/>
                <w:sz w:val="24"/>
                <w:szCs w:val="24"/>
              </w:rPr>
            </w:pPr>
          </w:p>
        </w:tc>
      </w:tr>
      <w:tr w:rsidR="00470A45" w:rsidRPr="00CD6490" w:rsidTr="009D1BCC">
        <w:trPr>
          <w:trHeight w:val="261"/>
        </w:trPr>
        <w:tc>
          <w:tcPr>
            <w:tcW w:w="350"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3</w:t>
            </w:r>
          </w:p>
        </w:tc>
        <w:tc>
          <w:tcPr>
            <w:tcW w:w="3248"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Перечислены проценты банку за январь</w:t>
            </w:r>
          </w:p>
        </w:tc>
        <w:tc>
          <w:tcPr>
            <w:tcW w:w="371"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9"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2" w:type="pct"/>
            <w:vAlign w:val="center"/>
            <w:hideMark/>
          </w:tcPr>
          <w:p w:rsidR="00470A45" w:rsidRPr="00CD6490" w:rsidRDefault="00470A45" w:rsidP="00EE35E8">
            <w:pPr>
              <w:ind w:firstLine="708"/>
              <w:jc w:val="both"/>
              <w:rPr>
                <w:rFonts w:ascii="Times New Roman" w:hAnsi="Times New Roman" w:cs="Times New Roman"/>
                <w:sz w:val="24"/>
                <w:szCs w:val="24"/>
              </w:rPr>
            </w:pPr>
          </w:p>
        </w:tc>
      </w:tr>
      <w:tr w:rsidR="00470A45" w:rsidRPr="00CD6490" w:rsidTr="009D1BCC">
        <w:trPr>
          <w:trHeight w:val="279"/>
        </w:trPr>
        <w:tc>
          <w:tcPr>
            <w:tcW w:w="350"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4</w:t>
            </w:r>
          </w:p>
        </w:tc>
        <w:tc>
          <w:tcPr>
            <w:tcW w:w="3248"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Начислены проценты за пользование кредитом в октябре</w:t>
            </w:r>
          </w:p>
        </w:tc>
        <w:tc>
          <w:tcPr>
            <w:tcW w:w="371"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9"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2" w:type="pct"/>
            <w:vAlign w:val="center"/>
            <w:hideMark/>
          </w:tcPr>
          <w:p w:rsidR="00470A45" w:rsidRPr="00CD6490" w:rsidRDefault="00470A45" w:rsidP="00EE35E8">
            <w:pPr>
              <w:ind w:firstLine="708"/>
              <w:jc w:val="both"/>
              <w:rPr>
                <w:rFonts w:ascii="Times New Roman" w:hAnsi="Times New Roman" w:cs="Times New Roman"/>
                <w:sz w:val="24"/>
                <w:szCs w:val="24"/>
              </w:rPr>
            </w:pPr>
          </w:p>
        </w:tc>
      </w:tr>
      <w:tr w:rsidR="00470A45" w:rsidRPr="00CD6490" w:rsidTr="009D1BCC">
        <w:trPr>
          <w:trHeight w:val="282"/>
        </w:trPr>
        <w:tc>
          <w:tcPr>
            <w:tcW w:w="350"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5</w:t>
            </w:r>
          </w:p>
        </w:tc>
        <w:tc>
          <w:tcPr>
            <w:tcW w:w="3248"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Перечислены проценты банку за октябрь</w:t>
            </w:r>
          </w:p>
        </w:tc>
        <w:tc>
          <w:tcPr>
            <w:tcW w:w="371"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9"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2" w:type="pct"/>
            <w:vAlign w:val="center"/>
            <w:hideMark/>
          </w:tcPr>
          <w:p w:rsidR="00470A45" w:rsidRPr="00CD6490" w:rsidRDefault="00470A45" w:rsidP="00EE35E8">
            <w:pPr>
              <w:ind w:firstLine="708"/>
              <w:jc w:val="both"/>
              <w:rPr>
                <w:rFonts w:ascii="Times New Roman" w:hAnsi="Times New Roman" w:cs="Times New Roman"/>
                <w:sz w:val="24"/>
                <w:szCs w:val="24"/>
              </w:rPr>
            </w:pPr>
          </w:p>
        </w:tc>
      </w:tr>
      <w:tr w:rsidR="00470A45" w:rsidRPr="00CD6490" w:rsidTr="009D1BCC">
        <w:trPr>
          <w:trHeight w:val="296"/>
        </w:trPr>
        <w:tc>
          <w:tcPr>
            <w:tcW w:w="350"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6</w:t>
            </w:r>
          </w:p>
        </w:tc>
        <w:tc>
          <w:tcPr>
            <w:tcW w:w="3248" w:type="pct"/>
            <w:vAlign w:val="center"/>
            <w:hideMark/>
          </w:tcPr>
          <w:p w:rsidR="00470A45" w:rsidRPr="00CD6490" w:rsidRDefault="00470A45" w:rsidP="00EE35E8">
            <w:pPr>
              <w:jc w:val="both"/>
              <w:rPr>
                <w:rFonts w:ascii="Times New Roman" w:hAnsi="Times New Roman" w:cs="Times New Roman"/>
                <w:sz w:val="24"/>
                <w:szCs w:val="24"/>
              </w:rPr>
            </w:pPr>
            <w:r w:rsidRPr="00CD6490">
              <w:rPr>
                <w:rFonts w:ascii="Times New Roman" w:hAnsi="Times New Roman" w:cs="Times New Roman"/>
                <w:sz w:val="24"/>
                <w:szCs w:val="24"/>
              </w:rPr>
              <w:t>Возращена банку основная сумма долга по кредиту</w:t>
            </w:r>
          </w:p>
        </w:tc>
        <w:tc>
          <w:tcPr>
            <w:tcW w:w="371"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9" w:type="pct"/>
            <w:vAlign w:val="center"/>
            <w:hideMark/>
          </w:tcPr>
          <w:p w:rsidR="00470A45" w:rsidRPr="00CD6490" w:rsidRDefault="00470A45" w:rsidP="00EE35E8">
            <w:pPr>
              <w:ind w:firstLine="708"/>
              <w:jc w:val="both"/>
              <w:rPr>
                <w:rFonts w:ascii="Times New Roman" w:hAnsi="Times New Roman" w:cs="Times New Roman"/>
                <w:sz w:val="24"/>
                <w:szCs w:val="24"/>
              </w:rPr>
            </w:pPr>
          </w:p>
        </w:tc>
        <w:tc>
          <w:tcPr>
            <w:tcW w:w="512" w:type="pct"/>
            <w:vAlign w:val="center"/>
            <w:hideMark/>
          </w:tcPr>
          <w:p w:rsidR="00470A45" w:rsidRPr="00CD6490" w:rsidRDefault="00470A45" w:rsidP="00EE35E8">
            <w:pPr>
              <w:ind w:firstLine="708"/>
              <w:jc w:val="both"/>
              <w:rPr>
                <w:rFonts w:ascii="Times New Roman" w:hAnsi="Times New Roman" w:cs="Times New Roman"/>
                <w:sz w:val="24"/>
                <w:szCs w:val="24"/>
              </w:rPr>
            </w:pPr>
          </w:p>
        </w:tc>
      </w:tr>
    </w:tbl>
    <w:p w:rsidR="009D1BCC" w:rsidRPr="00CD6490" w:rsidRDefault="009D1BCC" w:rsidP="00EE35E8">
      <w:pPr>
        <w:spacing w:after="0" w:line="240" w:lineRule="auto"/>
        <w:ind w:firstLine="708"/>
        <w:jc w:val="both"/>
        <w:rPr>
          <w:rFonts w:ascii="Times New Roman" w:hAnsi="Times New Roman" w:cs="Times New Roman"/>
          <w:b/>
          <w:bCs/>
          <w:sz w:val="24"/>
          <w:szCs w:val="24"/>
        </w:rPr>
      </w:pPr>
      <w:r w:rsidRPr="00CD6490">
        <w:rPr>
          <w:rFonts w:ascii="Times New Roman" w:hAnsi="Times New Roman" w:cs="Times New Roman"/>
          <w:b/>
          <w:bCs/>
          <w:sz w:val="24"/>
          <w:szCs w:val="24"/>
        </w:rPr>
        <w:t>Задача 3</w:t>
      </w:r>
    </w:p>
    <w:p w:rsidR="009D1BCC" w:rsidRPr="00CD6490" w:rsidRDefault="009D1BCC"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 xml:space="preserve">Предприятие ООО «Агент» взяло кредит в банке в сумме 236 000 руб. сроком на 2 месяца с уплатой процентов по ставке 32% годовых. Сумма кредита поступила на счет организации 16 февраля 2016 г. Организация возвратила кредит вместе с процентами за весь срок пользования заемными средствами 16 апреля 2016 г. </w:t>
      </w:r>
    </w:p>
    <w:p w:rsidR="009D1BCC" w:rsidRPr="00CD6490" w:rsidRDefault="009D1BCC"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 xml:space="preserve">Заемные средства были использованы ООО «Агент» для предварительной оплаты товаров. Оплата произведена 17 февраля 2016 г., а товары получены от поставщика 29 февраля 2016 г.     </w:t>
      </w:r>
    </w:p>
    <w:tbl>
      <w:tblPr>
        <w:tblStyle w:val="ad"/>
        <w:tblW w:w="4950" w:type="pct"/>
        <w:tblLayout w:type="fixed"/>
        <w:tblLook w:val="04A0"/>
      </w:tblPr>
      <w:tblGrid>
        <w:gridCol w:w="817"/>
        <w:gridCol w:w="6520"/>
        <w:gridCol w:w="851"/>
        <w:gridCol w:w="566"/>
        <w:gridCol w:w="1001"/>
      </w:tblGrid>
      <w:tr w:rsidR="009D1BCC" w:rsidRPr="00CD6490" w:rsidTr="009D1BCC">
        <w:trPr>
          <w:trHeight w:val="485"/>
        </w:trPr>
        <w:tc>
          <w:tcPr>
            <w:tcW w:w="419" w:type="pct"/>
            <w:vMerge w:val="restart"/>
            <w:vAlign w:val="center"/>
            <w:hideMark/>
          </w:tcPr>
          <w:p w:rsidR="009D1BCC" w:rsidRPr="00CD6490" w:rsidRDefault="009D1BCC" w:rsidP="00EE35E8">
            <w:pPr>
              <w:ind w:firstLine="708"/>
              <w:jc w:val="both"/>
              <w:rPr>
                <w:rFonts w:ascii="Times New Roman" w:hAnsi="Times New Roman" w:cs="Times New Roman"/>
                <w:sz w:val="24"/>
                <w:szCs w:val="24"/>
              </w:rPr>
            </w:pPr>
            <w:r w:rsidRPr="00CD6490">
              <w:rPr>
                <w:rFonts w:ascii="Times New Roman" w:hAnsi="Times New Roman" w:cs="Times New Roman"/>
                <w:sz w:val="24"/>
                <w:szCs w:val="24"/>
              </w:rPr>
              <w:t>№ № п/п</w:t>
            </w:r>
          </w:p>
        </w:tc>
        <w:tc>
          <w:tcPr>
            <w:tcW w:w="3342" w:type="pct"/>
            <w:vMerge w:val="restart"/>
            <w:vAlign w:val="center"/>
            <w:hideMark/>
          </w:tcPr>
          <w:p w:rsidR="009D1BCC" w:rsidRPr="00CD6490" w:rsidRDefault="009D1BCC" w:rsidP="00EE35E8">
            <w:pPr>
              <w:ind w:firstLine="708"/>
              <w:jc w:val="both"/>
              <w:rPr>
                <w:rFonts w:ascii="Times New Roman" w:hAnsi="Times New Roman" w:cs="Times New Roman"/>
                <w:sz w:val="24"/>
                <w:szCs w:val="24"/>
              </w:rPr>
            </w:pPr>
            <w:r w:rsidRPr="00CD6490">
              <w:rPr>
                <w:rFonts w:ascii="Times New Roman" w:hAnsi="Times New Roman" w:cs="Times New Roman"/>
                <w:sz w:val="24"/>
                <w:szCs w:val="24"/>
              </w:rPr>
              <w:t>Содержание хозяйственных операций</w:t>
            </w:r>
          </w:p>
        </w:tc>
        <w:tc>
          <w:tcPr>
            <w:tcW w:w="726" w:type="pct"/>
            <w:gridSpan w:val="2"/>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Корреспонденция счетов</w:t>
            </w:r>
          </w:p>
        </w:tc>
        <w:tc>
          <w:tcPr>
            <w:tcW w:w="513" w:type="pct"/>
            <w:vMerge w:val="restar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Сумма, руб.</w:t>
            </w:r>
          </w:p>
        </w:tc>
      </w:tr>
      <w:tr w:rsidR="009D1BCC" w:rsidRPr="00CD6490" w:rsidTr="009D1BCC">
        <w:trPr>
          <w:trHeight w:val="113"/>
        </w:trPr>
        <w:tc>
          <w:tcPr>
            <w:tcW w:w="419" w:type="pct"/>
            <w:vMerge/>
            <w:vAlign w:val="center"/>
            <w:hideMark/>
          </w:tcPr>
          <w:p w:rsidR="009D1BCC" w:rsidRPr="00CD6490" w:rsidRDefault="009D1BCC" w:rsidP="00EE35E8">
            <w:pPr>
              <w:ind w:firstLine="708"/>
              <w:jc w:val="both"/>
              <w:rPr>
                <w:rFonts w:ascii="Times New Roman" w:hAnsi="Times New Roman" w:cs="Times New Roman"/>
                <w:sz w:val="24"/>
                <w:szCs w:val="24"/>
              </w:rPr>
            </w:pPr>
          </w:p>
        </w:tc>
        <w:tc>
          <w:tcPr>
            <w:tcW w:w="3342" w:type="pct"/>
            <w:vMerge/>
            <w:vAlign w:val="center"/>
            <w:hideMark/>
          </w:tcPr>
          <w:p w:rsidR="009D1BCC" w:rsidRPr="00CD6490" w:rsidRDefault="009D1BCC" w:rsidP="00EE35E8">
            <w:pPr>
              <w:ind w:firstLine="708"/>
              <w:jc w:val="both"/>
              <w:rPr>
                <w:rFonts w:ascii="Times New Roman" w:hAnsi="Times New Roman" w:cs="Times New Roman"/>
                <w:sz w:val="24"/>
                <w:szCs w:val="24"/>
              </w:rPr>
            </w:pPr>
          </w:p>
        </w:tc>
        <w:tc>
          <w:tcPr>
            <w:tcW w:w="436"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Дт</w:t>
            </w:r>
          </w:p>
        </w:tc>
        <w:tc>
          <w:tcPr>
            <w:tcW w:w="290"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Кт</w:t>
            </w:r>
          </w:p>
        </w:tc>
        <w:tc>
          <w:tcPr>
            <w:tcW w:w="513" w:type="pct"/>
            <w:vMerge/>
            <w:hideMark/>
          </w:tcPr>
          <w:p w:rsidR="009D1BCC" w:rsidRPr="00CD6490" w:rsidRDefault="009D1BCC" w:rsidP="00EE35E8">
            <w:pPr>
              <w:ind w:firstLine="708"/>
              <w:jc w:val="both"/>
              <w:rPr>
                <w:rFonts w:ascii="Times New Roman" w:hAnsi="Times New Roman" w:cs="Times New Roman"/>
                <w:sz w:val="24"/>
                <w:szCs w:val="24"/>
              </w:rPr>
            </w:pPr>
          </w:p>
        </w:tc>
      </w:tr>
      <w:tr w:rsidR="009D1BCC" w:rsidRPr="00CD6490" w:rsidTr="009D1BCC">
        <w:trPr>
          <w:trHeight w:val="355"/>
        </w:trPr>
        <w:tc>
          <w:tcPr>
            <w:tcW w:w="419"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1</w:t>
            </w:r>
          </w:p>
        </w:tc>
        <w:tc>
          <w:tcPr>
            <w:tcW w:w="3342"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Получен кредит</w:t>
            </w:r>
          </w:p>
        </w:tc>
        <w:tc>
          <w:tcPr>
            <w:tcW w:w="436"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290"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513" w:type="pct"/>
            <w:vAlign w:val="center"/>
            <w:hideMark/>
          </w:tcPr>
          <w:p w:rsidR="009D1BCC" w:rsidRPr="00CD6490" w:rsidRDefault="009D1BCC" w:rsidP="00EE35E8">
            <w:pPr>
              <w:ind w:firstLine="708"/>
              <w:jc w:val="both"/>
              <w:rPr>
                <w:rFonts w:ascii="Times New Roman" w:hAnsi="Times New Roman" w:cs="Times New Roman"/>
                <w:sz w:val="24"/>
                <w:szCs w:val="24"/>
              </w:rPr>
            </w:pPr>
          </w:p>
        </w:tc>
      </w:tr>
      <w:tr w:rsidR="009D1BCC" w:rsidRPr="00CD6490" w:rsidTr="009D1BCC">
        <w:trPr>
          <w:trHeight w:val="271"/>
        </w:trPr>
        <w:tc>
          <w:tcPr>
            <w:tcW w:w="419"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2</w:t>
            </w:r>
          </w:p>
        </w:tc>
        <w:tc>
          <w:tcPr>
            <w:tcW w:w="3342"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Произведена предоплата за товары (в т.ч. НДС)</w:t>
            </w:r>
          </w:p>
        </w:tc>
        <w:tc>
          <w:tcPr>
            <w:tcW w:w="436"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290"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513" w:type="pct"/>
            <w:vAlign w:val="center"/>
            <w:hideMark/>
          </w:tcPr>
          <w:p w:rsidR="009D1BCC" w:rsidRPr="00CD6490" w:rsidRDefault="009D1BCC" w:rsidP="00EE35E8">
            <w:pPr>
              <w:ind w:firstLine="708"/>
              <w:jc w:val="both"/>
              <w:rPr>
                <w:rFonts w:ascii="Times New Roman" w:hAnsi="Times New Roman" w:cs="Times New Roman"/>
                <w:sz w:val="24"/>
                <w:szCs w:val="24"/>
              </w:rPr>
            </w:pPr>
          </w:p>
        </w:tc>
      </w:tr>
      <w:tr w:rsidR="009D1BCC" w:rsidRPr="00CD6490" w:rsidTr="009D1BCC">
        <w:trPr>
          <w:trHeight w:val="279"/>
        </w:trPr>
        <w:tc>
          <w:tcPr>
            <w:tcW w:w="419"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3</w:t>
            </w:r>
          </w:p>
        </w:tc>
        <w:tc>
          <w:tcPr>
            <w:tcW w:w="3342"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 по кредитному договору за период с 16 по 29 февраля отнесены на увеличение дебиторской задолженности</w:t>
            </w:r>
          </w:p>
        </w:tc>
        <w:tc>
          <w:tcPr>
            <w:tcW w:w="436"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290"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513" w:type="pct"/>
            <w:vAlign w:val="center"/>
            <w:hideMark/>
          </w:tcPr>
          <w:p w:rsidR="009D1BCC" w:rsidRPr="00CD6490" w:rsidRDefault="009D1BCC" w:rsidP="00EE35E8">
            <w:pPr>
              <w:ind w:firstLine="708"/>
              <w:jc w:val="both"/>
              <w:rPr>
                <w:rFonts w:ascii="Times New Roman" w:hAnsi="Times New Roman" w:cs="Times New Roman"/>
                <w:sz w:val="24"/>
                <w:szCs w:val="24"/>
              </w:rPr>
            </w:pPr>
          </w:p>
        </w:tc>
      </w:tr>
      <w:tr w:rsidR="009D1BCC" w:rsidRPr="00CD6490" w:rsidTr="009D1BCC">
        <w:trPr>
          <w:trHeight w:val="279"/>
        </w:trPr>
        <w:tc>
          <w:tcPr>
            <w:tcW w:w="419"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4</w:t>
            </w:r>
          </w:p>
        </w:tc>
        <w:tc>
          <w:tcPr>
            <w:tcW w:w="3342"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Оприходованы поступившие товары по фактической себестоимости (+ сумма %, начисленных до даты принятия их к учету)</w:t>
            </w:r>
          </w:p>
        </w:tc>
        <w:tc>
          <w:tcPr>
            <w:tcW w:w="436"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290"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513" w:type="pct"/>
            <w:vAlign w:val="center"/>
            <w:hideMark/>
          </w:tcPr>
          <w:p w:rsidR="009D1BCC" w:rsidRPr="00CD6490" w:rsidRDefault="009D1BCC" w:rsidP="00EE35E8">
            <w:pPr>
              <w:ind w:firstLine="708"/>
              <w:jc w:val="both"/>
              <w:rPr>
                <w:rFonts w:ascii="Times New Roman" w:hAnsi="Times New Roman" w:cs="Times New Roman"/>
                <w:sz w:val="24"/>
                <w:szCs w:val="24"/>
              </w:rPr>
            </w:pPr>
          </w:p>
        </w:tc>
      </w:tr>
      <w:tr w:rsidR="009D1BCC" w:rsidRPr="00CD6490" w:rsidTr="009D1BCC">
        <w:trPr>
          <w:trHeight w:val="282"/>
        </w:trPr>
        <w:tc>
          <w:tcPr>
            <w:tcW w:w="419"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5</w:t>
            </w:r>
          </w:p>
        </w:tc>
        <w:tc>
          <w:tcPr>
            <w:tcW w:w="3342"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 xml:space="preserve">Отражен НДС  по приобретенным товарам </w:t>
            </w:r>
          </w:p>
        </w:tc>
        <w:tc>
          <w:tcPr>
            <w:tcW w:w="436"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290"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513" w:type="pct"/>
            <w:vAlign w:val="center"/>
            <w:hideMark/>
          </w:tcPr>
          <w:p w:rsidR="009D1BCC" w:rsidRPr="00CD6490" w:rsidRDefault="009D1BCC" w:rsidP="00EE35E8">
            <w:pPr>
              <w:ind w:firstLine="708"/>
              <w:jc w:val="both"/>
              <w:rPr>
                <w:rFonts w:ascii="Times New Roman" w:hAnsi="Times New Roman" w:cs="Times New Roman"/>
                <w:sz w:val="24"/>
                <w:szCs w:val="24"/>
              </w:rPr>
            </w:pPr>
          </w:p>
        </w:tc>
      </w:tr>
      <w:tr w:rsidR="009D1BCC" w:rsidRPr="00CD6490" w:rsidTr="009D1BCC">
        <w:trPr>
          <w:trHeight w:val="282"/>
        </w:trPr>
        <w:tc>
          <w:tcPr>
            <w:tcW w:w="419"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6</w:t>
            </w:r>
          </w:p>
        </w:tc>
        <w:tc>
          <w:tcPr>
            <w:tcW w:w="3342" w:type="pct"/>
            <w:vAlign w:val="center"/>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Включены в состав операционных расходов % по кредиту с 1 марта по 16 апреля</w:t>
            </w:r>
          </w:p>
        </w:tc>
        <w:tc>
          <w:tcPr>
            <w:tcW w:w="436"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290" w:type="pct"/>
            <w:vAlign w:val="center"/>
            <w:hideMark/>
          </w:tcPr>
          <w:p w:rsidR="009D1BCC" w:rsidRPr="00CD6490" w:rsidRDefault="009D1BCC" w:rsidP="00EE35E8">
            <w:pPr>
              <w:ind w:firstLine="708"/>
              <w:jc w:val="both"/>
              <w:rPr>
                <w:rFonts w:ascii="Times New Roman" w:hAnsi="Times New Roman" w:cs="Times New Roman"/>
                <w:sz w:val="24"/>
                <w:szCs w:val="24"/>
              </w:rPr>
            </w:pPr>
          </w:p>
        </w:tc>
        <w:tc>
          <w:tcPr>
            <w:tcW w:w="513" w:type="pct"/>
            <w:vAlign w:val="center"/>
            <w:hideMark/>
          </w:tcPr>
          <w:p w:rsidR="009D1BCC" w:rsidRPr="00CD6490" w:rsidRDefault="009D1BCC" w:rsidP="00EE35E8">
            <w:pPr>
              <w:ind w:firstLine="708"/>
              <w:jc w:val="both"/>
              <w:rPr>
                <w:rFonts w:ascii="Times New Roman" w:hAnsi="Times New Roman" w:cs="Times New Roman"/>
                <w:sz w:val="24"/>
                <w:szCs w:val="24"/>
              </w:rPr>
            </w:pPr>
          </w:p>
        </w:tc>
      </w:tr>
      <w:tr w:rsidR="009D1BCC" w:rsidRPr="00CD6490" w:rsidTr="009D1BCC">
        <w:trPr>
          <w:trHeight w:val="282"/>
        </w:trPr>
        <w:tc>
          <w:tcPr>
            <w:tcW w:w="419" w:type="pct"/>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7</w:t>
            </w:r>
          </w:p>
        </w:tc>
        <w:tc>
          <w:tcPr>
            <w:tcW w:w="3342" w:type="pct"/>
            <w:hideMark/>
          </w:tcPr>
          <w:p w:rsidR="009D1BCC" w:rsidRPr="00CD6490" w:rsidRDefault="009D1BCC" w:rsidP="00EE35E8">
            <w:pPr>
              <w:jc w:val="both"/>
              <w:rPr>
                <w:rFonts w:ascii="Times New Roman" w:hAnsi="Times New Roman" w:cs="Times New Roman"/>
                <w:sz w:val="24"/>
                <w:szCs w:val="24"/>
              </w:rPr>
            </w:pPr>
            <w:r w:rsidRPr="00CD6490">
              <w:rPr>
                <w:rFonts w:ascii="Times New Roman" w:hAnsi="Times New Roman" w:cs="Times New Roman"/>
                <w:sz w:val="24"/>
                <w:szCs w:val="24"/>
              </w:rPr>
              <w:t xml:space="preserve">Возврат тела кредита + проценты </w:t>
            </w:r>
          </w:p>
        </w:tc>
        <w:tc>
          <w:tcPr>
            <w:tcW w:w="436" w:type="pct"/>
            <w:hideMark/>
          </w:tcPr>
          <w:p w:rsidR="009D1BCC" w:rsidRPr="00CD6490" w:rsidRDefault="009D1BCC" w:rsidP="00EE35E8">
            <w:pPr>
              <w:ind w:firstLine="708"/>
              <w:jc w:val="both"/>
              <w:rPr>
                <w:rFonts w:ascii="Times New Roman" w:hAnsi="Times New Roman" w:cs="Times New Roman"/>
                <w:sz w:val="24"/>
                <w:szCs w:val="24"/>
              </w:rPr>
            </w:pPr>
          </w:p>
        </w:tc>
        <w:tc>
          <w:tcPr>
            <w:tcW w:w="290" w:type="pct"/>
            <w:hideMark/>
          </w:tcPr>
          <w:p w:rsidR="009D1BCC" w:rsidRPr="00CD6490" w:rsidRDefault="009D1BCC" w:rsidP="00EE35E8">
            <w:pPr>
              <w:ind w:firstLine="708"/>
              <w:jc w:val="both"/>
              <w:rPr>
                <w:rFonts w:ascii="Times New Roman" w:hAnsi="Times New Roman" w:cs="Times New Roman"/>
                <w:sz w:val="24"/>
                <w:szCs w:val="24"/>
              </w:rPr>
            </w:pPr>
          </w:p>
        </w:tc>
        <w:tc>
          <w:tcPr>
            <w:tcW w:w="513" w:type="pct"/>
            <w:hideMark/>
          </w:tcPr>
          <w:p w:rsidR="009D1BCC" w:rsidRPr="00CD6490" w:rsidRDefault="009D1BCC" w:rsidP="00EE35E8">
            <w:pPr>
              <w:ind w:firstLine="708"/>
              <w:jc w:val="both"/>
              <w:rPr>
                <w:rFonts w:ascii="Times New Roman" w:hAnsi="Times New Roman" w:cs="Times New Roman"/>
                <w:sz w:val="24"/>
                <w:szCs w:val="24"/>
              </w:rPr>
            </w:pPr>
          </w:p>
        </w:tc>
      </w:tr>
    </w:tbl>
    <w:p w:rsidR="00A92401" w:rsidRPr="00CD6490" w:rsidRDefault="00A92401"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A92401" w:rsidRPr="00CD6490" w:rsidRDefault="00A92401"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A92401" w:rsidRPr="00CD6490" w:rsidRDefault="00A92401"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A92401" w:rsidRPr="00CD6490" w:rsidRDefault="00A92401" w:rsidP="00EE35E8">
      <w:pPr>
        <w:pStyle w:val="a6"/>
        <w:spacing w:after="0" w:line="240" w:lineRule="auto"/>
        <w:ind w:left="0" w:firstLine="851"/>
        <w:jc w:val="both"/>
        <w:rPr>
          <w:rFonts w:ascii="Times New Roman" w:hAnsi="Times New Roman" w:cs="Times New Roman"/>
          <w:bCs/>
          <w:sz w:val="24"/>
          <w:szCs w:val="24"/>
        </w:rPr>
      </w:pPr>
      <w:r w:rsidRPr="00CD6490">
        <w:rPr>
          <w:rFonts w:ascii="Times New Roman" w:hAnsi="Times New Roman" w:cs="Times New Roman"/>
          <w:bCs/>
          <w:sz w:val="24"/>
          <w:szCs w:val="24"/>
        </w:rPr>
        <w:t xml:space="preserve">1. </w:t>
      </w:r>
      <w:r w:rsidRPr="00CD6490">
        <w:rPr>
          <w:rFonts w:ascii="Times New Roman" w:hAnsi="Times New Roman" w:cs="Times New Roman"/>
          <w:sz w:val="24"/>
          <w:szCs w:val="24"/>
        </w:rPr>
        <w:t>Кредиты и займы, их классификация?</w:t>
      </w:r>
    </w:p>
    <w:p w:rsidR="00A92401" w:rsidRPr="00CD6490" w:rsidRDefault="00A92401" w:rsidP="00EE35E8">
      <w:pPr>
        <w:spacing w:after="0" w:line="240" w:lineRule="auto"/>
        <w:ind w:firstLine="851"/>
        <w:jc w:val="both"/>
        <w:rPr>
          <w:rFonts w:ascii="Times New Roman" w:hAnsi="Times New Roman" w:cs="Times New Roman"/>
          <w:bCs/>
          <w:sz w:val="24"/>
          <w:szCs w:val="24"/>
        </w:rPr>
      </w:pPr>
      <w:r w:rsidRPr="00CD6490">
        <w:rPr>
          <w:rFonts w:ascii="Times New Roman" w:hAnsi="Times New Roman" w:cs="Times New Roman"/>
          <w:bCs/>
          <w:sz w:val="24"/>
          <w:szCs w:val="24"/>
        </w:rPr>
        <w:t xml:space="preserve">2. </w:t>
      </w:r>
      <w:r w:rsidRPr="00CD6490">
        <w:rPr>
          <w:rFonts w:ascii="Times New Roman" w:hAnsi="Times New Roman" w:cs="Times New Roman"/>
          <w:sz w:val="24"/>
          <w:szCs w:val="24"/>
        </w:rPr>
        <w:t>Краткосрочные и долгосрочные кредиты и займы?</w:t>
      </w:r>
    </w:p>
    <w:p w:rsidR="00CF0462" w:rsidRPr="00CD6490" w:rsidRDefault="00CF0462" w:rsidP="00EE35E8">
      <w:pPr>
        <w:spacing w:after="0" w:line="240" w:lineRule="auto"/>
        <w:jc w:val="both"/>
        <w:rPr>
          <w:rFonts w:ascii="Times New Roman" w:hAnsi="Times New Roman" w:cs="Times New Roman"/>
          <w:b/>
          <w:bCs/>
          <w:sz w:val="24"/>
          <w:szCs w:val="24"/>
        </w:rPr>
      </w:pPr>
    </w:p>
    <w:p w:rsidR="00CF0462" w:rsidRPr="00CD6490" w:rsidRDefault="00CF0462" w:rsidP="00EE35E8">
      <w:pPr>
        <w:spacing w:after="0" w:line="240" w:lineRule="auto"/>
        <w:jc w:val="both"/>
        <w:rPr>
          <w:rFonts w:ascii="Times New Roman" w:hAnsi="Times New Roman" w:cs="Times New Roman"/>
          <w:b/>
          <w:bCs/>
          <w:sz w:val="24"/>
          <w:szCs w:val="24"/>
        </w:rPr>
      </w:pPr>
    </w:p>
    <w:p w:rsidR="00C15D75" w:rsidRPr="00CD6490" w:rsidRDefault="00C15D75" w:rsidP="00CD6490">
      <w:pPr>
        <w:spacing w:after="0" w:line="240" w:lineRule="auto"/>
        <w:jc w:val="center"/>
        <w:rPr>
          <w:rFonts w:ascii="Times New Roman" w:hAnsi="Times New Roman" w:cs="Times New Roman"/>
          <w:b/>
          <w:bCs/>
          <w:sz w:val="24"/>
          <w:szCs w:val="24"/>
        </w:rPr>
      </w:pPr>
      <w:r w:rsidRPr="00CD6490">
        <w:rPr>
          <w:rFonts w:ascii="Times New Roman" w:hAnsi="Times New Roman" w:cs="Times New Roman"/>
          <w:b/>
          <w:bCs/>
          <w:sz w:val="24"/>
          <w:szCs w:val="24"/>
        </w:rPr>
        <w:t>Практическая работа №15 Ведение учета кредитов и займов</w:t>
      </w:r>
    </w:p>
    <w:p w:rsidR="00CF0462" w:rsidRPr="00CD6490" w:rsidRDefault="00CF0462" w:rsidP="00EE35E8">
      <w:pPr>
        <w:spacing w:after="0" w:line="240" w:lineRule="auto"/>
        <w:ind w:firstLine="851"/>
        <w:jc w:val="both"/>
        <w:rPr>
          <w:rFonts w:ascii="Times New Roman" w:hAnsi="Times New Roman" w:cs="Times New Roman"/>
          <w:color w:val="000000" w:themeColor="text1"/>
          <w:sz w:val="24"/>
          <w:szCs w:val="24"/>
        </w:rPr>
      </w:pPr>
      <w:r w:rsidRPr="00CD6490">
        <w:rPr>
          <w:rFonts w:ascii="Times New Roman" w:hAnsi="Times New Roman" w:cs="Times New Roman"/>
          <w:i/>
          <w:sz w:val="24"/>
          <w:szCs w:val="24"/>
        </w:rPr>
        <w:t>Цель занятия</w:t>
      </w:r>
      <w:r w:rsidRPr="00CD6490">
        <w:rPr>
          <w:rFonts w:ascii="Times New Roman" w:hAnsi="Times New Roman" w:cs="Times New Roman"/>
          <w:sz w:val="24"/>
          <w:szCs w:val="24"/>
        </w:rPr>
        <w:t xml:space="preserve">: </w:t>
      </w:r>
      <w:r w:rsidR="00470A45" w:rsidRPr="00CD6490">
        <w:rPr>
          <w:rFonts w:ascii="Times New Roman" w:hAnsi="Times New Roman" w:cs="Times New Roman"/>
          <w:sz w:val="24"/>
          <w:szCs w:val="24"/>
        </w:rPr>
        <w:t>систематизация, закрепление, углубление и расширение полученных теоретических знаний и практических умений студентов по теме «Ведение учета кредитов и займов»</w:t>
      </w:r>
    </w:p>
    <w:p w:rsidR="009D1BCC" w:rsidRPr="00CD6490" w:rsidRDefault="009D1BCC"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Знания:</w:t>
      </w:r>
    </w:p>
    <w:p w:rsidR="009D1BCC" w:rsidRPr="00CD6490" w:rsidRDefault="009D1BCC" w:rsidP="00EE35E8">
      <w:pPr>
        <w:spacing w:line="240" w:lineRule="auto"/>
        <w:ind w:firstLine="708"/>
        <w:jc w:val="both"/>
        <w:rPr>
          <w:rFonts w:ascii="Times New Roman" w:eastAsia="Times New Roman" w:hAnsi="Times New Roman" w:cs="Times New Roman"/>
          <w:sz w:val="24"/>
          <w:szCs w:val="24"/>
        </w:rPr>
      </w:pPr>
      <w:r w:rsidRPr="00CD6490">
        <w:rPr>
          <w:rFonts w:ascii="Times New Roman" w:eastAsia="Times New Roman" w:hAnsi="Times New Roman" w:cs="Times New Roman"/>
          <w:sz w:val="24"/>
          <w:szCs w:val="24"/>
        </w:rPr>
        <w:t>- учет кредитов и займов;</w:t>
      </w:r>
    </w:p>
    <w:p w:rsidR="009D1BCC" w:rsidRPr="00CD6490" w:rsidRDefault="009D1BCC" w:rsidP="00EE35E8">
      <w:pPr>
        <w:spacing w:after="0" w:line="240" w:lineRule="auto"/>
        <w:ind w:firstLine="851"/>
        <w:jc w:val="both"/>
        <w:rPr>
          <w:rFonts w:ascii="Times New Roman" w:hAnsi="Times New Roman" w:cs="Times New Roman"/>
          <w:i/>
          <w:sz w:val="24"/>
          <w:szCs w:val="24"/>
        </w:rPr>
      </w:pPr>
      <w:r w:rsidRPr="00CD6490">
        <w:rPr>
          <w:rFonts w:ascii="Times New Roman" w:hAnsi="Times New Roman" w:cs="Times New Roman"/>
          <w:i/>
          <w:sz w:val="24"/>
          <w:szCs w:val="24"/>
        </w:rPr>
        <w:t>Умения</w:t>
      </w:r>
    </w:p>
    <w:p w:rsidR="00CF0462" w:rsidRPr="00CD6490" w:rsidRDefault="009D1BCC" w:rsidP="00EE35E8">
      <w:pPr>
        <w:spacing w:line="240" w:lineRule="auto"/>
        <w:ind w:firstLine="708"/>
        <w:jc w:val="both"/>
        <w:rPr>
          <w:rFonts w:ascii="Times New Roman" w:hAnsi="Times New Roman" w:cs="Times New Roman"/>
          <w:sz w:val="24"/>
          <w:szCs w:val="24"/>
        </w:rPr>
      </w:pPr>
      <w:r w:rsidRPr="00CD6490">
        <w:rPr>
          <w:rFonts w:ascii="Times New Roman" w:eastAsia="Times New Roman" w:hAnsi="Times New Roman" w:cs="Times New Roman"/>
          <w:sz w:val="24"/>
          <w:szCs w:val="24"/>
        </w:rPr>
        <w:lastRenderedPageBreak/>
        <w:t>- проводить учет кредитов и займов;</w:t>
      </w:r>
    </w:p>
    <w:p w:rsidR="00CF0462" w:rsidRPr="00CD6490" w:rsidRDefault="00CF0462" w:rsidP="00CD6490">
      <w:pPr>
        <w:spacing w:after="0" w:line="240" w:lineRule="auto"/>
        <w:ind w:firstLine="851"/>
        <w:jc w:val="center"/>
        <w:rPr>
          <w:rFonts w:ascii="Times New Roman" w:hAnsi="Times New Roman" w:cs="Times New Roman"/>
          <w:sz w:val="24"/>
          <w:szCs w:val="24"/>
        </w:rPr>
      </w:pPr>
      <w:r w:rsidRPr="00CD6490">
        <w:rPr>
          <w:rFonts w:ascii="Times New Roman" w:hAnsi="Times New Roman" w:cs="Times New Roman"/>
          <w:sz w:val="24"/>
          <w:szCs w:val="24"/>
        </w:rPr>
        <w:t>Теоретический материал</w:t>
      </w:r>
    </w:p>
    <w:p w:rsidR="00CF0462" w:rsidRPr="00CD6490" w:rsidRDefault="00046830" w:rsidP="00EE35E8">
      <w:pPr>
        <w:spacing w:after="0" w:line="240" w:lineRule="auto"/>
        <w:ind w:firstLine="708"/>
        <w:jc w:val="both"/>
        <w:rPr>
          <w:rFonts w:ascii="Times New Roman" w:hAnsi="Times New Roman" w:cs="Times New Roman"/>
          <w:b/>
          <w:bCs/>
          <w:sz w:val="24"/>
          <w:szCs w:val="24"/>
        </w:rPr>
      </w:pPr>
      <w:r w:rsidRPr="00CD6490">
        <w:rPr>
          <w:rFonts w:ascii="Times New Roman" w:hAnsi="Times New Roman" w:cs="Times New Roman"/>
          <w:bCs/>
          <w:sz w:val="24"/>
          <w:szCs w:val="24"/>
        </w:rPr>
        <w:t>Порядок учета полученных организацией кредитов и займов регулируется ПБУ 15/01. Данное Положение по бухгалтерскому учету разработано на основании международного стандарта финансовой отчетности МСФО 23 "Затраты по займам" в соответствии с требованиями норм законодательства РФ.</w:t>
      </w:r>
    </w:p>
    <w:p w:rsidR="00046830" w:rsidRPr="00CD6490" w:rsidRDefault="00046830" w:rsidP="00EE35E8">
      <w:pPr>
        <w:spacing w:after="0" w:line="240" w:lineRule="auto"/>
        <w:ind w:firstLine="708"/>
        <w:jc w:val="both"/>
        <w:rPr>
          <w:rFonts w:ascii="Times New Roman" w:hAnsi="Times New Roman" w:cs="Times New Roman"/>
          <w:b/>
          <w:bCs/>
          <w:sz w:val="24"/>
          <w:szCs w:val="24"/>
        </w:rPr>
      </w:pPr>
      <w:r w:rsidRPr="00CD6490">
        <w:rPr>
          <w:rFonts w:ascii="Times New Roman" w:hAnsi="Times New Roman" w:cs="Times New Roman"/>
          <w:b/>
          <w:bCs/>
          <w:sz w:val="24"/>
          <w:szCs w:val="24"/>
        </w:rPr>
        <w:t>Задание 1</w:t>
      </w:r>
    </w:p>
    <w:p w:rsidR="00046830" w:rsidRPr="00CD6490" w:rsidRDefault="00046830" w:rsidP="00EE35E8">
      <w:pPr>
        <w:spacing w:after="0" w:line="240" w:lineRule="auto"/>
        <w:ind w:firstLine="708"/>
        <w:jc w:val="both"/>
        <w:rPr>
          <w:rFonts w:ascii="Times New Roman" w:hAnsi="Times New Roman" w:cs="Times New Roman"/>
          <w:b/>
          <w:bCs/>
          <w:sz w:val="24"/>
          <w:szCs w:val="24"/>
        </w:rPr>
      </w:pPr>
      <w:r w:rsidRPr="00CD6490">
        <w:rPr>
          <w:rFonts w:ascii="Times New Roman" w:hAnsi="Times New Roman" w:cs="Times New Roman"/>
          <w:sz w:val="24"/>
          <w:szCs w:val="24"/>
        </w:rPr>
        <w:t>Организация получила в банке краткосрочный кредит в сумме 100 000 руб. под 20 % годовых на период с 1 сентября 2014г. по 31 октября 2014 г. Проценты банку согласно договору начисляются и уплачиваются ежемесячно. Составить  бухгалтерские проводки.</w:t>
      </w:r>
    </w:p>
    <w:p w:rsidR="00470A45" w:rsidRPr="00CD6490" w:rsidRDefault="00470A45" w:rsidP="00EE35E8">
      <w:pPr>
        <w:spacing w:after="0" w:line="240" w:lineRule="auto"/>
        <w:ind w:firstLine="708"/>
        <w:jc w:val="both"/>
        <w:rPr>
          <w:rFonts w:ascii="Times New Roman" w:hAnsi="Times New Roman" w:cs="Times New Roman"/>
          <w:b/>
          <w:bCs/>
          <w:sz w:val="24"/>
          <w:szCs w:val="24"/>
        </w:rPr>
      </w:pPr>
      <w:r w:rsidRPr="00CD6490">
        <w:rPr>
          <w:rFonts w:ascii="Times New Roman" w:hAnsi="Times New Roman" w:cs="Times New Roman"/>
          <w:b/>
          <w:bCs/>
          <w:sz w:val="24"/>
          <w:szCs w:val="24"/>
        </w:rPr>
        <w:t>Задание 2</w:t>
      </w:r>
    </w:p>
    <w:p w:rsidR="00046830" w:rsidRPr="00CD6490" w:rsidRDefault="00046830"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Составьте бухгалтерские проводки, заполните недостающие данные.</w:t>
      </w:r>
    </w:p>
    <w:p w:rsidR="00046830" w:rsidRPr="00CD6490" w:rsidRDefault="00046830"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АО «Карабашмедь» взяло в банке кредит на сумму 3 500 000 руб. на строительство сернокислотного цеха. Кредит взят на 2,5 года с ежемесячной уплатой процентов по ставке 8% годовых. Деньги поступили на счет предприятия 21 апреля 2016 г. Сернокислотный цех был принят к учету в составе основных средств 21 января 2017 г.</w:t>
      </w:r>
    </w:p>
    <w:p w:rsidR="00046830" w:rsidRPr="00CD6490" w:rsidRDefault="00046830" w:rsidP="00EE35E8">
      <w:pPr>
        <w:spacing w:after="0" w:line="240" w:lineRule="auto"/>
        <w:ind w:firstLine="708"/>
        <w:jc w:val="both"/>
        <w:rPr>
          <w:rFonts w:ascii="Times New Roman" w:hAnsi="Times New Roman" w:cs="Times New Roman"/>
          <w:sz w:val="24"/>
          <w:szCs w:val="24"/>
        </w:rPr>
      </w:pPr>
      <w:r w:rsidRPr="00CD6490">
        <w:rPr>
          <w:rFonts w:ascii="Times New Roman" w:hAnsi="Times New Roman" w:cs="Times New Roman"/>
          <w:sz w:val="24"/>
          <w:szCs w:val="24"/>
        </w:rPr>
        <w:t>Какие записи должны быть сделаны в учете АО «Карабашмедь».</w:t>
      </w:r>
    </w:p>
    <w:tbl>
      <w:tblPr>
        <w:tblStyle w:val="ad"/>
        <w:tblW w:w="4950" w:type="pct"/>
        <w:tblLayout w:type="fixed"/>
        <w:tblLook w:val="04A0"/>
      </w:tblPr>
      <w:tblGrid>
        <w:gridCol w:w="683"/>
        <w:gridCol w:w="6518"/>
        <w:gridCol w:w="724"/>
        <w:gridCol w:w="726"/>
        <w:gridCol w:w="1104"/>
      </w:tblGrid>
      <w:tr w:rsidR="00046830" w:rsidRPr="00CD6490" w:rsidTr="00046830">
        <w:trPr>
          <w:trHeight w:val="485"/>
        </w:trPr>
        <w:tc>
          <w:tcPr>
            <w:tcW w:w="350" w:type="pct"/>
            <w:vMerge w:val="restar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 п/п</w:t>
            </w:r>
          </w:p>
        </w:tc>
        <w:tc>
          <w:tcPr>
            <w:tcW w:w="3341" w:type="pct"/>
            <w:vMerge w:val="restart"/>
            <w:vAlign w:val="center"/>
            <w:hideMark/>
          </w:tcPr>
          <w:p w:rsidR="00046830" w:rsidRPr="00CD6490" w:rsidRDefault="00046830" w:rsidP="00EE35E8">
            <w:pPr>
              <w:ind w:firstLine="708"/>
              <w:jc w:val="both"/>
              <w:rPr>
                <w:rFonts w:ascii="Times New Roman" w:hAnsi="Times New Roman" w:cs="Times New Roman"/>
                <w:sz w:val="24"/>
                <w:szCs w:val="24"/>
              </w:rPr>
            </w:pPr>
            <w:r w:rsidRPr="00CD6490">
              <w:rPr>
                <w:rFonts w:ascii="Times New Roman" w:hAnsi="Times New Roman" w:cs="Times New Roman"/>
                <w:sz w:val="24"/>
                <w:szCs w:val="24"/>
              </w:rPr>
              <w:t>Содержание хозяйственных операций</w:t>
            </w:r>
          </w:p>
        </w:tc>
        <w:tc>
          <w:tcPr>
            <w:tcW w:w="743" w:type="pct"/>
            <w:gridSpan w:val="2"/>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Корреспонденция счетов</w:t>
            </w:r>
          </w:p>
        </w:tc>
        <w:tc>
          <w:tcPr>
            <w:tcW w:w="566" w:type="pct"/>
            <w:vMerge w:val="restar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Сумма, руб.</w:t>
            </w:r>
          </w:p>
        </w:tc>
      </w:tr>
      <w:tr w:rsidR="00046830" w:rsidRPr="00CD6490" w:rsidTr="00046830">
        <w:trPr>
          <w:trHeight w:val="113"/>
        </w:trPr>
        <w:tc>
          <w:tcPr>
            <w:tcW w:w="350" w:type="pct"/>
            <w:vMerge/>
            <w:vAlign w:val="center"/>
            <w:hideMark/>
          </w:tcPr>
          <w:p w:rsidR="00046830" w:rsidRPr="00CD6490" w:rsidRDefault="00046830" w:rsidP="00EE35E8">
            <w:pPr>
              <w:ind w:firstLine="708"/>
              <w:jc w:val="both"/>
              <w:rPr>
                <w:rFonts w:ascii="Times New Roman" w:hAnsi="Times New Roman" w:cs="Times New Roman"/>
                <w:sz w:val="24"/>
                <w:szCs w:val="24"/>
              </w:rPr>
            </w:pPr>
          </w:p>
        </w:tc>
        <w:tc>
          <w:tcPr>
            <w:tcW w:w="3341" w:type="pct"/>
            <w:vMerge/>
            <w:vAlign w:val="center"/>
            <w:hideMark/>
          </w:tcPr>
          <w:p w:rsidR="00046830" w:rsidRPr="00CD6490" w:rsidRDefault="00046830" w:rsidP="00EE35E8">
            <w:pPr>
              <w:ind w:firstLine="708"/>
              <w:jc w:val="both"/>
              <w:rPr>
                <w:rFonts w:ascii="Times New Roman" w:hAnsi="Times New Roman" w:cs="Times New Roman"/>
                <w:sz w:val="24"/>
                <w:szCs w:val="24"/>
              </w:rPr>
            </w:pPr>
          </w:p>
        </w:tc>
        <w:tc>
          <w:tcPr>
            <w:tcW w:w="371"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Дт</w:t>
            </w:r>
          </w:p>
        </w:tc>
        <w:tc>
          <w:tcPr>
            <w:tcW w:w="372"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Кт</w:t>
            </w:r>
          </w:p>
        </w:tc>
        <w:tc>
          <w:tcPr>
            <w:tcW w:w="566" w:type="pct"/>
            <w:vMerge/>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219"/>
        </w:trPr>
        <w:tc>
          <w:tcPr>
            <w:tcW w:w="5000" w:type="pct"/>
            <w:gridSpan w:val="5"/>
            <w:vAlign w:val="center"/>
            <w:hideMark/>
          </w:tcPr>
          <w:p w:rsidR="00046830" w:rsidRPr="00CD6490" w:rsidRDefault="00046830" w:rsidP="00EE35E8">
            <w:pPr>
              <w:ind w:firstLine="708"/>
              <w:jc w:val="both"/>
              <w:rPr>
                <w:rFonts w:ascii="Times New Roman" w:hAnsi="Times New Roman" w:cs="Times New Roman"/>
                <w:sz w:val="24"/>
                <w:szCs w:val="24"/>
              </w:rPr>
            </w:pPr>
            <w:r w:rsidRPr="00CD6490">
              <w:rPr>
                <w:rFonts w:ascii="Times New Roman" w:hAnsi="Times New Roman" w:cs="Times New Roman"/>
                <w:sz w:val="24"/>
                <w:szCs w:val="24"/>
              </w:rPr>
              <w:t>2016 год</w:t>
            </w:r>
          </w:p>
        </w:tc>
      </w:tr>
      <w:tr w:rsidR="00046830" w:rsidRPr="00CD6490" w:rsidTr="00046830">
        <w:trPr>
          <w:trHeight w:val="374"/>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1</w:t>
            </w:r>
          </w:p>
        </w:tc>
        <w:tc>
          <w:tcPr>
            <w:tcW w:w="3341"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Поступление заемных средств</w:t>
            </w:r>
          </w:p>
        </w:tc>
        <w:tc>
          <w:tcPr>
            <w:tcW w:w="371"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372"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566" w:type="pct"/>
            <w:vAlign w:val="center"/>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271"/>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2</w:t>
            </w:r>
          </w:p>
        </w:tc>
        <w:tc>
          <w:tcPr>
            <w:tcW w:w="3341"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Перечислены ден. средства подрядчику за выполнение работ по строительству сернокислотного цеха</w:t>
            </w:r>
          </w:p>
        </w:tc>
        <w:tc>
          <w:tcPr>
            <w:tcW w:w="371"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372"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566" w:type="pct"/>
            <w:vAlign w:val="center"/>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279"/>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3</w:t>
            </w:r>
          </w:p>
        </w:tc>
        <w:tc>
          <w:tcPr>
            <w:tcW w:w="3341"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Отражена стоимость выполненных работ</w:t>
            </w:r>
          </w:p>
        </w:tc>
        <w:tc>
          <w:tcPr>
            <w:tcW w:w="371"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372"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566" w:type="pct"/>
            <w:vAlign w:val="center"/>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279"/>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4</w:t>
            </w:r>
          </w:p>
        </w:tc>
        <w:tc>
          <w:tcPr>
            <w:tcW w:w="3341"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Начислены % по кредиту с 22 апреля по 31 декабря</w:t>
            </w:r>
          </w:p>
        </w:tc>
        <w:tc>
          <w:tcPr>
            <w:tcW w:w="371"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372"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566" w:type="pct"/>
            <w:vAlign w:val="center"/>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214"/>
        </w:trPr>
        <w:tc>
          <w:tcPr>
            <w:tcW w:w="5000" w:type="pct"/>
            <w:gridSpan w:val="5"/>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январь 2017 г.</w:t>
            </w:r>
          </w:p>
        </w:tc>
      </w:tr>
      <w:tr w:rsidR="00046830" w:rsidRPr="00CD6490" w:rsidTr="00046830">
        <w:trPr>
          <w:trHeight w:val="279"/>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5</w:t>
            </w:r>
          </w:p>
        </w:tc>
        <w:tc>
          <w:tcPr>
            <w:tcW w:w="3341"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Начислены % по кредиту за январь</w:t>
            </w:r>
          </w:p>
        </w:tc>
        <w:tc>
          <w:tcPr>
            <w:tcW w:w="371"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372"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566" w:type="pct"/>
            <w:vAlign w:val="center"/>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279"/>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6</w:t>
            </w:r>
          </w:p>
        </w:tc>
        <w:tc>
          <w:tcPr>
            <w:tcW w:w="3341"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Сернокислотный цех принят в состав ОС + % по кредиту</w:t>
            </w:r>
          </w:p>
        </w:tc>
        <w:tc>
          <w:tcPr>
            <w:tcW w:w="371"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372" w:type="pct"/>
            <w:vAlign w:val="center"/>
            <w:hideMark/>
          </w:tcPr>
          <w:p w:rsidR="00046830" w:rsidRPr="00CD6490" w:rsidRDefault="00046830" w:rsidP="00EE35E8">
            <w:pPr>
              <w:ind w:firstLine="708"/>
              <w:jc w:val="both"/>
              <w:rPr>
                <w:rFonts w:ascii="Times New Roman" w:hAnsi="Times New Roman" w:cs="Times New Roman"/>
                <w:sz w:val="24"/>
                <w:szCs w:val="24"/>
              </w:rPr>
            </w:pPr>
          </w:p>
        </w:tc>
        <w:tc>
          <w:tcPr>
            <w:tcW w:w="566" w:type="pct"/>
            <w:vAlign w:val="center"/>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112"/>
        </w:trPr>
        <w:tc>
          <w:tcPr>
            <w:tcW w:w="5000" w:type="pct"/>
            <w:gridSpan w:val="5"/>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далее</w:t>
            </w:r>
          </w:p>
        </w:tc>
      </w:tr>
      <w:tr w:rsidR="00046830" w:rsidRPr="00CD6490" w:rsidTr="00046830">
        <w:trPr>
          <w:trHeight w:val="279"/>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7</w:t>
            </w:r>
          </w:p>
        </w:tc>
        <w:tc>
          <w:tcPr>
            <w:tcW w:w="3341" w:type="pct"/>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 начисленные с 1 февраля по 31 марта 2017 г.</w:t>
            </w:r>
          </w:p>
        </w:tc>
        <w:tc>
          <w:tcPr>
            <w:tcW w:w="371" w:type="pct"/>
            <w:hideMark/>
          </w:tcPr>
          <w:p w:rsidR="00046830" w:rsidRPr="00CD6490" w:rsidRDefault="00046830" w:rsidP="00EE35E8">
            <w:pPr>
              <w:ind w:firstLine="708"/>
              <w:jc w:val="both"/>
              <w:rPr>
                <w:rFonts w:ascii="Times New Roman" w:hAnsi="Times New Roman" w:cs="Times New Roman"/>
                <w:sz w:val="24"/>
                <w:szCs w:val="24"/>
              </w:rPr>
            </w:pPr>
          </w:p>
        </w:tc>
        <w:tc>
          <w:tcPr>
            <w:tcW w:w="372" w:type="pct"/>
            <w:hideMark/>
          </w:tcPr>
          <w:p w:rsidR="00046830" w:rsidRPr="00CD6490" w:rsidRDefault="00046830" w:rsidP="00EE35E8">
            <w:pPr>
              <w:ind w:firstLine="708"/>
              <w:jc w:val="both"/>
              <w:rPr>
                <w:rFonts w:ascii="Times New Roman" w:hAnsi="Times New Roman" w:cs="Times New Roman"/>
                <w:sz w:val="24"/>
                <w:szCs w:val="24"/>
              </w:rPr>
            </w:pPr>
          </w:p>
        </w:tc>
        <w:tc>
          <w:tcPr>
            <w:tcW w:w="566" w:type="pct"/>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279"/>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8</w:t>
            </w:r>
          </w:p>
        </w:tc>
        <w:tc>
          <w:tcPr>
            <w:tcW w:w="3341" w:type="pct"/>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 начисленные с 1 апреля по 30 июня 2017 г.</w:t>
            </w:r>
          </w:p>
        </w:tc>
        <w:tc>
          <w:tcPr>
            <w:tcW w:w="371" w:type="pct"/>
            <w:hideMark/>
          </w:tcPr>
          <w:p w:rsidR="00046830" w:rsidRPr="00CD6490" w:rsidRDefault="00046830" w:rsidP="00EE35E8">
            <w:pPr>
              <w:ind w:firstLine="708"/>
              <w:jc w:val="both"/>
              <w:rPr>
                <w:rFonts w:ascii="Times New Roman" w:hAnsi="Times New Roman" w:cs="Times New Roman"/>
                <w:sz w:val="24"/>
                <w:szCs w:val="24"/>
              </w:rPr>
            </w:pPr>
          </w:p>
        </w:tc>
        <w:tc>
          <w:tcPr>
            <w:tcW w:w="372" w:type="pct"/>
            <w:hideMark/>
          </w:tcPr>
          <w:p w:rsidR="00046830" w:rsidRPr="00CD6490" w:rsidRDefault="00046830" w:rsidP="00EE35E8">
            <w:pPr>
              <w:ind w:firstLine="708"/>
              <w:jc w:val="both"/>
              <w:rPr>
                <w:rFonts w:ascii="Times New Roman" w:hAnsi="Times New Roman" w:cs="Times New Roman"/>
                <w:sz w:val="24"/>
                <w:szCs w:val="24"/>
              </w:rPr>
            </w:pPr>
          </w:p>
        </w:tc>
        <w:tc>
          <w:tcPr>
            <w:tcW w:w="566" w:type="pct"/>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279"/>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9</w:t>
            </w:r>
          </w:p>
        </w:tc>
        <w:tc>
          <w:tcPr>
            <w:tcW w:w="3341" w:type="pct"/>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 начисленные с 1 июля по 30 сентября 2017 г.</w:t>
            </w:r>
          </w:p>
        </w:tc>
        <w:tc>
          <w:tcPr>
            <w:tcW w:w="371" w:type="pct"/>
            <w:hideMark/>
          </w:tcPr>
          <w:p w:rsidR="00046830" w:rsidRPr="00CD6490" w:rsidRDefault="00046830" w:rsidP="00EE35E8">
            <w:pPr>
              <w:ind w:firstLine="708"/>
              <w:jc w:val="both"/>
              <w:rPr>
                <w:rFonts w:ascii="Times New Roman" w:hAnsi="Times New Roman" w:cs="Times New Roman"/>
                <w:sz w:val="24"/>
                <w:szCs w:val="24"/>
              </w:rPr>
            </w:pPr>
          </w:p>
        </w:tc>
        <w:tc>
          <w:tcPr>
            <w:tcW w:w="372" w:type="pct"/>
            <w:hideMark/>
          </w:tcPr>
          <w:p w:rsidR="00046830" w:rsidRPr="00CD6490" w:rsidRDefault="00046830" w:rsidP="00EE35E8">
            <w:pPr>
              <w:ind w:firstLine="708"/>
              <w:jc w:val="both"/>
              <w:rPr>
                <w:rFonts w:ascii="Times New Roman" w:hAnsi="Times New Roman" w:cs="Times New Roman"/>
                <w:sz w:val="24"/>
                <w:szCs w:val="24"/>
              </w:rPr>
            </w:pPr>
          </w:p>
        </w:tc>
        <w:tc>
          <w:tcPr>
            <w:tcW w:w="566" w:type="pct"/>
            <w:hideMark/>
          </w:tcPr>
          <w:p w:rsidR="00046830" w:rsidRPr="00CD6490" w:rsidRDefault="00046830" w:rsidP="00EE35E8">
            <w:pPr>
              <w:ind w:firstLine="708"/>
              <w:jc w:val="both"/>
              <w:rPr>
                <w:rFonts w:ascii="Times New Roman" w:hAnsi="Times New Roman" w:cs="Times New Roman"/>
                <w:sz w:val="24"/>
                <w:szCs w:val="24"/>
              </w:rPr>
            </w:pPr>
          </w:p>
        </w:tc>
      </w:tr>
      <w:tr w:rsidR="00046830" w:rsidRPr="00CD6490" w:rsidTr="00046830">
        <w:trPr>
          <w:trHeight w:val="279"/>
        </w:trPr>
        <w:tc>
          <w:tcPr>
            <w:tcW w:w="350" w:type="pct"/>
            <w:vAlign w:val="center"/>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10</w:t>
            </w:r>
          </w:p>
        </w:tc>
        <w:tc>
          <w:tcPr>
            <w:tcW w:w="3341" w:type="pct"/>
            <w:hideMark/>
          </w:tcPr>
          <w:p w:rsidR="00046830" w:rsidRPr="00CD6490" w:rsidRDefault="00046830" w:rsidP="00EE35E8">
            <w:pPr>
              <w:jc w:val="both"/>
              <w:rPr>
                <w:rFonts w:ascii="Times New Roman" w:hAnsi="Times New Roman" w:cs="Times New Roman"/>
                <w:sz w:val="24"/>
                <w:szCs w:val="24"/>
              </w:rPr>
            </w:pPr>
            <w:r w:rsidRPr="00CD6490">
              <w:rPr>
                <w:rFonts w:ascii="Times New Roman" w:hAnsi="Times New Roman" w:cs="Times New Roman"/>
                <w:sz w:val="24"/>
                <w:szCs w:val="24"/>
              </w:rPr>
              <w:t>%, начисленные с 1 октября по 31 декабря 2017 г.</w:t>
            </w:r>
          </w:p>
        </w:tc>
        <w:tc>
          <w:tcPr>
            <w:tcW w:w="371" w:type="pct"/>
            <w:hideMark/>
          </w:tcPr>
          <w:p w:rsidR="00046830" w:rsidRPr="00CD6490" w:rsidRDefault="00046830" w:rsidP="00EE35E8">
            <w:pPr>
              <w:ind w:firstLine="708"/>
              <w:jc w:val="both"/>
              <w:rPr>
                <w:rFonts w:ascii="Times New Roman" w:hAnsi="Times New Roman" w:cs="Times New Roman"/>
                <w:sz w:val="24"/>
                <w:szCs w:val="24"/>
              </w:rPr>
            </w:pPr>
          </w:p>
        </w:tc>
        <w:tc>
          <w:tcPr>
            <w:tcW w:w="372" w:type="pct"/>
            <w:hideMark/>
          </w:tcPr>
          <w:p w:rsidR="00046830" w:rsidRPr="00CD6490" w:rsidRDefault="00046830" w:rsidP="00EE35E8">
            <w:pPr>
              <w:ind w:firstLine="708"/>
              <w:jc w:val="both"/>
              <w:rPr>
                <w:rFonts w:ascii="Times New Roman" w:hAnsi="Times New Roman" w:cs="Times New Roman"/>
                <w:sz w:val="24"/>
                <w:szCs w:val="24"/>
              </w:rPr>
            </w:pPr>
          </w:p>
        </w:tc>
        <w:tc>
          <w:tcPr>
            <w:tcW w:w="566" w:type="pct"/>
            <w:hideMark/>
          </w:tcPr>
          <w:p w:rsidR="00046830" w:rsidRPr="00CD6490" w:rsidRDefault="00046830" w:rsidP="00EE35E8">
            <w:pPr>
              <w:ind w:firstLine="708"/>
              <w:jc w:val="both"/>
              <w:rPr>
                <w:rFonts w:ascii="Times New Roman" w:hAnsi="Times New Roman" w:cs="Times New Roman"/>
                <w:sz w:val="24"/>
                <w:szCs w:val="24"/>
              </w:rPr>
            </w:pPr>
          </w:p>
        </w:tc>
      </w:tr>
    </w:tbl>
    <w:p w:rsidR="003270D7" w:rsidRPr="00CD6490" w:rsidRDefault="003270D7" w:rsidP="00EE35E8">
      <w:pPr>
        <w:tabs>
          <w:tab w:val="left" w:pos="1200"/>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Подготовить отчет по практической работе к защите.</w:t>
      </w:r>
    </w:p>
    <w:p w:rsidR="003270D7" w:rsidRPr="00CD6490" w:rsidRDefault="003270D7" w:rsidP="00EE35E8">
      <w:pPr>
        <w:tabs>
          <w:tab w:val="left" w:pos="2295"/>
        </w:tabs>
        <w:spacing w:after="0" w:line="240" w:lineRule="auto"/>
        <w:ind w:firstLine="851"/>
        <w:jc w:val="both"/>
        <w:rPr>
          <w:rFonts w:ascii="Times New Roman" w:hAnsi="Times New Roman" w:cs="Times New Roman"/>
          <w:sz w:val="24"/>
          <w:szCs w:val="24"/>
        </w:rPr>
      </w:pPr>
      <w:r w:rsidRPr="00CD6490">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270D7" w:rsidRPr="00CD6490" w:rsidRDefault="003270D7" w:rsidP="00EE35E8">
      <w:pPr>
        <w:tabs>
          <w:tab w:val="left" w:pos="2295"/>
        </w:tabs>
        <w:spacing w:after="0" w:line="240" w:lineRule="auto"/>
        <w:ind w:firstLine="851"/>
        <w:jc w:val="both"/>
        <w:rPr>
          <w:rFonts w:ascii="Times New Roman" w:hAnsi="Times New Roman" w:cs="Times New Roman"/>
          <w:b/>
          <w:sz w:val="24"/>
          <w:szCs w:val="24"/>
        </w:rPr>
      </w:pPr>
      <w:r w:rsidRPr="00CD6490">
        <w:rPr>
          <w:rFonts w:ascii="Times New Roman" w:hAnsi="Times New Roman" w:cs="Times New Roman"/>
          <w:b/>
          <w:sz w:val="24"/>
          <w:szCs w:val="24"/>
        </w:rPr>
        <w:t>Контрольные вопросы:</w:t>
      </w:r>
    </w:p>
    <w:p w:rsidR="00A92401" w:rsidRPr="00CD6490" w:rsidRDefault="00A92401" w:rsidP="00EE35E8">
      <w:pPr>
        <w:spacing w:after="0" w:line="240" w:lineRule="auto"/>
        <w:ind w:firstLine="851"/>
        <w:jc w:val="both"/>
        <w:rPr>
          <w:rFonts w:ascii="Times New Roman" w:hAnsi="Times New Roman" w:cs="Times New Roman"/>
          <w:bCs/>
          <w:sz w:val="24"/>
          <w:szCs w:val="24"/>
        </w:rPr>
      </w:pPr>
      <w:r w:rsidRPr="00CD6490">
        <w:rPr>
          <w:rFonts w:ascii="Times New Roman" w:hAnsi="Times New Roman" w:cs="Times New Roman"/>
          <w:bCs/>
          <w:sz w:val="24"/>
          <w:szCs w:val="24"/>
        </w:rPr>
        <w:t xml:space="preserve">1. </w:t>
      </w:r>
      <w:r w:rsidRPr="00CD6490">
        <w:rPr>
          <w:rFonts w:ascii="Times New Roman" w:hAnsi="Times New Roman" w:cs="Times New Roman"/>
          <w:sz w:val="24"/>
          <w:szCs w:val="24"/>
        </w:rPr>
        <w:t xml:space="preserve"> Начисление и учет процентов по кредитам и займам</w:t>
      </w:r>
      <w:r w:rsidRPr="00CD6490">
        <w:rPr>
          <w:rFonts w:ascii="Times New Roman" w:hAnsi="Times New Roman" w:cs="Times New Roman"/>
          <w:bCs/>
          <w:sz w:val="24"/>
          <w:szCs w:val="24"/>
        </w:rPr>
        <w:t>?</w:t>
      </w:r>
    </w:p>
    <w:p w:rsidR="00C15D75" w:rsidRPr="00CD6490" w:rsidRDefault="00C15D75" w:rsidP="00EE35E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pacing w:val="-7"/>
          <w:sz w:val="24"/>
          <w:szCs w:val="24"/>
        </w:rPr>
      </w:pPr>
    </w:p>
    <w:p w:rsidR="00D14C04" w:rsidRPr="00CD6490" w:rsidRDefault="00D14C04" w:rsidP="00EE35E8">
      <w:pPr>
        <w:spacing w:after="0" w:line="240" w:lineRule="auto"/>
        <w:ind w:firstLine="851"/>
        <w:jc w:val="both"/>
        <w:rPr>
          <w:rFonts w:ascii="Times New Roman" w:eastAsia="Times New Roman" w:hAnsi="Times New Roman" w:cs="Times New Roman"/>
          <w:b/>
          <w:sz w:val="24"/>
          <w:szCs w:val="24"/>
        </w:rPr>
      </w:pPr>
    </w:p>
    <w:p w:rsidR="00D14C04" w:rsidRPr="00CD6490" w:rsidRDefault="00D14C04" w:rsidP="00EE35E8">
      <w:pPr>
        <w:spacing w:after="0" w:line="240" w:lineRule="auto"/>
        <w:ind w:firstLine="851"/>
        <w:jc w:val="both"/>
        <w:rPr>
          <w:rFonts w:ascii="Times New Roman" w:eastAsia="Times New Roman" w:hAnsi="Times New Roman" w:cs="Times New Roman"/>
          <w:b/>
          <w:sz w:val="24"/>
          <w:szCs w:val="24"/>
        </w:rPr>
      </w:pPr>
    </w:p>
    <w:p w:rsidR="003B457E" w:rsidRDefault="003B457E" w:rsidP="00CD6490">
      <w:pPr>
        <w:spacing w:after="0" w:line="240" w:lineRule="auto"/>
        <w:ind w:firstLine="851"/>
        <w:jc w:val="both"/>
        <w:rPr>
          <w:rFonts w:ascii="Times New Roman" w:eastAsia="Times New Roman" w:hAnsi="Times New Roman" w:cs="Times New Roman"/>
          <w:b/>
          <w:sz w:val="24"/>
          <w:szCs w:val="24"/>
        </w:rPr>
      </w:pPr>
    </w:p>
    <w:p w:rsidR="003B457E" w:rsidRDefault="003B457E" w:rsidP="003B457E">
      <w:pPr>
        <w:pStyle w:val="aa"/>
        <w:spacing w:after="0"/>
        <w:ind w:left="0" w:firstLine="360"/>
        <w:jc w:val="center"/>
        <w:rPr>
          <w:b/>
        </w:rPr>
      </w:pPr>
      <w:r w:rsidRPr="003B457E">
        <w:rPr>
          <w:b/>
        </w:rPr>
        <w:t>Перечень практических работ</w:t>
      </w:r>
    </w:p>
    <w:p w:rsidR="003B457E" w:rsidRPr="00EE35E8" w:rsidRDefault="003B457E" w:rsidP="003B457E">
      <w:pPr>
        <w:pStyle w:val="aa"/>
        <w:spacing w:after="0"/>
        <w:ind w:left="0" w:firstLine="360"/>
        <w:jc w:val="both"/>
        <w:rPr>
          <w:b/>
        </w:rPr>
      </w:pPr>
      <w:r w:rsidRPr="00EE35E8">
        <w:rPr>
          <w:b/>
        </w:rPr>
        <w:t>МДК 02.02 Бухгалтерская технология проведения и оформления инвентаризации</w:t>
      </w:r>
    </w:p>
    <w:p w:rsidR="003B457E" w:rsidRDefault="003B457E" w:rsidP="00CD6490">
      <w:pPr>
        <w:spacing w:after="0" w:line="240" w:lineRule="auto"/>
        <w:ind w:firstLine="851"/>
        <w:jc w:val="both"/>
        <w:rPr>
          <w:rFonts w:ascii="Times New Roman" w:eastAsia="Times New Roman" w:hAnsi="Times New Roman" w:cs="Times New Roman"/>
          <w:b/>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Практическая работа №1 Изучение нормативных документов, регулирующих порядок проведения инвентаризации имущества и обязательств организации</w:t>
      </w:r>
    </w:p>
    <w:p w:rsidR="00CD6490" w:rsidRPr="00A62B37" w:rsidRDefault="00CD6490" w:rsidP="00CD6490">
      <w:pPr>
        <w:spacing w:after="0" w:line="240" w:lineRule="auto"/>
        <w:ind w:firstLine="851"/>
        <w:jc w:val="both"/>
        <w:rPr>
          <w:rFonts w:ascii="Times New Roman" w:hAnsi="Times New Roman" w:cs="Times New Roman"/>
          <w:color w:val="000000" w:themeColor="text1"/>
          <w:sz w:val="24"/>
          <w:szCs w:val="24"/>
        </w:rPr>
      </w:pP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xml:space="preserve">: систематизация, закрепление, углубление и расширение полученных теоретических знаний и практических </w:t>
      </w:r>
      <w:r w:rsidR="003B457E" w:rsidRPr="00A62B37">
        <w:rPr>
          <w:rFonts w:ascii="Times New Roman" w:hAnsi="Times New Roman" w:cs="Times New Roman"/>
          <w:sz w:val="24"/>
          <w:szCs w:val="24"/>
        </w:rPr>
        <w:t>умений студентов по проведению инвентаризации.</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021DCC" w:rsidRPr="00A62B37" w:rsidRDefault="00405E04" w:rsidP="00405E04">
      <w:pPr>
        <w:spacing w:after="0" w:line="240" w:lineRule="auto"/>
        <w:ind w:firstLine="708"/>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 </w:t>
      </w:r>
      <w:r w:rsidR="00021DCC" w:rsidRPr="00A62B37">
        <w:rPr>
          <w:rFonts w:ascii="Times New Roman" w:eastAsia="Times New Roman" w:hAnsi="Times New Roman" w:cs="Times New Roman"/>
          <w:sz w:val="24"/>
          <w:szCs w:val="24"/>
        </w:rPr>
        <w:t xml:space="preserve">нормативные документы, регулирующие порядок проведения инвентаризации </w:t>
      </w:r>
      <w:r w:rsidR="00A62B37">
        <w:rPr>
          <w:rFonts w:ascii="Times New Roman" w:eastAsia="Times New Roman" w:hAnsi="Times New Roman" w:cs="Times New Roman"/>
          <w:sz w:val="24"/>
          <w:szCs w:val="24"/>
        </w:rPr>
        <w:t>активов</w:t>
      </w:r>
      <w:r w:rsidR="00021DCC" w:rsidRPr="00A62B37">
        <w:rPr>
          <w:rFonts w:ascii="Times New Roman" w:eastAsia="Times New Roman" w:hAnsi="Times New Roman" w:cs="Times New Roman"/>
          <w:sz w:val="24"/>
          <w:szCs w:val="24"/>
        </w:rPr>
        <w:t>;</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Умения</w:t>
      </w:r>
    </w:p>
    <w:p w:rsidR="003B457E" w:rsidRPr="00A62B37" w:rsidRDefault="00405E04" w:rsidP="00405E04">
      <w:pPr>
        <w:spacing w:after="0" w:line="240" w:lineRule="auto"/>
        <w:ind w:firstLine="708"/>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 </w:t>
      </w:r>
      <w:r w:rsidR="003B457E" w:rsidRPr="00A62B37">
        <w:rPr>
          <w:rFonts w:ascii="Times New Roman" w:eastAsia="Times New Roman" w:hAnsi="Times New Roman" w:cs="Times New Roman"/>
          <w:sz w:val="24"/>
          <w:szCs w:val="24"/>
        </w:rPr>
        <w:t>определять цели и периодичность проведения инвентаризации;</w:t>
      </w:r>
    </w:p>
    <w:p w:rsidR="003B457E" w:rsidRPr="00A62B37" w:rsidRDefault="00405E04" w:rsidP="00405E04">
      <w:pPr>
        <w:spacing w:after="0" w:line="240" w:lineRule="auto"/>
        <w:ind w:firstLine="708"/>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 </w:t>
      </w:r>
      <w:r w:rsidR="003B457E" w:rsidRPr="00A62B37">
        <w:rPr>
          <w:rFonts w:ascii="Times New Roman" w:eastAsia="Times New Roman" w:hAnsi="Times New Roman" w:cs="Times New Roman"/>
          <w:sz w:val="24"/>
          <w:szCs w:val="24"/>
        </w:rPr>
        <w:t xml:space="preserve">руководствоваться нормативными документами, регулирующими порядок проведения инвентаризации </w:t>
      </w:r>
      <w:r w:rsidR="00A62B37">
        <w:rPr>
          <w:rFonts w:ascii="Times New Roman" w:eastAsia="Times New Roman" w:hAnsi="Times New Roman" w:cs="Times New Roman"/>
          <w:sz w:val="24"/>
          <w:szCs w:val="24"/>
        </w:rPr>
        <w:t>активов.</w:t>
      </w:r>
    </w:p>
    <w:p w:rsidR="00CD6490" w:rsidRPr="00A62B37" w:rsidRDefault="00CD6490" w:rsidP="003B457E">
      <w:pPr>
        <w:spacing w:after="0" w:line="240" w:lineRule="auto"/>
        <w:ind w:firstLine="360"/>
        <w:jc w:val="both"/>
        <w:rPr>
          <w:rFonts w:ascii="Times New Roman" w:hAnsi="Times New Roman" w:cs="Times New Roman"/>
          <w:b/>
          <w:sz w:val="24"/>
          <w:szCs w:val="24"/>
        </w:rPr>
      </w:pPr>
      <w:r w:rsidRPr="00A62B37">
        <w:rPr>
          <w:rFonts w:ascii="Times New Roman" w:hAnsi="Times New Roman" w:cs="Times New Roman"/>
          <w:b/>
          <w:sz w:val="24"/>
          <w:szCs w:val="24"/>
        </w:rPr>
        <w:t>Теоретический материал</w:t>
      </w:r>
    </w:p>
    <w:p w:rsidR="00796FF0" w:rsidRPr="00A62B37" w:rsidRDefault="00796FF0" w:rsidP="00796FF0">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Инвентариза́ция — это проверка наличия имущества организации и состояния её финансовых обязательств на определённую дату путём сличения фактических данных с данными бухгалтерского учёта. Это основной способ фактического контроля за сохранностью имущественных ценностей и средств.</w:t>
      </w:r>
    </w:p>
    <w:p w:rsidR="00631B00" w:rsidRPr="00A62B37" w:rsidRDefault="00796FF0" w:rsidP="00796FF0">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Нормативным документом, регламентирующим порядок и правила проведения инвентаризации в российских организациях, является приказ министра финансов Российской Федерации от 13.06.1995 № 49, утвердивший «Методические указания по инвентаризации имущества и финансовых обязательств». Вопросы, не урегулированные указанной инструкцией, могут раскрываться в локальных нормативных актах по организации внутреннего контроля. Многие организации проводят инвентаризацию ежемесячно или ежеквартально, но все предприятия должны проводить инвентаризацию ежегодно. Согласно 25-й главе (ст. утратила силу)[источник не указан 2419 дней] Налогового кодекса РФ невыполнение последнего требования приравнивается к отсутствию бухгалтерского учёта. Серьёзные последствия может повлечь за собой также и неправильное оформление результатов инвентаризации.</w:t>
      </w:r>
    </w:p>
    <w:p w:rsidR="003B457E" w:rsidRPr="00A62B37" w:rsidRDefault="003B457E" w:rsidP="003B457E">
      <w:pPr>
        <w:spacing w:after="0" w:line="240" w:lineRule="auto"/>
        <w:ind w:firstLine="708"/>
        <w:jc w:val="both"/>
        <w:rPr>
          <w:rFonts w:ascii="Times New Roman" w:hAnsi="Times New Roman" w:cs="Times New Roman"/>
          <w:b/>
          <w:bCs/>
          <w:sz w:val="24"/>
          <w:szCs w:val="24"/>
        </w:rPr>
      </w:pPr>
      <w:r w:rsidRPr="00A62B37">
        <w:rPr>
          <w:rFonts w:ascii="Times New Roman" w:hAnsi="Times New Roman" w:cs="Times New Roman"/>
          <w:b/>
          <w:bCs/>
          <w:sz w:val="24"/>
          <w:szCs w:val="24"/>
        </w:rPr>
        <w:t>Задание 1</w:t>
      </w:r>
    </w:p>
    <w:p w:rsidR="003B457E" w:rsidRPr="00A62B37" w:rsidRDefault="00796FF0" w:rsidP="00796FF0">
      <w:pPr>
        <w:spacing w:after="0" w:line="240" w:lineRule="auto"/>
        <w:ind w:firstLine="851"/>
        <w:jc w:val="both"/>
        <w:rPr>
          <w:rFonts w:ascii="Times New Roman" w:hAnsi="Times New Roman" w:cs="Times New Roman"/>
          <w:bCs/>
          <w:sz w:val="24"/>
          <w:szCs w:val="24"/>
        </w:rPr>
      </w:pPr>
      <w:r w:rsidRPr="00A62B37">
        <w:rPr>
          <w:rFonts w:ascii="Times New Roman" w:hAnsi="Times New Roman" w:cs="Times New Roman"/>
          <w:bCs/>
          <w:sz w:val="24"/>
          <w:szCs w:val="24"/>
        </w:rPr>
        <w:t xml:space="preserve">Изучите </w:t>
      </w:r>
      <w:r w:rsidR="003B457E" w:rsidRPr="00A62B37">
        <w:rPr>
          <w:rFonts w:ascii="Times New Roman" w:hAnsi="Times New Roman" w:cs="Times New Roman"/>
          <w:bCs/>
          <w:sz w:val="24"/>
          <w:szCs w:val="24"/>
        </w:rPr>
        <w:t>Приказ Минфина РФ от 13.06.1995 N 49 (ред. от 08.11.2010) "Об утверждении Методических указаний по инвентаризации имущества и финансовых обязательств"</w:t>
      </w:r>
      <w:r w:rsidRPr="00A62B37">
        <w:rPr>
          <w:rFonts w:ascii="Times New Roman" w:hAnsi="Times New Roman" w:cs="Times New Roman"/>
          <w:bCs/>
          <w:sz w:val="24"/>
          <w:szCs w:val="24"/>
        </w:rPr>
        <w:t xml:space="preserve"> и ответьте на контрольные вопросы.</w:t>
      </w:r>
    </w:p>
    <w:p w:rsidR="00631B00" w:rsidRPr="00A62B37" w:rsidRDefault="00631B00" w:rsidP="00631B00">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631B00" w:rsidRPr="00A62B37" w:rsidRDefault="00631B00" w:rsidP="00631B00">
      <w:pPr>
        <w:tabs>
          <w:tab w:val="left" w:pos="2295"/>
        </w:tabs>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w:t>
      </w:r>
      <w:r w:rsidR="00796FF0" w:rsidRPr="00A62B37">
        <w:rPr>
          <w:rFonts w:ascii="Times New Roman" w:hAnsi="Times New Roman" w:cs="Times New Roman"/>
          <w:sz w:val="24"/>
          <w:szCs w:val="24"/>
        </w:rPr>
        <w:t>.</w:t>
      </w:r>
    </w:p>
    <w:p w:rsidR="00631B00" w:rsidRPr="00A62B37" w:rsidRDefault="00631B00" w:rsidP="00631B00">
      <w:pPr>
        <w:tabs>
          <w:tab w:val="left" w:pos="2295"/>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Контрольные вопросы:</w:t>
      </w:r>
    </w:p>
    <w:p w:rsidR="00631B00" w:rsidRPr="00A62B37" w:rsidRDefault="00631B00" w:rsidP="00796FF0">
      <w:pPr>
        <w:pStyle w:val="a6"/>
        <w:spacing w:after="0" w:line="240" w:lineRule="auto"/>
        <w:ind w:left="0" w:firstLine="851"/>
        <w:jc w:val="both"/>
        <w:rPr>
          <w:rFonts w:ascii="Times New Roman" w:hAnsi="Times New Roman" w:cs="Times New Roman"/>
          <w:sz w:val="24"/>
          <w:szCs w:val="24"/>
        </w:rPr>
      </w:pPr>
      <w:r w:rsidRPr="00A62B37">
        <w:rPr>
          <w:rFonts w:ascii="Times New Roman" w:hAnsi="Times New Roman" w:cs="Times New Roman"/>
          <w:bCs/>
          <w:sz w:val="24"/>
          <w:szCs w:val="24"/>
        </w:rPr>
        <w:t xml:space="preserve">1. </w:t>
      </w:r>
      <w:r w:rsidR="00796FF0" w:rsidRPr="00A62B37">
        <w:rPr>
          <w:rFonts w:ascii="Times New Roman" w:hAnsi="Times New Roman" w:cs="Times New Roman"/>
          <w:sz w:val="24"/>
          <w:szCs w:val="24"/>
        </w:rPr>
        <w:t>В каких случаях инвентаризация проводится обязательно?</w:t>
      </w:r>
    </w:p>
    <w:p w:rsidR="00796FF0" w:rsidRPr="00A62B37" w:rsidRDefault="00796FF0" w:rsidP="00796FF0">
      <w:pPr>
        <w:pStyle w:val="a6"/>
        <w:spacing w:after="0" w:line="240" w:lineRule="auto"/>
        <w:ind w:left="0" w:firstLine="851"/>
        <w:jc w:val="both"/>
        <w:rPr>
          <w:rFonts w:ascii="Times New Roman" w:hAnsi="Times New Roman" w:cs="Times New Roman"/>
          <w:sz w:val="24"/>
          <w:szCs w:val="24"/>
        </w:rPr>
      </w:pPr>
      <w:r w:rsidRPr="00A62B37">
        <w:rPr>
          <w:rFonts w:ascii="Times New Roman" w:hAnsi="Times New Roman" w:cs="Times New Roman"/>
          <w:sz w:val="24"/>
          <w:szCs w:val="24"/>
        </w:rPr>
        <w:t>2. Что позволяет выявить инвентаризация?</w:t>
      </w:r>
    </w:p>
    <w:p w:rsidR="00796FF0" w:rsidRPr="00A62B37" w:rsidRDefault="00796FF0" w:rsidP="00796FF0">
      <w:pPr>
        <w:pStyle w:val="a6"/>
        <w:spacing w:after="0" w:line="240" w:lineRule="auto"/>
        <w:ind w:left="0" w:firstLine="851"/>
        <w:jc w:val="both"/>
        <w:rPr>
          <w:rFonts w:ascii="Times New Roman" w:hAnsi="Times New Roman" w:cs="Times New Roman"/>
          <w:bCs/>
          <w:sz w:val="24"/>
          <w:szCs w:val="24"/>
        </w:rPr>
      </w:pPr>
      <w:r w:rsidRPr="00A62B37">
        <w:rPr>
          <w:rFonts w:ascii="Times New Roman" w:hAnsi="Times New Roman" w:cs="Times New Roman"/>
          <w:sz w:val="24"/>
          <w:szCs w:val="24"/>
        </w:rPr>
        <w:t>3. Какими документами регулируется процесс инвентаризации?</w:t>
      </w:r>
    </w:p>
    <w:p w:rsidR="00631B00" w:rsidRPr="00A62B37" w:rsidRDefault="00631B00" w:rsidP="00631B00">
      <w:pPr>
        <w:spacing w:after="0" w:line="240" w:lineRule="auto"/>
        <w:ind w:firstLine="851"/>
        <w:jc w:val="center"/>
        <w:rPr>
          <w:rFonts w:ascii="Times New Roman" w:hAnsi="Times New Roman" w:cs="Times New Roman"/>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p>
    <w:p w:rsidR="00CD6490" w:rsidRPr="00A62B37" w:rsidRDefault="00CD6490" w:rsidP="00CD6490">
      <w:pPr>
        <w:spacing w:after="0" w:line="240" w:lineRule="auto"/>
        <w:ind w:firstLine="851"/>
        <w:jc w:val="both"/>
        <w:rPr>
          <w:rFonts w:ascii="Times New Roman" w:hAnsi="Times New Roman" w:cs="Times New Roman"/>
          <w:color w:val="000000" w:themeColor="text1"/>
          <w:sz w:val="24"/>
          <w:szCs w:val="24"/>
        </w:rPr>
      </w:pPr>
      <w:r w:rsidRPr="00A62B37">
        <w:rPr>
          <w:rFonts w:ascii="Times New Roman" w:eastAsia="Times New Roman" w:hAnsi="Times New Roman" w:cs="Times New Roman"/>
          <w:b/>
          <w:sz w:val="24"/>
          <w:szCs w:val="24"/>
        </w:rPr>
        <w:t>Практическая работа №2 Заполнение первичных документов</w:t>
      </w:r>
      <w:r w:rsidRPr="00A62B37">
        <w:rPr>
          <w:rFonts w:ascii="Times New Roman" w:eastAsia="Times New Roman" w:hAnsi="Times New Roman" w:cs="Times New Roman"/>
          <w:b/>
          <w:sz w:val="24"/>
          <w:szCs w:val="24"/>
        </w:rPr>
        <w:br/>
      </w: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xml:space="preserve">: систематизация, закрепление, углубление и расширение полученных теоретических знаний и практических умений </w:t>
      </w:r>
      <w:r w:rsidR="003B457E" w:rsidRPr="00A62B37">
        <w:rPr>
          <w:rFonts w:ascii="Times New Roman" w:hAnsi="Times New Roman" w:cs="Times New Roman"/>
          <w:sz w:val="24"/>
          <w:szCs w:val="24"/>
        </w:rPr>
        <w:t>при заполнении первичных документов.</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405E04" w:rsidRPr="00A62B37" w:rsidRDefault="00405E04" w:rsidP="00405E04">
      <w:pPr>
        <w:spacing w:after="0" w:line="240" w:lineRule="auto"/>
        <w:ind w:firstLine="709"/>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основные понятия инвентаризации имущества;</w:t>
      </w:r>
    </w:p>
    <w:p w:rsidR="00405E04" w:rsidRPr="00A62B37" w:rsidRDefault="00405E04" w:rsidP="00405E04">
      <w:pPr>
        <w:spacing w:after="0" w:line="240" w:lineRule="auto"/>
        <w:ind w:firstLine="709"/>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цели и периодичность проведения инвентаризации имущества;</w:t>
      </w:r>
    </w:p>
    <w:p w:rsidR="00405E04" w:rsidRPr="00A62B37" w:rsidRDefault="00405E04" w:rsidP="00405E04">
      <w:pPr>
        <w:spacing w:after="0" w:line="240" w:lineRule="auto"/>
        <w:ind w:firstLine="709"/>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задачи и состав инвентаризационной комиссии;</w:t>
      </w:r>
    </w:p>
    <w:p w:rsidR="00405E04" w:rsidRPr="00A62B37" w:rsidRDefault="00405E04" w:rsidP="00405E04">
      <w:pPr>
        <w:spacing w:after="0" w:line="240" w:lineRule="auto"/>
        <w:ind w:firstLine="709"/>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lastRenderedPageBreak/>
        <w:t>- процесс подготовки к инвентаризации;</w:t>
      </w:r>
    </w:p>
    <w:p w:rsidR="00405E04" w:rsidRPr="00A62B37" w:rsidRDefault="00405E04" w:rsidP="00405E04">
      <w:pPr>
        <w:spacing w:after="0" w:line="240" w:lineRule="auto"/>
        <w:ind w:firstLine="709"/>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порядок подготовки регистров аналитического учета по местам хранения имущества без указания количества и цены;</w:t>
      </w:r>
    </w:p>
    <w:p w:rsidR="00405E04" w:rsidRPr="00A62B37" w:rsidRDefault="00405E04" w:rsidP="00405E04">
      <w:pPr>
        <w:spacing w:after="0" w:line="240" w:lineRule="auto"/>
        <w:ind w:firstLine="709"/>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перечень лиц, ответственных за подготовительный этап для подбора документации, необходимой для проведения инвентаризации;</w:t>
      </w:r>
    </w:p>
    <w:p w:rsidR="003B457E" w:rsidRPr="00A62B37" w:rsidRDefault="003B457E" w:rsidP="00405E04">
      <w:pPr>
        <w:spacing w:after="0" w:line="240" w:lineRule="auto"/>
        <w:ind w:firstLine="709"/>
        <w:jc w:val="both"/>
        <w:rPr>
          <w:rFonts w:ascii="Times New Roman" w:hAnsi="Times New Roman" w:cs="Times New Roman"/>
          <w:i/>
          <w:sz w:val="24"/>
          <w:szCs w:val="24"/>
        </w:rPr>
      </w:pPr>
      <w:r w:rsidRPr="00A62B37">
        <w:rPr>
          <w:rFonts w:ascii="Times New Roman" w:hAnsi="Times New Roman" w:cs="Times New Roman"/>
          <w:i/>
          <w:sz w:val="24"/>
          <w:szCs w:val="24"/>
        </w:rPr>
        <w:t>Умения</w:t>
      </w:r>
    </w:p>
    <w:p w:rsidR="00405E04" w:rsidRPr="00A62B37" w:rsidRDefault="00405E04" w:rsidP="00405E04">
      <w:pPr>
        <w:spacing w:after="0" w:line="240" w:lineRule="auto"/>
        <w:ind w:firstLine="709"/>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пользоваться специальной терминологией при проведении инвентаризации имущества;</w:t>
      </w:r>
    </w:p>
    <w:p w:rsidR="00CD6490" w:rsidRPr="00A62B37" w:rsidRDefault="00405E04" w:rsidP="00D66677">
      <w:pPr>
        <w:spacing w:after="0" w:line="240" w:lineRule="auto"/>
        <w:ind w:firstLine="709"/>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 </w:t>
      </w:r>
      <w:r w:rsidR="003B457E" w:rsidRPr="00A62B37">
        <w:rPr>
          <w:rFonts w:ascii="Times New Roman" w:eastAsia="Times New Roman" w:hAnsi="Times New Roman" w:cs="Times New Roman"/>
          <w:sz w:val="24"/>
          <w:szCs w:val="24"/>
        </w:rPr>
        <w:t>готовить регистры аналитического учета по местам хранения имущества и передавать их лицам, ответственным за подготовительный этап, для подбора документации, необходимой для проведения инвентаризации.</w:t>
      </w:r>
    </w:p>
    <w:p w:rsidR="00CD6490" w:rsidRPr="00A62B37" w:rsidRDefault="00CD6490" w:rsidP="00CD6490">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Теоретический материал</w:t>
      </w:r>
    </w:p>
    <w:p w:rsidR="00D66677" w:rsidRPr="00A62B37" w:rsidRDefault="00D66677" w:rsidP="00D66677">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Форма ИНВ-22 — это бланк решения руководителя фирмы о проведении инвентаризации, разработанный Госкомстатом РФ (постановление от 18.08.1998 № 88). В него включены поля для указания всех данных, необходимых для выполнения действий по инвентаризации:</w:t>
      </w:r>
    </w:p>
    <w:p w:rsidR="00D66677" w:rsidRPr="00A62B37" w:rsidRDefault="00D66677" w:rsidP="00D66677">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место проведения;</w:t>
      </w:r>
    </w:p>
    <w:p w:rsidR="00D66677" w:rsidRPr="00A62B37" w:rsidRDefault="00D66677" w:rsidP="00D66677">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объект инвентаризации;</w:t>
      </w:r>
    </w:p>
    <w:p w:rsidR="00D66677" w:rsidRPr="00A62B37" w:rsidRDefault="00D66677" w:rsidP="00D66677">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причины данного мероприятия;</w:t>
      </w:r>
    </w:p>
    <w:p w:rsidR="00D66677" w:rsidRPr="00A62B37" w:rsidRDefault="00D66677" w:rsidP="00D66677">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состав комиссии;</w:t>
      </w:r>
    </w:p>
    <w:p w:rsidR="003B457E" w:rsidRPr="00A62B37" w:rsidRDefault="00D66677" w:rsidP="00D66677">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даты проведения и завершения.</w:t>
      </w:r>
    </w:p>
    <w:p w:rsidR="00D66677" w:rsidRPr="00A62B37" w:rsidRDefault="00D66677" w:rsidP="00D66677">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Задание 1.</w:t>
      </w:r>
    </w:p>
    <w:p w:rsidR="00D66677" w:rsidRPr="00A62B37" w:rsidRDefault="00D66677" w:rsidP="00D66677">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Заполнить приказ о проведении инвентаризации ООО «Актив» 15 ноября 20__ года. Инвентаризации подлежит склад №5, в котором находятся ТМЦ. В состав комиссии входят Патрушев В.В. (председатель), Иванова Г.А. (менеджер), Петров .В.М. (инженер-механик). Недостающие данные заполнить самим.</w:t>
      </w:r>
    </w:p>
    <w:p w:rsidR="003B457E" w:rsidRPr="00A62B37" w:rsidRDefault="003B457E" w:rsidP="003B457E">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3B457E" w:rsidRPr="00A62B37" w:rsidRDefault="003B457E" w:rsidP="003B457E">
      <w:pPr>
        <w:tabs>
          <w:tab w:val="left" w:pos="2295"/>
        </w:tabs>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3B457E" w:rsidRPr="00A62B37" w:rsidRDefault="003B457E" w:rsidP="003B457E">
      <w:pPr>
        <w:tabs>
          <w:tab w:val="left" w:pos="2295"/>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Контрольные вопросы:</w:t>
      </w:r>
    </w:p>
    <w:p w:rsidR="003B457E" w:rsidRPr="00A62B37" w:rsidRDefault="003B457E" w:rsidP="003B457E">
      <w:pPr>
        <w:pStyle w:val="a6"/>
        <w:spacing w:after="0" w:line="240" w:lineRule="auto"/>
        <w:ind w:left="0" w:firstLine="851"/>
        <w:jc w:val="both"/>
        <w:rPr>
          <w:rFonts w:ascii="Times New Roman" w:hAnsi="Times New Roman" w:cs="Times New Roman"/>
          <w:bCs/>
          <w:sz w:val="24"/>
          <w:szCs w:val="24"/>
        </w:rPr>
      </w:pPr>
      <w:r w:rsidRPr="00A62B37">
        <w:rPr>
          <w:rFonts w:ascii="Times New Roman" w:hAnsi="Times New Roman" w:cs="Times New Roman"/>
          <w:bCs/>
          <w:sz w:val="24"/>
          <w:szCs w:val="24"/>
        </w:rPr>
        <w:t xml:space="preserve">1. </w:t>
      </w:r>
      <w:r w:rsidR="00D66677" w:rsidRPr="00A62B37">
        <w:rPr>
          <w:rFonts w:ascii="Times New Roman" w:hAnsi="Times New Roman" w:cs="Times New Roman"/>
          <w:sz w:val="24"/>
          <w:szCs w:val="24"/>
        </w:rPr>
        <w:t>Значение формы ИНВ-22.</w:t>
      </w:r>
    </w:p>
    <w:p w:rsidR="003B457E" w:rsidRPr="00A62B37" w:rsidRDefault="003B457E" w:rsidP="003B457E">
      <w:pPr>
        <w:spacing w:after="0" w:line="240" w:lineRule="auto"/>
        <w:ind w:firstLine="851"/>
        <w:jc w:val="both"/>
        <w:rPr>
          <w:rFonts w:ascii="Times New Roman" w:hAnsi="Times New Roman" w:cs="Times New Roman"/>
          <w:bCs/>
          <w:sz w:val="24"/>
          <w:szCs w:val="24"/>
        </w:rPr>
      </w:pPr>
      <w:r w:rsidRPr="00A62B37">
        <w:rPr>
          <w:rFonts w:ascii="Times New Roman" w:hAnsi="Times New Roman" w:cs="Times New Roman"/>
          <w:bCs/>
          <w:sz w:val="24"/>
          <w:szCs w:val="24"/>
        </w:rPr>
        <w:t xml:space="preserve">2. </w:t>
      </w:r>
      <w:r w:rsidR="00D66677" w:rsidRPr="00A62B37">
        <w:rPr>
          <w:rFonts w:ascii="Times New Roman" w:hAnsi="Times New Roman" w:cs="Times New Roman"/>
          <w:sz w:val="24"/>
          <w:szCs w:val="24"/>
        </w:rPr>
        <w:t>Структура приказа о проведении инвентаризации.</w:t>
      </w:r>
    </w:p>
    <w:p w:rsidR="003B457E" w:rsidRPr="00A62B37" w:rsidRDefault="003B457E" w:rsidP="00CD6490">
      <w:pPr>
        <w:spacing w:after="0" w:line="240" w:lineRule="auto"/>
        <w:ind w:firstLine="851"/>
        <w:jc w:val="both"/>
        <w:rPr>
          <w:rFonts w:ascii="Times New Roman" w:hAnsi="Times New Roman" w:cs="Times New Roman"/>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Практическая работа №3 Заполнение инвентаризационных описей</w:t>
      </w:r>
    </w:p>
    <w:p w:rsidR="00CD6490" w:rsidRPr="00A62B37" w:rsidRDefault="00CD6490" w:rsidP="00474242">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w:t>
      </w:r>
      <w:r w:rsidR="00474242" w:rsidRPr="00A62B37">
        <w:rPr>
          <w:rFonts w:ascii="Times New Roman" w:hAnsi="Times New Roman" w:cs="Times New Roman"/>
          <w:sz w:val="24"/>
          <w:szCs w:val="24"/>
        </w:rPr>
        <w:t>Заполнение инвентаризационных описей</w:t>
      </w:r>
      <w:r w:rsidRPr="00A62B37">
        <w:rPr>
          <w:rFonts w:ascii="Times New Roman" w:hAnsi="Times New Roman" w:cs="Times New Roman"/>
          <w:sz w:val="24"/>
          <w:szCs w:val="24"/>
        </w:rPr>
        <w:t>»</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405E04" w:rsidRPr="00A62B37" w:rsidRDefault="00405E04" w:rsidP="00405E04">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порядок составления инвентаризационных описей и сроки передачи их в бухгалтерию;</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Умения</w:t>
      </w:r>
    </w:p>
    <w:p w:rsidR="00CD6490" w:rsidRPr="00A62B37" w:rsidRDefault="003B457E" w:rsidP="00474242">
      <w:pPr>
        <w:spacing w:after="0" w:line="240" w:lineRule="auto"/>
        <w:ind w:firstLine="708"/>
        <w:jc w:val="both"/>
        <w:rPr>
          <w:rFonts w:ascii="Times New Roman" w:eastAsia="Times New Roman" w:hAnsi="Times New Roman" w:cs="Times New Roman"/>
          <w:i/>
          <w:sz w:val="24"/>
          <w:szCs w:val="24"/>
        </w:rPr>
      </w:pPr>
      <w:r w:rsidRPr="00A62B37">
        <w:rPr>
          <w:rFonts w:ascii="Times New Roman" w:eastAsia="Times New Roman" w:hAnsi="Times New Roman" w:cs="Times New Roman"/>
          <w:sz w:val="24"/>
          <w:szCs w:val="24"/>
        </w:rPr>
        <w:t>- составлять инвентаризационные описи;</w:t>
      </w:r>
    </w:p>
    <w:p w:rsidR="00CD6490" w:rsidRPr="00A62B37" w:rsidRDefault="00CD6490" w:rsidP="00CD6490">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Теоретический материал</w:t>
      </w:r>
    </w:p>
    <w:p w:rsidR="00631B00" w:rsidRPr="00A62B37" w:rsidRDefault="00474242" w:rsidP="00CD6490">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Инвентаризационная опись товарно-материальных ценностей – бланк унифицированной формы документации, оформляемый при проведении процедур по учету ценного имущества на конкретном предприятии либо в организации.</w:t>
      </w:r>
    </w:p>
    <w:p w:rsidR="00474242" w:rsidRPr="00A62B37" w:rsidRDefault="00474242" w:rsidP="00CD6490">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lastRenderedPageBreak/>
        <w:t>Инвентаризационная опись составляется как минимум в двух экземплярах. Первый экземпляр остаётся у материально-ответственного лица, второй экземпляр поступает в бухгалтерию. Если инвентаризация проводилась по требованию правоохранительных органов, то третий экземпляр описи направляется в этот орган. Типовые утверждённые формы инвентаризационной описи различаются в зависимости от вида ценностей. </w:t>
      </w:r>
    </w:p>
    <w:p w:rsidR="00474242" w:rsidRPr="00A62B37" w:rsidRDefault="00474242" w:rsidP="00474242">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Задание 1</w:t>
      </w:r>
    </w:p>
    <w:p w:rsidR="00474242" w:rsidRPr="00A62B37" w:rsidRDefault="00474242" w:rsidP="00474242">
      <w:pPr>
        <w:pStyle w:val="1"/>
        <w:shd w:val="clear" w:color="auto" w:fill="FFFFFF"/>
        <w:spacing w:before="0" w:after="144" w:line="242" w:lineRule="atLeast"/>
        <w:ind w:firstLine="708"/>
        <w:jc w:val="both"/>
        <w:rPr>
          <w:rFonts w:ascii="Times New Roman" w:eastAsiaTheme="minorEastAsia" w:hAnsi="Times New Roman"/>
          <w:b w:val="0"/>
          <w:bCs w:val="0"/>
          <w:kern w:val="0"/>
          <w:sz w:val="24"/>
          <w:szCs w:val="24"/>
        </w:rPr>
      </w:pPr>
      <w:r w:rsidRPr="00A62B37">
        <w:rPr>
          <w:rFonts w:ascii="Times New Roman" w:eastAsiaTheme="minorEastAsia" w:hAnsi="Times New Roman"/>
          <w:b w:val="0"/>
          <w:bCs w:val="0"/>
          <w:kern w:val="0"/>
          <w:sz w:val="24"/>
          <w:szCs w:val="24"/>
        </w:rPr>
        <w:t>Законспектируйте основные положения Приказ Минфина РФ от 13.06.1995 N 49 (ред. от 08.11.2010) "Об утверждении Методических указаний по инвентаризации имущества и финансовых обязательств" по порядку составления инвентаризационных описей.</w:t>
      </w:r>
    </w:p>
    <w:p w:rsidR="00631B00" w:rsidRPr="00A62B37" w:rsidRDefault="00631B00" w:rsidP="00631B00">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631B00" w:rsidRPr="00A62B37" w:rsidRDefault="00631B00" w:rsidP="00631B00">
      <w:pPr>
        <w:tabs>
          <w:tab w:val="left" w:pos="2295"/>
        </w:tabs>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631B00" w:rsidRPr="00A62B37" w:rsidRDefault="00631B00" w:rsidP="00631B00">
      <w:pPr>
        <w:tabs>
          <w:tab w:val="left" w:pos="2295"/>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Контрольные вопросы:</w:t>
      </w:r>
    </w:p>
    <w:p w:rsidR="00631B00" w:rsidRPr="00A62B37" w:rsidRDefault="00631B00" w:rsidP="00474242">
      <w:pPr>
        <w:pStyle w:val="a6"/>
        <w:spacing w:after="0" w:line="240" w:lineRule="auto"/>
        <w:ind w:left="0" w:firstLine="851"/>
        <w:jc w:val="both"/>
        <w:rPr>
          <w:rFonts w:ascii="Times New Roman" w:hAnsi="Times New Roman" w:cs="Times New Roman"/>
          <w:sz w:val="24"/>
          <w:szCs w:val="24"/>
        </w:rPr>
      </w:pPr>
      <w:r w:rsidRPr="00A62B37">
        <w:rPr>
          <w:rFonts w:ascii="Times New Roman" w:hAnsi="Times New Roman" w:cs="Times New Roman"/>
          <w:bCs/>
          <w:sz w:val="24"/>
          <w:szCs w:val="24"/>
        </w:rPr>
        <w:t xml:space="preserve">1. </w:t>
      </w:r>
      <w:r w:rsidR="00474242" w:rsidRPr="00A62B37">
        <w:rPr>
          <w:rFonts w:ascii="Times New Roman" w:hAnsi="Times New Roman" w:cs="Times New Roman"/>
          <w:sz w:val="24"/>
          <w:szCs w:val="24"/>
        </w:rPr>
        <w:t>Какую информацию содержат инвентаризационные описи?</w:t>
      </w:r>
    </w:p>
    <w:p w:rsidR="00474242" w:rsidRPr="00A62B37" w:rsidRDefault="00474242" w:rsidP="00474242">
      <w:pPr>
        <w:pStyle w:val="a6"/>
        <w:spacing w:after="0" w:line="240" w:lineRule="auto"/>
        <w:ind w:left="0" w:firstLine="851"/>
        <w:jc w:val="both"/>
        <w:rPr>
          <w:rFonts w:ascii="Times New Roman" w:hAnsi="Times New Roman" w:cs="Times New Roman"/>
          <w:sz w:val="24"/>
          <w:szCs w:val="24"/>
        </w:rPr>
      </w:pPr>
      <w:r w:rsidRPr="00A62B37">
        <w:rPr>
          <w:rFonts w:ascii="Times New Roman" w:hAnsi="Times New Roman" w:cs="Times New Roman"/>
          <w:sz w:val="24"/>
          <w:szCs w:val="24"/>
        </w:rPr>
        <w:t>2. Виды инвентаризационных описей.</w:t>
      </w:r>
    </w:p>
    <w:p w:rsidR="00474242" w:rsidRPr="00A62B37" w:rsidRDefault="00474242" w:rsidP="00474242">
      <w:pPr>
        <w:pStyle w:val="a6"/>
        <w:spacing w:after="0" w:line="240" w:lineRule="auto"/>
        <w:ind w:left="0" w:firstLine="851"/>
        <w:jc w:val="both"/>
        <w:rPr>
          <w:rFonts w:ascii="Times New Roman" w:hAnsi="Times New Roman" w:cs="Times New Roman"/>
          <w:bCs/>
          <w:sz w:val="24"/>
          <w:szCs w:val="24"/>
        </w:rPr>
      </w:pPr>
      <w:r w:rsidRPr="00A62B37">
        <w:rPr>
          <w:rFonts w:ascii="Times New Roman" w:hAnsi="Times New Roman" w:cs="Times New Roman"/>
          <w:sz w:val="24"/>
          <w:szCs w:val="24"/>
        </w:rPr>
        <w:t>3. Порядок составления инвентаризационных описей.</w:t>
      </w:r>
    </w:p>
    <w:p w:rsidR="00631B00" w:rsidRPr="00A62B37" w:rsidRDefault="00631B00" w:rsidP="00CD6490">
      <w:pPr>
        <w:spacing w:after="0" w:line="240" w:lineRule="auto"/>
        <w:ind w:firstLine="851"/>
        <w:jc w:val="both"/>
        <w:rPr>
          <w:rFonts w:ascii="Times New Roman" w:hAnsi="Times New Roman" w:cs="Times New Roman"/>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Практическая работа №4 Заполнение ИНВ-1, ИНВ-1а, ИНВ-3, ИНВ-15</w:t>
      </w:r>
    </w:p>
    <w:p w:rsidR="00CD6490" w:rsidRPr="00A62B37" w:rsidRDefault="00CD6490" w:rsidP="00CD6490">
      <w:pPr>
        <w:spacing w:after="0" w:line="240" w:lineRule="auto"/>
        <w:ind w:firstLine="851"/>
        <w:jc w:val="both"/>
        <w:rPr>
          <w:rFonts w:ascii="Times New Roman" w:hAnsi="Times New Roman" w:cs="Times New Roman"/>
          <w:color w:val="000000" w:themeColor="text1"/>
          <w:sz w:val="24"/>
          <w:szCs w:val="24"/>
        </w:rPr>
      </w:pP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«Составление расчетных и платежных ведомостей»</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405E04" w:rsidRPr="00A62B37" w:rsidRDefault="00405E04" w:rsidP="00CD6490">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приемы физического подсчета имущества;</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Умения</w:t>
      </w:r>
    </w:p>
    <w:p w:rsidR="00731711" w:rsidRPr="00A62B37" w:rsidRDefault="00731711" w:rsidP="00405E04">
      <w:pPr>
        <w:spacing w:after="0" w:line="240" w:lineRule="auto"/>
        <w:ind w:firstLine="708"/>
        <w:jc w:val="both"/>
        <w:rPr>
          <w:rFonts w:ascii="Times New Roman" w:hAnsi="Times New Roman" w:cs="Times New Roman"/>
          <w:sz w:val="24"/>
          <w:szCs w:val="24"/>
        </w:rPr>
      </w:pPr>
      <w:r w:rsidRPr="00A62B37">
        <w:rPr>
          <w:rFonts w:ascii="Times New Roman" w:hAnsi="Times New Roman" w:cs="Times New Roman"/>
          <w:sz w:val="24"/>
          <w:szCs w:val="24"/>
        </w:rPr>
        <w:t>- проводить физический подсчет имущества;</w:t>
      </w:r>
    </w:p>
    <w:p w:rsidR="00731711" w:rsidRPr="00A62B37" w:rsidRDefault="00731711" w:rsidP="00731711">
      <w:pPr>
        <w:spacing w:after="0" w:line="240" w:lineRule="auto"/>
        <w:ind w:firstLine="708"/>
        <w:jc w:val="both"/>
        <w:rPr>
          <w:rFonts w:ascii="Times New Roman" w:hAnsi="Times New Roman" w:cs="Times New Roman"/>
          <w:sz w:val="24"/>
          <w:szCs w:val="24"/>
        </w:rPr>
      </w:pPr>
      <w:r w:rsidRPr="00A62B37">
        <w:rPr>
          <w:rFonts w:ascii="Times New Roman" w:hAnsi="Times New Roman" w:cs="Times New Roman"/>
          <w:sz w:val="24"/>
          <w:szCs w:val="24"/>
        </w:rPr>
        <w:t>- выполнять работу по инвентаризации основных средств и отражать ее результаты в бухгалтерских проводках;</w:t>
      </w:r>
    </w:p>
    <w:p w:rsidR="00731711" w:rsidRPr="00A62B37" w:rsidRDefault="00731711" w:rsidP="00731711">
      <w:pPr>
        <w:spacing w:after="0" w:line="240" w:lineRule="auto"/>
        <w:ind w:firstLine="708"/>
        <w:jc w:val="both"/>
        <w:rPr>
          <w:rFonts w:ascii="Times New Roman" w:hAnsi="Times New Roman" w:cs="Times New Roman"/>
          <w:sz w:val="24"/>
          <w:szCs w:val="24"/>
        </w:rPr>
      </w:pPr>
      <w:r w:rsidRPr="00A62B37">
        <w:rPr>
          <w:rFonts w:ascii="Times New Roman" w:hAnsi="Times New Roman" w:cs="Times New Roman"/>
          <w:sz w:val="24"/>
          <w:szCs w:val="24"/>
        </w:rPr>
        <w:t>- выполнять работу по инвентаризации нематериальных активов и отражать ее результаты в бухгалтерских проводках;</w:t>
      </w:r>
    </w:p>
    <w:p w:rsidR="00731711" w:rsidRPr="00A62B37" w:rsidRDefault="00731711" w:rsidP="00731711">
      <w:pPr>
        <w:spacing w:after="0" w:line="240" w:lineRule="auto"/>
        <w:ind w:firstLine="708"/>
        <w:jc w:val="both"/>
        <w:rPr>
          <w:rFonts w:ascii="Times New Roman" w:hAnsi="Times New Roman" w:cs="Times New Roman"/>
          <w:sz w:val="24"/>
          <w:szCs w:val="24"/>
        </w:rPr>
      </w:pPr>
      <w:r w:rsidRPr="00A62B37">
        <w:rPr>
          <w:rFonts w:ascii="Times New Roman" w:hAnsi="Times New Roman" w:cs="Times New Roman"/>
          <w:sz w:val="24"/>
          <w:szCs w:val="24"/>
        </w:rPr>
        <w:t>- выполнять работу по инвентаризации и переоценке материально-производственных запасов и отражать ее результаты в бухгалтерских проводках;</w:t>
      </w:r>
    </w:p>
    <w:p w:rsidR="00CD6490" w:rsidRPr="00A62B37" w:rsidRDefault="00CD6490" w:rsidP="00CD6490">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Теоретический материал</w:t>
      </w:r>
    </w:p>
    <w:p w:rsidR="00474242" w:rsidRPr="00A62B37" w:rsidRDefault="00A3217E" w:rsidP="00474242">
      <w:pPr>
        <w:spacing w:after="0" w:line="240" w:lineRule="auto"/>
        <w:ind w:firstLine="708"/>
        <w:jc w:val="both"/>
        <w:rPr>
          <w:rFonts w:ascii="Times New Roman" w:hAnsi="Times New Roman" w:cs="Times New Roman"/>
          <w:sz w:val="24"/>
          <w:szCs w:val="24"/>
        </w:rPr>
      </w:pPr>
      <w:r w:rsidRPr="00A62B37">
        <w:rPr>
          <w:rFonts w:ascii="Times New Roman" w:hAnsi="Times New Roman" w:cs="Times New Roman"/>
          <w:sz w:val="24"/>
          <w:szCs w:val="24"/>
        </w:rPr>
        <w:t xml:space="preserve">Инвентаризационная опись, бланк которой утвержден законодательством, по своей сути - такой же документ, что и счет, накладная, акт и так далее. </w:t>
      </w:r>
    </w:p>
    <w:p w:rsidR="00474242" w:rsidRPr="00A62B37" w:rsidRDefault="00A3217E" w:rsidP="00474242">
      <w:pPr>
        <w:spacing w:after="0" w:line="240" w:lineRule="auto"/>
        <w:ind w:firstLine="708"/>
        <w:jc w:val="both"/>
        <w:rPr>
          <w:rFonts w:ascii="Times New Roman" w:hAnsi="Times New Roman" w:cs="Times New Roman"/>
          <w:sz w:val="24"/>
          <w:szCs w:val="24"/>
        </w:rPr>
      </w:pPr>
      <w:r w:rsidRPr="00A62B37">
        <w:rPr>
          <w:rFonts w:ascii="Times New Roman" w:hAnsi="Times New Roman" w:cs="Times New Roman"/>
          <w:sz w:val="24"/>
          <w:szCs w:val="24"/>
        </w:rPr>
        <w:t xml:space="preserve">Как и другая бумага, она может содержать некоторые отклонения от действительного состояния. Если сравнивать реальность отражения сведений, то следует сказать, что инвентаризационная опись обладает меньшим коэффициентом репрезентативности, чем обычная товарная накладная. Чтобы правильно провести переучет, необходимо знать то имущество, которое проверяется. Качественно такую работу не может исполнить бухгалтер. Это обусловлено тем, что указанный специалист не имеет представления о товарной массе, специфике складского учета. </w:t>
      </w:r>
    </w:p>
    <w:p w:rsidR="00A3217E" w:rsidRPr="00A62B37" w:rsidRDefault="00A3217E" w:rsidP="00474242">
      <w:pPr>
        <w:spacing w:after="0" w:line="240" w:lineRule="auto"/>
        <w:ind w:firstLine="708"/>
        <w:jc w:val="both"/>
        <w:rPr>
          <w:rFonts w:ascii="Times New Roman" w:hAnsi="Times New Roman" w:cs="Times New Roman"/>
          <w:sz w:val="24"/>
          <w:szCs w:val="24"/>
        </w:rPr>
      </w:pPr>
      <w:r w:rsidRPr="00A62B37">
        <w:rPr>
          <w:rFonts w:ascii="Times New Roman" w:hAnsi="Times New Roman" w:cs="Times New Roman"/>
          <w:sz w:val="24"/>
          <w:szCs w:val="24"/>
        </w:rPr>
        <w:t xml:space="preserve">В связи с этим при проведении проверки некомпетентные в этом вопросе сотрудники, составляя первичный документ, допускают ошибки. Инвентаризационная опись – бланк отчетности, юридический акт. Он показывает объем ответственности, которую несет перед собственником агент. </w:t>
      </w:r>
    </w:p>
    <w:p w:rsidR="00DF073E" w:rsidRPr="00A62B37" w:rsidRDefault="00DF073E" w:rsidP="00DF073E">
      <w:pPr>
        <w:spacing w:after="0" w:line="240" w:lineRule="auto"/>
        <w:jc w:val="both"/>
        <w:rPr>
          <w:rFonts w:ascii="Times New Roman" w:hAnsi="Times New Roman" w:cs="Times New Roman"/>
          <w:b/>
          <w:sz w:val="24"/>
          <w:szCs w:val="24"/>
        </w:rPr>
      </w:pPr>
      <w:r w:rsidRPr="00A62B37">
        <w:rPr>
          <w:rFonts w:ascii="Times New Roman" w:hAnsi="Times New Roman" w:cs="Times New Roman"/>
          <w:sz w:val="24"/>
          <w:szCs w:val="24"/>
        </w:rPr>
        <w:tab/>
      </w:r>
      <w:r w:rsidRPr="00A62B37">
        <w:rPr>
          <w:rFonts w:ascii="Times New Roman" w:hAnsi="Times New Roman" w:cs="Times New Roman"/>
          <w:b/>
          <w:sz w:val="24"/>
          <w:szCs w:val="24"/>
        </w:rPr>
        <w:t>Задание 1</w:t>
      </w:r>
    </w:p>
    <w:p w:rsidR="00DF073E" w:rsidRPr="00A62B37" w:rsidRDefault="00DF073E" w:rsidP="00DF073E">
      <w:pPr>
        <w:spacing w:after="0" w:line="240" w:lineRule="auto"/>
        <w:jc w:val="both"/>
        <w:rPr>
          <w:rFonts w:ascii="Times New Roman" w:hAnsi="Times New Roman" w:cs="Times New Roman"/>
          <w:sz w:val="24"/>
          <w:szCs w:val="24"/>
        </w:rPr>
      </w:pPr>
      <w:r w:rsidRPr="00A62B37">
        <w:rPr>
          <w:rFonts w:ascii="Times New Roman" w:hAnsi="Times New Roman" w:cs="Times New Roman"/>
          <w:b/>
          <w:sz w:val="24"/>
          <w:szCs w:val="24"/>
        </w:rPr>
        <w:lastRenderedPageBreak/>
        <w:tab/>
      </w:r>
      <w:r w:rsidRPr="00A62B37">
        <w:rPr>
          <w:rFonts w:ascii="Times New Roman" w:hAnsi="Times New Roman" w:cs="Times New Roman"/>
          <w:sz w:val="24"/>
          <w:szCs w:val="24"/>
        </w:rPr>
        <w:t>Заполнить инвентаризационные описи,  отразив факт недостачи, излишка по позициям (не менее 6ти).</w:t>
      </w:r>
    </w:p>
    <w:p w:rsidR="00631B00" w:rsidRPr="00A62B37" w:rsidRDefault="00DF073E" w:rsidP="00CD6490">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Задание 2</w:t>
      </w:r>
    </w:p>
    <w:p w:rsidR="00A3217E" w:rsidRPr="00A62B37" w:rsidRDefault="00A3217E" w:rsidP="00474242">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На основании распоряжения начальника ФБУ №24 от 21 марта 2010 года на складе проведена выборочная инвентаризация. В процессе инвентаризации ус</w:t>
      </w:r>
      <w:r w:rsidR="00474242" w:rsidRPr="00A62B37">
        <w:rPr>
          <w:rFonts w:ascii="Times New Roman" w:hAnsi="Times New Roman" w:cs="Times New Roman"/>
          <w:sz w:val="24"/>
          <w:szCs w:val="24"/>
        </w:rPr>
        <w:t>тановлены следующие результаты:</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Зав. складом в объяснительной записке указал, что недостача рукавиц образовалась вследствие их приемки из швейного цеха пачками по 10 шт., выборочная проверка количества пар в пачке не производилась. Излишки евровагонки образовались за счет неправильного обмера. Недостачу столешниц и стола обеденного объяснить затрудняется.</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Требуется:</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1. Определить сумму недостачи</w:t>
      </w:r>
      <w:r w:rsidR="00474242" w:rsidRPr="00A62B37">
        <w:rPr>
          <w:rFonts w:ascii="Times New Roman" w:hAnsi="Times New Roman" w:cs="Times New Roman"/>
          <w:sz w:val="24"/>
          <w:szCs w:val="24"/>
        </w:rPr>
        <w:t xml:space="preserve"> к возмещению с материально-отв</w:t>
      </w:r>
      <w:r w:rsidRPr="00A62B37">
        <w:rPr>
          <w:rFonts w:ascii="Times New Roman" w:hAnsi="Times New Roman" w:cs="Times New Roman"/>
          <w:sz w:val="24"/>
          <w:szCs w:val="24"/>
        </w:rPr>
        <w:t>етственного лица и результаты инвентаризации, если рыночные цены на материальные ценности на дату проверки составили:</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евровагонка – 1200 за 1 куб. м;</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рукавицы – 30-00 руб.;</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столешница – 600-00 руб. за м/п;</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стол обеденный – 1450-00 руб.</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2. Отразить результаты инвентаризации бухгалтерскими записями.</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3. Указать первичные документы по учету материальных запасов.</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4. Заполнить инвентаризационную опись.</w:t>
      </w:r>
    </w:p>
    <w:p w:rsidR="00631B00" w:rsidRPr="00A62B37" w:rsidRDefault="00631B00" w:rsidP="00631B00">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631B00" w:rsidRPr="00A62B37" w:rsidRDefault="00631B00" w:rsidP="00631B00">
      <w:pPr>
        <w:tabs>
          <w:tab w:val="left" w:pos="2295"/>
        </w:tabs>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631B00" w:rsidRPr="00A62B37" w:rsidRDefault="00631B00" w:rsidP="00631B00">
      <w:pPr>
        <w:tabs>
          <w:tab w:val="left" w:pos="2295"/>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Контрольные вопросы:</w:t>
      </w:r>
    </w:p>
    <w:p w:rsidR="00631B00" w:rsidRPr="00A62B37" w:rsidRDefault="00631B00" w:rsidP="00474242">
      <w:pPr>
        <w:pStyle w:val="a6"/>
        <w:spacing w:after="0" w:line="240" w:lineRule="auto"/>
        <w:ind w:left="0" w:firstLine="851"/>
        <w:jc w:val="both"/>
        <w:rPr>
          <w:rFonts w:ascii="Times New Roman" w:hAnsi="Times New Roman" w:cs="Times New Roman"/>
          <w:bCs/>
          <w:sz w:val="24"/>
          <w:szCs w:val="24"/>
        </w:rPr>
      </w:pPr>
      <w:r w:rsidRPr="00A62B37">
        <w:rPr>
          <w:rFonts w:ascii="Times New Roman" w:hAnsi="Times New Roman" w:cs="Times New Roman"/>
          <w:bCs/>
          <w:sz w:val="24"/>
          <w:szCs w:val="24"/>
        </w:rPr>
        <w:t xml:space="preserve">1. </w:t>
      </w:r>
      <w:r w:rsidR="00474242" w:rsidRPr="00A62B37">
        <w:rPr>
          <w:rFonts w:ascii="Times New Roman" w:hAnsi="Times New Roman" w:cs="Times New Roman"/>
          <w:sz w:val="24"/>
          <w:szCs w:val="24"/>
        </w:rPr>
        <w:t>Приведите примеры инвентаризационных описей имущества организации.</w:t>
      </w:r>
    </w:p>
    <w:p w:rsidR="00631B00" w:rsidRPr="00A62B37" w:rsidRDefault="00631B00" w:rsidP="00CD6490">
      <w:pPr>
        <w:spacing w:after="0" w:line="240" w:lineRule="auto"/>
        <w:ind w:firstLine="851"/>
        <w:jc w:val="both"/>
        <w:rPr>
          <w:rFonts w:ascii="Times New Roman" w:hAnsi="Times New Roman" w:cs="Times New Roman"/>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Практическая работа №5  Составление сличительных ведомостей</w:t>
      </w:r>
    </w:p>
    <w:p w:rsidR="00CD6490" w:rsidRPr="00A62B37" w:rsidRDefault="00CD6490" w:rsidP="00CD6490">
      <w:pPr>
        <w:spacing w:after="0" w:line="240" w:lineRule="auto"/>
        <w:ind w:firstLine="851"/>
        <w:jc w:val="both"/>
        <w:rPr>
          <w:rFonts w:ascii="Times New Roman" w:hAnsi="Times New Roman" w:cs="Times New Roman"/>
          <w:color w:val="000000" w:themeColor="text1"/>
          <w:sz w:val="24"/>
          <w:szCs w:val="24"/>
        </w:rPr>
      </w:pP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w:t>
      </w:r>
      <w:r w:rsidR="00731711" w:rsidRPr="00A62B37">
        <w:rPr>
          <w:rFonts w:ascii="Times New Roman" w:hAnsi="Times New Roman" w:cs="Times New Roman"/>
          <w:sz w:val="24"/>
          <w:szCs w:val="24"/>
        </w:rPr>
        <w:t>Составление сличительных ведомостей</w:t>
      </w:r>
      <w:r w:rsidRPr="00A62B37">
        <w:rPr>
          <w:rFonts w:ascii="Times New Roman" w:hAnsi="Times New Roman" w:cs="Times New Roman"/>
          <w:sz w:val="24"/>
          <w:szCs w:val="24"/>
        </w:rPr>
        <w:t>»</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405E04" w:rsidRPr="00A62B37" w:rsidRDefault="00405E04" w:rsidP="00405E04">
      <w:pPr>
        <w:numPr>
          <w:ilvl w:val="0"/>
          <w:numId w:val="22"/>
        </w:numPr>
        <w:spacing w:after="0" w:line="240" w:lineRule="auto"/>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Умения</w:t>
      </w:r>
      <w:r w:rsidR="00405E04" w:rsidRPr="00A62B37">
        <w:rPr>
          <w:rFonts w:ascii="Times New Roman" w:hAnsi="Times New Roman" w:cs="Times New Roman"/>
          <w:i/>
          <w:sz w:val="24"/>
          <w:szCs w:val="24"/>
        </w:rPr>
        <w:t>:</w:t>
      </w:r>
    </w:p>
    <w:p w:rsidR="00405E04" w:rsidRPr="00A62B37" w:rsidRDefault="00405E04" w:rsidP="00CD6490">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составлять сличительные ведомости и устанавливать соответствие данных о фактическом наличии средств данным бухгалтерского учета;</w:t>
      </w:r>
    </w:p>
    <w:p w:rsidR="00A3217E" w:rsidRPr="00A62B37" w:rsidRDefault="00CD6490" w:rsidP="00A3217E">
      <w:pPr>
        <w:spacing w:after="0" w:line="240" w:lineRule="auto"/>
        <w:ind w:firstLine="851"/>
        <w:rPr>
          <w:rFonts w:ascii="Times New Roman" w:hAnsi="Times New Roman" w:cs="Times New Roman"/>
          <w:b/>
          <w:sz w:val="24"/>
          <w:szCs w:val="24"/>
        </w:rPr>
      </w:pPr>
      <w:r w:rsidRPr="00A62B37">
        <w:rPr>
          <w:rFonts w:ascii="Times New Roman" w:hAnsi="Times New Roman" w:cs="Times New Roman"/>
          <w:b/>
          <w:sz w:val="24"/>
          <w:szCs w:val="24"/>
        </w:rPr>
        <w:t>Теоретический материал</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Сличительная ведомость – это документ, который составляется при выявлении излишков или недостач в ходе инвентаризации. То есть при расхождении количества инвентаризируемых объектов по факту с данными бухгалтерского учета (п. 4.1 Методических указаний, утв. Приказом Минфина от 13.06.1995 N 49).</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Существуют утвержденные формы сличительных ведомостей (утв. Постановлением Госкомстата от 18.08.1998 N 88):</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форма № ИНВ-18 «Сличительная ведомость результатов инвентаризации основных средств, нематериальных активов»;</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lastRenderedPageBreak/>
        <w:t>- форма № ИНВ-19 «Сличительная ведомость результатов инвентаризации товарно-материальных ценностей».</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Но применение указанных форм не является обязательным. Организации вправе использовать и самостоятельно разработанные формы при проведении инвентаризации (ч. 4 ст. 9 Закона от 06.12.2011 N 402-ФЗ).</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Сличительные ведомости составляются в двух экземплярах: один остается в бухгалтерии, второй передается материально-ответственному лицу.</w:t>
      </w:r>
    </w:p>
    <w:p w:rsidR="00A3217E" w:rsidRPr="00A62B37" w:rsidRDefault="00A3217E" w:rsidP="00A3217E">
      <w:pPr>
        <w:spacing w:after="0" w:line="240" w:lineRule="auto"/>
        <w:ind w:firstLine="851"/>
        <w:rPr>
          <w:rFonts w:ascii="Times New Roman" w:hAnsi="Times New Roman" w:cs="Times New Roman"/>
          <w:b/>
          <w:sz w:val="24"/>
          <w:szCs w:val="24"/>
        </w:rPr>
      </w:pPr>
      <w:r w:rsidRPr="00A62B37">
        <w:rPr>
          <w:rFonts w:ascii="Times New Roman" w:hAnsi="Times New Roman" w:cs="Times New Roman"/>
          <w:b/>
          <w:sz w:val="24"/>
          <w:szCs w:val="24"/>
        </w:rPr>
        <w:t>Задание 1</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инвентаризационную опись и сличительную ведомость в Магазине №4 (приказ №34 от 31.08.2016 г.).</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Причина: плановая проверка. Начало инвентаризации 31.08.2016 г. в 19 час. 30 мин.; окончание 31.08.2016 г. в 22 час. 40 мин. Члены комиссии: председатель – Главный бухгалтер Еременко И.В. Члены комиссии: кассир Шалаева О.В., товаровед Кудасов И.Т., материально-ответственные лица: продавцы Мелехова Г.В., Григорьева С.Н.</w:t>
      </w:r>
    </w:p>
    <w:p w:rsidR="00A3217E" w:rsidRPr="00A62B37" w:rsidRDefault="00A3217E" w:rsidP="00A3217E">
      <w:pPr>
        <w:spacing w:after="0" w:line="240" w:lineRule="auto"/>
        <w:ind w:firstLine="851"/>
        <w:rPr>
          <w:rFonts w:ascii="Times New Roman" w:hAnsi="Times New Roman" w:cs="Times New Roman"/>
          <w:sz w:val="24"/>
          <w:szCs w:val="24"/>
        </w:rPr>
      </w:pPr>
      <w:r w:rsidRPr="00A62B37">
        <w:rPr>
          <w:rFonts w:ascii="Times New Roman" w:hAnsi="Times New Roman" w:cs="Times New Roman"/>
          <w:sz w:val="24"/>
          <w:szCs w:val="24"/>
        </w:rPr>
        <w:t>При проверке оказалось:</w:t>
      </w:r>
    </w:p>
    <w:p w:rsidR="00A3217E" w:rsidRPr="00A62B37" w:rsidRDefault="00A3217E" w:rsidP="00A3217E">
      <w:pPr>
        <w:spacing w:after="0" w:line="240" w:lineRule="auto"/>
        <w:ind w:firstLine="851"/>
        <w:jc w:val="center"/>
        <w:rPr>
          <w:rFonts w:ascii="Times New Roman" w:hAnsi="Times New Roman" w:cs="Times New Roman"/>
          <w:b/>
          <w:sz w:val="24"/>
          <w:szCs w:val="24"/>
        </w:rPr>
      </w:pPr>
      <w:r w:rsidRPr="00A62B37">
        <w:rPr>
          <w:rFonts w:ascii="Verdana" w:hAnsi="Verdana"/>
          <w:color w:val="000000"/>
          <w:sz w:val="21"/>
          <w:szCs w:val="21"/>
        </w:rPr>
        <w:br/>
      </w:r>
      <w:r w:rsidRPr="00A62B37">
        <w:rPr>
          <w:noProof/>
        </w:rPr>
        <w:drawing>
          <wp:inline distT="0" distB="0" distL="0" distR="0">
            <wp:extent cx="4585648" cy="2923887"/>
            <wp:effectExtent l="0" t="0" r="0" b="0"/>
            <wp:docPr id="1" name="Рисунок 1" descr="http://vipreshebnik.ru/images/stories/37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ipreshebnik.ru/images/stories/3750.png"/>
                    <pic:cNvPicPr>
                      <a:picLocks noChangeAspect="1" noChangeArrowheads="1"/>
                    </pic:cNvPicPr>
                  </pic:nvPicPr>
                  <pic:blipFill>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91040" cy="2927325"/>
                    </a:xfrm>
                    <a:prstGeom prst="rect">
                      <a:avLst/>
                    </a:prstGeom>
                    <a:noFill/>
                    <a:ln>
                      <a:noFill/>
                    </a:ln>
                  </pic:spPr>
                </pic:pic>
              </a:graphicData>
            </a:graphic>
          </wp:inline>
        </w:drawing>
      </w:r>
    </w:p>
    <w:p w:rsidR="00A3217E" w:rsidRPr="00A62B37" w:rsidRDefault="00A3217E" w:rsidP="00A3217E">
      <w:pPr>
        <w:spacing w:after="0" w:line="240" w:lineRule="auto"/>
        <w:ind w:firstLine="851"/>
        <w:rPr>
          <w:rFonts w:ascii="Times New Roman" w:hAnsi="Times New Roman" w:cs="Times New Roman"/>
          <w:b/>
          <w:sz w:val="24"/>
          <w:szCs w:val="24"/>
        </w:rPr>
      </w:pPr>
    </w:p>
    <w:p w:rsidR="00A3217E" w:rsidRPr="00A62B37" w:rsidRDefault="00A3217E" w:rsidP="00A3217E">
      <w:pPr>
        <w:spacing w:after="0" w:line="240" w:lineRule="auto"/>
        <w:ind w:firstLine="851"/>
        <w:rPr>
          <w:rFonts w:ascii="Times New Roman" w:hAnsi="Times New Roman" w:cs="Times New Roman"/>
          <w:b/>
          <w:sz w:val="24"/>
          <w:szCs w:val="24"/>
        </w:rPr>
      </w:pPr>
      <w:r w:rsidRPr="00A62B37">
        <w:rPr>
          <w:rFonts w:ascii="Times New Roman" w:hAnsi="Times New Roman" w:cs="Times New Roman"/>
          <w:b/>
          <w:sz w:val="24"/>
          <w:szCs w:val="24"/>
        </w:rPr>
        <w:t>Задание 2</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Составить сличительную ведомость, написать корректирующие проводки, определить сумму материального ущерба.</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Условие: На складе материалов по состоянию на 1 октября 2016 года инвентаризацией выявлены следующие результаты:</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а) остатки по данным учета:</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доска обрезная – 52 м,</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брус осиновый – 28 м,</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шпон дубовый – 20 м,</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ДСП – 42 шт.,</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лак – 36 л;</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б) фактические остатки:</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доска обрезная – 52 м,</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брус осиновый – 28 м,</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lastRenderedPageBreak/>
        <w:t>шпон дубовый – 17 м,</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ДСП – 42 шт.,</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лак – 28 л.</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Решением инвентаризационной комиссии недостача шпона дубового и лака отнесена на затраты промышленного производства, а излишек ДСП зачтён в состав материалов внутренней проводкой Дт 10 Кт 10. Стоимость материалов следующая:</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noProof/>
        </w:rPr>
        <w:drawing>
          <wp:inline distT="0" distB="0" distL="0" distR="0">
            <wp:extent cx="4299045" cy="909210"/>
            <wp:effectExtent l="0" t="0" r="0" b="0"/>
            <wp:docPr id="3" name="Рисунок 3" descr="http://vipreshebnik.ru/images/stories/36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vipreshebnik.ru/images/stories/3607.png"/>
                    <pic:cNvPicPr>
                      <a:picLocks noChangeAspect="1" noChangeArrowheads="1"/>
                    </pic:cNvPicPr>
                  </pic:nvPicPr>
                  <pic:blipFill>
                    <a:blip r:embed="rId4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09361" cy="911392"/>
                    </a:xfrm>
                    <a:prstGeom prst="rect">
                      <a:avLst/>
                    </a:prstGeom>
                    <a:noFill/>
                    <a:ln>
                      <a:noFill/>
                    </a:ln>
                  </pic:spPr>
                </pic:pic>
              </a:graphicData>
            </a:graphic>
          </wp:inline>
        </w:drawing>
      </w:r>
    </w:p>
    <w:p w:rsidR="00A3217E" w:rsidRPr="00A62B37" w:rsidRDefault="00A3217E" w:rsidP="00A3217E">
      <w:pPr>
        <w:spacing w:after="0" w:line="240" w:lineRule="auto"/>
        <w:ind w:firstLine="851"/>
        <w:jc w:val="both"/>
        <w:rPr>
          <w:rFonts w:ascii="Times New Roman" w:hAnsi="Times New Roman" w:cs="Times New Roman"/>
          <w:sz w:val="24"/>
          <w:szCs w:val="24"/>
        </w:rPr>
      </w:pPr>
    </w:p>
    <w:p w:rsidR="00631B00" w:rsidRPr="00A62B37" w:rsidRDefault="00631B00" w:rsidP="00631B00">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A3217E" w:rsidRPr="00A62B37" w:rsidRDefault="00631B00" w:rsidP="00A3217E">
      <w:pPr>
        <w:tabs>
          <w:tab w:val="left" w:pos="2295"/>
        </w:tabs>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631B00" w:rsidRPr="00A62B37" w:rsidRDefault="00631B00" w:rsidP="00631B00">
      <w:pPr>
        <w:tabs>
          <w:tab w:val="left" w:pos="2295"/>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Контрольные вопросы:</w:t>
      </w:r>
    </w:p>
    <w:p w:rsidR="00631B00" w:rsidRPr="00A62B37" w:rsidRDefault="00631B00" w:rsidP="00631B00">
      <w:pPr>
        <w:pStyle w:val="a6"/>
        <w:spacing w:after="0" w:line="240" w:lineRule="auto"/>
        <w:ind w:left="0" w:firstLine="851"/>
        <w:jc w:val="both"/>
        <w:rPr>
          <w:rFonts w:ascii="Times New Roman" w:hAnsi="Times New Roman" w:cs="Times New Roman"/>
          <w:bCs/>
          <w:sz w:val="24"/>
          <w:szCs w:val="24"/>
        </w:rPr>
      </w:pPr>
      <w:r w:rsidRPr="00A62B37">
        <w:rPr>
          <w:rFonts w:ascii="Times New Roman" w:hAnsi="Times New Roman" w:cs="Times New Roman"/>
          <w:bCs/>
          <w:sz w:val="24"/>
          <w:szCs w:val="24"/>
        </w:rPr>
        <w:t xml:space="preserve">1. </w:t>
      </w:r>
      <w:r w:rsidR="00A3217E" w:rsidRPr="00A62B37">
        <w:rPr>
          <w:rFonts w:ascii="Times New Roman" w:hAnsi="Times New Roman" w:cs="Times New Roman"/>
          <w:sz w:val="24"/>
          <w:szCs w:val="24"/>
        </w:rPr>
        <w:t>В каких случаях заполняется сличительная ведомость?</w:t>
      </w:r>
    </w:p>
    <w:p w:rsidR="00631B00" w:rsidRPr="00A62B37" w:rsidRDefault="00631B00" w:rsidP="00631B00">
      <w:pPr>
        <w:spacing w:after="0" w:line="240" w:lineRule="auto"/>
        <w:ind w:firstLine="851"/>
        <w:jc w:val="both"/>
        <w:rPr>
          <w:rFonts w:ascii="Times New Roman" w:hAnsi="Times New Roman" w:cs="Times New Roman"/>
          <w:bCs/>
          <w:sz w:val="24"/>
          <w:szCs w:val="24"/>
        </w:rPr>
      </w:pPr>
    </w:p>
    <w:p w:rsidR="00631B00" w:rsidRPr="00A62B37" w:rsidRDefault="00631B00" w:rsidP="00CD6490">
      <w:pPr>
        <w:spacing w:after="0" w:line="240" w:lineRule="auto"/>
        <w:ind w:firstLine="851"/>
        <w:jc w:val="both"/>
        <w:rPr>
          <w:rFonts w:ascii="Times New Roman" w:hAnsi="Times New Roman" w:cs="Times New Roman"/>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Практическая работа №6 Составление журнала инвентаризации и акта о результатах инвентаризации</w:t>
      </w:r>
    </w:p>
    <w:p w:rsidR="00CD6490" w:rsidRPr="00A62B37" w:rsidRDefault="00CD6490" w:rsidP="00CD6490">
      <w:pPr>
        <w:spacing w:after="0" w:line="240" w:lineRule="auto"/>
        <w:ind w:firstLine="851"/>
        <w:jc w:val="both"/>
        <w:rPr>
          <w:rFonts w:ascii="Times New Roman" w:hAnsi="Times New Roman" w:cs="Times New Roman"/>
          <w:color w:val="000000" w:themeColor="text1"/>
          <w:sz w:val="24"/>
          <w:szCs w:val="24"/>
        </w:rPr>
      </w:pP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«Составление расчетных и платежных ведомостей»</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405E04" w:rsidRPr="00A62B37" w:rsidRDefault="00405E04" w:rsidP="00405E04">
      <w:pPr>
        <w:pStyle w:val="ConsPlusNormal"/>
        <w:spacing w:line="360" w:lineRule="auto"/>
        <w:ind w:firstLine="708"/>
        <w:jc w:val="both"/>
        <w:rPr>
          <w:rFonts w:ascii="Times New Roman" w:hAnsi="Times New Roman" w:cs="Times New Roman"/>
          <w:sz w:val="24"/>
          <w:szCs w:val="24"/>
        </w:rPr>
      </w:pPr>
      <w:r w:rsidRPr="00A62B37">
        <w:rPr>
          <w:rFonts w:ascii="Times New Roman" w:hAnsi="Times New Roman" w:cs="Times New Roman"/>
          <w:sz w:val="24"/>
          <w:szCs w:val="24"/>
        </w:rPr>
        <w:t xml:space="preserve">  - процедуру составления акта по результатам инвентаризации;</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Умения</w:t>
      </w:r>
    </w:p>
    <w:p w:rsidR="00731711" w:rsidRPr="00A62B37" w:rsidRDefault="00731711" w:rsidP="00405E04">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 </w:t>
      </w:r>
      <w:r w:rsidR="00405E04" w:rsidRPr="00A62B37">
        <w:rPr>
          <w:rFonts w:ascii="Times New Roman" w:eastAsia="Times New Roman" w:hAnsi="Times New Roman" w:cs="Times New Roman"/>
          <w:sz w:val="24"/>
          <w:szCs w:val="24"/>
        </w:rPr>
        <w:t>составлять акт по результатам инвентаризации;</w:t>
      </w:r>
    </w:p>
    <w:p w:rsidR="00C22E61" w:rsidRPr="00A62B37" w:rsidRDefault="00C22E61" w:rsidP="00CD6490">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Задание 1</w:t>
      </w:r>
    </w:p>
    <w:p w:rsidR="00C22E61" w:rsidRPr="00A62B37" w:rsidRDefault="00C22E61" w:rsidP="00CD6490">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xml:space="preserve">На основании данных предыдущей практики заполнить </w:t>
      </w:r>
      <w:r w:rsidRPr="00A62B37">
        <w:rPr>
          <w:rFonts w:ascii="Times New Roman" w:eastAsia="Times New Roman" w:hAnsi="Times New Roman" w:cs="Times New Roman"/>
          <w:sz w:val="24"/>
          <w:szCs w:val="24"/>
        </w:rPr>
        <w:t>журнал инвентаризации и акт о результатах инвентаризации.</w:t>
      </w:r>
    </w:p>
    <w:p w:rsidR="00631B00" w:rsidRPr="00A62B37" w:rsidRDefault="00631B00" w:rsidP="00631B00">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631B00" w:rsidRPr="00A62B37" w:rsidRDefault="00631B00" w:rsidP="00631B00">
      <w:pPr>
        <w:tabs>
          <w:tab w:val="left" w:pos="2295"/>
        </w:tabs>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631B00" w:rsidRPr="00A62B37" w:rsidRDefault="00631B00" w:rsidP="00631B00">
      <w:pPr>
        <w:tabs>
          <w:tab w:val="left" w:pos="2295"/>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Контрольные вопросы:</w:t>
      </w:r>
    </w:p>
    <w:p w:rsidR="00631B00" w:rsidRPr="00A62B37" w:rsidRDefault="00631B00" w:rsidP="00631B00">
      <w:pPr>
        <w:pStyle w:val="a6"/>
        <w:spacing w:after="0" w:line="240" w:lineRule="auto"/>
        <w:ind w:left="0" w:firstLine="851"/>
        <w:jc w:val="both"/>
        <w:rPr>
          <w:rFonts w:ascii="Times New Roman" w:hAnsi="Times New Roman" w:cs="Times New Roman"/>
          <w:bCs/>
          <w:sz w:val="24"/>
          <w:szCs w:val="24"/>
        </w:rPr>
      </w:pPr>
      <w:r w:rsidRPr="00A62B37">
        <w:rPr>
          <w:rFonts w:ascii="Times New Roman" w:hAnsi="Times New Roman" w:cs="Times New Roman"/>
          <w:bCs/>
          <w:sz w:val="24"/>
          <w:szCs w:val="24"/>
        </w:rPr>
        <w:t xml:space="preserve">1. </w:t>
      </w:r>
      <w:r w:rsidR="00C22E61" w:rsidRPr="00A62B37">
        <w:rPr>
          <w:rFonts w:ascii="Times New Roman" w:hAnsi="Times New Roman" w:cs="Times New Roman"/>
          <w:bCs/>
          <w:sz w:val="24"/>
          <w:szCs w:val="24"/>
        </w:rPr>
        <w:t xml:space="preserve">Значение </w:t>
      </w:r>
      <w:r w:rsidR="00C22E61" w:rsidRPr="00A62B37">
        <w:rPr>
          <w:rFonts w:ascii="Times New Roman" w:eastAsia="Times New Roman" w:hAnsi="Times New Roman" w:cs="Times New Roman"/>
          <w:sz w:val="24"/>
          <w:szCs w:val="24"/>
        </w:rPr>
        <w:t>журнала инвентаризации и акта о результатах инвентаризации.</w:t>
      </w:r>
    </w:p>
    <w:p w:rsidR="00631B00" w:rsidRPr="00A62B37" w:rsidRDefault="00631B00" w:rsidP="00631B00">
      <w:pPr>
        <w:spacing w:after="0" w:line="240" w:lineRule="auto"/>
        <w:ind w:firstLine="851"/>
        <w:jc w:val="both"/>
        <w:rPr>
          <w:rFonts w:ascii="Times New Roman" w:hAnsi="Times New Roman" w:cs="Times New Roman"/>
          <w:bCs/>
          <w:sz w:val="24"/>
          <w:szCs w:val="24"/>
        </w:rPr>
      </w:pPr>
      <w:r w:rsidRPr="00A62B37">
        <w:rPr>
          <w:rFonts w:ascii="Times New Roman" w:hAnsi="Times New Roman" w:cs="Times New Roman"/>
          <w:bCs/>
          <w:sz w:val="24"/>
          <w:szCs w:val="24"/>
        </w:rPr>
        <w:t xml:space="preserve">2. </w:t>
      </w:r>
      <w:r w:rsidR="00C22E61" w:rsidRPr="00A62B37">
        <w:rPr>
          <w:rFonts w:ascii="Times New Roman" w:hAnsi="Times New Roman" w:cs="Times New Roman"/>
          <w:sz w:val="24"/>
          <w:szCs w:val="24"/>
        </w:rPr>
        <w:t>В каких случаях необходимо заполнять журнал инвентаризации и акт о результатах инвентаризации?</w:t>
      </w:r>
    </w:p>
    <w:p w:rsidR="00631B00" w:rsidRPr="00A62B37" w:rsidRDefault="00631B00" w:rsidP="00CD6490">
      <w:pPr>
        <w:spacing w:after="0" w:line="240" w:lineRule="auto"/>
        <w:ind w:firstLine="851"/>
        <w:jc w:val="both"/>
        <w:rPr>
          <w:rFonts w:ascii="Times New Roman" w:hAnsi="Times New Roman" w:cs="Times New Roman"/>
          <w:sz w:val="24"/>
          <w:szCs w:val="24"/>
        </w:rPr>
      </w:pPr>
    </w:p>
    <w:p w:rsidR="00CD6490" w:rsidRPr="00A62B37" w:rsidRDefault="00CD6490" w:rsidP="00731711">
      <w:pPr>
        <w:spacing w:after="0" w:line="240" w:lineRule="auto"/>
        <w:ind w:firstLine="851"/>
        <w:jc w:val="center"/>
        <w:rPr>
          <w:rFonts w:ascii="Times New Roman" w:eastAsia="Times New Roman" w:hAnsi="Times New Roman" w:cs="Times New Roman"/>
          <w:b/>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Практическая работа №7 Составление акта по результатам инвентаризации</w:t>
      </w:r>
    </w:p>
    <w:p w:rsidR="00CD6490" w:rsidRPr="00A62B37" w:rsidRDefault="00CD6490" w:rsidP="00CD6490">
      <w:pPr>
        <w:spacing w:after="0" w:line="240" w:lineRule="auto"/>
        <w:ind w:firstLine="851"/>
        <w:jc w:val="both"/>
        <w:rPr>
          <w:rFonts w:ascii="Times New Roman" w:hAnsi="Times New Roman" w:cs="Times New Roman"/>
          <w:color w:val="000000" w:themeColor="text1"/>
          <w:sz w:val="24"/>
          <w:szCs w:val="24"/>
        </w:rPr>
      </w:pP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w:t>
      </w:r>
      <w:r w:rsidR="00731711" w:rsidRPr="00A62B37">
        <w:rPr>
          <w:rFonts w:ascii="Times New Roman" w:hAnsi="Times New Roman" w:cs="Times New Roman"/>
          <w:sz w:val="24"/>
          <w:szCs w:val="24"/>
        </w:rPr>
        <w:t>Составление акта по результатам инвентаризации</w:t>
      </w:r>
      <w:r w:rsidRPr="00A62B37">
        <w:rPr>
          <w:rFonts w:ascii="Times New Roman" w:hAnsi="Times New Roman" w:cs="Times New Roman"/>
          <w:sz w:val="24"/>
          <w:szCs w:val="24"/>
        </w:rPr>
        <w:t>»</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E7694B" w:rsidRPr="00A62B37" w:rsidRDefault="00E7694B" w:rsidP="00E7694B">
      <w:pPr>
        <w:spacing w:after="0" w:line="240" w:lineRule="auto"/>
        <w:ind w:firstLine="708"/>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 - процедуру составления акта по результатам инвентаризации;</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lastRenderedPageBreak/>
        <w:t>Умения</w:t>
      </w:r>
    </w:p>
    <w:p w:rsidR="00731711" w:rsidRPr="00A62B37" w:rsidRDefault="00731711" w:rsidP="00731711">
      <w:pPr>
        <w:spacing w:after="0" w:line="240" w:lineRule="auto"/>
        <w:ind w:firstLine="708"/>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составлять акт по результатам инвентаризации;</w:t>
      </w:r>
    </w:p>
    <w:p w:rsidR="00CD6490" w:rsidRPr="00A62B37" w:rsidRDefault="00CD6490" w:rsidP="00CD6490">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Теоретический материал</w:t>
      </w:r>
    </w:p>
    <w:p w:rsidR="00E7694B" w:rsidRPr="00A62B37" w:rsidRDefault="00E7694B" w:rsidP="00E7694B">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Инвентаризационные описи составляются по подотчетным лицам, участкам и счетам бухучета. Т. е., если один сотрудник, являясь материально-ответственным лицом, отвечает, например, за сохранность нефинансовых активов (инвентаря и материалов) на складе и в эксплуатации, то инвентаризационные описи составляют отдельно по каждому участку, а результаты проверки объединяют в акте по итогам инвентаризации. Если расхождений между учетными данными и реальным наличием проведенной проверкой не установлено, то акт формы 0504835 составляется на основе описей.</w:t>
      </w:r>
    </w:p>
    <w:p w:rsidR="00631B00" w:rsidRPr="00A62B37" w:rsidRDefault="00E7694B" w:rsidP="00E7694B">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Если же в ходе проверки были обнаружены несоответствия между наличием имущества и данными бухгалтерского учета, то к акту о результатах инвентаризации прилагается ведомость расхождений (ф-ма 0504092), прилагаемая к соответствующей описи. Она демонстрирует выявленные расхождения по каждой позиции, устанавливая излишки и недостачи в количественно-денежном выражении. И в этом случае кроме описей в акт обязательно включаются итоги ведомости.</w:t>
      </w:r>
    </w:p>
    <w:p w:rsidR="00631B00" w:rsidRPr="00A62B37" w:rsidRDefault="00E7694B" w:rsidP="00CD6490">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Задание 1</w:t>
      </w:r>
    </w:p>
    <w:p w:rsidR="00E7694B" w:rsidRPr="00A62B37" w:rsidRDefault="00E7694B" w:rsidP="00CD6490">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xml:space="preserve">Составить акт </w:t>
      </w:r>
      <w:r w:rsidR="00DF073E" w:rsidRPr="00A62B37">
        <w:rPr>
          <w:rFonts w:ascii="Times New Roman" w:hAnsi="Times New Roman" w:cs="Times New Roman"/>
          <w:sz w:val="24"/>
          <w:szCs w:val="24"/>
        </w:rPr>
        <w:t>по результатам</w:t>
      </w:r>
      <w:r w:rsidRPr="00A62B37">
        <w:rPr>
          <w:rFonts w:ascii="Times New Roman" w:hAnsi="Times New Roman" w:cs="Times New Roman"/>
          <w:sz w:val="24"/>
          <w:szCs w:val="24"/>
        </w:rPr>
        <w:t xml:space="preserve"> инвентаризации, </w:t>
      </w:r>
      <w:r w:rsidR="00DF073E" w:rsidRPr="00A62B37">
        <w:rPr>
          <w:rFonts w:ascii="Times New Roman" w:hAnsi="Times New Roman" w:cs="Times New Roman"/>
          <w:sz w:val="24"/>
          <w:szCs w:val="24"/>
        </w:rPr>
        <w:t xml:space="preserve">на основании практической работы №4. </w:t>
      </w:r>
    </w:p>
    <w:p w:rsidR="00631B00" w:rsidRPr="00A62B37" w:rsidRDefault="00631B00" w:rsidP="00631B00">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631B00" w:rsidRPr="00A62B37" w:rsidRDefault="00631B00" w:rsidP="00631B00">
      <w:pPr>
        <w:tabs>
          <w:tab w:val="left" w:pos="2295"/>
        </w:tabs>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631B00" w:rsidRPr="00A62B37" w:rsidRDefault="00631B00" w:rsidP="00631B00">
      <w:pPr>
        <w:tabs>
          <w:tab w:val="left" w:pos="2295"/>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Контрольные вопросы:</w:t>
      </w:r>
    </w:p>
    <w:p w:rsidR="00631B00" w:rsidRPr="00A62B37" w:rsidRDefault="00631B00" w:rsidP="00E7694B">
      <w:pPr>
        <w:pStyle w:val="a6"/>
        <w:spacing w:after="0" w:line="240" w:lineRule="auto"/>
        <w:ind w:left="0" w:firstLine="851"/>
        <w:jc w:val="both"/>
        <w:rPr>
          <w:rFonts w:ascii="Times New Roman" w:hAnsi="Times New Roman" w:cs="Times New Roman"/>
          <w:sz w:val="24"/>
          <w:szCs w:val="24"/>
        </w:rPr>
      </w:pPr>
      <w:r w:rsidRPr="00A62B37">
        <w:rPr>
          <w:rFonts w:ascii="Times New Roman" w:hAnsi="Times New Roman" w:cs="Times New Roman"/>
          <w:bCs/>
          <w:sz w:val="24"/>
          <w:szCs w:val="24"/>
        </w:rPr>
        <w:t xml:space="preserve">1. </w:t>
      </w:r>
      <w:r w:rsidR="00E7694B" w:rsidRPr="00A62B37">
        <w:rPr>
          <w:rFonts w:ascii="Times New Roman" w:hAnsi="Times New Roman" w:cs="Times New Roman"/>
          <w:sz w:val="24"/>
          <w:szCs w:val="24"/>
        </w:rPr>
        <w:t>Какими могут быть результаты инвентаризации?</w:t>
      </w:r>
    </w:p>
    <w:p w:rsidR="00DF073E" w:rsidRPr="00A62B37" w:rsidRDefault="00DF073E" w:rsidP="00DF073E">
      <w:pPr>
        <w:pStyle w:val="a6"/>
        <w:spacing w:after="0" w:line="240" w:lineRule="auto"/>
        <w:ind w:left="0" w:firstLine="851"/>
        <w:jc w:val="both"/>
        <w:rPr>
          <w:rFonts w:ascii="Times New Roman" w:hAnsi="Times New Roman" w:cs="Times New Roman"/>
          <w:sz w:val="24"/>
          <w:szCs w:val="24"/>
        </w:rPr>
      </w:pPr>
      <w:r w:rsidRPr="00A62B37">
        <w:rPr>
          <w:rFonts w:ascii="Times New Roman" w:hAnsi="Times New Roman" w:cs="Times New Roman"/>
          <w:sz w:val="24"/>
          <w:szCs w:val="24"/>
        </w:rPr>
        <w:t>2. Предположите, что могло повлиять на эти результаты?</w:t>
      </w:r>
    </w:p>
    <w:p w:rsidR="00631B00" w:rsidRPr="00A62B37" w:rsidRDefault="00631B00" w:rsidP="00CD6490">
      <w:pPr>
        <w:spacing w:after="0" w:line="240" w:lineRule="auto"/>
        <w:ind w:firstLine="851"/>
        <w:jc w:val="both"/>
        <w:rPr>
          <w:rFonts w:ascii="Times New Roman" w:hAnsi="Times New Roman" w:cs="Times New Roman"/>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Практическая работа №8 Составление корреспонденции счетов по результатам инвентаризации</w:t>
      </w:r>
    </w:p>
    <w:p w:rsidR="00CD6490" w:rsidRPr="00A62B37" w:rsidRDefault="00CD6490" w:rsidP="00CD6490">
      <w:pPr>
        <w:spacing w:after="0" w:line="240" w:lineRule="auto"/>
        <w:ind w:firstLine="851"/>
        <w:jc w:val="both"/>
        <w:rPr>
          <w:rFonts w:ascii="Times New Roman" w:hAnsi="Times New Roman" w:cs="Times New Roman"/>
          <w:color w:val="000000" w:themeColor="text1"/>
          <w:sz w:val="24"/>
          <w:szCs w:val="24"/>
        </w:rPr>
      </w:pP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w:t>
      </w:r>
      <w:r w:rsidR="00731711" w:rsidRPr="00A62B37">
        <w:rPr>
          <w:rFonts w:ascii="Times New Roman" w:hAnsi="Times New Roman" w:cs="Times New Roman"/>
          <w:sz w:val="24"/>
          <w:szCs w:val="24"/>
        </w:rPr>
        <w:t>Составление корреспонденции счетов по результатам инвентаризации</w:t>
      </w:r>
      <w:r w:rsidRPr="00A62B37">
        <w:rPr>
          <w:rFonts w:ascii="Times New Roman" w:hAnsi="Times New Roman" w:cs="Times New Roman"/>
          <w:sz w:val="24"/>
          <w:szCs w:val="24"/>
        </w:rPr>
        <w:t>»</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796FF0" w:rsidRPr="00A62B37" w:rsidRDefault="00796FF0" w:rsidP="00796FF0">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796FF0" w:rsidRPr="00A62B37" w:rsidRDefault="00796FF0" w:rsidP="00796FF0">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формирование бухгалтерских проводок по списанию недостач в зависимости от причин их возникновения;</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Умения</w:t>
      </w:r>
    </w:p>
    <w:p w:rsidR="00731711" w:rsidRPr="00A62B37" w:rsidRDefault="00731711" w:rsidP="00731711">
      <w:pPr>
        <w:spacing w:after="0" w:line="240" w:lineRule="auto"/>
        <w:ind w:firstLine="708"/>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формировать бухгалтерские проводки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021DCC" w:rsidRPr="00A62B37" w:rsidRDefault="00731711" w:rsidP="00796FF0">
      <w:pPr>
        <w:spacing w:after="0" w:line="240" w:lineRule="auto"/>
        <w:ind w:firstLine="708"/>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формировать бухгалтерские проводки по списанию недостач в зависим</w:t>
      </w:r>
      <w:r w:rsidR="00796FF0" w:rsidRPr="00A62B37">
        <w:rPr>
          <w:rFonts w:ascii="Times New Roman" w:eastAsia="Times New Roman" w:hAnsi="Times New Roman" w:cs="Times New Roman"/>
          <w:sz w:val="24"/>
          <w:szCs w:val="24"/>
        </w:rPr>
        <w:t>ости от причин их возникновения.</w:t>
      </w:r>
    </w:p>
    <w:p w:rsidR="00631B00" w:rsidRPr="00A62B37" w:rsidRDefault="00021DCC" w:rsidP="00CD6490">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Задание 1</w:t>
      </w:r>
    </w:p>
    <w:p w:rsidR="00021DCC" w:rsidRPr="00A62B37" w:rsidRDefault="00021DCC" w:rsidP="00021DCC">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 xml:space="preserve">В ходе инвентаризации основных средств было установлено, что организация неправомерно оприходовала на свой баланс станок стоимостью 200 000 руб., принятый на ответственное хранение. Кроме того, выявлена недостача полуприцепа на сумму 50 000 руб. </w:t>
      </w:r>
      <w:r w:rsidRPr="00A62B37">
        <w:rPr>
          <w:rFonts w:ascii="Times New Roman" w:hAnsi="Times New Roman" w:cs="Times New Roman"/>
          <w:sz w:val="24"/>
          <w:szCs w:val="24"/>
        </w:rPr>
        <w:lastRenderedPageBreak/>
        <w:t>и установлен факт неоприходования здания, полученного безвозмездно (рыночная стоимость здания 200 000 руб., остаточная стоимость здания по балансу передающей организации – 180 000 руб.). Виновное лицо по недостаче не установлено. Принято решение сделать необходимые исправления в учете, а также оприходовать излишек, недостачу списать за счет средств организации.</w:t>
      </w:r>
    </w:p>
    <w:p w:rsidR="00021DCC" w:rsidRPr="00A62B37" w:rsidRDefault="00021DCC" w:rsidP="00021DCC">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Отразите перечисленные операции хозяйственной деятельности бухгалтерскими записями.</w:t>
      </w:r>
    </w:p>
    <w:p w:rsidR="00021DCC" w:rsidRPr="00A62B37" w:rsidRDefault="00021DCC" w:rsidP="00021DCC">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Перечислите, на основании каких документов и в какой оценке производится прием товарно-материальных ценностей на ответственное хранение при безвозмездном получении.</w:t>
      </w:r>
    </w:p>
    <w:p w:rsidR="00021DCC" w:rsidRPr="00A62B37" w:rsidRDefault="00021DCC" w:rsidP="00CD6490">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Задание 2</w:t>
      </w:r>
    </w:p>
    <w:p w:rsidR="00796FF0" w:rsidRPr="00A62B37" w:rsidRDefault="00796FF0" w:rsidP="00CD6490">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В процессе инвентаризации было обнаружено, что у одного компьютера нет монитора. Первоначальная стоимость недостающего монитора равна 6000 руб., на момент проведения инвентаризации по нему была начислена амортизация в сумме 5200 руб. Впоследствии к компьютеру был приобретен новый монитор. Его стоимость — 6372 руб. (в т.ч. НДС — 972 руб.). Виновник пропажи установлен не был.</w:t>
      </w:r>
    </w:p>
    <w:p w:rsidR="00021DCC" w:rsidRPr="00A62B37" w:rsidRDefault="00021DCC" w:rsidP="00CD6490">
      <w:pPr>
        <w:spacing w:after="0" w:line="240" w:lineRule="auto"/>
        <w:ind w:firstLine="851"/>
        <w:jc w:val="both"/>
        <w:rPr>
          <w:rFonts w:ascii="Times New Roman" w:hAnsi="Times New Roman" w:cs="Times New Roman"/>
          <w:sz w:val="24"/>
          <w:szCs w:val="24"/>
        </w:rPr>
      </w:pPr>
    </w:p>
    <w:p w:rsidR="00631B00" w:rsidRPr="00A62B37" w:rsidRDefault="00631B00" w:rsidP="00631B00">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631B00" w:rsidRPr="00A62B37" w:rsidRDefault="00631B00" w:rsidP="00796FF0">
      <w:pPr>
        <w:tabs>
          <w:tab w:val="left" w:pos="2295"/>
        </w:tabs>
        <w:spacing w:after="0" w:line="240" w:lineRule="auto"/>
        <w:ind w:firstLine="851"/>
        <w:jc w:val="both"/>
        <w:rPr>
          <w:rFonts w:ascii="Times New Roman" w:hAnsi="Times New Roman" w:cs="Times New Roman"/>
          <w:bCs/>
          <w:sz w:val="24"/>
          <w:szCs w:val="24"/>
        </w:rPr>
      </w:pPr>
      <w:r w:rsidRPr="00A62B37">
        <w:rPr>
          <w:rFonts w:ascii="Times New Roman" w:hAnsi="Times New Roman" w:cs="Times New Roman"/>
          <w:sz w:val="24"/>
          <w:szCs w:val="24"/>
        </w:rPr>
        <w:t xml:space="preserve">Оформить задачи в соответствии с требованиями преподавателя и заданием на практическую работу. </w:t>
      </w:r>
    </w:p>
    <w:p w:rsidR="00631B00" w:rsidRPr="00A62B37" w:rsidRDefault="00631B00" w:rsidP="00CD6490">
      <w:pPr>
        <w:spacing w:after="0" w:line="240" w:lineRule="auto"/>
        <w:ind w:firstLine="851"/>
        <w:jc w:val="both"/>
        <w:rPr>
          <w:rFonts w:ascii="Times New Roman" w:hAnsi="Times New Roman" w:cs="Times New Roman"/>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Практическая работа №9 Составление сверки взаимных расчетов с контрагентами предприятия</w:t>
      </w:r>
    </w:p>
    <w:p w:rsidR="00CD6490" w:rsidRPr="00A62B37" w:rsidRDefault="00CD6490" w:rsidP="00CD6490">
      <w:pPr>
        <w:spacing w:after="0" w:line="240" w:lineRule="auto"/>
        <w:ind w:firstLine="851"/>
        <w:jc w:val="both"/>
        <w:rPr>
          <w:rFonts w:ascii="Times New Roman" w:hAnsi="Times New Roman" w:cs="Times New Roman"/>
          <w:color w:val="000000" w:themeColor="text1"/>
          <w:sz w:val="24"/>
          <w:szCs w:val="24"/>
        </w:rPr>
      </w:pP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w:t>
      </w:r>
      <w:r w:rsidR="00731711" w:rsidRPr="00A62B37">
        <w:rPr>
          <w:rFonts w:ascii="Times New Roman" w:hAnsi="Times New Roman" w:cs="Times New Roman"/>
          <w:sz w:val="24"/>
          <w:szCs w:val="24"/>
        </w:rPr>
        <w:t>Составление сверки взаимных расчетов с контрагентами предприятия</w:t>
      </w:r>
      <w:r w:rsidRPr="00A62B37">
        <w:rPr>
          <w:rFonts w:ascii="Times New Roman" w:hAnsi="Times New Roman" w:cs="Times New Roman"/>
          <w:sz w:val="24"/>
          <w:szCs w:val="24"/>
        </w:rPr>
        <w:t>»</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C22E61" w:rsidRPr="00A62B37" w:rsidRDefault="00C22E61" w:rsidP="00C22E61">
      <w:pPr>
        <w:numPr>
          <w:ilvl w:val="0"/>
          <w:numId w:val="22"/>
        </w:numPr>
        <w:spacing w:after="0" w:line="240" w:lineRule="auto"/>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порядок инвентаризации дебиторской и кредиторской задолженности организации;</w:t>
      </w:r>
    </w:p>
    <w:p w:rsidR="00C22E61" w:rsidRPr="00A62B37" w:rsidRDefault="00C22E61" w:rsidP="00C22E61">
      <w:pPr>
        <w:numPr>
          <w:ilvl w:val="0"/>
          <w:numId w:val="22"/>
        </w:numPr>
        <w:spacing w:after="0" w:line="240" w:lineRule="auto"/>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порядок инвентаризации расчетов;</w:t>
      </w:r>
    </w:p>
    <w:p w:rsidR="00C22E61" w:rsidRPr="00A62B37" w:rsidRDefault="00C22E61" w:rsidP="00C22E61">
      <w:pPr>
        <w:numPr>
          <w:ilvl w:val="0"/>
          <w:numId w:val="22"/>
        </w:numPr>
        <w:spacing w:after="0" w:line="240" w:lineRule="auto"/>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технологию определения реального состояния расчетов;</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Умения</w:t>
      </w:r>
    </w:p>
    <w:p w:rsidR="00731711" w:rsidRPr="00A62B37" w:rsidRDefault="00731711" w:rsidP="00731711">
      <w:pPr>
        <w:numPr>
          <w:ilvl w:val="0"/>
          <w:numId w:val="32"/>
        </w:numPr>
        <w:spacing w:after="0" w:line="240" w:lineRule="auto"/>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проводить выверку финансовых обязательств;</w:t>
      </w:r>
    </w:p>
    <w:p w:rsidR="00731711" w:rsidRPr="00A62B37" w:rsidRDefault="00731711" w:rsidP="00731711">
      <w:pPr>
        <w:numPr>
          <w:ilvl w:val="0"/>
          <w:numId w:val="32"/>
        </w:numPr>
        <w:spacing w:after="0" w:line="240" w:lineRule="auto"/>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участвовать в инвентаризации дебиторской и кредиторской задолженности организации;</w:t>
      </w:r>
    </w:p>
    <w:p w:rsidR="00731711" w:rsidRPr="00A62B37" w:rsidRDefault="00731711" w:rsidP="00731711">
      <w:pPr>
        <w:numPr>
          <w:ilvl w:val="0"/>
          <w:numId w:val="32"/>
        </w:numPr>
        <w:spacing w:after="0" w:line="240" w:lineRule="auto"/>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проводить инвентаризацию расчетов;</w:t>
      </w:r>
    </w:p>
    <w:p w:rsidR="00731711" w:rsidRPr="00A62B37" w:rsidRDefault="00731711" w:rsidP="00731711">
      <w:pPr>
        <w:numPr>
          <w:ilvl w:val="0"/>
          <w:numId w:val="32"/>
        </w:numPr>
        <w:spacing w:after="0" w:line="240" w:lineRule="auto"/>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определять реальное состояние расчетов;</w:t>
      </w:r>
    </w:p>
    <w:p w:rsidR="00CD6490" w:rsidRPr="00A62B37" w:rsidRDefault="00CD6490" w:rsidP="00CD6490">
      <w:pPr>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Теоретический материал</w:t>
      </w:r>
    </w:p>
    <w:p w:rsidR="00D66677" w:rsidRPr="00A62B37" w:rsidRDefault="00D66677" w:rsidP="00CD6490">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Акт сверки взаиморасчетов – это документ, в котором отражено состояние расчетов за определенный период времени между двумя контрагентами. </w:t>
      </w:r>
    </w:p>
    <w:p w:rsidR="00C22E61" w:rsidRPr="00A62B37" w:rsidRDefault="00D66677" w:rsidP="00C22E61">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Несмотря на то, что в законодательстве не прописана обязанность составлять акты сверок, делать это следует регулярно. </w:t>
      </w:r>
    </w:p>
    <w:p w:rsidR="00C22E61" w:rsidRPr="00A62B37" w:rsidRDefault="00D66677" w:rsidP="00C22E61">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Акт сверки также свидетельствует о признании контрагентом долга. Причем в день подписания документа течение срока исковой давности прерывается и начинает идти заново.</w:t>
      </w:r>
    </w:p>
    <w:p w:rsidR="00C22E61" w:rsidRPr="00A62B37" w:rsidRDefault="00D66677" w:rsidP="00C22E61">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Разрабатывают форму акта сверки взаиморасчетов, организации самостоятельно. В законодательстве не предусмотрено унифицированной формы данного докуме</w:t>
      </w:r>
      <w:r w:rsidR="00C22E61" w:rsidRPr="00A62B37">
        <w:rPr>
          <w:rFonts w:ascii="Times New Roman" w:eastAsia="Times New Roman" w:hAnsi="Times New Roman" w:cs="Times New Roman"/>
          <w:sz w:val="24"/>
          <w:szCs w:val="24"/>
        </w:rPr>
        <w:t>нта.</w:t>
      </w:r>
    </w:p>
    <w:p w:rsidR="00C22E61" w:rsidRPr="00A62B37" w:rsidRDefault="00C22E61" w:rsidP="00C22E61">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Задание 1</w:t>
      </w:r>
    </w:p>
    <w:p w:rsidR="00631B00" w:rsidRPr="00A62B37" w:rsidRDefault="00C22E61" w:rsidP="00C22E61">
      <w:pPr>
        <w:spacing w:after="0" w:line="240" w:lineRule="auto"/>
        <w:ind w:firstLine="851"/>
        <w:jc w:val="both"/>
        <w:rPr>
          <w:rFonts w:ascii="Times New Roman" w:eastAsia="Times New Roman" w:hAnsi="Times New Roman" w:cs="Times New Roman"/>
          <w:b/>
          <w:sz w:val="24"/>
          <w:szCs w:val="24"/>
        </w:rPr>
      </w:pPr>
      <w:r w:rsidRPr="00A62B37">
        <w:rPr>
          <w:rFonts w:ascii="Times New Roman" w:hAnsi="Times New Roman" w:cs="Times New Roman"/>
          <w:sz w:val="24"/>
          <w:szCs w:val="24"/>
        </w:rPr>
        <w:lastRenderedPageBreak/>
        <w:t>Оформить три варианта взаиморасчетов актами сверки с контрагентами. Недостающие данные заполнить самостоятельно.</w:t>
      </w:r>
      <w:r w:rsidR="00D66677" w:rsidRPr="00A62B37">
        <w:rPr>
          <w:rFonts w:ascii="Times New Roman" w:hAnsi="Times New Roman" w:cs="Times New Roman"/>
          <w:sz w:val="24"/>
          <w:szCs w:val="24"/>
        </w:rPr>
        <w:br/>
      </w:r>
    </w:p>
    <w:p w:rsidR="00631B00" w:rsidRPr="00A62B37" w:rsidRDefault="00631B00" w:rsidP="00631B00">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631B00" w:rsidRPr="00A62B37" w:rsidRDefault="00631B00" w:rsidP="00631B00">
      <w:pPr>
        <w:tabs>
          <w:tab w:val="left" w:pos="2295"/>
        </w:tabs>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631B00" w:rsidRPr="00A62B37" w:rsidRDefault="00631B00" w:rsidP="00631B00">
      <w:pPr>
        <w:tabs>
          <w:tab w:val="left" w:pos="2295"/>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Контрольные вопросы:</w:t>
      </w:r>
    </w:p>
    <w:p w:rsidR="00631B00" w:rsidRPr="00A62B37" w:rsidRDefault="00631B00" w:rsidP="00C22E61">
      <w:pPr>
        <w:pStyle w:val="a6"/>
        <w:spacing w:after="0" w:line="240" w:lineRule="auto"/>
        <w:ind w:left="0" w:firstLine="851"/>
        <w:jc w:val="both"/>
        <w:rPr>
          <w:rFonts w:ascii="Times New Roman" w:hAnsi="Times New Roman" w:cs="Times New Roman"/>
          <w:sz w:val="24"/>
          <w:szCs w:val="24"/>
        </w:rPr>
      </w:pPr>
      <w:r w:rsidRPr="00A62B37">
        <w:rPr>
          <w:rFonts w:ascii="Times New Roman" w:hAnsi="Times New Roman" w:cs="Times New Roman"/>
          <w:bCs/>
          <w:sz w:val="24"/>
          <w:szCs w:val="24"/>
        </w:rPr>
        <w:t xml:space="preserve">1. </w:t>
      </w:r>
      <w:r w:rsidR="00C22E61" w:rsidRPr="00A62B37">
        <w:rPr>
          <w:rFonts w:ascii="Times New Roman" w:hAnsi="Times New Roman" w:cs="Times New Roman"/>
          <w:sz w:val="24"/>
          <w:szCs w:val="24"/>
        </w:rPr>
        <w:t>Значение акта сверки.</w:t>
      </w:r>
    </w:p>
    <w:p w:rsidR="00C22E61" w:rsidRPr="00A62B37" w:rsidRDefault="00C22E61" w:rsidP="00C22E61">
      <w:pPr>
        <w:pStyle w:val="a6"/>
        <w:spacing w:after="0" w:line="240" w:lineRule="auto"/>
        <w:ind w:left="0" w:firstLine="851"/>
        <w:jc w:val="both"/>
        <w:rPr>
          <w:rFonts w:ascii="Times New Roman" w:hAnsi="Times New Roman" w:cs="Times New Roman"/>
          <w:bCs/>
          <w:sz w:val="24"/>
          <w:szCs w:val="24"/>
        </w:rPr>
      </w:pPr>
    </w:p>
    <w:p w:rsidR="00631B00" w:rsidRPr="00A62B37" w:rsidRDefault="00631B00" w:rsidP="00CD6490">
      <w:pPr>
        <w:spacing w:after="0" w:line="240" w:lineRule="auto"/>
        <w:ind w:firstLine="851"/>
        <w:jc w:val="both"/>
        <w:rPr>
          <w:rFonts w:ascii="Times New Roman" w:hAnsi="Times New Roman" w:cs="Times New Roman"/>
          <w:sz w:val="24"/>
          <w:szCs w:val="24"/>
        </w:rPr>
      </w:pPr>
    </w:p>
    <w:p w:rsidR="00CD6490" w:rsidRPr="00A62B37" w:rsidRDefault="00CD6490" w:rsidP="00CD6490">
      <w:pPr>
        <w:spacing w:after="0" w:line="240" w:lineRule="auto"/>
        <w:ind w:firstLine="851"/>
        <w:jc w:val="both"/>
        <w:rPr>
          <w:rFonts w:ascii="Times New Roman" w:eastAsia="Times New Roman" w:hAnsi="Times New Roman" w:cs="Times New Roman"/>
          <w:b/>
          <w:sz w:val="24"/>
          <w:szCs w:val="24"/>
        </w:rPr>
      </w:pPr>
    </w:p>
    <w:p w:rsidR="00D14C04" w:rsidRPr="00A62B37" w:rsidRDefault="00CD6490" w:rsidP="00CD6490">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Практическая работа №10 Составление акта о результатах проведенной инвентаризации.</w:t>
      </w:r>
    </w:p>
    <w:p w:rsidR="00CD6490" w:rsidRPr="00A62B37" w:rsidRDefault="00CD6490" w:rsidP="00CD6490">
      <w:pPr>
        <w:spacing w:after="0" w:line="240" w:lineRule="auto"/>
        <w:ind w:firstLine="851"/>
        <w:jc w:val="both"/>
        <w:rPr>
          <w:rFonts w:ascii="Times New Roman" w:hAnsi="Times New Roman" w:cs="Times New Roman"/>
          <w:color w:val="000000" w:themeColor="text1"/>
          <w:sz w:val="24"/>
          <w:szCs w:val="24"/>
        </w:rPr>
      </w:pPr>
      <w:r w:rsidRPr="00A62B37">
        <w:rPr>
          <w:rFonts w:ascii="Times New Roman" w:hAnsi="Times New Roman" w:cs="Times New Roman"/>
          <w:i/>
          <w:sz w:val="24"/>
          <w:szCs w:val="24"/>
        </w:rPr>
        <w:t>Цель занятия</w:t>
      </w:r>
      <w:r w:rsidRPr="00A62B37">
        <w:rPr>
          <w:rFonts w:ascii="Times New Roman" w:hAnsi="Times New Roman" w:cs="Times New Roman"/>
          <w:sz w:val="24"/>
          <w:szCs w:val="24"/>
        </w:rPr>
        <w:t>: систематизация, закрепление, углубление и расширение полученных теоретических знаний и практических умений студентов по теме «</w:t>
      </w:r>
      <w:r w:rsidR="00731711" w:rsidRPr="00A62B37">
        <w:rPr>
          <w:rFonts w:ascii="Times New Roman" w:hAnsi="Times New Roman" w:cs="Times New Roman"/>
          <w:sz w:val="24"/>
          <w:szCs w:val="24"/>
        </w:rPr>
        <w:t>Составление акта о результатах проведенной инвентаризации</w:t>
      </w:r>
      <w:r w:rsidRPr="00A62B37">
        <w:rPr>
          <w:rFonts w:ascii="Times New Roman" w:hAnsi="Times New Roman" w:cs="Times New Roman"/>
          <w:sz w:val="24"/>
          <w:szCs w:val="24"/>
        </w:rPr>
        <w:t>»</w:t>
      </w:r>
    </w:p>
    <w:p w:rsidR="00CD6490" w:rsidRPr="00A62B37" w:rsidRDefault="00CD6490" w:rsidP="00CD6490">
      <w:pPr>
        <w:spacing w:after="0" w:line="240" w:lineRule="auto"/>
        <w:ind w:firstLine="851"/>
        <w:jc w:val="both"/>
        <w:rPr>
          <w:rFonts w:ascii="Times New Roman" w:hAnsi="Times New Roman" w:cs="Times New Roman"/>
          <w:i/>
          <w:sz w:val="24"/>
          <w:szCs w:val="24"/>
        </w:rPr>
      </w:pPr>
      <w:r w:rsidRPr="00A62B37">
        <w:rPr>
          <w:rFonts w:ascii="Times New Roman" w:hAnsi="Times New Roman" w:cs="Times New Roman"/>
          <w:i/>
          <w:sz w:val="24"/>
          <w:szCs w:val="24"/>
        </w:rPr>
        <w:t>Знания:</w:t>
      </w:r>
    </w:p>
    <w:p w:rsidR="00405E04" w:rsidRPr="00A62B37" w:rsidRDefault="00405E04" w:rsidP="00405E04">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порядок выявления задолженности, нереальной для взыскания, с целью принятия мер к взысканию задолженности с должников, либо к списанию ее с учета;</w:t>
      </w:r>
    </w:p>
    <w:p w:rsidR="00A62B37" w:rsidRPr="00A62B37" w:rsidRDefault="00405E04" w:rsidP="00A62B37">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 </w:t>
      </w:r>
      <w:r w:rsidR="00A62B37" w:rsidRPr="00A62B37">
        <w:rPr>
          <w:rFonts w:ascii="Times New Roman" w:eastAsia="Times New Roman" w:hAnsi="Times New Roman" w:cs="Times New Roman"/>
          <w:sz w:val="24"/>
          <w:szCs w:val="24"/>
        </w:rPr>
        <w:t>порядок инвентаризации недостач и потерь от порчи ценностей;</w:t>
      </w:r>
    </w:p>
    <w:p w:rsidR="00A62B37" w:rsidRPr="00A62B37" w:rsidRDefault="00A62B37" w:rsidP="00A62B37">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порядок ведения бухгалтерского учета источников формирования имущества;</w:t>
      </w:r>
    </w:p>
    <w:p w:rsidR="00A62B37" w:rsidRPr="00A62B37" w:rsidRDefault="00A62B37" w:rsidP="00A62B37">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порядок выполнения работ по инвентаризации активов и обязательств;</w:t>
      </w:r>
    </w:p>
    <w:p w:rsidR="00EC41E9" w:rsidRDefault="00A62B37" w:rsidP="00A62B37">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методы сбора информации о деятельности объекта внутреннего контроля по выполнению требования правовой и нормативной базы и внутренних регламентов.</w:t>
      </w:r>
    </w:p>
    <w:p w:rsidR="00CD6490" w:rsidRPr="00A62B37" w:rsidRDefault="00CD6490" w:rsidP="00A62B37">
      <w:pPr>
        <w:spacing w:after="0" w:line="240" w:lineRule="auto"/>
        <w:ind w:firstLine="851"/>
        <w:jc w:val="both"/>
        <w:rPr>
          <w:rFonts w:ascii="Times New Roman" w:hAnsi="Times New Roman" w:cs="Times New Roman"/>
          <w:i/>
          <w:sz w:val="24"/>
          <w:szCs w:val="24"/>
        </w:rPr>
      </w:pPr>
      <w:bookmarkStart w:id="0" w:name="_GoBack"/>
      <w:bookmarkEnd w:id="0"/>
      <w:r w:rsidRPr="00A62B37">
        <w:rPr>
          <w:rFonts w:ascii="Times New Roman" w:hAnsi="Times New Roman" w:cs="Times New Roman"/>
          <w:i/>
          <w:sz w:val="24"/>
          <w:szCs w:val="24"/>
        </w:rPr>
        <w:t>Умения</w:t>
      </w:r>
    </w:p>
    <w:p w:rsidR="00731711" w:rsidRPr="00A62B37" w:rsidRDefault="00731711" w:rsidP="00731711">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выявлять задолженность, нереальную для взыскания, с целью принятия мер к взысканию задолженности с должников, либо к списанию ее с учета;</w:t>
      </w:r>
    </w:p>
    <w:p w:rsidR="00A62B37" w:rsidRPr="00A62B37" w:rsidRDefault="00731711" w:rsidP="00A62B37">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 xml:space="preserve">- </w:t>
      </w:r>
      <w:r w:rsidR="00A62B37" w:rsidRPr="00A62B37">
        <w:rPr>
          <w:rFonts w:ascii="Times New Roman" w:eastAsia="Times New Roman" w:hAnsi="Times New Roman" w:cs="Times New Roman"/>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p w:rsidR="00A62B37" w:rsidRPr="00A62B37" w:rsidRDefault="00A62B37" w:rsidP="00A62B37">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62B37">
        <w:rPr>
          <w:rFonts w:ascii="Times New Roman" w:eastAsia="Times New Roman" w:hAnsi="Times New Roman" w:cs="Times New Roman"/>
          <w:sz w:val="24"/>
          <w:szCs w:val="24"/>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E7694B" w:rsidRPr="00A62B37" w:rsidRDefault="00A62B37" w:rsidP="00A62B37">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62B37">
        <w:rPr>
          <w:rFonts w:ascii="Times New Roman" w:eastAsia="Times New Roman" w:hAnsi="Times New Roman" w:cs="Times New Roman"/>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p w:rsidR="00A3217E" w:rsidRPr="00A62B37" w:rsidRDefault="00A3217E" w:rsidP="00A3217E">
      <w:pPr>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Теоретический материал</w:t>
      </w:r>
    </w:p>
    <w:p w:rsidR="00E7694B" w:rsidRPr="00A62B37" w:rsidRDefault="00E7694B" w:rsidP="00E7694B">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Задание 1</w:t>
      </w:r>
    </w:p>
    <w:p w:rsidR="00CD6490" w:rsidRPr="00A62B37" w:rsidRDefault="00E7694B" w:rsidP="00CD6490">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Схематически представить результаты проведенной инвентаризации.</w:t>
      </w:r>
    </w:p>
    <w:p w:rsidR="00E7694B" w:rsidRPr="00A62B37" w:rsidRDefault="00E7694B" w:rsidP="00E7694B">
      <w:pPr>
        <w:spacing w:after="0" w:line="240" w:lineRule="auto"/>
        <w:ind w:firstLine="851"/>
        <w:jc w:val="both"/>
        <w:rPr>
          <w:rFonts w:ascii="Times New Roman" w:eastAsia="Times New Roman" w:hAnsi="Times New Roman" w:cs="Times New Roman"/>
          <w:b/>
          <w:sz w:val="24"/>
          <w:szCs w:val="24"/>
        </w:rPr>
      </w:pPr>
      <w:r w:rsidRPr="00A62B37">
        <w:rPr>
          <w:rFonts w:ascii="Times New Roman" w:eastAsia="Times New Roman" w:hAnsi="Times New Roman" w:cs="Times New Roman"/>
          <w:b/>
          <w:sz w:val="24"/>
          <w:szCs w:val="24"/>
        </w:rPr>
        <w:t>Задание 2</w:t>
      </w:r>
    </w:p>
    <w:p w:rsidR="00D14C04" w:rsidRPr="00A62B37" w:rsidRDefault="00E7694B" w:rsidP="00E7694B">
      <w:pPr>
        <w:spacing w:after="0" w:line="240" w:lineRule="auto"/>
        <w:ind w:firstLine="851"/>
        <w:jc w:val="both"/>
        <w:rPr>
          <w:rFonts w:ascii="Times New Roman" w:eastAsia="Times New Roman" w:hAnsi="Times New Roman" w:cs="Times New Roman"/>
          <w:sz w:val="24"/>
          <w:szCs w:val="24"/>
        </w:rPr>
      </w:pPr>
      <w:r w:rsidRPr="00A62B37">
        <w:rPr>
          <w:rFonts w:ascii="Times New Roman" w:eastAsia="Times New Roman" w:hAnsi="Times New Roman" w:cs="Times New Roman"/>
          <w:sz w:val="24"/>
          <w:szCs w:val="24"/>
        </w:rPr>
        <w:t>На основании предыдущей практики составить  акт о результатах инвентаризации.</w:t>
      </w:r>
    </w:p>
    <w:p w:rsidR="00631B00" w:rsidRPr="00A62B37" w:rsidRDefault="00631B00" w:rsidP="00631B00">
      <w:pPr>
        <w:tabs>
          <w:tab w:val="left" w:pos="1200"/>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Подготовить отчет по практической работе к защите.</w:t>
      </w:r>
    </w:p>
    <w:p w:rsidR="00631B00" w:rsidRPr="00A62B37" w:rsidRDefault="00631B00" w:rsidP="00631B00">
      <w:pPr>
        <w:tabs>
          <w:tab w:val="left" w:pos="2295"/>
        </w:tabs>
        <w:spacing w:after="0" w:line="240" w:lineRule="auto"/>
        <w:ind w:firstLine="851"/>
        <w:jc w:val="both"/>
        <w:rPr>
          <w:rFonts w:ascii="Times New Roman" w:hAnsi="Times New Roman" w:cs="Times New Roman"/>
          <w:sz w:val="24"/>
          <w:szCs w:val="24"/>
        </w:rPr>
      </w:pPr>
      <w:r w:rsidRPr="00A62B37">
        <w:rPr>
          <w:rFonts w:ascii="Times New Roman" w:hAnsi="Times New Roman" w:cs="Times New Roman"/>
          <w:sz w:val="24"/>
          <w:szCs w:val="24"/>
        </w:rPr>
        <w:t>Оформить задачи в соответствии с требованиями преподавателя и заданием на практическую работу. Ответить на контрольные вопросы.</w:t>
      </w:r>
    </w:p>
    <w:p w:rsidR="00631B00" w:rsidRPr="00A62B37" w:rsidRDefault="00631B00" w:rsidP="00631B00">
      <w:pPr>
        <w:tabs>
          <w:tab w:val="left" w:pos="2295"/>
        </w:tabs>
        <w:spacing w:after="0" w:line="240" w:lineRule="auto"/>
        <w:ind w:firstLine="851"/>
        <w:jc w:val="both"/>
        <w:rPr>
          <w:rFonts w:ascii="Times New Roman" w:hAnsi="Times New Roman" w:cs="Times New Roman"/>
          <w:b/>
          <w:sz w:val="24"/>
          <w:szCs w:val="24"/>
        </w:rPr>
      </w:pPr>
      <w:r w:rsidRPr="00A62B37">
        <w:rPr>
          <w:rFonts w:ascii="Times New Roman" w:hAnsi="Times New Roman" w:cs="Times New Roman"/>
          <w:b/>
          <w:sz w:val="24"/>
          <w:szCs w:val="24"/>
        </w:rPr>
        <w:t>Контрольные вопросы:</w:t>
      </w:r>
    </w:p>
    <w:p w:rsidR="00631B00" w:rsidRPr="00A62B37" w:rsidRDefault="00631B00" w:rsidP="00631B00">
      <w:pPr>
        <w:pStyle w:val="a6"/>
        <w:spacing w:after="0" w:line="240" w:lineRule="auto"/>
        <w:ind w:left="0" w:firstLine="851"/>
        <w:jc w:val="both"/>
        <w:rPr>
          <w:rFonts w:ascii="Times New Roman" w:hAnsi="Times New Roman" w:cs="Times New Roman"/>
          <w:bCs/>
          <w:sz w:val="24"/>
          <w:szCs w:val="24"/>
        </w:rPr>
      </w:pPr>
      <w:r w:rsidRPr="00A62B37">
        <w:rPr>
          <w:rFonts w:ascii="Times New Roman" w:hAnsi="Times New Roman" w:cs="Times New Roman"/>
          <w:bCs/>
          <w:sz w:val="24"/>
          <w:szCs w:val="24"/>
        </w:rPr>
        <w:t xml:space="preserve">1. </w:t>
      </w:r>
      <w:r w:rsidR="00405E04" w:rsidRPr="00A62B37">
        <w:rPr>
          <w:rFonts w:ascii="Times New Roman" w:hAnsi="Times New Roman" w:cs="Times New Roman"/>
          <w:sz w:val="24"/>
          <w:szCs w:val="24"/>
        </w:rPr>
        <w:t>Значение акта о результатах проведенной инвентаризации.</w:t>
      </w:r>
    </w:p>
    <w:p w:rsidR="00D14C04" w:rsidRPr="00A62B37" w:rsidRDefault="00D14C04" w:rsidP="00EE35E8">
      <w:pPr>
        <w:spacing w:after="0" w:line="240" w:lineRule="auto"/>
        <w:ind w:firstLine="851"/>
        <w:jc w:val="both"/>
        <w:rPr>
          <w:rFonts w:ascii="Times New Roman" w:eastAsia="Times New Roman" w:hAnsi="Times New Roman" w:cs="Times New Roman"/>
          <w:b/>
          <w:sz w:val="24"/>
          <w:szCs w:val="24"/>
        </w:rPr>
      </w:pPr>
    </w:p>
    <w:p w:rsidR="00D14C04" w:rsidRPr="00A62B37" w:rsidRDefault="00D14C04" w:rsidP="00EE35E8">
      <w:pPr>
        <w:spacing w:after="0" w:line="240" w:lineRule="auto"/>
        <w:ind w:firstLine="851"/>
        <w:jc w:val="both"/>
        <w:rPr>
          <w:rFonts w:ascii="Times New Roman" w:eastAsia="Times New Roman" w:hAnsi="Times New Roman" w:cs="Times New Roman"/>
          <w:b/>
          <w:sz w:val="24"/>
          <w:szCs w:val="24"/>
        </w:rPr>
      </w:pPr>
    </w:p>
    <w:p w:rsidR="009760C3" w:rsidRPr="00AF3DF2" w:rsidRDefault="009760C3" w:rsidP="009760C3">
      <w:pPr>
        <w:jc w:val="center"/>
        <w:rPr>
          <w:rFonts w:ascii="Times New Roman" w:hAnsi="Times New Roman" w:cs="Times New Roman"/>
          <w:b/>
          <w:i/>
          <w:sz w:val="24"/>
          <w:szCs w:val="24"/>
        </w:rPr>
      </w:pPr>
      <w:r w:rsidRPr="00AF3DF2">
        <w:rPr>
          <w:rFonts w:ascii="Times New Roman" w:hAnsi="Times New Roman" w:cs="Times New Roman"/>
          <w:b/>
          <w:i/>
          <w:sz w:val="24"/>
          <w:szCs w:val="24"/>
        </w:rPr>
        <w:t>Информационное обеспечение обучения</w:t>
      </w:r>
    </w:p>
    <w:p w:rsidR="009760C3" w:rsidRPr="00AE573F" w:rsidRDefault="009760C3" w:rsidP="009760C3">
      <w:pPr>
        <w:ind w:left="360"/>
        <w:rPr>
          <w:rFonts w:ascii="Times New Roman" w:hAnsi="Times New Roman" w:cs="Times New Roman"/>
          <w:bCs/>
          <w:sz w:val="24"/>
          <w:szCs w:val="24"/>
        </w:rPr>
      </w:pPr>
      <w:r w:rsidRPr="00AE573F">
        <w:rPr>
          <w:rFonts w:ascii="Times New Roman" w:hAnsi="Times New Roman" w:cs="Times New Roman"/>
          <w:bCs/>
          <w:sz w:val="24"/>
          <w:szCs w:val="24"/>
        </w:rPr>
        <w:t>Электронные издания (электронные ресурсы)</w:t>
      </w:r>
    </w:p>
    <w:p w:rsidR="009760C3" w:rsidRPr="00AE573F" w:rsidRDefault="009760C3" w:rsidP="009760C3">
      <w:pPr>
        <w:numPr>
          <w:ilvl w:val="0"/>
          <w:numId w:val="33"/>
        </w:numPr>
        <w:rPr>
          <w:rFonts w:ascii="Times New Roman" w:hAnsi="Times New Roman" w:cs="Times New Roman"/>
          <w:bCs/>
          <w:sz w:val="24"/>
          <w:szCs w:val="24"/>
        </w:rPr>
      </w:pPr>
      <w:r>
        <w:rPr>
          <w:rFonts w:ascii="Times New Roman" w:hAnsi="Times New Roman" w:cs="Times New Roman"/>
          <w:bCs/>
          <w:sz w:val="24"/>
          <w:szCs w:val="24"/>
        </w:rPr>
        <w:lastRenderedPageBreak/>
        <w:t xml:space="preserve">1. </w:t>
      </w:r>
      <w:r w:rsidRPr="00AE573F">
        <w:rPr>
          <w:rFonts w:ascii="Times New Roman" w:hAnsi="Times New Roman" w:cs="Times New Roman"/>
          <w:bCs/>
          <w:sz w:val="24"/>
          <w:szCs w:val="24"/>
        </w:rPr>
        <w:t>Федеральный закон от 06.12.2011 N 402-ФЗ «О бухгалтерском учете» (действующая редакция);</w:t>
      </w:r>
    </w:p>
    <w:p w:rsidR="009760C3" w:rsidRPr="00AE573F"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p>
    <w:p w:rsidR="009760C3" w:rsidRPr="00AE573F"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Положение по бухгалтерскому учету «Бухгалтерская отчетность     организации» (ПБУ 4/99), утв. приказом Минфина РФ от 06.07.1999 N 43н (действующая редакция);</w:t>
      </w:r>
    </w:p>
    <w:p w:rsidR="009760C3" w:rsidRPr="00AE573F"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Положение по бухгалтерскому учету «Учет материально-производственных запасов» (ПБУ 5/01), утв. приказом Минфина России от 09.06.2001 N 44н (действующая редакция );</w:t>
      </w:r>
    </w:p>
    <w:p w:rsidR="009760C3" w:rsidRPr="00AE573F"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Положение по бухгалтерскому учету «Учет основных средств» (ПБУ 6/01),    утв. приказом Минфина России от 30.03.2001 N 26н (действующая редакция);</w:t>
      </w:r>
    </w:p>
    <w:p w:rsidR="009760C3" w:rsidRPr="00AE573F"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Положение по бухгалтерскому учету «Расходы организации»(ПБУ 10/99), утв. приказом Минфина России от 06.05.1999 N 33н (действующая редакция);</w:t>
      </w:r>
    </w:p>
    <w:p w:rsidR="009760C3" w:rsidRPr="00AE573F"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Положение по бухгалтерскому учету «Учет нематериальных активов» (ПБУ 14/2007), утв. приказом Минфина России от 27.12.2007 N 153н (действующая редакция);</w:t>
      </w:r>
    </w:p>
    <w:p w:rsidR="009760C3" w:rsidRPr="00AE573F"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rsidR="009760C3" w:rsidRPr="00AE573F"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Приказ Минфина России от 29.07.1998 N 34н (действующая редакция) «Об утверждении Положения по ведению бухгалтерского учета и бухгалтерской отчетности в Российской Федерации»;</w:t>
      </w:r>
    </w:p>
    <w:p w:rsidR="009760C3" w:rsidRPr="00AE573F"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rsidR="009760C3" w:rsidRDefault="009760C3" w:rsidP="009760C3">
      <w:pPr>
        <w:numPr>
          <w:ilvl w:val="0"/>
          <w:numId w:val="33"/>
        </w:numPr>
        <w:rPr>
          <w:rFonts w:ascii="Times New Roman" w:hAnsi="Times New Roman" w:cs="Times New Roman"/>
          <w:bCs/>
          <w:sz w:val="24"/>
          <w:szCs w:val="24"/>
        </w:rPr>
      </w:pPr>
      <w:r w:rsidRPr="00AE573F">
        <w:rPr>
          <w:rFonts w:ascii="Times New Roman" w:hAnsi="Times New Roman" w:cs="Times New Roman"/>
          <w:bCs/>
          <w:sz w:val="24"/>
          <w:szCs w:val="24"/>
        </w:rPr>
        <w:t>Приказ Минфина России от 02.07.2010 N 66н «О формах бухгалтерской отчетности организаций»  (действующая редакция)</w:t>
      </w:r>
    </w:p>
    <w:p w:rsidR="009760C3" w:rsidRDefault="009760C3" w:rsidP="009760C3">
      <w:pPr>
        <w:numPr>
          <w:ilvl w:val="0"/>
          <w:numId w:val="33"/>
        </w:numPr>
        <w:rPr>
          <w:rFonts w:ascii="Times New Roman" w:hAnsi="Times New Roman" w:cs="Times New Roman"/>
          <w:bCs/>
          <w:sz w:val="24"/>
          <w:szCs w:val="24"/>
        </w:rPr>
      </w:pPr>
      <w:r w:rsidRPr="00677A37">
        <w:rPr>
          <w:rFonts w:ascii="Times New Roman" w:hAnsi="Times New Roman" w:cs="Times New Roman"/>
          <w:bCs/>
          <w:sz w:val="24"/>
          <w:szCs w:val="24"/>
        </w:rPr>
        <w:t>Сигидов, Ю. И. Теория бухгалтерского учета [Электронный ресурс] : учеб.пособие / Ю. И. Сигидов, А. И. Трубилин. - 3-e изд., перераб. и доп. - М. : ИНФРА-М, 2014. - 326 с. - Режим доступа:</w:t>
      </w:r>
      <w:r w:rsidRPr="009760C3">
        <w:rPr>
          <w:rFonts w:ascii="Times New Roman" w:hAnsi="Times New Roman" w:cs="Times New Roman"/>
          <w:bCs/>
          <w:sz w:val="24"/>
          <w:szCs w:val="24"/>
        </w:rPr>
        <w:t xml:space="preserve"> </w:t>
      </w:r>
      <w:hyperlink r:id="rId45" w:history="1">
        <w:r w:rsidRPr="009760C3">
          <w:rPr>
            <w:rStyle w:val="ac"/>
            <w:rFonts w:ascii="Times New Roman" w:hAnsi="Times New Roman" w:cs="Times New Roman"/>
            <w:bCs/>
            <w:color w:val="auto"/>
            <w:u w:val="none"/>
          </w:rPr>
          <w:t>http://znanium.com/bookread2.php?book=425646</w:t>
        </w:r>
      </w:hyperlink>
    </w:p>
    <w:p w:rsidR="009760C3" w:rsidRPr="00677A37" w:rsidRDefault="009760C3" w:rsidP="009760C3">
      <w:pPr>
        <w:numPr>
          <w:ilvl w:val="0"/>
          <w:numId w:val="33"/>
        </w:numPr>
        <w:rPr>
          <w:rFonts w:ascii="Times New Roman" w:hAnsi="Times New Roman" w:cs="Times New Roman"/>
          <w:bCs/>
          <w:sz w:val="24"/>
          <w:szCs w:val="24"/>
        </w:rPr>
      </w:pPr>
      <w:r w:rsidRPr="00677A37">
        <w:rPr>
          <w:rFonts w:ascii="Times New Roman" w:hAnsi="Times New Roman" w:cs="Times New Roman"/>
          <w:bCs/>
          <w:sz w:val="24"/>
          <w:szCs w:val="24"/>
        </w:rPr>
        <w:t>Камысовская, С. В. Бухгалтерская финансовая отчетность: формирование и анализ показателей [Электронный ресурс] : учеб.пособие / С. В. Камысовская, Т. В. Захарова. - М. : Форум : ИНФРА-М, 2016. - 432 с. - Режим доступа: http://znanium.com/bookread2.php?book=538222</w:t>
      </w:r>
    </w:p>
    <w:p w:rsidR="009760C3" w:rsidRDefault="009760C3" w:rsidP="009760C3">
      <w:pPr>
        <w:spacing w:after="0"/>
        <w:ind w:firstLine="357"/>
        <w:rPr>
          <w:rFonts w:ascii="Times New Roman" w:hAnsi="Times New Roman" w:cs="Times New Roman"/>
          <w:bCs/>
          <w:sz w:val="24"/>
          <w:szCs w:val="24"/>
        </w:rPr>
      </w:pPr>
    </w:p>
    <w:p w:rsidR="009760C3" w:rsidRPr="00AE573F" w:rsidRDefault="009760C3" w:rsidP="009760C3">
      <w:pPr>
        <w:spacing w:after="0"/>
        <w:rPr>
          <w:rFonts w:ascii="Times New Roman" w:hAnsi="Times New Roman" w:cs="Times New Roman"/>
          <w:bCs/>
          <w:sz w:val="24"/>
          <w:szCs w:val="24"/>
        </w:rPr>
      </w:pPr>
      <w:r w:rsidRPr="00AE573F">
        <w:rPr>
          <w:rFonts w:ascii="Times New Roman" w:hAnsi="Times New Roman" w:cs="Times New Roman"/>
          <w:bCs/>
          <w:sz w:val="24"/>
          <w:szCs w:val="24"/>
        </w:rPr>
        <w:lastRenderedPageBreak/>
        <w:t>Дополнительные источники (при необходимости)</w:t>
      </w:r>
    </w:p>
    <w:p w:rsidR="009760C3" w:rsidRPr="00AE573F" w:rsidRDefault="009760C3" w:rsidP="009760C3">
      <w:pPr>
        <w:spacing w:after="0"/>
        <w:ind w:firstLine="357"/>
        <w:rPr>
          <w:rFonts w:ascii="Times New Roman" w:hAnsi="Times New Roman" w:cs="Times New Roman"/>
          <w:bCs/>
          <w:sz w:val="24"/>
          <w:szCs w:val="24"/>
        </w:rPr>
      </w:pPr>
      <w:r>
        <w:rPr>
          <w:rFonts w:ascii="Times New Roman" w:hAnsi="Times New Roman" w:cs="Times New Roman"/>
          <w:bCs/>
          <w:sz w:val="24"/>
          <w:szCs w:val="24"/>
        </w:rPr>
        <w:t xml:space="preserve">1. </w:t>
      </w:r>
      <w:r w:rsidRPr="00AE573F">
        <w:rPr>
          <w:rFonts w:ascii="Times New Roman" w:hAnsi="Times New Roman" w:cs="Times New Roman"/>
          <w:bCs/>
          <w:sz w:val="24"/>
          <w:szCs w:val="24"/>
        </w:rPr>
        <w:t>Информационно правовой портал http://konsultant.ru/</w:t>
      </w:r>
    </w:p>
    <w:p w:rsidR="009760C3" w:rsidRPr="00AE573F" w:rsidRDefault="009760C3" w:rsidP="009760C3">
      <w:pPr>
        <w:spacing w:after="0"/>
        <w:ind w:firstLine="357"/>
        <w:rPr>
          <w:rFonts w:ascii="Times New Roman" w:hAnsi="Times New Roman" w:cs="Times New Roman"/>
          <w:bCs/>
          <w:sz w:val="24"/>
          <w:szCs w:val="24"/>
        </w:rPr>
      </w:pPr>
      <w:r>
        <w:rPr>
          <w:rFonts w:ascii="Times New Roman" w:hAnsi="Times New Roman" w:cs="Times New Roman"/>
          <w:bCs/>
          <w:sz w:val="24"/>
          <w:szCs w:val="24"/>
        </w:rPr>
        <w:t xml:space="preserve">2. </w:t>
      </w:r>
      <w:r w:rsidRPr="00AE573F">
        <w:rPr>
          <w:rFonts w:ascii="Times New Roman" w:hAnsi="Times New Roman" w:cs="Times New Roman"/>
          <w:bCs/>
          <w:sz w:val="24"/>
          <w:szCs w:val="24"/>
        </w:rPr>
        <w:t>Информационно правовой портал http://www.garant.ru/</w:t>
      </w:r>
    </w:p>
    <w:p w:rsidR="009760C3" w:rsidRPr="00AE573F" w:rsidRDefault="009760C3" w:rsidP="009760C3">
      <w:pPr>
        <w:spacing w:after="0"/>
        <w:ind w:firstLine="357"/>
        <w:rPr>
          <w:rFonts w:ascii="Times New Roman" w:hAnsi="Times New Roman" w:cs="Times New Roman"/>
          <w:bCs/>
          <w:sz w:val="24"/>
          <w:szCs w:val="24"/>
        </w:rPr>
      </w:pPr>
      <w:r>
        <w:rPr>
          <w:rFonts w:ascii="Times New Roman" w:hAnsi="Times New Roman" w:cs="Times New Roman"/>
          <w:bCs/>
          <w:sz w:val="24"/>
          <w:szCs w:val="24"/>
        </w:rPr>
        <w:t xml:space="preserve">3. </w:t>
      </w:r>
      <w:r w:rsidRPr="00AE573F">
        <w:rPr>
          <w:rFonts w:ascii="Times New Roman" w:hAnsi="Times New Roman" w:cs="Times New Roman"/>
          <w:bCs/>
          <w:sz w:val="24"/>
          <w:szCs w:val="24"/>
        </w:rPr>
        <w:t xml:space="preserve">Официальный сайт Министерства Финансов Российской Федерации https://www.minfin.ru/ </w:t>
      </w:r>
    </w:p>
    <w:p w:rsidR="009760C3" w:rsidRPr="00AE573F" w:rsidRDefault="009760C3" w:rsidP="009760C3">
      <w:pPr>
        <w:spacing w:after="0"/>
        <w:ind w:firstLine="357"/>
        <w:rPr>
          <w:rFonts w:ascii="Times New Roman" w:hAnsi="Times New Roman" w:cs="Times New Roman"/>
          <w:bCs/>
          <w:sz w:val="24"/>
          <w:szCs w:val="24"/>
        </w:rPr>
      </w:pPr>
      <w:r>
        <w:rPr>
          <w:rFonts w:ascii="Times New Roman" w:hAnsi="Times New Roman" w:cs="Times New Roman"/>
          <w:bCs/>
          <w:sz w:val="24"/>
          <w:szCs w:val="24"/>
        </w:rPr>
        <w:t xml:space="preserve">4. </w:t>
      </w:r>
      <w:r w:rsidRPr="00AE573F">
        <w:rPr>
          <w:rFonts w:ascii="Times New Roman" w:hAnsi="Times New Roman" w:cs="Times New Roman"/>
          <w:bCs/>
          <w:sz w:val="24"/>
          <w:szCs w:val="24"/>
        </w:rPr>
        <w:t>Официальный сайт Федеральной налоговой службы Российской Федерации https://www.nalog.ru/</w:t>
      </w:r>
    </w:p>
    <w:p w:rsidR="009760C3" w:rsidRPr="00AE573F" w:rsidRDefault="009760C3" w:rsidP="009760C3">
      <w:pPr>
        <w:spacing w:after="0"/>
        <w:ind w:firstLine="357"/>
        <w:rPr>
          <w:rFonts w:ascii="Times New Roman" w:hAnsi="Times New Roman" w:cs="Times New Roman"/>
          <w:bCs/>
          <w:sz w:val="24"/>
          <w:szCs w:val="24"/>
        </w:rPr>
      </w:pPr>
      <w:r>
        <w:rPr>
          <w:rFonts w:ascii="Times New Roman" w:hAnsi="Times New Roman" w:cs="Times New Roman"/>
          <w:bCs/>
          <w:sz w:val="24"/>
          <w:szCs w:val="24"/>
        </w:rPr>
        <w:t xml:space="preserve">5. </w:t>
      </w:r>
      <w:r w:rsidRPr="00AE573F">
        <w:rPr>
          <w:rFonts w:ascii="Times New Roman" w:hAnsi="Times New Roman" w:cs="Times New Roman"/>
          <w:bCs/>
          <w:sz w:val="24"/>
          <w:szCs w:val="24"/>
        </w:rPr>
        <w:t>Официальный сайт Федеральной службы государственной статистики http://www.gks.ru/</w:t>
      </w:r>
    </w:p>
    <w:p w:rsidR="00E7694B" w:rsidRPr="00E7694B" w:rsidRDefault="00E7694B" w:rsidP="00E7694B">
      <w:pPr>
        <w:ind w:right="-1"/>
        <w:rPr>
          <w:rFonts w:ascii="Times New Roman" w:eastAsia="Times New Roman" w:hAnsi="Times New Roman" w:cs="Times New Roman"/>
          <w:sz w:val="24"/>
          <w:szCs w:val="24"/>
        </w:rPr>
      </w:pPr>
    </w:p>
    <w:p w:rsidR="00E7694B" w:rsidRPr="00E7694B" w:rsidRDefault="00E7694B" w:rsidP="00E7694B">
      <w:pPr>
        <w:ind w:right="-1"/>
        <w:rPr>
          <w:rFonts w:ascii="Times New Roman" w:eastAsia="Times New Roman" w:hAnsi="Times New Roman" w:cs="Times New Roman"/>
          <w:sz w:val="24"/>
          <w:szCs w:val="24"/>
        </w:rPr>
      </w:pPr>
    </w:p>
    <w:p w:rsidR="00E7694B" w:rsidRPr="00E7694B" w:rsidRDefault="00E7694B" w:rsidP="00E7694B">
      <w:pPr>
        <w:ind w:right="-1"/>
        <w:rPr>
          <w:rFonts w:ascii="Times New Roman" w:eastAsia="Times New Roman" w:hAnsi="Times New Roman" w:cs="Times New Roman"/>
          <w:sz w:val="24"/>
          <w:szCs w:val="24"/>
        </w:rPr>
      </w:pPr>
    </w:p>
    <w:p w:rsidR="00E7694B" w:rsidRPr="00E7694B" w:rsidRDefault="00E7694B" w:rsidP="00E7694B">
      <w:pPr>
        <w:ind w:right="-1"/>
        <w:rPr>
          <w:rFonts w:ascii="Calibri" w:eastAsia="Times New Roman" w:hAnsi="Calibri" w:cs="Times New Roman"/>
        </w:rPr>
      </w:pPr>
    </w:p>
    <w:p w:rsidR="00E7694B" w:rsidRPr="00E7694B" w:rsidRDefault="00E7694B" w:rsidP="00E7694B">
      <w:pPr>
        <w:spacing w:after="0" w:line="240" w:lineRule="auto"/>
        <w:ind w:right="-1"/>
        <w:jc w:val="center"/>
        <w:rPr>
          <w:rFonts w:ascii="Times New Roman" w:eastAsia="Times New Roman" w:hAnsi="Times New Roman" w:cs="Times New Roman"/>
          <w:sz w:val="24"/>
          <w:szCs w:val="24"/>
        </w:rPr>
      </w:pPr>
    </w:p>
    <w:p w:rsidR="00E7694B" w:rsidRPr="00E7694B" w:rsidRDefault="00E7694B" w:rsidP="00E7694B">
      <w:pPr>
        <w:spacing w:after="0" w:line="240" w:lineRule="auto"/>
        <w:ind w:right="-1"/>
        <w:rPr>
          <w:rFonts w:ascii="Times New Roman" w:eastAsia="Times New Roman" w:hAnsi="Times New Roman" w:cs="Times New Roman"/>
          <w:b/>
          <w:sz w:val="24"/>
          <w:szCs w:val="24"/>
        </w:rPr>
      </w:pPr>
    </w:p>
    <w:p w:rsidR="00CE4758" w:rsidRPr="00EE35E8" w:rsidRDefault="00CE4758" w:rsidP="00EE35E8">
      <w:pPr>
        <w:tabs>
          <w:tab w:val="left" w:pos="2040"/>
        </w:tabs>
        <w:spacing w:line="240" w:lineRule="auto"/>
        <w:jc w:val="both"/>
        <w:rPr>
          <w:rFonts w:ascii="Times New Roman" w:hAnsi="Times New Roman" w:cs="Times New Roman"/>
          <w:b/>
          <w:sz w:val="24"/>
          <w:szCs w:val="24"/>
        </w:rPr>
      </w:pPr>
    </w:p>
    <w:sectPr w:rsidR="00CE4758" w:rsidRPr="00EE35E8" w:rsidSect="009760C3">
      <w:footerReference w:type="default" r:id="rId46"/>
      <w:pgSz w:w="11906" w:h="16838"/>
      <w:pgMar w:top="1134" w:right="1134" w:bottom="1134" w:left="1134" w:header="56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6FB" w:rsidRDefault="002D76FB" w:rsidP="004A5849">
      <w:pPr>
        <w:pStyle w:val="a6"/>
        <w:spacing w:after="0" w:line="240" w:lineRule="auto"/>
      </w:pPr>
      <w:r>
        <w:separator/>
      </w:r>
    </w:p>
  </w:endnote>
  <w:endnote w:type="continuationSeparator" w:id="1">
    <w:p w:rsidR="002D76FB" w:rsidRDefault="002D76FB" w:rsidP="004A5849">
      <w:pPr>
        <w:pStyle w:val="a6"/>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3955"/>
    </w:sdtPr>
    <w:sdtContent>
      <w:p w:rsidR="009760C3" w:rsidRDefault="009760C3">
        <w:pPr>
          <w:pStyle w:val="af1"/>
          <w:jc w:val="right"/>
        </w:pPr>
        <w:r w:rsidRPr="009760C3">
          <w:rPr>
            <w:rFonts w:ascii="Times New Roman" w:hAnsi="Times New Roman" w:cs="Times New Roman"/>
            <w:sz w:val="24"/>
          </w:rPr>
          <w:fldChar w:fldCharType="begin"/>
        </w:r>
        <w:r w:rsidRPr="009760C3">
          <w:rPr>
            <w:rFonts w:ascii="Times New Roman" w:hAnsi="Times New Roman" w:cs="Times New Roman"/>
            <w:sz w:val="24"/>
          </w:rPr>
          <w:instrText xml:space="preserve"> PAGE   \* MERGEFORMAT </w:instrText>
        </w:r>
        <w:r w:rsidRPr="009760C3">
          <w:rPr>
            <w:rFonts w:ascii="Times New Roman" w:hAnsi="Times New Roman" w:cs="Times New Roman"/>
            <w:sz w:val="24"/>
          </w:rPr>
          <w:fldChar w:fldCharType="separate"/>
        </w:r>
        <w:r w:rsidR="00CC1243">
          <w:rPr>
            <w:rFonts w:ascii="Times New Roman" w:hAnsi="Times New Roman" w:cs="Times New Roman"/>
            <w:noProof/>
            <w:sz w:val="24"/>
          </w:rPr>
          <w:t>4</w:t>
        </w:r>
        <w:r w:rsidRPr="009760C3">
          <w:rPr>
            <w:rFonts w:ascii="Times New Roman" w:hAnsi="Times New Roman" w:cs="Times New Roman"/>
            <w:sz w:val="24"/>
          </w:rPr>
          <w:fldChar w:fldCharType="end"/>
        </w:r>
      </w:p>
    </w:sdtContent>
  </w:sdt>
  <w:p w:rsidR="009760C3" w:rsidRDefault="009760C3">
    <w:pPr>
      <w:pStyle w:val="af1"/>
    </w:pPr>
  </w:p>
  <w:p w:rsidR="009760C3" w:rsidRDefault="009760C3"/>
  <w:p w:rsidR="009760C3" w:rsidRDefault="009760C3"/>
  <w:p w:rsidR="009760C3" w:rsidRDefault="00976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6FB" w:rsidRDefault="002D76FB" w:rsidP="004A5849">
      <w:pPr>
        <w:pStyle w:val="a6"/>
        <w:spacing w:after="0" w:line="240" w:lineRule="auto"/>
      </w:pPr>
      <w:r>
        <w:separator/>
      </w:r>
    </w:p>
  </w:footnote>
  <w:footnote w:type="continuationSeparator" w:id="1">
    <w:p w:rsidR="002D76FB" w:rsidRDefault="002D76FB" w:rsidP="004A5849">
      <w:pPr>
        <w:pStyle w:val="a6"/>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822"/>
    <w:multiLevelType w:val="hybridMultilevel"/>
    <w:tmpl w:val="90AC90C8"/>
    <w:lvl w:ilvl="0" w:tplc="6512CF9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33065DE"/>
    <w:multiLevelType w:val="hybridMultilevel"/>
    <w:tmpl w:val="6A56BF1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750A0"/>
    <w:multiLevelType w:val="hybridMultilevel"/>
    <w:tmpl w:val="A2C840D0"/>
    <w:lvl w:ilvl="0" w:tplc="F2649E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BA86970"/>
    <w:multiLevelType w:val="multilevel"/>
    <w:tmpl w:val="998C2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876892"/>
    <w:multiLevelType w:val="hybridMultilevel"/>
    <w:tmpl w:val="D0B06B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9C7EB8"/>
    <w:multiLevelType w:val="hybridMultilevel"/>
    <w:tmpl w:val="4BB24A92"/>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A70617"/>
    <w:multiLevelType w:val="multilevel"/>
    <w:tmpl w:val="A3B01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2122A3"/>
    <w:multiLevelType w:val="hybridMultilevel"/>
    <w:tmpl w:val="FFD4F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6F4FEE"/>
    <w:multiLevelType w:val="multilevel"/>
    <w:tmpl w:val="643A5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EA66EF0"/>
    <w:multiLevelType w:val="hybridMultilevel"/>
    <w:tmpl w:val="548ACBA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9C3124"/>
    <w:multiLevelType w:val="multilevel"/>
    <w:tmpl w:val="D0D4EA10"/>
    <w:lvl w:ilvl="0">
      <w:start w:val="1"/>
      <w:numFmt w:val="decimal"/>
      <w:lvlText w:val="%1."/>
      <w:lvlJc w:val="left"/>
      <w:pPr>
        <w:tabs>
          <w:tab w:val="num" w:pos="1069"/>
        </w:tabs>
        <w:ind w:left="1069"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B31C74"/>
    <w:multiLevelType w:val="multilevel"/>
    <w:tmpl w:val="7B2EF1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470D91"/>
    <w:multiLevelType w:val="hybridMultilevel"/>
    <w:tmpl w:val="53648F2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A70B36"/>
    <w:multiLevelType w:val="hybridMultilevel"/>
    <w:tmpl w:val="2FD09AB0"/>
    <w:lvl w:ilvl="0" w:tplc="A09C2DCC">
      <w:numFmt w:val="bullet"/>
      <w:lvlText w:val="•"/>
      <w:lvlJc w:val="left"/>
      <w:pPr>
        <w:ind w:left="2261" w:hanging="141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327022A3"/>
    <w:multiLevelType w:val="hybridMultilevel"/>
    <w:tmpl w:val="00AAC7A6"/>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336F561E"/>
    <w:multiLevelType w:val="multilevel"/>
    <w:tmpl w:val="667C4198"/>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
      <w:lvlJc w:val="left"/>
      <w:pPr>
        <w:tabs>
          <w:tab w:val="num" w:pos="1790"/>
        </w:tabs>
        <w:ind w:left="1790" w:hanging="360"/>
      </w:pPr>
      <w:rPr>
        <w:rFonts w:ascii="Symbol" w:hAnsi="Symbol" w:hint="default"/>
        <w:sz w:val="20"/>
      </w:rPr>
    </w:lvl>
    <w:lvl w:ilvl="2" w:tentative="1">
      <w:start w:val="1"/>
      <w:numFmt w:val="bullet"/>
      <w:lvlText w:val=""/>
      <w:lvlJc w:val="left"/>
      <w:pPr>
        <w:tabs>
          <w:tab w:val="num" w:pos="2510"/>
        </w:tabs>
        <w:ind w:left="2510" w:hanging="360"/>
      </w:pPr>
      <w:rPr>
        <w:rFonts w:ascii="Symbol" w:hAnsi="Symbol" w:hint="default"/>
        <w:sz w:val="20"/>
      </w:rPr>
    </w:lvl>
    <w:lvl w:ilvl="3" w:tentative="1">
      <w:start w:val="1"/>
      <w:numFmt w:val="bullet"/>
      <w:lvlText w:val=""/>
      <w:lvlJc w:val="left"/>
      <w:pPr>
        <w:tabs>
          <w:tab w:val="num" w:pos="3230"/>
        </w:tabs>
        <w:ind w:left="3230" w:hanging="360"/>
      </w:pPr>
      <w:rPr>
        <w:rFonts w:ascii="Symbol" w:hAnsi="Symbol" w:hint="default"/>
        <w:sz w:val="20"/>
      </w:rPr>
    </w:lvl>
    <w:lvl w:ilvl="4" w:tentative="1">
      <w:start w:val="1"/>
      <w:numFmt w:val="bullet"/>
      <w:lvlText w:val=""/>
      <w:lvlJc w:val="left"/>
      <w:pPr>
        <w:tabs>
          <w:tab w:val="num" w:pos="3950"/>
        </w:tabs>
        <w:ind w:left="3950" w:hanging="360"/>
      </w:pPr>
      <w:rPr>
        <w:rFonts w:ascii="Symbol" w:hAnsi="Symbol" w:hint="default"/>
        <w:sz w:val="20"/>
      </w:rPr>
    </w:lvl>
    <w:lvl w:ilvl="5" w:tentative="1">
      <w:start w:val="1"/>
      <w:numFmt w:val="bullet"/>
      <w:lvlText w:val=""/>
      <w:lvlJc w:val="left"/>
      <w:pPr>
        <w:tabs>
          <w:tab w:val="num" w:pos="4670"/>
        </w:tabs>
        <w:ind w:left="4670" w:hanging="360"/>
      </w:pPr>
      <w:rPr>
        <w:rFonts w:ascii="Symbol" w:hAnsi="Symbol" w:hint="default"/>
        <w:sz w:val="20"/>
      </w:rPr>
    </w:lvl>
    <w:lvl w:ilvl="6" w:tentative="1">
      <w:start w:val="1"/>
      <w:numFmt w:val="bullet"/>
      <w:lvlText w:val=""/>
      <w:lvlJc w:val="left"/>
      <w:pPr>
        <w:tabs>
          <w:tab w:val="num" w:pos="5390"/>
        </w:tabs>
        <w:ind w:left="5390" w:hanging="360"/>
      </w:pPr>
      <w:rPr>
        <w:rFonts w:ascii="Symbol" w:hAnsi="Symbol" w:hint="default"/>
        <w:sz w:val="20"/>
      </w:rPr>
    </w:lvl>
    <w:lvl w:ilvl="7" w:tentative="1">
      <w:start w:val="1"/>
      <w:numFmt w:val="bullet"/>
      <w:lvlText w:val=""/>
      <w:lvlJc w:val="left"/>
      <w:pPr>
        <w:tabs>
          <w:tab w:val="num" w:pos="6110"/>
        </w:tabs>
        <w:ind w:left="6110" w:hanging="360"/>
      </w:pPr>
      <w:rPr>
        <w:rFonts w:ascii="Symbol" w:hAnsi="Symbol" w:hint="default"/>
        <w:sz w:val="20"/>
      </w:rPr>
    </w:lvl>
    <w:lvl w:ilvl="8" w:tentative="1">
      <w:start w:val="1"/>
      <w:numFmt w:val="bullet"/>
      <w:lvlText w:val=""/>
      <w:lvlJc w:val="left"/>
      <w:pPr>
        <w:tabs>
          <w:tab w:val="num" w:pos="6830"/>
        </w:tabs>
        <w:ind w:left="6830" w:hanging="360"/>
      </w:pPr>
      <w:rPr>
        <w:rFonts w:ascii="Symbol" w:hAnsi="Symbol" w:hint="default"/>
        <w:sz w:val="20"/>
      </w:rPr>
    </w:lvl>
  </w:abstractNum>
  <w:abstractNum w:abstractNumId="16">
    <w:nsid w:val="362E3BA7"/>
    <w:multiLevelType w:val="singleLevel"/>
    <w:tmpl w:val="4B045A38"/>
    <w:lvl w:ilvl="0">
      <w:numFmt w:val="bullet"/>
      <w:lvlText w:val="-"/>
      <w:lvlJc w:val="left"/>
      <w:pPr>
        <w:tabs>
          <w:tab w:val="num" w:pos="1220"/>
        </w:tabs>
        <w:ind w:left="1220" w:hanging="540"/>
      </w:pPr>
      <w:rPr>
        <w:rFonts w:ascii="Times New Roman" w:hAnsi="Times New Roman" w:hint="default"/>
      </w:rPr>
    </w:lvl>
  </w:abstractNum>
  <w:abstractNum w:abstractNumId="17">
    <w:nsid w:val="373C3A74"/>
    <w:multiLevelType w:val="hybridMultilevel"/>
    <w:tmpl w:val="75C45A3A"/>
    <w:lvl w:ilvl="0" w:tplc="6512CF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2AB60DE"/>
    <w:multiLevelType w:val="hybridMultilevel"/>
    <w:tmpl w:val="C20CC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63502A"/>
    <w:multiLevelType w:val="multilevel"/>
    <w:tmpl w:val="634CF82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BF32B9"/>
    <w:multiLevelType w:val="hybridMultilevel"/>
    <w:tmpl w:val="5678A94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2B7FC7"/>
    <w:multiLevelType w:val="multilevel"/>
    <w:tmpl w:val="8034D09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E95098"/>
    <w:multiLevelType w:val="multilevel"/>
    <w:tmpl w:val="16BA2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5B3D74"/>
    <w:multiLevelType w:val="hybridMultilevel"/>
    <w:tmpl w:val="E8D0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2D1D7C"/>
    <w:multiLevelType w:val="hybridMultilevel"/>
    <w:tmpl w:val="9B5EF6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FA80CF9"/>
    <w:multiLevelType w:val="hybridMultilevel"/>
    <w:tmpl w:val="CF98827C"/>
    <w:lvl w:ilvl="0" w:tplc="F2649E4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FBD2F0E"/>
    <w:multiLevelType w:val="multilevel"/>
    <w:tmpl w:val="E810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D80149"/>
    <w:multiLevelType w:val="multilevel"/>
    <w:tmpl w:val="9ECED6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239011B"/>
    <w:multiLevelType w:val="singleLevel"/>
    <w:tmpl w:val="4B685AA0"/>
    <w:lvl w:ilvl="0">
      <w:start w:val="601"/>
      <w:numFmt w:val="bullet"/>
      <w:lvlText w:val="-"/>
      <w:lvlJc w:val="left"/>
      <w:pPr>
        <w:tabs>
          <w:tab w:val="num" w:pos="1080"/>
        </w:tabs>
        <w:ind w:left="1080" w:hanging="360"/>
      </w:pPr>
      <w:rPr>
        <w:rFonts w:hint="default"/>
      </w:rPr>
    </w:lvl>
  </w:abstractNum>
  <w:abstractNum w:abstractNumId="29">
    <w:nsid w:val="629E109F"/>
    <w:multiLevelType w:val="hybridMultilevel"/>
    <w:tmpl w:val="9A4861C4"/>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2CF4FA1"/>
    <w:multiLevelType w:val="hybridMultilevel"/>
    <w:tmpl w:val="883CC6C2"/>
    <w:lvl w:ilvl="0" w:tplc="6512CF9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812E0B"/>
    <w:multiLevelType w:val="hybridMultilevel"/>
    <w:tmpl w:val="7F36B818"/>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943669"/>
    <w:multiLevelType w:val="multilevel"/>
    <w:tmpl w:val="1C80D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0"/>
  </w:num>
  <w:num w:numId="3">
    <w:abstractNumId w:val="0"/>
  </w:num>
  <w:num w:numId="4">
    <w:abstractNumId w:val="18"/>
  </w:num>
  <w:num w:numId="5">
    <w:abstractNumId w:val="14"/>
  </w:num>
  <w:num w:numId="6">
    <w:abstractNumId w:val="20"/>
  </w:num>
  <w:num w:numId="7">
    <w:abstractNumId w:val="1"/>
  </w:num>
  <w:num w:numId="8">
    <w:abstractNumId w:val="29"/>
  </w:num>
  <w:num w:numId="9">
    <w:abstractNumId w:val="9"/>
  </w:num>
  <w:num w:numId="10">
    <w:abstractNumId w:val="5"/>
  </w:num>
  <w:num w:numId="11">
    <w:abstractNumId w:val="16"/>
  </w:num>
  <w:num w:numId="12">
    <w:abstractNumId w:val="28"/>
  </w:num>
  <w:num w:numId="13">
    <w:abstractNumId w:val="12"/>
  </w:num>
  <w:num w:numId="14">
    <w:abstractNumId w:val="23"/>
  </w:num>
  <w:num w:numId="15">
    <w:abstractNumId w:val="19"/>
  </w:num>
  <w:num w:numId="16">
    <w:abstractNumId w:val="21"/>
  </w:num>
  <w:num w:numId="17">
    <w:abstractNumId w:val="27"/>
  </w:num>
  <w:num w:numId="18">
    <w:abstractNumId w:val="4"/>
  </w:num>
  <w:num w:numId="19">
    <w:abstractNumId w:val="32"/>
  </w:num>
  <w:num w:numId="20">
    <w:abstractNumId w:val="26"/>
  </w:num>
  <w:num w:numId="21">
    <w:abstractNumId w:val="24"/>
  </w:num>
  <w:num w:numId="22">
    <w:abstractNumId w:val="2"/>
  </w:num>
  <w:num w:numId="23">
    <w:abstractNumId w:val="3"/>
  </w:num>
  <w:num w:numId="24">
    <w:abstractNumId w:val="10"/>
  </w:num>
  <w:num w:numId="25">
    <w:abstractNumId w:val="17"/>
  </w:num>
  <w:num w:numId="26">
    <w:abstractNumId w:val="13"/>
  </w:num>
  <w:num w:numId="27">
    <w:abstractNumId w:val="15"/>
  </w:num>
  <w:num w:numId="28">
    <w:abstractNumId w:val="6"/>
  </w:num>
  <w:num w:numId="29">
    <w:abstractNumId w:val="8"/>
  </w:num>
  <w:num w:numId="30">
    <w:abstractNumId w:val="22"/>
  </w:num>
  <w:num w:numId="31">
    <w:abstractNumId w:val="11"/>
  </w:num>
  <w:num w:numId="32">
    <w:abstractNumId w:val="25"/>
  </w:num>
  <w:num w:numId="33">
    <w:abstractNumId w:val="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380F15"/>
    <w:rsid w:val="00004FB1"/>
    <w:rsid w:val="00014785"/>
    <w:rsid w:val="00021DCC"/>
    <w:rsid w:val="00031570"/>
    <w:rsid w:val="00032BD0"/>
    <w:rsid w:val="00041DEC"/>
    <w:rsid w:val="00044ED6"/>
    <w:rsid w:val="00046830"/>
    <w:rsid w:val="00060142"/>
    <w:rsid w:val="00074A89"/>
    <w:rsid w:val="0008429D"/>
    <w:rsid w:val="00084915"/>
    <w:rsid w:val="00084D76"/>
    <w:rsid w:val="000952AA"/>
    <w:rsid w:val="000A2922"/>
    <w:rsid w:val="000A2D33"/>
    <w:rsid w:val="000B6623"/>
    <w:rsid w:val="000C4D0C"/>
    <w:rsid w:val="000D2C4F"/>
    <w:rsid w:val="000D5E73"/>
    <w:rsid w:val="000F1D54"/>
    <w:rsid w:val="000F4012"/>
    <w:rsid w:val="000F4EE0"/>
    <w:rsid w:val="000F60EA"/>
    <w:rsid w:val="00103E10"/>
    <w:rsid w:val="00112218"/>
    <w:rsid w:val="00124F9C"/>
    <w:rsid w:val="001373F9"/>
    <w:rsid w:val="0014062D"/>
    <w:rsid w:val="00151E6A"/>
    <w:rsid w:val="0015296F"/>
    <w:rsid w:val="00155AF8"/>
    <w:rsid w:val="00155F51"/>
    <w:rsid w:val="00160433"/>
    <w:rsid w:val="00167FCB"/>
    <w:rsid w:val="00177320"/>
    <w:rsid w:val="001924C2"/>
    <w:rsid w:val="00197889"/>
    <w:rsid w:val="00197A52"/>
    <w:rsid w:val="001A28B8"/>
    <w:rsid w:val="001A516A"/>
    <w:rsid w:val="001B2B68"/>
    <w:rsid w:val="001C4D55"/>
    <w:rsid w:val="001D1469"/>
    <w:rsid w:val="001D4380"/>
    <w:rsid w:val="001E04A4"/>
    <w:rsid w:val="001E06EA"/>
    <w:rsid w:val="001E307D"/>
    <w:rsid w:val="001E4E64"/>
    <w:rsid w:val="00201E5B"/>
    <w:rsid w:val="00205A5C"/>
    <w:rsid w:val="00210F7C"/>
    <w:rsid w:val="00211739"/>
    <w:rsid w:val="00212AE1"/>
    <w:rsid w:val="0023317A"/>
    <w:rsid w:val="002400F5"/>
    <w:rsid w:val="00254C86"/>
    <w:rsid w:val="00263317"/>
    <w:rsid w:val="002645E2"/>
    <w:rsid w:val="00271111"/>
    <w:rsid w:val="00271A59"/>
    <w:rsid w:val="00277661"/>
    <w:rsid w:val="002839A6"/>
    <w:rsid w:val="0029517B"/>
    <w:rsid w:val="002A3CB2"/>
    <w:rsid w:val="002A785B"/>
    <w:rsid w:val="002B6458"/>
    <w:rsid w:val="002B6842"/>
    <w:rsid w:val="002C6623"/>
    <w:rsid w:val="002D173B"/>
    <w:rsid w:val="002D76FB"/>
    <w:rsid w:val="002F38C1"/>
    <w:rsid w:val="0032455F"/>
    <w:rsid w:val="003270D7"/>
    <w:rsid w:val="00330DA5"/>
    <w:rsid w:val="003350BF"/>
    <w:rsid w:val="00345F16"/>
    <w:rsid w:val="00357A4F"/>
    <w:rsid w:val="003613D4"/>
    <w:rsid w:val="0036197C"/>
    <w:rsid w:val="00366FDF"/>
    <w:rsid w:val="003672B2"/>
    <w:rsid w:val="00373EAE"/>
    <w:rsid w:val="00380F15"/>
    <w:rsid w:val="00381268"/>
    <w:rsid w:val="00382BB7"/>
    <w:rsid w:val="00385485"/>
    <w:rsid w:val="00385D2C"/>
    <w:rsid w:val="00386E10"/>
    <w:rsid w:val="00396BC6"/>
    <w:rsid w:val="003A2B23"/>
    <w:rsid w:val="003B457E"/>
    <w:rsid w:val="003C2FA2"/>
    <w:rsid w:val="003D1760"/>
    <w:rsid w:val="003D5CDE"/>
    <w:rsid w:val="004030A8"/>
    <w:rsid w:val="00405131"/>
    <w:rsid w:val="00405451"/>
    <w:rsid w:val="00405E04"/>
    <w:rsid w:val="0042210B"/>
    <w:rsid w:val="00431484"/>
    <w:rsid w:val="00441BB4"/>
    <w:rsid w:val="00446871"/>
    <w:rsid w:val="004468DD"/>
    <w:rsid w:val="00457C72"/>
    <w:rsid w:val="00470A45"/>
    <w:rsid w:val="0047155F"/>
    <w:rsid w:val="00474242"/>
    <w:rsid w:val="00474943"/>
    <w:rsid w:val="0048184A"/>
    <w:rsid w:val="004909E0"/>
    <w:rsid w:val="004A5849"/>
    <w:rsid w:val="004B4D1C"/>
    <w:rsid w:val="004E25B7"/>
    <w:rsid w:val="004E5248"/>
    <w:rsid w:val="004F14F9"/>
    <w:rsid w:val="004F15C5"/>
    <w:rsid w:val="004F1EE4"/>
    <w:rsid w:val="004F4294"/>
    <w:rsid w:val="004F5DD2"/>
    <w:rsid w:val="005134BE"/>
    <w:rsid w:val="00515653"/>
    <w:rsid w:val="00524E03"/>
    <w:rsid w:val="005330D0"/>
    <w:rsid w:val="00552CC2"/>
    <w:rsid w:val="00553D96"/>
    <w:rsid w:val="0055531E"/>
    <w:rsid w:val="00565CBC"/>
    <w:rsid w:val="005766A9"/>
    <w:rsid w:val="005818D0"/>
    <w:rsid w:val="00583D25"/>
    <w:rsid w:val="00585E06"/>
    <w:rsid w:val="005B039D"/>
    <w:rsid w:val="005B5E37"/>
    <w:rsid w:val="005C19C1"/>
    <w:rsid w:val="005D14FD"/>
    <w:rsid w:val="005D4B95"/>
    <w:rsid w:val="005D5870"/>
    <w:rsid w:val="005E2AEC"/>
    <w:rsid w:val="006009FB"/>
    <w:rsid w:val="0060541A"/>
    <w:rsid w:val="00611083"/>
    <w:rsid w:val="006115C2"/>
    <w:rsid w:val="00630F5C"/>
    <w:rsid w:val="00631B00"/>
    <w:rsid w:val="00633112"/>
    <w:rsid w:val="00642B5C"/>
    <w:rsid w:val="0066764A"/>
    <w:rsid w:val="00670D38"/>
    <w:rsid w:val="00671EFD"/>
    <w:rsid w:val="00673A64"/>
    <w:rsid w:val="00680A55"/>
    <w:rsid w:val="006812EF"/>
    <w:rsid w:val="0068215F"/>
    <w:rsid w:val="00685EF8"/>
    <w:rsid w:val="00694595"/>
    <w:rsid w:val="006A463C"/>
    <w:rsid w:val="006A717F"/>
    <w:rsid w:val="006D2AE9"/>
    <w:rsid w:val="006E1E08"/>
    <w:rsid w:val="006E4AFA"/>
    <w:rsid w:val="00720E56"/>
    <w:rsid w:val="0072393A"/>
    <w:rsid w:val="00727551"/>
    <w:rsid w:val="00731711"/>
    <w:rsid w:val="00737150"/>
    <w:rsid w:val="00746376"/>
    <w:rsid w:val="00750999"/>
    <w:rsid w:val="00752E45"/>
    <w:rsid w:val="00760649"/>
    <w:rsid w:val="00762284"/>
    <w:rsid w:val="007655A4"/>
    <w:rsid w:val="0077019D"/>
    <w:rsid w:val="00774D8D"/>
    <w:rsid w:val="00796D94"/>
    <w:rsid w:val="00796FF0"/>
    <w:rsid w:val="007A1B1B"/>
    <w:rsid w:val="007A495D"/>
    <w:rsid w:val="007A58B3"/>
    <w:rsid w:val="007B39EF"/>
    <w:rsid w:val="007D163E"/>
    <w:rsid w:val="007D714D"/>
    <w:rsid w:val="007D730D"/>
    <w:rsid w:val="007E4F9B"/>
    <w:rsid w:val="007F5039"/>
    <w:rsid w:val="007F50F8"/>
    <w:rsid w:val="008125BB"/>
    <w:rsid w:val="00847915"/>
    <w:rsid w:val="00860AD5"/>
    <w:rsid w:val="0088287F"/>
    <w:rsid w:val="00884532"/>
    <w:rsid w:val="0089358D"/>
    <w:rsid w:val="00897E1E"/>
    <w:rsid w:val="008A1974"/>
    <w:rsid w:val="008A3287"/>
    <w:rsid w:val="008A4517"/>
    <w:rsid w:val="008B1439"/>
    <w:rsid w:val="008E64AB"/>
    <w:rsid w:val="00903B22"/>
    <w:rsid w:val="009138C5"/>
    <w:rsid w:val="00914BD7"/>
    <w:rsid w:val="009212BB"/>
    <w:rsid w:val="0092690C"/>
    <w:rsid w:val="009333BC"/>
    <w:rsid w:val="00940B70"/>
    <w:rsid w:val="00966213"/>
    <w:rsid w:val="009760C3"/>
    <w:rsid w:val="00976EE7"/>
    <w:rsid w:val="00982980"/>
    <w:rsid w:val="00983287"/>
    <w:rsid w:val="009929EC"/>
    <w:rsid w:val="009A55F1"/>
    <w:rsid w:val="009A58B5"/>
    <w:rsid w:val="009B181F"/>
    <w:rsid w:val="009B2D07"/>
    <w:rsid w:val="009D1BCC"/>
    <w:rsid w:val="009E0D18"/>
    <w:rsid w:val="009F41D3"/>
    <w:rsid w:val="00A00967"/>
    <w:rsid w:val="00A01937"/>
    <w:rsid w:val="00A10E0C"/>
    <w:rsid w:val="00A27F63"/>
    <w:rsid w:val="00A3217E"/>
    <w:rsid w:val="00A41C82"/>
    <w:rsid w:val="00A42AB3"/>
    <w:rsid w:val="00A52551"/>
    <w:rsid w:val="00A575FF"/>
    <w:rsid w:val="00A62B37"/>
    <w:rsid w:val="00A654CA"/>
    <w:rsid w:val="00A83A35"/>
    <w:rsid w:val="00A92401"/>
    <w:rsid w:val="00AB6588"/>
    <w:rsid w:val="00AB755B"/>
    <w:rsid w:val="00AC57EB"/>
    <w:rsid w:val="00AC59CD"/>
    <w:rsid w:val="00AD2454"/>
    <w:rsid w:val="00AF6B07"/>
    <w:rsid w:val="00B001AF"/>
    <w:rsid w:val="00B03404"/>
    <w:rsid w:val="00B122FD"/>
    <w:rsid w:val="00B15152"/>
    <w:rsid w:val="00B233C6"/>
    <w:rsid w:val="00B2362A"/>
    <w:rsid w:val="00B31F55"/>
    <w:rsid w:val="00B41A84"/>
    <w:rsid w:val="00B5446E"/>
    <w:rsid w:val="00B622FC"/>
    <w:rsid w:val="00B6236D"/>
    <w:rsid w:val="00B63C89"/>
    <w:rsid w:val="00B67CE7"/>
    <w:rsid w:val="00B76381"/>
    <w:rsid w:val="00B763E9"/>
    <w:rsid w:val="00B76A50"/>
    <w:rsid w:val="00B81966"/>
    <w:rsid w:val="00BB34A1"/>
    <w:rsid w:val="00BB38A1"/>
    <w:rsid w:val="00BB4F90"/>
    <w:rsid w:val="00BB7EC0"/>
    <w:rsid w:val="00BC3A9F"/>
    <w:rsid w:val="00BC7890"/>
    <w:rsid w:val="00BD0293"/>
    <w:rsid w:val="00BD505B"/>
    <w:rsid w:val="00BF234D"/>
    <w:rsid w:val="00C12423"/>
    <w:rsid w:val="00C1447E"/>
    <w:rsid w:val="00C15D75"/>
    <w:rsid w:val="00C21145"/>
    <w:rsid w:val="00C22E61"/>
    <w:rsid w:val="00C23A67"/>
    <w:rsid w:val="00C320D3"/>
    <w:rsid w:val="00C52EE4"/>
    <w:rsid w:val="00C54744"/>
    <w:rsid w:val="00C57A53"/>
    <w:rsid w:val="00C61D8E"/>
    <w:rsid w:val="00C80D1B"/>
    <w:rsid w:val="00C83059"/>
    <w:rsid w:val="00C83F5B"/>
    <w:rsid w:val="00C91F2D"/>
    <w:rsid w:val="00C932FD"/>
    <w:rsid w:val="00C93864"/>
    <w:rsid w:val="00CA27BD"/>
    <w:rsid w:val="00CB5003"/>
    <w:rsid w:val="00CB5E34"/>
    <w:rsid w:val="00CC1243"/>
    <w:rsid w:val="00CC6339"/>
    <w:rsid w:val="00CD1CE6"/>
    <w:rsid w:val="00CD3096"/>
    <w:rsid w:val="00CD579B"/>
    <w:rsid w:val="00CD57F0"/>
    <w:rsid w:val="00CD6490"/>
    <w:rsid w:val="00CE3C5D"/>
    <w:rsid w:val="00CE4758"/>
    <w:rsid w:val="00CE6B57"/>
    <w:rsid w:val="00CF0462"/>
    <w:rsid w:val="00CF6B6F"/>
    <w:rsid w:val="00D01CF9"/>
    <w:rsid w:val="00D047F5"/>
    <w:rsid w:val="00D10BDA"/>
    <w:rsid w:val="00D14C04"/>
    <w:rsid w:val="00D15293"/>
    <w:rsid w:val="00D16F5A"/>
    <w:rsid w:val="00D21989"/>
    <w:rsid w:val="00D3213B"/>
    <w:rsid w:val="00D325F0"/>
    <w:rsid w:val="00D34F66"/>
    <w:rsid w:val="00D5315E"/>
    <w:rsid w:val="00D542BA"/>
    <w:rsid w:val="00D5558F"/>
    <w:rsid w:val="00D56376"/>
    <w:rsid w:val="00D57F76"/>
    <w:rsid w:val="00D61B60"/>
    <w:rsid w:val="00D62CC9"/>
    <w:rsid w:val="00D66677"/>
    <w:rsid w:val="00D705CB"/>
    <w:rsid w:val="00D74D36"/>
    <w:rsid w:val="00DA508A"/>
    <w:rsid w:val="00DB0AAD"/>
    <w:rsid w:val="00DB3FF0"/>
    <w:rsid w:val="00DB6D24"/>
    <w:rsid w:val="00DD2F23"/>
    <w:rsid w:val="00DD3792"/>
    <w:rsid w:val="00DD6D7B"/>
    <w:rsid w:val="00DE6097"/>
    <w:rsid w:val="00DE7A36"/>
    <w:rsid w:val="00DF073E"/>
    <w:rsid w:val="00E07938"/>
    <w:rsid w:val="00E1013B"/>
    <w:rsid w:val="00E135EE"/>
    <w:rsid w:val="00E25EE9"/>
    <w:rsid w:val="00E304EB"/>
    <w:rsid w:val="00E3101E"/>
    <w:rsid w:val="00E335DF"/>
    <w:rsid w:val="00E35843"/>
    <w:rsid w:val="00E46133"/>
    <w:rsid w:val="00E624F0"/>
    <w:rsid w:val="00E7694B"/>
    <w:rsid w:val="00E80F0C"/>
    <w:rsid w:val="00E87BDD"/>
    <w:rsid w:val="00E964B4"/>
    <w:rsid w:val="00EA3EFC"/>
    <w:rsid w:val="00EB5224"/>
    <w:rsid w:val="00EC0249"/>
    <w:rsid w:val="00EC41E9"/>
    <w:rsid w:val="00EC6F25"/>
    <w:rsid w:val="00ED20C5"/>
    <w:rsid w:val="00ED5137"/>
    <w:rsid w:val="00EE08F8"/>
    <w:rsid w:val="00EE35E8"/>
    <w:rsid w:val="00EF1C50"/>
    <w:rsid w:val="00F00D29"/>
    <w:rsid w:val="00F03285"/>
    <w:rsid w:val="00F032BB"/>
    <w:rsid w:val="00F12D1F"/>
    <w:rsid w:val="00F156EA"/>
    <w:rsid w:val="00F202ED"/>
    <w:rsid w:val="00F30650"/>
    <w:rsid w:val="00F4015E"/>
    <w:rsid w:val="00F4219E"/>
    <w:rsid w:val="00F57BD9"/>
    <w:rsid w:val="00F60F9F"/>
    <w:rsid w:val="00F728D1"/>
    <w:rsid w:val="00F73CC1"/>
    <w:rsid w:val="00FA5091"/>
    <w:rsid w:val="00FB6E89"/>
    <w:rsid w:val="00FC46E2"/>
    <w:rsid w:val="00FC6F4A"/>
    <w:rsid w:val="00FD327F"/>
    <w:rsid w:val="00FE3C08"/>
    <w:rsid w:val="00FE5F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401"/>
  </w:style>
  <w:style w:type="paragraph" w:styleId="1">
    <w:name w:val="heading 1"/>
    <w:basedOn w:val="a"/>
    <w:next w:val="a"/>
    <w:link w:val="10"/>
    <w:uiPriority w:val="9"/>
    <w:qFormat/>
    <w:rsid w:val="006A717F"/>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50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BD505B"/>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E25E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30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BD50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983287"/>
    <w:pPr>
      <w:tabs>
        <w:tab w:val="left" w:pos="1134"/>
      </w:tabs>
      <w:spacing w:after="0" w:line="360" w:lineRule="auto"/>
      <w:ind w:left="709"/>
      <w:jc w:val="both"/>
    </w:pPr>
    <w:rPr>
      <w:rFonts w:ascii="Times New Roman" w:eastAsia="Times New Roman" w:hAnsi="Times New Roman" w:cs="Times New Roman"/>
      <w:i/>
      <w:sz w:val="24"/>
      <w:szCs w:val="24"/>
    </w:rPr>
  </w:style>
  <w:style w:type="character" w:styleId="a3">
    <w:name w:val="Placeholder Text"/>
    <w:basedOn w:val="a0"/>
    <w:uiPriority w:val="99"/>
    <w:semiHidden/>
    <w:rsid w:val="00E07938"/>
    <w:rPr>
      <w:color w:val="808080"/>
    </w:rPr>
  </w:style>
  <w:style w:type="paragraph" w:styleId="a4">
    <w:name w:val="Balloon Text"/>
    <w:basedOn w:val="a"/>
    <w:link w:val="a5"/>
    <w:uiPriority w:val="99"/>
    <w:semiHidden/>
    <w:unhideWhenUsed/>
    <w:rsid w:val="00E079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7938"/>
    <w:rPr>
      <w:rFonts w:ascii="Tahoma" w:hAnsi="Tahoma" w:cs="Tahoma"/>
      <w:sz w:val="16"/>
      <w:szCs w:val="16"/>
    </w:rPr>
  </w:style>
  <w:style w:type="paragraph" w:styleId="a6">
    <w:name w:val="List Paragraph"/>
    <w:basedOn w:val="a"/>
    <w:uiPriority w:val="34"/>
    <w:qFormat/>
    <w:rsid w:val="00271111"/>
    <w:pPr>
      <w:ind w:left="720"/>
      <w:contextualSpacing/>
    </w:pPr>
  </w:style>
  <w:style w:type="paragraph" w:styleId="a7">
    <w:name w:val="List"/>
    <w:basedOn w:val="a"/>
    <w:semiHidden/>
    <w:unhideWhenUsed/>
    <w:rsid w:val="002B6842"/>
    <w:pPr>
      <w:suppressAutoHyphens/>
      <w:spacing w:after="0" w:line="240" w:lineRule="auto"/>
      <w:ind w:left="283" w:hanging="283"/>
    </w:pPr>
    <w:rPr>
      <w:rFonts w:ascii="Arial" w:eastAsia="Times New Roman" w:hAnsi="Arial" w:cs="Wingdings"/>
      <w:sz w:val="24"/>
      <w:szCs w:val="28"/>
      <w:lang w:eastAsia="ar-SA"/>
    </w:rPr>
  </w:style>
  <w:style w:type="character" w:customStyle="1" w:styleId="10">
    <w:name w:val="Заголовок 1 Знак"/>
    <w:basedOn w:val="a0"/>
    <w:link w:val="1"/>
    <w:rsid w:val="006A717F"/>
    <w:rPr>
      <w:rFonts w:ascii="Cambria" w:eastAsia="Times New Roman" w:hAnsi="Cambria" w:cs="Times New Roman"/>
      <w:b/>
      <w:bCs/>
      <w:kern w:val="32"/>
      <w:sz w:val="32"/>
      <w:szCs w:val="32"/>
    </w:rPr>
  </w:style>
  <w:style w:type="paragraph" w:styleId="a8">
    <w:name w:val="Body Text"/>
    <w:basedOn w:val="a"/>
    <w:link w:val="a9"/>
    <w:unhideWhenUsed/>
    <w:rsid w:val="006A717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6A717F"/>
    <w:rPr>
      <w:rFonts w:ascii="Times New Roman" w:eastAsia="Times New Roman" w:hAnsi="Times New Roman" w:cs="Times New Roman"/>
      <w:sz w:val="24"/>
      <w:szCs w:val="24"/>
    </w:rPr>
  </w:style>
  <w:style w:type="paragraph" w:styleId="aa">
    <w:name w:val="Body Text Indent"/>
    <w:basedOn w:val="a"/>
    <w:link w:val="ab"/>
    <w:uiPriority w:val="99"/>
    <w:unhideWhenUsed/>
    <w:rsid w:val="006A717F"/>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rsid w:val="006A717F"/>
    <w:rPr>
      <w:rFonts w:ascii="Times New Roman" w:eastAsia="Times New Roman" w:hAnsi="Times New Roman" w:cs="Times New Roman"/>
      <w:sz w:val="24"/>
      <w:szCs w:val="24"/>
    </w:rPr>
  </w:style>
  <w:style w:type="character" w:styleId="ac">
    <w:name w:val="Hyperlink"/>
    <w:basedOn w:val="a0"/>
    <w:uiPriority w:val="99"/>
    <w:unhideWhenUsed/>
    <w:rsid w:val="006A717F"/>
    <w:rPr>
      <w:color w:val="0000FF"/>
      <w:u w:val="single"/>
    </w:rPr>
  </w:style>
  <w:style w:type="character" w:customStyle="1" w:styleId="apple-converted-space">
    <w:name w:val="apple-converted-space"/>
    <w:basedOn w:val="a0"/>
    <w:rsid w:val="00F57BD9"/>
  </w:style>
  <w:style w:type="paragraph" w:customStyle="1" w:styleId="psection">
    <w:name w:val="psection"/>
    <w:basedOn w:val="a"/>
    <w:rsid w:val="00381268"/>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rsid w:val="00295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Normal (Web)"/>
    <w:basedOn w:val="a"/>
    <w:uiPriority w:val="99"/>
    <w:unhideWhenUsed/>
    <w:rsid w:val="00446871"/>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header"/>
    <w:basedOn w:val="a"/>
    <w:link w:val="af0"/>
    <w:unhideWhenUsed/>
    <w:rsid w:val="004A5849"/>
    <w:pPr>
      <w:tabs>
        <w:tab w:val="center" w:pos="4677"/>
        <w:tab w:val="right" w:pos="9355"/>
      </w:tabs>
      <w:spacing w:after="0" w:line="240" w:lineRule="auto"/>
    </w:pPr>
  </w:style>
  <w:style w:type="character" w:customStyle="1" w:styleId="af0">
    <w:name w:val="Верхний колонтитул Знак"/>
    <w:basedOn w:val="a0"/>
    <w:link w:val="af"/>
    <w:rsid w:val="004A5849"/>
  </w:style>
  <w:style w:type="paragraph" w:styleId="af1">
    <w:name w:val="footer"/>
    <w:basedOn w:val="a"/>
    <w:link w:val="af2"/>
    <w:unhideWhenUsed/>
    <w:rsid w:val="004A584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A5849"/>
  </w:style>
  <w:style w:type="character" w:customStyle="1" w:styleId="30">
    <w:name w:val="Заголовок 3 Знак"/>
    <w:basedOn w:val="a0"/>
    <w:link w:val="3"/>
    <w:uiPriority w:val="9"/>
    <w:rsid w:val="00BD505B"/>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BD505B"/>
    <w:rPr>
      <w:rFonts w:ascii="Cambria" w:eastAsia="Times New Roman" w:hAnsi="Cambria" w:cs="Times New Roman"/>
      <w:b/>
      <w:bCs/>
      <w:i/>
      <w:iCs/>
      <w:sz w:val="28"/>
      <w:szCs w:val="28"/>
    </w:rPr>
  </w:style>
  <w:style w:type="character" w:customStyle="1" w:styleId="90">
    <w:name w:val="Заголовок 9 Знак"/>
    <w:basedOn w:val="a0"/>
    <w:link w:val="9"/>
    <w:rsid w:val="00BD505B"/>
    <w:rPr>
      <w:rFonts w:ascii="Cambria" w:eastAsia="Times New Roman" w:hAnsi="Cambria" w:cs="Times New Roman"/>
    </w:rPr>
  </w:style>
  <w:style w:type="paragraph" w:customStyle="1" w:styleId="FR1">
    <w:name w:val="FR1"/>
    <w:rsid w:val="00C52EE4"/>
    <w:pPr>
      <w:widowControl w:val="0"/>
      <w:autoSpaceDE w:val="0"/>
      <w:autoSpaceDN w:val="0"/>
      <w:adjustRightInd w:val="0"/>
      <w:spacing w:after="0" w:line="240" w:lineRule="auto"/>
    </w:pPr>
    <w:rPr>
      <w:rFonts w:ascii="Arial" w:eastAsia="Times New Roman" w:hAnsi="Arial" w:cs="Arial"/>
      <w:b/>
      <w:bCs/>
      <w:i/>
      <w:iCs/>
    </w:rPr>
  </w:style>
  <w:style w:type="paragraph" w:styleId="21">
    <w:name w:val="Body Text Indent 2"/>
    <w:basedOn w:val="a"/>
    <w:link w:val="22"/>
    <w:uiPriority w:val="99"/>
    <w:semiHidden/>
    <w:unhideWhenUsed/>
    <w:rsid w:val="009333BC"/>
    <w:pPr>
      <w:spacing w:after="120" w:line="480" w:lineRule="auto"/>
      <w:ind w:left="283"/>
    </w:pPr>
  </w:style>
  <w:style w:type="character" w:customStyle="1" w:styleId="22">
    <w:name w:val="Основной текст с отступом 2 Знак"/>
    <w:basedOn w:val="a0"/>
    <w:link w:val="21"/>
    <w:uiPriority w:val="99"/>
    <w:semiHidden/>
    <w:rsid w:val="009333BC"/>
  </w:style>
  <w:style w:type="paragraph" w:customStyle="1" w:styleId="110">
    <w:name w:val="Заголовок 11"/>
    <w:basedOn w:val="a"/>
    <w:next w:val="a"/>
    <w:rsid w:val="00D5558F"/>
    <w:pPr>
      <w:keepNext/>
      <w:spacing w:before="120" w:after="120" w:line="240" w:lineRule="auto"/>
      <w:outlineLvl w:val="0"/>
    </w:pPr>
    <w:rPr>
      <w:rFonts w:ascii="Times New Roman" w:eastAsia="Times New Roman" w:hAnsi="Times New Roman" w:cs="Times New Roman"/>
      <w:sz w:val="28"/>
      <w:szCs w:val="20"/>
    </w:rPr>
  </w:style>
  <w:style w:type="paragraph" w:customStyle="1" w:styleId="Default">
    <w:name w:val="Default"/>
    <w:rsid w:val="005E2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Основной текст1"/>
    <w:basedOn w:val="a"/>
    <w:rsid w:val="00B76A50"/>
    <w:pPr>
      <w:spacing w:after="120" w:line="240" w:lineRule="auto"/>
    </w:pPr>
    <w:rPr>
      <w:rFonts w:ascii="Times New Roman" w:eastAsia="Times New Roman" w:hAnsi="Times New Roman" w:cs="Times New Roman"/>
      <w:sz w:val="24"/>
      <w:szCs w:val="20"/>
    </w:rPr>
  </w:style>
  <w:style w:type="paragraph" w:customStyle="1" w:styleId="120">
    <w:name w:val="Заголовок 12"/>
    <w:basedOn w:val="a"/>
    <w:next w:val="a"/>
    <w:rsid w:val="001924C2"/>
    <w:pPr>
      <w:keepNext/>
      <w:spacing w:before="120" w:after="120" w:line="240" w:lineRule="auto"/>
      <w:outlineLvl w:val="0"/>
    </w:pPr>
    <w:rPr>
      <w:rFonts w:ascii="Times New Roman" w:eastAsia="Times New Roman" w:hAnsi="Times New Roman" w:cs="Times New Roman"/>
      <w:sz w:val="28"/>
      <w:szCs w:val="20"/>
    </w:rPr>
  </w:style>
  <w:style w:type="paragraph" w:customStyle="1" w:styleId="af3">
    <w:name w:val="ОснТекст"/>
    <w:basedOn w:val="1"/>
    <w:link w:val="af4"/>
    <w:rsid w:val="001924C2"/>
    <w:pPr>
      <w:spacing w:before="0" w:after="0"/>
      <w:ind w:firstLine="709"/>
      <w:jc w:val="both"/>
    </w:pPr>
    <w:rPr>
      <w:rFonts w:ascii="Times New Roman" w:hAnsi="Times New Roman"/>
      <w:b w:val="0"/>
      <w:bCs w:val="0"/>
      <w:color w:val="000000"/>
      <w:kern w:val="0"/>
      <w:sz w:val="24"/>
      <w:szCs w:val="20"/>
    </w:rPr>
  </w:style>
  <w:style w:type="character" w:customStyle="1" w:styleId="af4">
    <w:name w:val="ОснТекст Знак"/>
    <w:basedOn w:val="10"/>
    <w:link w:val="af3"/>
    <w:rsid w:val="001924C2"/>
    <w:rPr>
      <w:rFonts w:ascii="Times New Roman" w:eastAsia="Times New Roman" w:hAnsi="Times New Roman" w:cs="Times New Roman"/>
      <w:b/>
      <w:bCs/>
      <w:color w:val="000000"/>
      <w:kern w:val="32"/>
      <w:sz w:val="24"/>
      <w:szCs w:val="20"/>
    </w:rPr>
  </w:style>
  <w:style w:type="character" w:customStyle="1" w:styleId="80">
    <w:name w:val="Заголовок 8 Знак"/>
    <w:basedOn w:val="a0"/>
    <w:link w:val="8"/>
    <w:uiPriority w:val="9"/>
    <w:semiHidden/>
    <w:rsid w:val="005330D0"/>
    <w:rPr>
      <w:rFonts w:asciiTheme="majorHAnsi" w:eastAsiaTheme="majorEastAsia" w:hAnsiTheme="majorHAnsi" w:cstheme="majorBidi"/>
      <w:color w:val="404040" w:themeColor="text1" w:themeTint="BF"/>
      <w:sz w:val="20"/>
      <w:szCs w:val="20"/>
    </w:rPr>
  </w:style>
  <w:style w:type="character" w:customStyle="1" w:styleId="70">
    <w:name w:val="Заголовок 7 Знак"/>
    <w:basedOn w:val="a0"/>
    <w:link w:val="7"/>
    <w:uiPriority w:val="9"/>
    <w:semiHidden/>
    <w:rsid w:val="00E25EE9"/>
    <w:rPr>
      <w:rFonts w:asciiTheme="majorHAnsi" w:eastAsiaTheme="majorEastAsia" w:hAnsiTheme="majorHAnsi" w:cstheme="majorBidi"/>
      <w:i/>
      <w:iCs/>
      <w:color w:val="404040" w:themeColor="text1" w:themeTint="BF"/>
    </w:rPr>
  </w:style>
  <w:style w:type="character" w:styleId="af5">
    <w:name w:val="FollowedHyperlink"/>
    <w:basedOn w:val="a0"/>
    <w:uiPriority w:val="99"/>
    <w:semiHidden/>
    <w:unhideWhenUsed/>
    <w:rsid w:val="00DD6D7B"/>
    <w:rPr>
      <w:color w:val="800080"/>
      <w:u w:val="single"/>
    </w:rPr>
  </w:style>
  <w:style w:type="paragraph" w:customStyle="1" w:styleId="xl65">
    <w:name w:val="xl6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DD6D7B"/>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2">
    <w:name w:val="xl72"/>
    <w:basedOn w:val="a"/>
    <w:rsid w:val="00DD6D7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a"/>
    <w:rsid w:val="00DD6D7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DD6D7B"/>
    <w:pPr>
      <w:spacing w:before="100" w:beforeAutospacing="1" w:after="100" w:afterAutospacing="1" w:line="240" w:lineRule="auto"/>
      <w:jc w:val="right"/>
    </w:pPr>
    <w:rPr>
      <w:rFonts w:ascii="Times New Roman" w:eastAsia="Times New Roman" w:hAnsi="Times New Roman" w:cs="Times New Roman"/>
      <w:i/>
      <w:iCs/>
    </w:rPr>
  </w:style>
  <w:style w:type="paragraph" w:customStyle="1" w:styleId="xl77">
    <w:name w:val="xl77"/>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8">
    <w:name w:val="xl78"/>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a"/>
    <w:rsid w:val="00DD6D7B"/>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3">
    <w:name w:val="xl83"/>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DD6D7B"/>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7">
    <w:name w:val="xl87"/>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0"/>
      <w:szCs w:val="10"/>
    </w:rPr>
  </w:style>
  <w:style w:type="paragraph" w:customStyle="1" w:styleId="xl88">
    <w:name w:val="xl8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9">
    <w:name w:val="xl89"/>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0">
    <w:name w:val="xl90"/>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1">
    <w:name w:val="xl91"/>
    <w:basedOn w:val="a"/>
    <w:rsid w:val="00DD6D7B"/>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92">
    <w:name w:val="xl92"/>
    <w:basedOn w:val="a"/>
    <w:rsid w:val="00DD6D7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3">
    <w:name w:val="xl93"/>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4">
    <w:name w:val="xl9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5">
    <w:name w:val="xl95"/>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6">
    <w:name w:val="xl96"/>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7">
    <w:name w:val="xl97"/>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8">
    <w:name w:val="xl98"/>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9">
    <w:name w:val="xl99"/>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3">
    <w:name w:val="xl103"/>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4">
    <w:name w:val="xl104"/>
    <w:basedOn w:val="a"/>
    <w:rsid w:val="00DD6D7B"/>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105">
    <w:name w:val="xl105"/>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6">
    <w:name w:val="xl10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07">
    <w:name w:val="xl107"/>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8">
    <w:name w:val="xl108"/>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09">
    <w:name w:val="xl109"/>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0">
    <w:name w:val="xl110"/>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1">
    <w:name w:val="xl11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DD6D7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6">
    <w:name w:val="xl116"/>
    <w:basedOn w:val="a"/>
    <w:rsid w:val="00DD6D7B"/>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7">
    <w:name w:val="xl11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8">
    <w:name w:val="xl11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1">
    <w:name w:val="xl12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2">
    <w:name w:val="xl12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3">
    <w:name w:val="xl12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5">
    <w:name w:val="xl12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8">
    <w:name w:val="xl12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DD6D7B"/>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0">
    <w:name w:val="xl130"/>
    <w:basedOn w:val="a"/>
    <w:rsid w:val="00DD6D7B"/>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2">
    <w:name w:val="xl13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3">
    <w:name w:val="xl13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4">
    <w:name w:val="xl134"/>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5">
    <w:name w:val="xl135"/>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6">
    <w:name w:val="xl136"/>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7">
    <w:name w:val="xl137"/>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8">
    <w:name w:val="xl138"/>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9">
    <w:name w:val="xl139"/>
    <w:basedOn w:val="a"/>
    <w:rsid w:val="00DD6D7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0">
    <w:name w:val="xl140"/>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1">
    <w:name w:val="xl141"/>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2">
    <w:name w:val="xl142"/>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3">
    <w:name w:val="xl143"/>
    <w:basedOn w:val="a"/>
    <w:rsid w:val="00DD6D7B"/>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144">
    <w:name w:val="xl144"/>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5">
    <w:name w:val="xl145"/>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6">
    <w:name w:val="xl146"/>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7">
    <w:name w:val="xl14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8">
    <w:name w:val="xl14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9">
    <w:name w:val="xl14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50">
    <w:name w:val="xl15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1">
    <w:name w:val="xl151"/>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2">
    <w:name w:val="xl152"/>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53">
    <w:name w:val="xl15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8">
    <w:name w:val="xl15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9">
    <w:name w:val="xl159"/>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3">
    <w:name w:val="xl163"/>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4">
    <w:name w:val="xl16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5">
    <w:name w:val="xl165"/>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6">
    <w:name w:val="xl166"/>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8">
    <w:name w:val="xl16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9">
    <w:name w:val="xl169"/>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170">
    <w:name w:val="xl170"/>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171">
    <w:name w:val="xl171"/>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72">
    <w:name w:val="xl17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4">
    <w:name w:val="xl17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5">
    <w:name w:val="xl175"/>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6">
    <w:name w:val="xl176"/>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7">
    <w:name w:val="xl177"/>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8">
    <w:name w:val="xl178"/>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9">
    <w:name w:val="xl179"/>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0">
    <w:name w:val="xl180"/>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1">
    <w:name w:val="xl18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2">
    <w:name w:val="xl18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3">
    <w:name w:val="xl18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6">
    <w:name w:val="xl18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7">
    <w:name w:val="xl18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9">
    <w:name w:val="xl18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0">
    <w:name w:val="xl190"/>
    <w:basedOn w:val="a"/>
    <w:rsid w:val="00DD6D7B"/>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1">
    <w:name w:val="xl191"/>
    <w:basedOn w:val="a"/>
    <w:rsid w:val="00DD6D7B"/>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2">
    <w:name w:val="xl19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3">
    <w:name w:val="xl193"/>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4">
    <w:name w:val="xl194"/>
    <w:basedOn w:val="a"/>
    <w:rsid w:val="00DD6D7B"/>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95">
    <w:name w:val="xl195"/>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96">
    <w:name w:val="xl196"/>
    <w:basedOn w:val="a"/>
    <w:rsid w:val="00DD6D7B"/>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7">
    <w:name w:val="xl197"/>
    <w:basedOn w:val="a"/>
    <w:rsid w:val="00DD6D7B"/>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8">
    <w:name w:val="xl198"/>
    <w:basedOn w:val="a"/>
    <w:rsid w:val="00DD6D7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9">
    <w:name w:val="xl199"/>
    <w:basedOn w:val="a"/>
    <w:rsid w:val="00DD6D7B"/>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00">
    <w:name w:val="xl200"/>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01">
    <w:name w:val="xl20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3">
    <w:name w:val="xl20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4">
    <w:name w:val="xl20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5">
    <w:name w:val="xl20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6">
    <w:name w:val="xl20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7">
    <w:name w:val="xl207"/>
    <w:basedOn w:val="a"/>
    <w:rsid w:val="00DD6D7B"/>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8">
    <w:name w:val="xl208"/>
    <w:basedOn w:val="a"/>
    <w:rsid w:val="00DD6D7B"/>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9">
    <w:name w:val="xl209"/>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0">
    <w:name w:val="xl21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1">
    <w:name w:val="xl21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2">
    <w:name w:val="xl21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3">
    <w:name w:val="xl213"/>
    <w:basedOn w:val="a"/>
    <w:rsid w:val="00DD6D7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sPlusNonformat">
    <w:name w:val="ConsPlusNonformat"/>
    <w:uiPriority w:val="99"/>
    <w:rsid w:val="00167FCB"/>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13">
    <w:name w:val="Сетка таблицы1"/>
    <w:basedOn w:val="a1"/>
    <w:rsid w:val="00167F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4015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6">
    <w:name w:val="Strong"/>
    <w:basedOn w:val="a0"/>
    <w:uiPriority w:val="22"/>
    <w:qFormat/>
    <w:rsid w:val="000D2C4F"/>
    <w:rPr>
      <w:b/>
      <w:bCs/>
    </w:rPr>
  </w:style>
  <w:style w:type="paragraph" w:styleId="23">
    <w:name w:val="Body Text 2"/>
    <w:basedOn w:val="a"/>
    <w:link w:val="24"/>
    <w:uiPriority w:val="99"/>
    <w:semiHidden/>
    <w:unhideWhenUsed/>
    <w:rsid w:val="004B4D1C"/>
    <w:pPr>
      <w:spacing w:after="120" w:line="480" w:lineRule="auto"/>
    </w:pPr>
  </w:style>
  <w:style w:type="character" w:customStyle="1" w:styleId="24">
    <w:name w:val="Основной текст 2 Знак"/>
    <w:basedOn w:val="a0"/>
    <w:link w:val="23"/>
    <w:uiPriority w:val="99"/>
    <w:semiHidden/>
    <w:rsid w:val="004B4D1C"/>
  </w:style>
  <w:style w:type="paragraph" w:styleId="af7">
    <w:name w:val="caption"/>
    <w:basedOn w:val="a"/>
    <w:next w:val="a"/>
    <w:qFormat/>
    <w:rsid w:val="004B4D1C"/>
    <w:pPr>
      <w:tabs>
        <w:tab w:val="left" w:pos="1860"/>
      </w:tabs>
      <w:spacing w:after="0" w:line="240" w:lineRule="auto"/>
      <w:ind w:left="-900"/>
      <w:jc w:val="center"/>
    </w:pPr>
    <w:rPr>
      <w:rFonts w:ascii="Times New Roman" w:eastAsia="Times New Roman" w:hAnsi="Times New Roman" w:cs="Times New Roman"/>
      <w:sz w:val="28"/>
      <w:szCs w:val="24"/>
    </w:rPr>
  </w:style>
  <w:style w:type="paragraph" w:customStyle="1" w:styleId="posting">
    <w:name w:val="posting"/>
    <w:basedOn w:val="a"/>
    <w:rsid w:val="007622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abl">
    <w:name w:val="ttabl"/>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3">
    <w:name w:val="FR3"/>
    <w:rsid w:val="00330DA5"/>
    <w:pPr>
      <w:widowControl w:val="0"/>
      <w:autoSpaceDE w:val="0"/>
      <w:autoSpaceDN w:val="0"/>
      <w:adjustRightInd w:val="0"/>
      <w:spacing w:after="0" w:line="240" w:lineRule="auto"/>
    </w:pPr>
    <w:rPr>
      <w:rFonts w:ascii="Arial Narrow" w:eastAsia="Times New Roman" w:hAnsi="Arial Narrow" w:cs="Times New Roman"/>
      <w:sz w:val="16"/>
      <w:szCs w:val="20"/>
    </w:rPr>
  </w:style>
  <w:style w:type="table" w:customStyle="1" w:styleId="25">
    <w:name w:val="Сетка таблицы2"/>
    <w:basedOn w:val="a1"/>
    <w:next w:val="ad"/>
    <w:uiPriority w:val="59"/>
    <w:rsid w:val="00CD579B"/>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Нормальный (таблица)"/>
    <w:basedOn w:val="a"/>
    <w:next w:val="a"/>
    <w:uiPriority w:val="99"/>
    <w:rsid w:val="00B622FC"/>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9">
    <w:name w:val="Прижатый влево"/>
    <w:basedOn w:val="a"/>
    <w:next w:val="a"/>
    <w:uiPriority w:val="99"/>
    <w:rsid w:val="00B622F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normal3">
    <w:name w:val="normal3"/>
    <w:basedOn w:val="a"/>
    <w:rsid w:val="0004683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401"/>
  </w:style>
  <w:style w:type="paragraph" w:styleId="1">
    <w:name w:val="heading 1"/>
    <w:basedOn w:val="a"/>
    <w:next w:val="a"/>
    <w:link w:val="10"/>
    <w:uiPriority w:val="9"/>
    <w:qFormat/>
    <w:rsid w:val="006A717F"/>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50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BD505B"/>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E25E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30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BD50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983287"/>
    <w:pPr>
      <w:tabs>
        <w:tab w:val="left" w:pos="1134"/>
      </w:tabs>
      <w:spacing w:after="0" w:line="360" w:lineRule="auto"/>
      <w:ind w:left="709"/>
      <w:jc w:val="both"/>
    </w:pPr>
    <w:rPr>
      <w:rFonts w:ascii="Times New Roman" w:eastAsia="Times New Roman" w:hAnsi="Times New Roman" w:cs="Times New Roman"/>
      <w:i/>
      <w:sz w:val="24"/>
      <w:szCs w:val="24"/>
    </w:rPr>
  </w:style>
  <w:style w:type="character" w:styleId="a3">
    <w:name w:val="Placeholder Text"/>
    <w:basedOn w:val="a0"/>
    <w:uiPriority w:val="99"/>
    <w:semiHidden/>
    <w:rsid w:val="00E07938"/>
    <w:rPr>
      <w:color w:val="808080"/>
    </w:rPr>
  </w:style>
  <w:style w:type="paragraph" w:styleId="a4">
    <w:name w:val="Balloon Text"/>
    <w:basedOn w:val="a"/>
    <w:link w:val="a5"/>
    <w:uiPriority w:val="99"/>
    <w:semiHidden/>
    <w:unhideWhenUsed/>
    <w:rsid w:val="00E079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7938"/>
    <w:rPr>
      <w:rFonts w:ascii="Tahoma" w:hAnsi="Tahoma" w:cs="Tahoma"/>
      <w:sz w:val="16"/>
      <w:szCs w:val="16"/>
    </w:rPr>
  </w:style>
  <w:style w:type="paragraph" w:styleId="a6">
    <w:name w:val="List Paragraph"/>
    <w:basedOn w:val="a"/>
    <w:uiPriority w:val="34"/>
    <w:qFormat/>
    <w:rsid w:val="00271111"/>
    <w:pPr>
      <w:ind w:left="720"/>
      <w:contextualSpacing/>
    </w:pPr>
  </w:style>
  <w:style w:type="paragraph" w:styleId="a7">
    <w:name w:val="List"/>
    <w:basedOn w:val="a"/>
    <w:semiHidden/>
    <w:unhideWhenUsed/>
    <w:rsid w:val="002B6842"/>
    <w:pPr>
      <w:suppressAutoHyphens/>
      <w:spacing w:after="0" w:line="240" w:lineRule="auto"/>
      <w:ind w:left="283" w:hanging="283"/>
    </w:pPr>
    <w:rPr>
      <w:rFonts w:ascii="Arial" w:eastAsia="Times New Roman" w:hAnsi="Arial" w:cs="Wingdings"/>
      <w:sz w:val="24"/>
      <w:szCs w:val="28"/>
      <w:lang w:eastAsia="ar-SA"/>
    </w:rPr>
  </w:style>
  <w:style w:type="character" w:customStyle="1" w:styleId="10">
    <w:name w:val="Заголовок 1 Знак"/>
    <w:basedOn w:val="a0"/>
    <w:link w:val="1"/>
    <w:rsid w:val="006A717F"/>
    <w:rPr>
      <w:rFonts w:ascii="Cambria" w:eastAsia="Times New Roman" w:hAnsi="Cambria" w:cs="Times New Roman"/>
      <w:b/>
      <w:bCs/>
      <w:kern w:val="32"/>
      <w:sz w:val="32"/>
      <w:szCs w:val="32"/>
    </w:rPr>
  </w:style>
  <w:style w:type="paragraph" w:styleId="a8">
    <w:name w:val="Body Text"/>
    <w:basedOn w:val="a"/>
    <w:link w:val="a9"/>
    <w:unhideWhenUsed/>
    <w:rsid w:val="006A717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6A717F"/>
    <w:rPr>
      <w:rFonts w:ascii="Times New Roman" w:eastAsia="Times New Roman" w:hAnsi="Times New Roman" w:cs="Times New Roman"/>
      <w:sz w:val="24"/>
      <w:szCs w:val="24"/>
    </w:rPr>
  </w:style>
  <w:style w:type="paragraph" w:styleId="aa">
    <w:name w:val="Body Text Indent"/>
    <w:basedOn w:val="a"/>
    <w:link w:val="ab"/>
    <w:uiPriority w:val="99"/>
    <w:unhideWhenUsed/>
    <w:rsid w:val="006A717F"/>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rsid w:val="006A717F"/>
    <w:rPr>
      <w:rFonts w:ascii="Times New Roman" w:eastAsia="Times New Roman" w:hAnsi="Times New Roman" w:cs="Times New Roman"/>
      <w:sz w:val="24"/>
      <w:szCs w:val="24"/>
    </w:rPr>
  </w:style>
  <w:style w:type="character" w:styleId="ac">
    <w:name w:val="Hyperlink"/>
    <w:basedOn w:val="a0"/>
    <w:uiPriority w:val="99"/>
    <w:unhideWhenUsed/>
    <w:rsid w:val="006A717F"/>
    <w:rPr>
      <w:color w:val="0000FF"/>
      <w:u w:val="single"/>
    </w:rPr>
  </w:style>
  <w:style w:type="character" w:customStyle="1" w:styleId="apple-converted-space">
    <w:name w:val="apple-converted-space"/>
    <w:basedOn w:val="a0"/>
    <w:rsid w:val="00F57BD9"/>
  </w:style>
  <w:style w:type="paragraph" w:customStyle="1" w:styleId="psection">
    <w:name w:val="psection"/>
    <w:basedOn w:val="a"/>
    <w:rsid w:val="00381268"/>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rsid w:val="00295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Normal (Web)"/>
    <w:basedOn w:val="a"/>
    <w:uiPriority w:val="99"/>
    <w:unhideWhenUsed/>
    <w:rsid w:val="00446871"/>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header"/>
    <w:basedOn w:val="a"/>
    <w:link w:val="af0"/>
    <w:unhideWhenUsed/>
    <w:rsid w:val="004A5849"/>
    <w:pPr>
      <w:tabs>
        <w:tab w:val="center" w:pos="4677"/>
        <w:tab w:val="right" w:pos="9355"/>
      </w:tabs>
      <w:spacing w:after="0" w:line="240" w:lineRule="auto"/>
    </w:pPr>
  </w:style>
  <w:style w:type="character" w:customStyle="1" w:styleId="af0">
    <w:name w:val="Верхний колонтитул Знак"/>
    <w:basedOn w:val="a0"/>
    <w:link w:val="af"/>
    <w:rsid w:val="004A5849"/>
  </w:style>
  <w:style w:type="paragraph" w:styleId="af1">
    <w:name w:val="footer"/>
    <w:basedOn w:val="a"/>
    <w:link w:val="af2"/>
    <w:unhideWhenUsed/>
    <w:rsid w:val="004A584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A5849"/>
  </w:style>
  <w:style w:type="character" w:customStyle="1" w:styleId="30">
    <w:name w:val="Заголовок 3 Знак"/>
    <w:basedOn w:val="a0"/>
    <w:link w:val="3"/>
    <w:uiPriority w:val="9"/>
    <w:rsid w:val="00BD505B"/>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BD505B"/>
    <w:rPr>
      <w:rFonts w:ascii="Cambria" w:eastAsia="Times New Roman" w:hAnsi="Cambria" w:cs="Times New Roman"/>
      <w:b/>
      <w:bCs/>
      <w:i/>
      <w:iCs/>
      <w:sz w:val="28"/>
      <w:szCs w:val="28"/>
    </w:rPr>
  </w:style>
  <w:style w:type="character" w:customStyle="1" w:styleId="90">
    <w:name w:val="Заголовок 9 Знак"/>
    <w:basedOn w:val="a0"/>
    <w:link w:val="9"/>
    <w:rsid w:val="00BD505B"/>
    <w:rPr>
      <w:rFonts w:ascii="Cambria" w:eastAsia="Times New Roman" w:hAnsi="Cambria" w:cs="Times New Roman"/>
    </w:rPr>
  </w:style>
  <w:style w:type="paragraph" w:customStyle="1" w:styleId="FR1">
    <w:name w:val="FR1"/>
    <w:rsid w:val="00C52EE4"/>
    <w:pPr>
      <w:widowControl w:val="0"/>
      <w:autoSpaceDE w:val="0"/>
      <w:autoSpaceDN w:val="0"/>
      <w:adjustRightInd w:val="0"/>
      <w:spacing w:after="0" w:line="240" w:lineRule="auto"/>
    </w:pPr>
    <w:rPr>
      <w:rFonts w:ascii="Arial" w:eastAsia="Times New Roman" w:hAnsi="Arial" w:cs="Arial"/>
      <w:b/>
      <w:bCs/>
      <w:i/>
      <w:iCs/>
    </w:rPr>
  </w:style>
  <w:style w:type="paragraph" w:styleId="21">
    <w:name w:val="Body Text Indent 2"/>
    <w:basedOn w:val="a"/>
    <w:link w:val="22"/>
    <w:uiPriority w:val="99"/>
    <w:semiHidden/>
    <w:unhideWhenUsed/>
    <w:rsid w:val="009333BC"/>
    <w:pPr>
      <w:spacing w:after="120" w:line="480" w:lineRule="auto"/>
      <w:ind w:left="283"/>
    </w:pPr>
  </w:style>
  <w:style w:type="character" w:customStyle="1" w:styleId="22">
    <w:name w:val="Основной текст с отступом 2 Знак"/>
    <w:basedOn w:val="a0"/>
    <w:link w:val="21"/>
    <w:uiPriority w:val="99"/>
    <w:semiHidden/>
    <w:rsid w:val="009333BC"/>
  </w:style>
  <w:style w:type="paragraph" w:customStyle="1" w:styleId="110">
    <w:name w:val="Заголовок 11"/>
    <w:basedOn w:val="a"/>
    <w:next w:val="a"/>
    <w:rsid w:val="00D5558F"/>
    <w:pPr>
      <w:keepNext/>
      <w:spacing w:before="120" w:after="120" w:line="240" w:lineRule="auto"/>
      <w:outlineLvl w:val="0"/>
    </w:pPr>
    <w:rPr>
      <w:rFonts w:ascii="Times New Roman" w:eastAsia="Times New Roman" w:hAnsi="Times New Roman" w:cs="Times New Roman"/>
      <w:sz w:val="28"/>
      <w:szCs w:val="20"/>
    </w:rPr>
  </w:style>
  <w:style w:type="paragraph" w:customStyle="1" w:styleId="Default">
    <w:name w:val="Default"/>
    <w:rsid w:val="005E2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Основной текст1"/>
    <w:basedOn w:val="a"/>
    <w:rsid w:val="00B76A50"/>
    <w:pPr>
      <w:spacing w:after="120" w:line="240" w:lineRule="auto"/>
    </w:pPr>
    <w:rPr>
      <w:rFonts w:ascii="Times New Roman" w:eastAsia="Times New Roman" w:hAnsi="Times New Roman" w:cs="Times New Roman"/>
      <w:sz w:val="24"/>
      <w:szCs w:val="20"/>
    </w:rPr>
  </w:style>
  <w:style w:type="paragraph" w:customStyle="1" w:styleId="120">
    <w:name w:val="Заголовок 12"/>
    <w:basedOn w:val="a"/>
    <w:next w:val="a"/>
    <w:rsid w:val="001924C2"/>
    <w:pPr>
      <w:keepNext/>
      <w:spacing w:before="120" w:after="120" w:line="240" w:lineRule="auto"/>
      <w:outlineLvl w:val="0"/>
    </w:pPr>
    <w:rPr>
      <w:rFonts w:ascii="Times New Roman" w:eastAsia="Times New Roman" w:hAnsi="Times New Roman" w:cs="Times New Roman"/>
      <w:sz w:val="28"/>
      <w:szCs w:val="20"/>
    </w:rPr>
  </w:style>
  <w:style w:type="paragraph" w:customStyle="1" w:styleId="af3">
    <w:name w:val="ОснТекст"/>
    <w:basedOn w:val="1"/>
    <w:link w:val="af4"/>
    <w:rsid w:val="001924C2"/>
    <w:pPr>
      <w:spacing w:before="0" w:after="0"/>
      <w:ind w:firstLine="709"/>
      <w:jc w:val="both"/>
    </w:pPr>
    <w:rPr>
      <w:rFonts w:ascii="Times New Roman" w:hAnsi="Times New Roman"/>
      <w:b w:val="0"/>
      <w:bCs w:val="0"/>
      <w:color w:val="000000"/>
      <w:kern w:val="0"/>
      <w:sz w:val="24"/>
      <w:szCs w:val="20"/>
    </w:rPr>
  </w:style>
  <w:style w:type="character" w:customStyle="1" w:styleId="af4">
    <w:name w:val="ОснТекст Знак"/>
    <w:basedOn w:val="10"/>
    <w:link w:val="af3"/>
    <w:rsid w:val="001924C2"/>
    <w:rPr>
      <w:rFonts w:ascii="Times New Roman" w:eastAsia="Times New Roman" w:hAnsi="Times New Roman" w:cs="Times New Roman"/>
      <w:b/>
      <w:bCs/>
      <w:color w:val="000000"/>
      <w:kern w:val="32"/>
      <w:sz w:val="24"/>
      <w:szCs w:val="20"/>
    </w:rPr>
  </w:style>
  <w:style w:type="character" w:customStyle="1" w:styleId="80">
    <w:name w:val="Заголовок 8 Знак"/>
    <w:basedOn w:val="a0"/>
    <w:link w:val="8"/>
    <w:uiPriority w:val="9"/>
    <w:semiHidden/>
    <w:rsid w:val="005330D0"/>
    <w:rPr>
      <w:rFonts w:asciiTheme="majorHAnsi" w:eastAsiaTheme="majorEastAsia" w:hAnsiTheme="majorHAnsi" w:cstheme="majorBidi"/>
      <w:color w:val="404040" w:themeColor="text1" w:themeTint="BF"/>
      <w:sz w:val="20"/>
      <w:szCs w:val="20"/>
    </w:rPr>
  </w:style>
  <w:style w:type="character" w:customStyle="1" w:styleId="70">
    <w:name w:val="Заголовок 7 Знак"/>
    <w:basedOn w:val="a0"/>
    <w:link w:val="7"/>
    <w:uiPriority w:val="9"/>
    <w:semiHidden/>
    <w:rsid w:val="00E25EE9"/>
    <w:rPr>
      <w:rFonts w:asciiTheme="majorHAnsi" w:eastAsiaTheme="majorEastAsia" w:hAnsiTheme="majorHAnsi" w:cstheme="majorBidi"/>
      <w:i/>
      <w:iCs/>
      <w:color w:val="404040" w:themeColor="text1" w:themeTint="BF"/>
    </w:rPr>
  </w:style>
  <w:style w:type="character" w:styleId="af5">
    <w:name w:val="FollowedHyperlink"/>
    <w:basedOn w:val="a0"/>
    <w:uiPriority w:val="99"/>
    <w:semiHidden/>
    <w:unhideWhenUsed/>
    <w:rsid w:val="00DD6D7B"/>
    <w:rPr>
      <w:color w:val="800080"/>
      <w:u w:val="single"/>
    </w:rPr>
  </w:style>
  <w:style w:type="paragraph" w:customStyle="1" w:styleId="xl65">
    <w:name w:val="xl6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DD6D7B"/>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2">
    <w:name w:val="xl72"/>
    <w:basedOn w:val="a"/>
    <w:rsid w:val="00DD6D7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a"/>
    <w:rsid w:val="00DD6D7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DD6D7B"/>
    <w:pPr>
      <w:spacing w:before="100" w:beforeAutospacing="1" w:after="100" w:afterAutospacing="1" w:line="240" w:lineRule="auto"/>
      <w:jc w:val="right"/>
    </w:pPr>
    <w:rPr>
      <w:rFonts w:ascii="Times New Roman" w:eastAsia="Times New Roman" w:hAnsi="Times New Roman" w:cs="Times New Roman"/>
      <w:i/>
      <w:iCs/>
    </w:rPr>
  </w:style>
  <w:style w:type="paragraph" w:customStyle="1" w:styleId="xl77">
    <w:name w:val="xl77"/>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8">
    <w:name w:val="xl78"/>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a"/>
    <w:rsid w:val="00DD6D7B"/>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3">
    <w:name w:val="xl83"/>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DD6D7B"/>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7">
    <w:name w:val="xl87"/>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0"/>
      <w:szCs w:val="10"/>
    </w:rPr>
  </w:style>
  <w:style w:type="paragraph" w:customStyle="1" w:styleId="xl88">
    <w:name w:val="xl8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9">
    <w:name w:val="xl89"/>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0">
    <w:name w:val="xl90"/>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1">
    <w:name w:val="xl91"/>
    <w:basedOn w:val="a"/>
    <w:rsid w:val="00DD6D7B"/>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92">
    <w:name w:val="xl92"/>
    <w:basedOn w:val="a"/>
    <w:rsid w:val="00DD6D7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3">
    <w:name w:val="xl93"/>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4">
    <w:name w:val="xl9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5">
    <w:name w:val="xl95"/>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6">
    <w:name w:val="xl96"/>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7">
    <w:name w:val="xl97"/>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8">
    <w:name w:val="xl98"/>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9">
    <w:name w:val="xl99"/>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3">
    <w:name w:val="xl103"/>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4">
    <w:name w:val="xl104"/>
    <w:basedOn w:val="a"/>
    <w:rsid w:val="00DD6D7B"/>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105">
    <w:name w:val="xl105"/>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6">
    <w:name w:val="xl10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07">
    <w:name w:val="xl107"/>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8">
    <w:name w:val="xl108"/>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09">
    <w:name w:val="xl109"/>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0">
    <w:name w:val="xl110"/>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1">
    <w:name w:val="xl11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DD6D7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6">
    <w:name w:val="xl116"/>
    <w:basedOn w:val="a"/>
    <w:rsid w:val="00DD6D7B"/>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7">
    <w:name w:val="xl11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8">
    <w:name w:val="xl11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1">
    <w:name w:val="xl12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2">
    <w:name w:val="xl12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3">
    <w:name w:val="xl12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5">
    <w:name w:val="xl12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8">
    <w:name w:val="xl12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DD6D7B"/>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0">
    <w:name w:val="xl130"/>
    <w:basedOn w:val="a"/>
    <w:rsid w:val="00DD6D7B"/>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2">
    <w:name w:val="xl13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3">
    <w:name w:val="xl13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4">
    <w:name w:val="xl134"/>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5">
    <w:name w:val="xl135"/>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6">
    <w:name w:val="xl136"/>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7">
    <w:name w:val="xl137"/>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8">
    <w:name w:val="xl138"/>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9">
    <w:name w:val="xl139"/>
    <w:basedOn w:val="a"/>
    <w:rsid w:val="00DD6D7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0">
    <w:name w:val="xl140"/>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1">
    <w:name w:val="xl141"/>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2">
    <w:name w:val="xl142"/>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3">
    <w:name w:val="xl143"/>
    <w:basedOn w:val="a"/>
    <w:rsid w:val="00DD6D7B"/>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144">
    <w:name w:val="xl144"/>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5">
    <w:name w:val="xl145"/>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6">
    <w:name w:val="xl146"/>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7">
    <w:name w:val="xl14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8">
    <w:name w:val="xl14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9">
    <w:name w:val="xl14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50">
    <w:name w:val="xl15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1">
    <w:name w:val="xl151"/>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2">
    <w:name w:val="xl152"/>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53">
    <w:name w:val="xl15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8">
    <w:name w:val="xl15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9">
    <w:name w:val="xl159"/>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3">
    <w:name w:val="xl163"/>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4">
    <w:name w:val="xl16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5">
    <w:name w:val="xl165"/>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6">
    <w:name w:val="xl166"/>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8">
    <w:name w:val="xl16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9">
    <w:name w:val="xl169"/>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170">
    <w:name w:val="xl170"/>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171">
    <w:name w:val="xl171"/>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72">
    <w:name w:val="xl17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4">
    <w:name w:val="xl17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5">
    <w:name w:val="xl175"/>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6">
    <w:name w:val="xl176"/>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7">
    <w:name w:val="xl177"/>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8">
    <w:name w:val="xl178"/>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9">
    <w:name w:val="xl179"/>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0">
    <w:name w:val="xl180"/>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1">
    <w:name w:val="xl18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2">
    <w:name w:val="xl18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3">
    <w:name w:val="xl18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6">
    <w:name w:val="xl18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7">
    <w:name w:val="xl18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9">
    <w:name w:val="xl18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0">
    <w:name w:val="xl190"/>
    <w:basedOn w:val="a"/>
    <w:rsid w:val="00DD6D7B"/>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1">
    <w:name w:val="xl191"/>
    <w:basedOn w:val="a"/>
    <w:rsid w:val="00DD6D7B"/>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2">
    <w:name w:val="xl19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3">
    <w:name w:val="xl193"/>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4">
    <w:name w:val="xl194"/>
    <w:basedOn w:val="a"/>
    <w:rsid w:val="00DD6D7B"/>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95">
    <w:name w:val="xl195"/>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96">
    <w:name w:val="xl196"/>
    <w:basedOn w:val="a"/>
    <w:rsid w:val="00DD6D7B"/>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7">
    <w:name w:val="xl197"/>
    <w:basedOn w:val="a"/>
    <w:rsid w:val="00DD6D7B"/>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8">
    <w:name w:val="xl198"/>
    <w:basedOn w:val="a"/>
    <w:rsid w:val="00DD6D7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9">
    <w:name w:val="xl199"/>
    <w:basedOn w:val="a"/>
    <w:rsid w:val="00DD6D7B"/>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00">
    <w:name w:val="xl200"/>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01">
    <w:name w:val="xl20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3">
    <w:name w:val="xl20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4">
    <w:name w:val="xl20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5">
    <w:name w:val="xl20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6">
    <w:name w:val="xl20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7">
    <w:name w:val="xl207"/>
    <w:basedOn w:val="a"/>
    <w:rsid w:val="00DD6D7B"/>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8">
    <w:name w:val="xl208"/>
    <w:basedOn w:val="a"/>
    <w:rsid w:val="00DD6D7B"/>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9">
    <w:name w:val="xl209"/>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0">
    <w:name w:val="xl21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1">
    <w:name w:val="xl21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2">
    <w:name w:val="xl21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3">
    <w:name w:val="xl213"/>
    <w:basedOn w:val="a"/>
    <w:rsid w:val="00DD6D7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sPlusNonformat">
    <w:name w:val="ConsPlusNonformat"/>
    <w:uiPriority w:val="99"/>
    <w:rsid w:val="00167FCB"/>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13">
    <w:name w:val="Сетка таблицы1"/>
    <w:basedOn w:val="a1"/>
    <w:rsid w:val="00167F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4015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6">
    <w:name w:val="Strong"/>
    <w:basedOn w:val="a0"/>
    <w:uiPriority w:val="22"/>
    <w:qFormat/>
    <w:rsid w:val="000D2C4F"/>
    <w:rPr>
      <w:b/>
      <w:bCs/>
    </w:rPr>
  </w:style>
  <w:style w:type="paragraph" w:styleId="23">
    <w:name w:val="Body Text 2"/>
    <w:basedOn w:val="a"/>
    <w:link w:val="24"/>
    <w:uiPriority w:val="99"/>
    <w:semiHidden/>
    <w:unhideWhenUsed/>
    <w:rsid w:val="004B4D1C"/>
    <w:pPr>
      <w:spacing w:after="120" w:line="480" w:lineRule="auto"/>
    </w:pPr>
  </w:style>
  <w:style w:type="character" w:customStyle="1" w:styleId="24">
    <w:name w:val="Основной текст 2 Знак"/>
    <w:basedOn w:val="a0"/>
    <w:link w:val="23"/>
    <w:uiPriority w:val="99"/>
    <w:semiHidden/>
    <w:rsid w:val="004B4D1C"/>
  </w:style>
  <w:style w:type="paragraph" w:styleId="af7">
    <w:name w:val="caption"/>
    <w:basedOn w:val="a"/>
    <w:next w:val="a"/>
    <w:qFormat/>
    <w:rsid w:val="004B4D1C"/>
    <w:pPr>
      <w:tabs>
        <w:tab w:val="left" w:pos="1860"/>
      </w:tabs>
      <w:spacing w:after="0" w:line="240" w:lineRule="auto"/>
      <w:ind w:left="-900"/>
      <w:jc w:val="center"/>
    </w:pPr>
    <w:rPr>
      <w:rFonts w:ascii="Times New Roman" w:eastAsia="Times New Roman" w:hAnsi="Times New Roman" w:cs="Times New Roman"/>
      <w:sz w:val="28"/>
      <w:szCs w:val="24"/>
    </w:rPr>
  </w:style>
  <w:style w:type="paragraph" w:customStyle="1" w:styleId="posting">
    <w:name w:val="posting"/>
    <w:basedOn w:val="a"/>
    <w:rsid w:val="007622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abl">
    <w:name w:val="ttabl"/>
    <w:basedOn w:val="a"/>
    <w:rsid w:val="00F2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3">
    <w:name w:val="FR3"/>
    <w:rsid w:val="00330DA5"/>
    <w:pPr>
      <w:widowControl w:val="0"/>
      <w:autoSpaceDE w:val="0"/>
      <w:autoSpaceDN w:val="0"/>
      <w:adjustRightInd w:val="0"/>
      <w:spacing w:after="0" w:line="240" w:lineRule="auto"/>
    </w:pPr>
    <w:rPr>
      <w:rFonts w:ascii="Arial Narrow" w:eastAsia="Times New Roman" w:hAnsi="Arial Narrow" w:cs="Times New Roman"/>
      <w:sz w:val="16"/>
      <w:szCs w:val="20"/>
    </w:rPr>
  </w:style>
  <w:style w:type="table" w:customStyle="1" w:styleId="25">
    <w:name w:val="Сетка таблицы2"/>
    <w:basedOn w:val="a1"/>
    <w:next w:val="ad"/>
    <w:uiPriority w:val="59"/>
    <w:rsid w:val="00CD579B"/>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Нормальный (таблица)"/>
    <w:basedOn w:val="a"/>
    <w:next w:val="a"/>
    <w:uiPriority w:val="99"/>
    <w:rsid w:val="00B622FC"/>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9">
    <w:name w:val="Прижатый влево"/>
    <w:basedOn w:val="a"/>
    <w:next w:val="a"/>
    <w:uiPriority w:val="99"/>
    <w:rsid w:val="00B622F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normal3">
    <w:name w:val="normal3"/>
    <w:basedOn w:val="a"/>
    <w:rsid w:val="000468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01542">
      <w:bodyDiv w:val="1"/>
      <w:marLeft w:val="0"/>
      <w:marRight w:val="0"/>
      <w:marTop w:val="0"/>
      <w:marBottom w:val="0"/>
      <w:divBdr>
        <w:top w:val="none" w:sz="0" w:space="0" w:color="auto"/>
        <w:left w:val="none" w:sz="0" w:space="0" w:color="auto"/>
        <w:bottom w:val="none" w:sz="0" w:space="0" w:color="auto"/>
        <w:right w:val="none" w:sz="0" w:space="0" w:color="auto"/>
      </w:divBdr>
    </w:div>
    <w:div w:id="7027670">
      <w:bodyDiv w:val="1"/>
      <w:marLeft w:val="0"/>
      <w:marRight w:val="0"/>
      <w:marTop w:val="0"/>
      <w:marBottom w:val="0"/>
      <w:divBdr>
        <w:top w:val="none" w:sz="0" w:space="0" w:color="auto"/>
        <w:left w:val="none" w:sz="0" w:space="0" w:color="auto"/>
        <w:bottom w:val="none" w:sz="0" w:space="0" w:color="auto"/>
        <w:right w:val="none" w:sz="0" w:space="0" w:color="auto"/>
      </w:divBdr>
    </w:div>
    <w:div w:id="9795384">
      <w:bodyDiv w:val="1"/>
      <w:marLeft w:val="0"/>
      <w:marRight w:val="0"/>
      <w:marTop w:val="0"/>
      <w:marBottom w:val="0"/>
      <w:divBdr>
        <w:top w:val="none" w:sz="0" w:space="0" w:color="auto"/>
        <w:left w:val="none" w:sz="0" w:space="0" w:color="auto"/>
        <w:bottom w:val="none" w:sz="0" w:space="0" w:color="auto"/>
        <w:right w:val="none" w:sz="0" w:space="0" w:color="auto"/>
      </w:divBdr>
    </w:div>
    <w:div w:id="11224991">
      <w:bodyDiv w:val="1"/>
      <w:marLeft w:val="0"/>
      <w:marRight w:val="0"/>
      <w:marTop w:val="0"/>
      <w:marBottom w:val="0"/>
      <w:divBdr>
        <w:top w:val="none" w:sz="0" w:space="0" w:color="auto"/>
        <w:left w:val="none" w:sz="0" w:space="0" w:color="auto"/>
        <w:bottom w:val="none" w:sz="0" w:space="0" w:color="auto"/>
        <w:right w:val="none" w:sz="0" w:space="0" w:color="auto"/>
      </w:divBdr>
    </w:div>
    <w:div w:id="19556099">
      <w:bodyDiv w:val="1"/>
      <w:marLeft w:val="0"/>
      <w:marRight w:val="0"/>
      <w:marTop w:val="0"/>
      <w:marBottom w:val="0"/>
      <w:divBdr>
        <w:top w:val="none" w:sz="0" w:space="0" w:color="auto"/>
        <w:left w:val="none" w:sz="0" w:space="0" w:color="auto"/>
        <w:bottom w:val="none" w:sz="0" w:space="0" w:color="auto"/>
        <w:right w:val="none" w:sz="0" w:space="0" w:color="auto"/>
      </w:divBdr>
    </w:div>
    <w:div w:id="20129618">
      <w:bodyDiv w:val="1"/>
      <w:marLeft w:val="0"/>
      <w:marRight w:val="0"/>
      <w:marTop w:val="0"/>
      <w:marBottom w:val="0"/>
      <w:divBdr>
        <w:top w:val="none" w:sz="0" w:space="0" w:color="auto"/>
        <w:left w:val="none" w:sz="0" w:space="0" w:color="auto"/>
        <w:bottom w:val="none" w:sz="0" w:space="0" w:color="auto"/>
        <w:right w:val="none" w:sz="0" w:space="0" w:color="auto"/>
      </w:divBdr>
    </w:div>
    <w:div w:id="38478853">
      <w:bodyDiv w:val="1"/>
      <w:marLeft w:val="0"/>
      <w:marRight w:val="0"/>
      <w:marTop w:val="0"/>
      <w:marBottom w:val="0"/>
      <w:divBdr>
        <w:top w:val="none" w:sz="0" w:space="0" w:color="auto"/>
        <w:left w:val="none" w:sz="0" w:space="0" w:color="auto"/>
        <w:bottom w:val="none" w:sz="0" w:space="0" w:color="auto"/>
        <w:right w:val="none" w:sz="0" w:space="0" w:color="auto"/>
      </w:divBdr>
    </w:div>
    <w:div w:id="44762168">
      <w:bodyDiv w:val="1"/>
      <w:marLeft w:val="0"/>
      <w:marRight w:val="0"/>
      <w:marTop w:val="0"/>
      <w:marBottom w:val="0"/>
      <w:divBdr>
        <w:top w:val="none" w:sz="0" w:space="0" w:color="auto"/>
        <w:left w:val="none" w:sz="0" w:space="0" w:color="auto"/>
        <w:bottom w:val="none" w:sz="0" w:space="0" w:color="auto"/>
        <w:right w:val="none" w:sz="0" w:space="0" w:color="auto"/>
      </w:divBdr>
    </w:div>
    <w:div w:id="50352957">
      <w:bodyDiv w:val="1"/>
      <w:marLeft w:val="0"/>
      <w:marRight w:val="0"/>
      <w:marTop w:val="0"/>
      <w:marBottom w:val="0"/>
      <w:divBdr>
        <w:top w:val="none" w:sz="0" w:space="0" w:color="auto"/>
        <w:left w:val="none" w:sz="0" w:space="0" w:color="auto"/>
        <w:bottom w:val="none" w:sz="0" w:space="0" w:color="auto"/>
        <w:right w:val="none" w:sz="0" w:space="0" w:color="auto"/>
      </w:divBdr>
    </w:div>
    <w:div w:id="63577028">
      <w:bodyDiv w:val="1"/>
      <w:marLeft w:val="0"/>
      <w:marRight w:val="0"/>
      <w:marTop w:val="0"/>
      <w:marBottom w:val="0"/>
      <w:divBdr>
        <w:top w:val="none" w:sz="0" w:space="0" w:color="auto"/>
        <w:left w:val="none" w:sz="0" w:space="0" w:color="auto"/>
        <w:bottom w:val="none" w:sz="0" w:space="0" w:color="auto"/>
        <w:right w:val="none" w:sz="0" w:space="0" w:color="auto"/>
      </w:divBdr>
    </w:div>
    <w:div w:id="64381395">
      <w:bodyDiv w:val="1"/>
      <w:marLeft w:val="0"/>
      <w:marRight w:val="0"/>
      <w:marTop w:val="0"/>
      <w:marBottom w:val="0"/>
      <w:divBdr>
        <w:top w:val="none" w:sz="0" w:space="0" w:color="auto"/>
        <w:left w:val="none" w:sz="0" w:space="0" w:color="auto"/>
        <w:bottom w:val="none" w:sz="0" w:space="0" w:color="auto"/>
        <w:right w:val="none" w:sz="0" w:space="0" w:color="auto"/>
      </w:divBdr>
    </w:div>
    <w:div w:id="68118150">
      <w:bodyDiv w:val="1"/>
      <w:marLeft w:val="0"/>
      <w:marRight w:val="0"/>
      <w:marTop w:val="0"/>
      <w:marBottom w:val="0"/>
      <w:divBdr>
        <w:top w:val="none" w:sz="0" w:space="0" w:color="auto"/>
        <w:left w:val="none" w:sz="0" w:space="0" w:color="auto"/>
        <w:bottom w:val="none" w:sz="0" w:space="0" w:color="auto"/>
        <w:right w:val="none" w:sz="0" w:space="0" w:color="auto"/>
      </w:divBdr>
    </w:div>
    <w:div w:id="69697033">
      <w:bodyDiv w:val="1"/>
      <w:marLeft w:val="0"/>
      <w:marRight w:val="0"/>
      <w:marTop w:val="0"/>
      <w:marBottom w:val="0"/>
      <w:divBdr>
        <w:top w:val="none" w:sz="0" w:space="0" w:color="auto"/>
        <w:left w:val="none" w:sz="0" w:space="0" w:color="auto"/>
        <w:bottom w:val="none" w:sz="0" w:space="0" w:color="auto"/>
        <w:right w:val="none" w:sz="0" w:space="0" w:color="auto"/>
      </w:divBdr>
    </w:div>
    <w:div w:id="86967552">
      <w:bodyDiv w:val="1"/>
      <w:marLeft w:val="0"/>
      <w:marRight w:val="0"/>
      <w:marTop w:val="0"/>
      <w:marBottom w:val="0"/>
      <w:divBdr>
        <w:top w:val="none" w:sz="0" w:space="0" w:color="auto"/>
        <w:left w:val="none" w:sz="0" w:space="0" w:color="auto"/>
        <w:bottom w:val="none" w:sz="0" w:space="0" w:color="auto"/>
        <w:right w:val="none" w:sz="0" w:space="0" w:color="auto"/>
      </w:divBdr>
      <w:divsChild>
        <w:div w:id="771977514">
          <w:marLeft w:val="0"/>
          <w:marRight w:val="0"/>
          <w:marTop w:val="0"/>
          <w:marBottom w:val="0"/>
          <w:divBdr>
            <w:top w:val="none" w:sz="0" w:space="0" w:color="auto"/>
            <w:left w:val="none" w:sz="0" w:space="0" w:color="auto"/>
            <w:bottom w:val="none" w:sz="0" w:space="0" w:color="auto"/>
            <w:right w:val="none" w:sz="0" w:space="0" w:color="auto"/>
          </w:divBdr>
          <w:divsChild>
            <w:div w:id="20193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1568">
      <w:bodyDiv w:val="1"/>
      <w:marLeft w:val="0"/>
      <w:marRight w:val="0"/>
      <w:marTop w:val="0"/>
      <w:marBottom w:val="0"/>
      <w:divBdr>
        <w:top w:val="none" w:sz="0" w:space="0" w:color="auto"/>
        <w:left w:val="none" w:sz="0" w:space="0" w:color="auto"/>
        <w:bottom w:val="none" w:sz="0" w:space="0" w:color="auto"/>
        <w:right w:val="none" w:sz="0" w:space="0" w:color="auto"/>
      </w:divBdr>
    </w:div>
    <w:div w:id="97869325">
      <w:bodyDiv w:val="1"/>
      <w:marLeft w:val="0"/>
      <w:marRight w:val="0"/>
      <w:marTop w:val="0"/>
      <w:marBottom w:val="0"/>
      <w:divBdr>
        <w:top w:val="none" w:sz="0" w:space="0" w:color="auto"/>
        <w:left w:val="none" w:sz="0" w:space="0" w:color="auto"/>
        <w:bottom w:val="none" w:sz="0" w:space="0" w:color="auto"/>
        <w:right w:val="none" w:sz="0" w:space="0" w:color="auto"/>
      </w:divBdr>
    </w:div>
    <w:div w:id="111290343">
      <w:bodyDiv w:val="1"/>
      <w:marLeft w:val="0"/>
      <w:marRight w:val="0"/>
      <w:marTop w:val="0"/>
      <w:marBottom w:val="0"/>
      <w:divBdr>
        <w:top w:val="none" w:sz="0" w:space="0" w:color="auto"/>
        <w:left w:val="none" w:sz="0" w:space="0" w:color="auto"/>
        <w:bottom w:val="none" w:sz="0" w:space="0" w:color="auto"/>
        <w:right w:val="none" w:sz="0" w:space="0" w:color="auto"/>
      </w:divBdr>
    </w:div>
    <w:div w:id="136384921">
      <w:bodyDiv w:val="1"/>
      <w:marLeft w:val="0"/>
      <w:marRight w:val="0"/>
      <w:marTop w:val="0"/>
      <w:marBottom w:val="0"/>
      <w:divBdr>
        <w:top w:val="none" w:sz="0" w:space="0" w:color="auto"/>
        <w:left w:val="none" w:sz="0" w:space="0" w:color="auto"/>
        <w:bottom w:val="none" w:sz="0" w:space="0" w:color="auto"/>
        <w:right w:val="none" w:sz="0" w:space="0" w:color="auto"/>
      </w:divBdr>
    </w:div>
    <w:div w:id="140737881">
      <w:bodyDiv w:val="1"/>
      <w:marLeft w:val="0"/>
      <w:marRight w:val="0"/>
      <w:marTop w:val="0"/>
      <w:marBottom w:val="0"/>
      <w:divBdr>
        <w:top w:val="none" w:sz="0" w:space="0" w:color="auto"/>
        <w:left w:val="none" w:sz="0" w:space="0" w:color="auto"/>
        <w:bottom w:val="none" w:sz="0" w:space="0" w:color="auto"/>
        <w:right w:val="none" w:sz="0" w:space="0" w:color="auto"/>
      </w:divBdr>
    </w:div>
    <w:div w:id="169150803">
      <w:bodyDiv w:val="1"/>
      <w:marLeft w:val="0"/>
      <w:marRight w:val="0"/>
      <w:marTop w:val="0"/>
      <w:marBottom w:val="0"/>
      <w:divBdr>
        <w:top w:val="none" w:sz="0" w:space="0" w:color="auto"/>
        <w:left w:val="none" w:sz="0" w:space="0" w:color="auto"/>
        <w:bottom w:val="none" w:sz="0" w:space="0" w:color="auto"/>
        <w:right w:val="none" w:sz="0" w:space="0" w:color="auto"/>
      </w:divBdr>
    </w:div>
    <w:div w:id="170534631">
      <w:bodyDiv w:val="1"/>
      <w:marLeft w:val="0"/>
      <w:marRight w:val="0"/>
      <w:marTop w:val="0"/>
      <w:marBottom w:val="0"/>
      <w:divBdr>
        <w:top w:val="none" w:sz="0" w:space="0" w:color="auto"/>
        <w:left w:val="none" w:sz="0" w:space="0" w:color="auto"/>
        <w:bottom w:val="none" w:sz="0" w:space="0" w:color="auto"/>
        <w:right w:val="none" w:sz="0" w:space="0" w:color="auto"/>
      </w:divBdr>
    </w:div>
    <w:div w:id="171377278">
      <w:bodyDiv w:val="1"/>
      <w:marLeft w:val="0"/>
      <w:marRight w:val="0"/>
      <w:marTop w:val="0"/>
      <w:marBottom w:val="0"/>
      <w:divBdr>
        <w:top w:val="none" w:sz="0" w:space="0" w:color="auto"/>
        <w:left w:val="none" w:sz="0" w:space="0" w:color="auto"/>
        <w:bottom w:val="none" w:sz="0" w:space="0" w:color="auto"/>
        <w:right w:val="none" w:sz="0" w:space="0" w:color="auto"/>
      </w:divBdr>
    </w:div>
    <w:div w:id="172302802">
      <w:bodyDiv w:val="1"/>
      <w:marLeft w:val="0"/>
      <w:marRight w:val="0"/>
      <w:marTop w:val="0"/>
      <w:marBottom w:val="0"/>
      <w:divBdr>
        <w:top w:val="none" w:sz="0" w:space="0" w:color="auto"/>
        <w:left w:val="none" w:sz="0" w:space="0" w:color="auto"/>
        <w:bottom w:val="none" w:sz="0" w:space="0" w:color="auto"/>
        <w:right w:val="none" w:sz="0" w:space="0" w:color="auto"/>
      </w:divBdr>
    </w:div>
    <w:div w:id="173885525">
      <w:bodyDiv w:val="1"/>
      <w:marLeft w:val="0"/>
      <w:marRight w:val="0"/>
      <w:marTop w:val="0"/>
      <w:marBottom w:val="0"/>
      <w:divBdr>
        <w:top w:val="none" w:sz="0" w:space="0" w:color="auto"/>
        <w:left w:val="none" w:sz="0" w:space="0" w:color="auto"/>
        <w:bottom w:val="none" w:sz="0" w:space="0" w:color="auto"/>
        <w:right w:val="none" w:sz="0" w:space="0" w:color="auto"/>
      </w:divBdr>
    </w:div>
    <w:div w:id="180709884">
      <w:bodyDiv w:val="1"/>
      <w:marLeft w:val="0"/>
      <w:marRight w:val="0"/>
      <w:marTop w:val="0"/>
      <w:marBottom w:val="0"/>
      <w:divBdr>
        <w:top w:val="none" w:sz="0" w:space="0" w:color="auto"/>
        <w:left w:val="none" w:sz="0" w:space="0" w:color="auto"/>
        <w:bottom w:val="none" w:sz="0" w:space="0" w:color="auto"/>
        <w:right w:val="none" w:sz="0" w:space="0" w:color="auto"/>
      </w:divBdr>
    </w:div>
    <w:div w:id="194082095">
      <w:bodyDiv w:val="1"/>
      <w:marLeft w:val="0"/>
      <w:marRight w:val="0"/>
      <w:marTop w:val="0"/>
      <w:marBottom w:val="0"/>
      <w:divBdr>
        <w:top w:val="none" w:sz="0" w:space="0" w:color="auto"/>
        <w:left w:val="none" w:sz="0" w:space="0" w:color="auto"/>
        <w:bottom w:val="none" w:sz="0" w:space="0" w:color="auto"/>
        <w:right w:val="none" w:sz="0" w:space="0" w:color="auto"/>
      </w:divBdr>
    </w:div>
    <w:div w:id="207304517">
      <w:bodyDiv w:val="1"/>
      <w:marLeft w:val="0"/>
      <w:marRight w:val="0"/>
      <w:marTop w:val="0"/>
      <w:marBottom w:val="0"/>
      <w:divBdr>
        <w:top w:val="none" w:sz="0" w:space="0" w:color="auto"/>
        <w:left w:val="none" w:sz="0" w:space="0" w:color="auto"/>
        <w:bottom w:val="none" w:sz="0" w:space="0" w:color="auto"/>
        <w:right w:val="none" w:sz="0" w:space="0" w:color="auto"/>
      </w:divBdr>
    </w:div>
    <w:div w:id="263421183">
      <w:bodyDiv w:val="1"/>
      <w:marLeft w:val="0"/>
      <w:marRight w:val="0"/>
      <w:marTop w:val="0"/>
      <w:marBottom w:val="0"/>
      <w:divBdr>
        <w:top w:val="none" w:sz="0" w:space="0" w:color="auto"/>
        <w:left w:val="none" w:sz="0" w:space="0" w:color="auto"/>
        <w:bottom w:val="none" w:sz="0" w:space="0" w:color="auto"/>
        <w:right w:val="none" w:sz="0" w:space="0" w:color="auto"/>
      </w:divBdr>
    </w:div>
    <w:div w:id="281810964">
      <w:bodyDiv w:val="1"/>
      <w:marLeft w:val="0"/>
      <w:marRight w:val="0"/>
      <w:marTop w:val="0"/>
      <w:marBottom w:val="0"/>
      <w:divBdr>
        <w:top w:val="none" w:sz="0" w:space="0" w:color="auto"/>
        <w:left w:val="none" w:sz="0" w:space="0" w:color="auto"/>
        <w:bottom w:val="none" w:sz="0" w:space="0" w:color="auto"/>
        <w:right w:val="none" w:sz="0" w:space="0" w:color="auto"/>
      </w:divBdr>
    </w:div>
    <w:div w:id="282154078">
      <w:bodyDiv w:val="1"/>
      <w:marLeft w:val="0"/>
      <w:marRight w:val="0"/>
      <w:marTop w:val="0"/>
      <w:marBottom w:val="0"/>
      <w:divBdr>
        <w:top w:val="none" w:sz="0" w:space="0" w:color="auto"/>
        <w:left w:val="none" w:sz="0" w:space="0" w:color="auto"/>
        <w:bottom w:val="none" w:sz="0" w:space="0" w:color="auto"/>
        <w:right w:val="none" w:sz="0" w:space="0" w:color="auto"/>
      </w:divBdr>
    </w:div>
    <w:div w:id="306446435">
      <w:bodyDiv w:val="1"/>
      <w:marLeft w:val="0"/>
      <w:marRight w:val="0"/>
      <w:marTop w:val="0"/>
      <w:marBottom w:val="0"/>
      <w:divBdr>
        <w:top w:val="none" w:sz="0" w:space="0" w:color="auto"/>
        <w:left w:val="none" w:sz="0" w:space="0" w:color="auto"/>
        <w:bottom w:val="none" w:sz="0" w:space="0" w:color="auto"/>
        <w:right w:val="none" w:sz="0" w:space="0" w:color="auto"/>
      </w:divBdr>
    </w:div>
    <w:div w:id="314988439">
      <w:bodyDiv w:val="1"/>
      <w:marLeft w:val="0"/>
      <w:marRight w:val="0"/>
      <w:marTop w:val="0"/>
      <w:marBottom w:val="0"/>
      <w:divBdr>
        <w:top w:val="none" w:sz="0" w:space="0" w:color="auto"/>
        <w:left w:val="none" w:sz="0" w:space="0" w:color="auto"/>
        <w:bottom w:val="none" w:sz="0" w:space="0" w:color="auto"/>
        <w:right w:val="none" w:sz="0" w:space="0" w:color="auto"/>
      </w:divBdr>
    </w:div>
    <w:div w:id="337198879">
      <w:bodyDiv w:val="1"/>
      <w:marLeft w:val="0"/>
      <w:marRight w:val="0"/>
      <w:marTop w:val="0"/>
      <w:marBottom w:val="0"/>
      <w:divBdr>
        <w:top w:val="none" w:sz="0" w:space="0" w:color="auto"/>
        <w:left w:val="none" w:sz="0" w:space="0" w:color="auto"/>
        <w:bottom w:val="none" w:sz="0" w:space="0" w:color="auto"/>
        <w:right w:val="none" w:sz="0" w:space="0" w:color="auto"/>
      </w:divBdr>
    </w:div>
    <w:div w:id="363528586">
      <w:bodyDiv w:val="1"/>
      <w:marLeft w:val="0"/>
      <w:marRight w:val="0"/>
      <w:marTop w:val="0"/>
      <w:marBottom w:val="0"/>
      <w:divBdr>
        <w:top w:val="none" w:sz="0" w:space="0" w:color="auto"/>
        <w:left w:val="none" w:sz="0" w:space="0" w:color="auto"/>
        <w:bottom w:val="none" w:sz="0" w:space="0" w:color="auto"/>
        <w:right w:val="none" w:sz="0" w:space="0" w:color="auto"/>
      </w:divBdr>
    </w:div>
    <w:div w:id="369497036">
      <w:bodyDiv w:val="1"/>
      <w:marLeft w:val="0"/>
      <w:marRight w:val="0"/>
      <w:marTop w:val="0"/>
      <w:marBottom w:val="0"/>
      <w:divBdr>
        <w:top w:val="none" w:sz="0" w:space="0" w:color="auto"/>
        <w:left w:val="none" w:sz="0" w:space="0" w:color="auto"/>
        <w:bottom w:val="none" w:sz="0" w:space="0" w:color="auto"/>
        <w:right w:val="none" w:sz="0" w:space="0" w:color="auto"/>
      </w:divBdr>
    </w:div>
    <w:div w:id="402073365">
      <w:bodyDiv w:val="1"/>
      <w:marLeft w:val="0"/>
      <w:marRight w:val="0"/>
      <w:marTop w:val="0"/>
      <w:marBottom w:val="0"/>
      <w:divBdr>
        <w:top w:val="none" w:sz="0" w:space="0" w:color="auto"/>
        <w:left w:val="none" w:sz="0" w:space="0" w:color="auto"/>
        <w:bottom w:val="none" w:sz="0" w:space="0" w:color="auto"/>
        <w:right w:val="none" w:sz="0" w:space="0" w:color="auto"/>
      </w:divBdr>
    </w:div>
    <w:div w:id="417560668">
      <w:bodyDiv w:val="1"/>
      <w:marLeft w:val="0"/>
      <w:marRight w:val="0"/>
      <w:marTop w:val="0"/>
      <w:marBottom w:val="0"/>
      <w:divBdr>
        <w:top w:val="none" w:sz="0" w:space="0" w:color="auto"/>
        <w:left w:val="none" w:sz="0" w:space="0" w:color="auto"/>
        <w:bottom w:val="none" w:sz="0" w:space="0" w:color="auto"/>
        <w:right w:val="none" w:sz="0" w:space="0" w:color="auto"/>
      </w:divBdr>
    </w:div>
    <w:div w:id="426773497">
      <w:bodyDiv w:val="1"/>
      <w:marLeft w:val="0"/>
      <w:marRight w:val="0"/>
      <w:marTop w:val="0"/>
      <w:marBottom w:val="0"/>
      <w:divBdr>
        <w:top w:val="none" w:sz="0" w:space="0" w:color="auto"/>
        <w:left w:val="none" w:sz="0" w:space="0" w:color="auto"/>
        <w:bottom w:val="none" w:sz="0" w:space="0" w:color="auto"/>
        <w:right w:val="none" w:sz="0" w:space="0" w:color="auto"/>
      </w:divBdr>
    </w:div>
    <w:div w:id="430667586">
      <w:bodyDiv w:val="1"/>
      <w:marLeft w:val="0"/>
      <w:marRight w:val="0"/>
      <w:marTop w:val="0"/>
      <w:marBottom w:val="0"/>
      <w:divBdr>
        <w:top w:val="none" w:sz="0" w:space="0" w:color="auto"/>
        <w:left w:val="none" w:sz="0" w:space="0" w:color="auto"/>
        <w:bottom w:val="none" w:sz="0" w:space="0" w:color="auto"/>
        <w:right w:val="none" w:sz="0" w:space="0" w:color="auto"/>
      </w:divBdr>
    </w:div>
    <w:div w:id="447358011">
      <w:bodyDiv w:val="1"/>
      <w:marLeft w:val="0"/>
      <w:marRight w:val="0"/>
      <w:marTop w:val="0"/>
      <w:marBottom w:val="0"/>
      <w:divBdr>
        <w:top w:val="none" w:sz="0" w:space="0" w:color="auto"/>
        <w:left w:val="none" w:sz="0" w:space="0" w:color="auto"/>
        <w:bottom w:val="none" w:sz="0" w:space="0" w:color="auto"/>
        <w:right w:val="none" w:sz="0" w:space="0" w:color="auto"/>
      </w:divBdr>
    </w:div>
    <w:div w:id="459957639">
      <w:bodyDiv w:val="1"/>
      <w:marLeft w:val="0"/>
      <w:marRight w:val="0"/>
      <w:marTop w:val="0"/>
      <w:marBottom w:val="0"/>
      <w:divBdr>
        <w:top w:val="none" w:sz="0" w:space="0" w:color="auto"/>
        <w:left w:val="none" w:sz="0" w:space="0" w:color="auto"/>
        <w:bottom w:val="none" w:sz="0" w:space="0" w:color="auto"/>
        <w:right w:val="none" w:sz="0" w:space="0" w:color="auto"/>
      </w:divBdr>
      <w:divsChild>
        <w:div w:id="1704941188">
          <w:marLeft w:val="0"/>
          <w:marRight w:val="0"/>
          <w:marTop w:val="0"/>
          <w:marBottom w:val="0"/>
          <w:divBdr>
            <w:top w:val="none" w:sz="0" w:space="0" w:color="auto"/>
            <w:left w:val="none" w:sz="0" w:space="0" w:color="auto"/>
            <w:bottom w:val="none" w:sz="0" w:space="0" w:color="auto"/>
            <w:right w:val="none" w:sz="0" w:space="0" w:color="auto"/>
          </w:divBdr>
          <w:divsChild>
            <w:div w:id="169915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9499">
      <w:bodyDiv w:val="1"/>
      <w:marLeft w:val="0"/>
      <w:marRight w:val="0"/>
      <w:marTop w:val="0"/>
      <w:marBottom w:val="0"/>
      <w:divBdr>
        <w:top w:val="none" w:sz="0" w:space="0" w:color="auto"/>
        <w:left w:val="none" w:sz="0" w:space="0" w:color="auto"/>
        <w:bottom w:val="none" w:sz="0" w:space="0" w:color="auto"/>
        <w:right w:val="none" w:sz="0" w:space="0" w:color="auto"/>
      </w:divBdr>
    </w:div>
    <w:div w:id="476916195">
      <w:bodyDiv w:val="1"/>
      <w:marLeft w:val="0"/>
      <w:marRight w:val="0"/>
      <w:marTop w:val="0"/>
      <w:marBottom w:val="0"/>
      <w:divBdr>
        <w:top w:val="none" w:sz="0" w:space="0" w:color="auto"/>
        <w:left w:val="none" w:sz="0" w:space="0" w:color="auto"/>
        <w:bottom w:val="none" w:sz="0" w:space="0" w:color="auto"/>
        <w:right w:val="none" w:sz="0" w:space="0" w:color="auto"/>
      </w:divBdr>
    </w:div>
    <w:div w:id="494027681">
      <w:bodyDiv w:val="1"/>
      <w:marLeft w:val="0"/>
      <w:marRight w:val="0"/>
      <w:marTop w:val="0"/>
      <w:marBottom w:val="0"/>
      <w:divBdr>
        <w:top w:val="none" w:sz="0" w:space="0" w:color="auto"/>
        <w:left w:val="none" w:sz="0" w:space="0" w:color="auto"/>
        <w:bottom w:val="none" w:sz="0" w:space="0" w:color="auto"/>
        <w:right w:val="none" w:sz="0" w:space="0" w:color="auto"/>
      </w:divBdr>
    </w:div>
    <w:div w:id="513032143">
      <w:bodyDiv w:val="1"/>
      <w:marLeft w:val="0"/>
      <w:marRight w:val="0"/>
      <w:marTop w:val="0"/>
      <w:marBottom w:val="0"/>
      <w:divBdr>
        <w:top w:val="none" w:sz="0" w:space="0" w:color="auto"/>
        <w:left w:val="none" w:sz="0" w:space="0" w:color="auto"/>
        <w:bottom w:val="none" w:sz="0" w:space="0" w:color="auto"/>
        <w:right w:val="none" w:sz="0" w:space="0" w:color="auto"/>
      </w:divBdr>
    </w:div>
    <w:div w:id="516384880">
      <w:bodyDiv w:val="1"/>
      <w:marLeft w:val="0"/>
      <w:marRight w:val="0"/>
      <w:marTop w:val="0"/>
      <w:marBottom w:val="0"/>
      <w:divBdr>
        <w:top w:val="none" w:sz="0" w:space="0" w:color="auto"/>
        <w:left w:val="none" w:sz="0" w:space="0" w:color="auto"/>
        <w:bottom w:val="none" w:sz="0" w:space="0" w:color="auto"/>
        <w:right w:val="none" w:sz="0" w:space="0" w:color="auto"/>
      </w:divBdr>
    </w:div>
    <w:div w:id="525948728">
      <w:bodyDiv w:val="1"/>
      <w:marLeft w:val="0"/>
      <w:marRight w:val="0"/>
      <w:marTop w:val="0"/>
      <w:marBottom w:val="0"/>
      <w:divBdr>
        <w:top w:val="none" w:sz="0" w:space="0" w:color="auto"/>
        <w:left w:val="none" w:sz="0" w:space="0" w:color="auto"/>
        <w:bottom w:val="none" w:sz="0" w:space="0" w:color="auto"/>
        <w:right w:val="none" w:sz="0" w:space="0" w:color="auto"/>
      </w:divBdr>
    </w:div>
    <w:div w:id="546988909">
      <w:bodyDiv w:val="1"/>
      <w:marLeft w:val="0"/>
      <w:marRight w:val="0"/>
      <w:marTop w:val="0"/>
      <w:marBottom w:val="0"/>
      <w:divBdr>
        <w:top w:val="none" w:sz="0" w:space="0" w:color="auto"/>
        <w:left w:val="none" w:sz="0" w:space="0" w:color="auto"/>
        <w:bottom w:val="none" w:sz="0" w:space="0" w:color="auto"/>
        <w:right w:val="none" w:sz="0" w:space="0" w:color="auto"/>
      </w:divBdr>
    </w:div>
    <w:div w:id="547842416">
      <w:bodyDiv w:val="1"/>
      <w:marLeft w:val="0"/>
      <w:marRight w:val="0"/>
      <w:marTop w:val="0"/>
      <w:marBottom w:val="0"/>
      <w:divBdr>
        <w:top w:val="none" w:sz="0" w:space="0" w:color="auto"/>
        <w:left w:val="none" w:sz="0" w:space="0" w:color="auto"/>
        <w:bottom w:val="none" w:sz="0" w:space="0" w:color="auto"/>
        <w:right w:val="none" w:sz="0" w:space="0" w:color="auto"/>
      </w:divBdr>
    </w:div>
    <w:div w:id="557546653">
      <w:bodyDiv w:val="1"/>
      <w:marLeft w:val="0"/>
      <w:marRight w:val="0"/>
      <w:marTop w:val="0"/>
      <w:marBottom w:val="0"/>
      <w:divBdr>
        <w:top w:val="none" w:sz="0" w:space="0" w:color="auto"/>
        <w:left w:val="none" w:sz="0" w:space="0" w:color="auto"/>
        <w:bottom w:val="none" w:sz="0" w:space="0" w:color="auto"/>
        <w:right w:val="none" w:sz="0" w:space="0" w:color="auto"/>
      </w:divBdr>
    </w:div>
    <w:div w:id="609893304">
      <w:bodyDiv w:val="1"/>
      <w:marLeft w:val="0"/>
      <w:marRight w:val="0"/>
      <w:marTop w:val="0"/>
      <w:marBottom w:val="0"/>
      <w:divBdr>
        <w:top w:val="none" w:sz="0" w:space="0" w:color="auto"/>
        <w:left w:val="none" w:sz="0" w:space="0" w:color="auto"/>
        <w:bottom w:val="none" w:sz="0" w:space="0" w:color="auto"/>
        <w:right w:val="none" w:sz="0" w:space="0" w:color="auto"/>
      </w:divBdr>
    </w:div>
    <w:div w:id="610630564">
      <w:bodyDiv w:val="1"/>
      <w:marLeft w:val="0"/>
      <w:marRight w:val="0"/>
      <w:marTop w:val="0"/>
      <w:marBottom w:val="0"/>
      <w:divBdr>
        <w:top w:val="none" w:sz="0" w:space="0" w:color="auto"/>
        <w:left w:val="none" w:sz="0" w:space="0" w:color="auto"/>
        <w:bottom w:val="none" w:sz="0" w:space="0" w:color="auto"/>
        <w:right w:val="none" w:sz="0" w:space="0" w:color="auto"/>
      </w:divBdr>
    </w:div>
    <w:div w:id="618295093">
      <w:bodyDiv w:val="1"/>
      <w:marLeft w:val="0"/>
      <w:marRight w:val="0"/>
      <w:marTop w:val="0"/>
      <w:marBottom w:val="0"/>
      <w:divBdr>
        <w:top w:val="none" w:sz="0" w:space="0" w:color="auto"/>
        <w:left w:val="none" w:sz="0" w:space="0" w:color="auto"/>
        <w:bottom w:val="none" w:sz="0" w:space="0" w:color="auto"/>
        <w:right w:val="none" w:sz="0" w:space="0" w:color="auto"/>
      </w:divBdr>
    </w:div>
    <w:div w:id="619847534">
      <w:bodyDiv w:val="1"/>
      <w:marLeft w:val="0"/>
      <w:marRight w:val="0"/>
      <w:marTop w:val="0"/>
      <w:marBottom w:val="0"/>
      <w:divBdr>
        <w:top w:val="none" w:sz="0" w:space="0" w:color="auto"/>
        <w:left w:val="none" w:sz="0" w:space="0" w:color="auto"/>
        <w:bottom w:val="none" w:sz="0" w:space="0" w:color="auto"/>
        <w:right w:val="none" w:sz="0" w:space="0" w:color="auto"/>
      </w:divBdr>
    </w:div>
    <w:div w:id="630282383">
      <w:bodyDiv w:val="1"/>
      <w:marLeft w:val="0"/>
      <w:marRight w:val="0"/>
      <w:marTop w:val="0"/>
      <w:marBottom w:val="0"/>
      <w:divBdr>
        <w:top w:val="none" w:sz="0" w:space="0" w:color="auto"/>
        <w:left w:val="none" w:sz="0" w:space="0" w:color="auto"/>
        <w:bottom w:val="none" w:sz="0" w:space="0" w:color="auto"/>
        <w:right w:val="none" w:sz="0" w:space="0" w:color="auto"/>
      </w:divBdr>
    </w:div>
    <w:div w:id="631713701">
      <w:bodyDiv w:val="1"/>
      <w:marLeft w:val="0"/>
      <w:marRight w:val="0"/>
      <w:marTop w:val="0"/>
      <w:marBottom w:val="0"/>
      <w:divBdr>
        <w:top w:val="none" w:sz="0" w:space="0" w:color="auto"/>
        <w:left w:val="none" w:sz="0" w:space="0" w:color="auto"/>
        <w:bottom w:val="none" w:sz="0" w:space="0" w:color="auto"/>
        <w:right w:val="none" w:sz="0" w:space="0" w:color="auto"/>
      </w:divBdr>
    </w:div>
    <w:div w:id="639072702">
      <w:bodyDiv w:val="1"/>
      <w:marLeft w:val="0"/>
      <w:marRight w:val="0"/>
      <w:marTop w:val="0"/>
      <w:marBottom w:val="0"/>
      <w:divBdr>
        <w:top w:val="none" w:sz="0" w:space="0" w:color="auto"/>
        <w:left w:val="none" w:sz="0" w:space="0" w:color="auto"/>
        <w:bottom w:val="none" w:sz="0" w:space="0" w:color="auto"/>
        <w:right w:val="none" w:sz="0" w:space="0" w:color="auto"/>
      </w:divBdr>
    </w:div>
    <w:div w:id="642077547">
      <w:bodyDiv w:val="1"/>
      <w:marLeft w:val="0"/>
      <w:marRight w:val="0"/>
      <w:marTop w:val="0"/>
      <w:marBottom w:val="0"/>
      <w:divBdr>
        <w:top w:val="none" w:sz="0" w:space="0" w:color="auto"/>
        <w:left w:val="none" w:sz="0" w:space="0" w:color="auto"/>
        <w:bottom w:val="none" w:sz="0" w:space="0" w:color="auto"/>
        <w:right w:val="none" w:sz="0" w:space="0" w:color="auto"/>
      </w:divBdr>
    </w:div>
    <w:div w:id="643851255">
      <w:bodyDiv w:val="1"/>
      <w:marLeft w:val="0"/>
      <w:marRight w:val="0"/>
      <w:marTop w:val="0"/>
      <w:marBottom w:val="0"/>
      <w:divBdr>
        <w:top w:val="none" w:sz="0" w:space="0" w:color="auto"/>
        <w:left w:val="none" w:sz="0" w:space="0" w:color="auto"/>
        <w:bottom w:val="none" w:sz="0" w:space="0" w:color="auto"/>
        <w:right w:val="none" w:sz="0" w:space="0" w:color="auto"/>
      </w:divBdr>
    </w:div>
    <w:div w:id="656108507">
      <w:bodyDiv w:val="1"/>
      <w:marLeft w:val="0"/>
      <w:marRight w:val="0"/>
      <w:marTop w:val="0"/>
      <w:marBottom w:val="0"/>
      <w:divBdr>
        <w:top w:val="none" w:sz="0" w:space="0" w:color="auto"/>
        <w:left w:val="none" w:sz="0" w:space="0" w:color="auto"/>
        <w:bottom w:val="none" w:sz="0" w:space="0" w:color="auto"/>
        <w:right w:val="none" w:sz="0" w:space="0" w:color="auto"/>
      </w:divBdr>
    </w:div>
    <w:div w:id="657654937">
      <w:bodyDiv w:val="1"/>
      <w:marLeft w:val="0"/>
      <w:marRight w:val="0"/>
      <w:marTop w:val="0"/>
      <w:marBottom w:val="0"/>
      <w:divBdr>
        <w:top w:val="none" w:sz="0" w:space="0" w:color="auto"/>
        <w:left w:val="none" w:sz="0" w:space="0" w:color="auto"/>
        <w:bottom w:val="none" w:sz="0" w:space="0" w:color="auto"/>
        <w:right w:val="none" w:sz="0" w:space="0" w:color="auto"/>
      </w:divBdr>
    </w:div>
    <w:div w:id="661590305">
      <w:bodyDiv w:val="1"/>
      <w:marLeft w:val="0"/>
      <w:marRight w:val="0"/>
      <w:marTop w:val="0"/>
      <w:marBottom w:val="0"/>
      <w:divBdr>
        <w:top w:val="none" w:sz="0" w:space="0" w:color="auto"/>
        <w:left w:val="none" w:sz="0" w:space="0" w:color="auto"/>
        <w:bottom w:val="none" w:sz="0" w:space="0" w:color="auto"/>
        <w:right w:val="none" w:sz="0" w:space="0" w:color="auto"/>
      </w:divBdr>
    </w:div>
    <w:div w:id="666176040">
      <w:bodyDiv w:val="1"/>
      <w:marLeft w:val="0"/>
      <w:marRight w:val="0"/>
      <w:marTop w:val="0"/>
      <w:marBottom w:val="0"/>
      <w:divBdr>
        <w:top w:val="none" w:sz="0" w:space="0" w:color="auto"/>
        <w:left w:val="none" w:sz="0" w:space="0" w:color="auto"/>
        <w:bottom w:val="none" w:sz="0" w:space="0" w:color="auto"/>
        <w:right w:val="none" w:sz="0" w:space="0" w:color="auto"/>
      </w:divBdr>
    </w:div>
    <w:div w:id="692267962">
      <w:bodyDiv w:val="1"/>
      <w:marLeft w:val="0"/>
      <w:marRight w:val="0"/>
      <w:marTop w:val="0"/>
      <w:marBottom w:val="0"/>
      <w:divBdr>
        <w:top w:val="none" w:sz="0" w:space="0" w:color="auto"/>
        <w:left w:val="none" w:sz="0" w:space="0" w:color="auto"/>
        <w:bottom w:val="none" w:sz="0" w:space="0" w:color="auto"/>
        <w:right w:val="none" w:sz="0" w:space="0" w:color="auto"/>
      </w:divBdr>
    </w:div>
    <w:div w:id="714162641">
      <w:bodyDiv w:val="1"/>
      <w:marLeft w:val="0"/>
      <w:marRight w:val="0"/>
      <w:marTop w:val="0"/>
      <w:marBottom w:val="0"/>
      <w:divBdr>
        <w:top w:val="none" w:sz="0" w:space="0" w:color="auto"/>
        <w:left w:val="none" w:sz="0" w:space="0" w:color="auto"/>
        <w:bottom w:val="none" w:sz="0" w:space="0" w:color="auto"/>
        <w:right w:val="none" w:sz="0" w:space="0" w:color="auto"/>
      </w:divBdr>
    </w:div>
    <w:div w:id="731927569">
      <w:bodyDiv w:val="1"/>
      <w:marLeft w:val="0"/>
      <w:marRight w:val="0"/>
      <w:marTop w:val="0"/>
      <w:marBottom w:val="0"/>
      <w:divBdr>
        <w:top w:val="none" w:sz="0" w:space="0" w:color="auto"/>
        <w:left w:val="none" w:sz="0" w:space="0" w:color="auto"/>
        <w:bottom w:val="none" w:sz="0" w:space="0" w:color="auto"/>
        <w:right w:val="none" w:sz="0" w:space="0" w:color="auto"/>
      </w:divBdr>
    </w:div>
    <w:div w:id="747581118">
      <w:bodyDiv w:val="1"/>
      <w:marLeft w:val="0"/>
      <w:marRight w:val="0"/>
      <w:marTop w:val="0"/>
      <w:marBottom w:val="0"/>
      <w:divBdr>
        <w:top w:val="none" w:sz="0" w:space="0" w:color="auto"/>
        <w:left w:val="none" w:sz="0" w:space="0" w:color="auto"/>
        <w:bottom w:val="none" w:sz="0" w:space="0" w:color="auto"/>
        <w:right w:val="none" w:sz="0" w:space="0" w:color="auto"/>
      </w:divBdr>
    </w:div>
    <w:div w:id="787621869">
      <w:bodyDiv w:val="1"/>
      <w:marLeft w:val="0"/>
      <w:marRight w:val="0"/>
      <w:marTop w:val="0"/>
      <w:marBottom w:val="0"/>
      <w:divBdr>
        <w:top w:val="none" w:sz="0" w:space="0" w:color="auto"/>
        <w:left w:val="none" w:sz="0" w:space="0" w:color="auto"/>
        <w:bottom w:val="none" w:sz="0" w:space="0" w:color="auto"/>
        <w:right w:val="none" w:sz="0" w:space="0" w:color="auto"/>
      </w:divBdr>
    </w:div>
    <w:div w:id="799038470">
      <w:bodyDiv w:val="1"/>
      <w:marLeft w:val="0"/>
      <w:marRight w:val="0"/>
      <w:marTop w:val="0"/>
      <w:marBottom w:val="0"/>
      <w:divBdr>
        <w:top w:val="none" w:sz="0" w:space="0" w:color="auto"/>
        <w:left w:val="none" w:sz="0" w:space="0" w:color="auto"/>
        <w:bottom w:val="none" w:sz="0" w:space="0" w:color="auto"/>
        <w:right w:val="none" w:sz="0" w:space="0" w:color="auto"/>
      </w:divBdr>
    </w:div>
    <w:div w:id="805707052">
      <w:bodyDiv w:val="1"/>
      <w:marLeft w:val="0"/>
      <w:marRight w:val="0"/>
      <w:marTop w:val="0"/>
      <w:marBottom w:val="0"/>
      <w:divBdr>
        <w:top w:val="none" w:sz="0" w:space="0" w:color="auto"/>
        <w:left w:val="none" w:sz="0" w:space="0" w:color="auto"/>
        <w:bottom w:val="none" w:sz="0" w:space="0" w:color="auto"/>
        <w:right w:val="none" w:sz="0" w:space="0" w:color="auto"/>
      </w:divBdr>
    </w:div>
    <w:div w:id="808404183">
      <w:bodyDiv w:val="1"/>
      <w:marLeft w:val="0"/>
      <w:marRight w:val="0"/>
      <w:marTop w:val="0"/>
      <w:marBottom w:val="0"/>
      <w:divBdr>
        <w:top w:val="none" w:sz="0" w:space="0" w:color="auto"/>
        <w:left w:val="none" w:sz="0" w:space="0" w:color="auto"/>
        <w:bottom w:val="none" w:sz="0" w:space="0" w:color="auto"/>
        <w:right w:val="none" w:sz="0" w:space="0" w:color="auto"/>
      </w:divBdr>
    </w:div>
    <w:div w:id="814689386">
      <w:bodyDiv w:val="1"/>
      <w:marLeft w:val="0"/>
      <w:marRight w:val="0"/>
      <w:marTop w:val="0"/>
      <w:marBottom w:val="0"/>
      <w:divBdr>
        <w:top w:val="none" w:sz="0" w:space="0" w:color="auto"/>
        <w:left w:val="none" w:sz="0" w:space="0" w:color="auto"/>
        <w:bottom w:val="none" w:sz="0" w:space="0" w:color="auto"/>
        <w:right w:val="none" w:sz="0" w:space="0" w:color="auto"/>
      </w:divBdr>
    </w:div>
    <w:div w:id="818765406">
      <w:bodyDiv w:val="1"/>
      <w:marLeft w:val="0"/>
      <w:marRight w:val="0"/>
      <w:marTop w:val="0"/>
      <w:marBottom w:val="0"/>
      <w:divBdr>
        <w:top w:val="none" w:sz="0" w:space="0" w:color="auto"/>
        <w:left w:val="none" w:sz="0" w:space="0" w:color="auto"/>
        <w:bottom w:val="none" w:sz="0" w:space="0" w:color="auto"/>
        <w:right w:val="none" w:sz="0" w:space="0" w:color="auto"/>
      </w:divBdr>
    </w:div>
    <w:div w:id="838081195">
      <w:bodyDiv w:val="1"/>
      <w:marLeft w:val="0"/>
      <w:marRight w:val="0"/>
      <w:marTop w:val="0"/>
      <w:marBottom w:val="0"/>
      <w:divBdr>
        <w:top w:val="none" w:sz="0" w:space="0" w:color="auto"/>
        <w:left w:val="none" w:sz="0" w:space="0" w:color="auto"/>
        <w:bottom w:val="none" w:sz="0" w:space="0" w:color="auto"/>
        <w:right w:val="none" w:sz="0" w:space="0" w:color="auto"/>
      </w:divBdr>
    </w:div>
    <w:div w:id="841777136">
      <w:bodyDiv w:val="1"/>
      <w:marLeft w:val="0"/>
      <w:marRight w:val="0"/>
      <w:marTop w:val="0"/>
      <w:marBottom w:val="0"/>
      <w:divBdr>
        <w:top w:val="none" w:sz="0" w:space="0" w:color="auto"/>
        <w:left w:val="none" w:sz="0" w:space="0" w:color="auto"/>
        <w:bottom w:val="none" w:sz="0" w:space="0" w:color="auto"/>
        <w:right w:val="none" w:sz="0" w:space="0" w:color="auto"/>
      </w:divBdr>
    </w:div>
    <w:div w:id="851645299">
      <w:bodyDiv w:val="1"/>
      <w:marLeft w:val="0"/>
      <w:marRight w:val="0"/>
      <w:marTop w:val="0"/>
      <w:marBottom w:val="0"/>
      <w:divBdr>
        <w:top w:val="none" w:sz="0" w:space="0" w:color="auto"/>
        <w:left w:val="none" w:sz="0" w:space="0" w:color="auto"/>
        <w:bottom w:val="none" w:sz="0" w:space="0" w:color="auto"/>
        <w:right w:val="none" w:sz="0" w:space="0" w:color="auto"/>
      </w:divBdr>
    </w:div>
    <w:div w:id="853767111">
      <w:bodyDiv w:val="1"/>
      <w:marLeft w:val="0"/>
      <w:marRight w:val="0"/>
      <w:marTop w:val="0"/>
      <w:marBottom w:val="0"/>
      <w:divBdr>
        <w:top w:val="none" w:sz="0" w:space="0" w:color="auto"/>
        <w:left w:val="none" w:sz="0" w:space="0" w:color="auto"/>
        <w:bottom w:val="none" w:sz="0" w:space="0" w:color="auto"/>
        <w:right w:val="none" w:sz="0" w:space="0" w:color="auto"/>
      </w:divBdr>
    </w:div>
    <w:div w:id="858474787">
      <w:bodyDiv w:val="1"/>
      <w:marLeft w:val="0"/>
      <w:marRight w:val="0"/>
      <w:marTop w:val="0"/>
      <w:marBottom w:val="0"/>
      <w:divBdr>
        <w:top w:val="none" w:sz="0" w:space="0" w:color="auto"/>
        <w:left w:val="none" w:sz="0" w:space="0" w:color="auto"/>
        <w:bottom w:val="none" w:sz="0" w:space="0" w:color="auto"/>
        <w:right w:val="none" w:sz="0" w:space="0" w:color="auto"/>
      </w:divBdr>
    </w:div>
    <w:div w:id="858812748">
      <w:bodyDiv w:val="1"/>
      <w:marLeft w:val="0"/>
      <w:marRight w:val="0"/>
      <w:marTop w:val="0"/>
      <w:marBottom w:val="0"/>
      <w:divBdr>
        <w:top w:val="none" w:sz="0" w:space="0" w:color="auto"/>
        <w:left w:val="none" w:sz="0" w:space="0" w:color="auto"/>
        <w:bottom w:val="none" w:sz="0" w:space="0" w:color="auto"/>
        <w:right w:val="none" w:sz="0" w:space="0" w:color="auto"/>
      </w:divBdr>
    </w:div>
    <w:div w:id="872304608">
      <w:bodyDiv w:val="1"/>
      <w:marLeft w:val="0"/>
      <w:marRight w:val="0"/>
      <w:marTop w:val="0"/>
      <w:marBottom w:val="0"/>
      <w:divBdr>
        <w:top w:val="none" w:sz="0" w:space="0" w:color="auto"/>
        <w:left w:val="none" w:sz="0" w:space="0" w:color="auto"/>
        <w:bottom w:val="none" w:sz="0" w:space="0" w:color="auto"/>
        <w:right w:val="none" w:sz="0" w:space="0" w:color="auto"/>
      </w:divBdr>
    </w:div>
    <w:div w:id="878397769">
      <w:bodyDiv w:val="1"/>
      <w:marLeft w:val="0"/>
      <w:marRight w:val="0"/>
      <w:marTop w:val="0"/>
      <w:marBottom w:val="0"/>
      <w:divBdr>
        <w:top w:val="none" w:sz="0" w:space="0" w:color="auto"/>
        <w:left w:val="none" w:sz="0" w:space="0" w:color="auto"/>
        <w:bottom w:val="none" w:sz="0" w:space="0" w:color="auto"/>
        <w:right w:val="none" w:sz="0" w:space="0" w:color="auto"/>
      </w:divBdr>
    </w:div>
    <w:div w:id="900556375">
      <w:bodyDiv w:val="1"/>
      <w:marLeft w:val="0"/>
      <w:marRight w:val="0"/>
      <w:marTop w:val="0"/>
      <w:marBottom w:val="0"/>
      <w:divBdr>
        <w:top w:val="none" w:sz="0" w:space="0" w:color="auto"/>
        <w:left w:val="none" w:sz="0" w:space="0" w:color="auto"/>
        <w:bottom w:val="none" w:sz="0" w:space="0" w:color="auto"/>
        <w:right w:val="none" w:sz="0" w:space="0" w:color="auto"/>
      </w:divBdr>
    </w:div>
    <w:div w:id="901722011">
      <w:bodyDiv w:val="1"/>
      <w:marLeft w:val="0"/>
      <w:marRight w:val="0"/>
      <w:marTop w:val="0"/>
      <w:marBottom w:val="0"/>
      <w:divBdr>
        <w:top w:val="none" w:sz="0" w:space="0" w:color="auto"/>
        <w:left w:val="none" w:sz="0" w:space="0" w:color="auto"/>
        <w:bottom w:val="none" w:sz="0" w:space="0" w:color="auto"/>
        <w:right w:val="none" w:sz="0" w:space="0" w:color="auto"/>
      </w:divBdr>
    </w:div>
    <w:div w:id="908615503">
      <w:bodyDiv w:val="1"/>
      <w:marLeft w:val="0"/>
      <w:marRight w:val="0"/>
      <w:marTop w:val="0"/>
      <w:marBottom w:val="0"/>
      <w:divBdr>
        <w:top w:val="none" w:sz="0" w:space="0" w:color="auto"/>
        <w:left w:val="none" w:sz="0" w:space="0" w:color="auto"/>
        <w:bottom w:val="none" w:sz="0" w:space="0" w:color="auto"/>
        <w:right w:val="none" w:sz="0" w:space="0" w:color="auto"/>
      </w:divBdr>
    </w:div>
    <w:div w:id="910584701">
      <w:bodyDiv w:val="1"/>
      <w:marLeft w:val="0"/>
      <w:marRight w:val="0"/>
      <w:marTop w:val="0"/>
      <w:marBottom w:val="0"/>
      <w:divBdr>
        <w:top w:val="none" w:sz="0" w:space="0" w:color="auto"/>
        <w:left w:val="none" w:sz="0" w:space="0" w:color="auto"/>
        <w:bottom w:val="none" w:sz="0" w:space="0" w:color="auto"/>
        <w:right w:val="none" w:sz="0" w:space="0" w:color="auto"/>
      </w:divBdr>
    </w:div>
    <w:div w:id="911700138">
      <w:bodyDiv w:val="1"/>
      <w:marLeft w:val="0"/>
      <w:marRight w:val="0"/>
      <w:marTop w:val="0"/>
      <w:marBottom w:val="0"/>
      <w:divBdr>
        <w:top w:val="none" w:sz="0" w:space="0" w:color="auto"/>
        <w:left w:val="none" w:sz="0" w:space="0" w:color="auto"/>
        <w:bottom w:val="none" w:sz="0" w:space="0" w:color="auto"/>
        <w:right w:val="none" w:sz="0" w:space="0" w:color="auto"/>
      </w:divBdr>
    </w:div>
    <w:div w:id="916331113">
      <w:bodyDiv w:val="1"/>
      <w:marLeft w:val="0"/>
      <w:marRight w:val="0"/>
      <w:marTop w:val="0"/>
      <w:marBottom w:val="0"/>
      <w:divBdr>
        <w:top w:val="none" w:sz="0" w:space="0" w:color="auto"/>
        <w:left w:val="none" w:sz="0" w:space="0" w:color="auto"/>
        <w:bottom w:val="none" w:sz="0" w:space="0" w:color="auto"/>
        <w:right w:val="none" w:sz="0" w:space="0" w:color="auto"/>
      </w:divBdr>
    </w:div>
    <w:div w:id="917910673">
      <w:bodyDiv w:val="1"/>
      <w:marLeft w:val="0"/>
      <w:marRight w:val="0"/>
      <w:marTop w:val="0"/>
      <w:marBottom w:val="0"/>
      <w:divBdr>
        <w:top w:val="none" w:sz="0" w:space="0" w:color="auto"/>
        <w:left w:val="none" w:sz="0" w:space="0" w:color="auto"/>
        <w:bottom w:val="none" w:sz="0" w:space="0" w:color="auto"/>
        <w:right w:val="none" w:sz="0" w:space="0" w:color="auto"/>
      </w:divBdr>
    </w:div>
    <w:div w:id="919871749">
      <w:bodyDiv w:val="1"/>
      <w:marLeft w:val="0"/>
      <w:marRight w:val="0"/>
      <w:marTop w:val="0"/>
      <w:marBottom w:val="0"/>
      <w:divBdr>
        <w:top w:val="none" w:sz="0" w:space="0" w:color="auto"/>
        <w:left w:val="none" w:sz="0" w:space="0" w:color="auto"/>
        <w:bottom w:val="none" w:sz="0" w:space="0" w:color="auto"/>
        <w:right w:val="none" w:sz="0" w:space="0" w:color="auto"/>
      </w:divBdr>
    </w:div>
    <w:div w:id="924649510">
      <w:bodyDiv w:val="1"/>
      <w:marLeft w:val="0"/>
      <w:marRight w:val="0"/>
      <w:marTop w:val="0"/>
      <w:marBottom w:val="0"/>
      <w:divBdr>
        <w:top w:val="none" w:sz="0" w:space="0" w:color="auto"/>
        <w:left w:val="none" w:sz="0" w:space="0" w:color="auto"/>
        <w:bottom w:val="none" w:sz="0" w:space="0" w:color="auto"/>
        <w:right w:val="none" w:sz="0" w:space="0" w:color="auto"/>
      </w:divBdr>
    </w:div>
    <w:div w:id="945115833">
      <w:bodyDiv w:val="1"/>
      <w:marLeft w:val="0"/>
      <w:marRight w:val="0"/>
      <w:marTop w:val="0"/>
      <w:marBottom w:val="0"/>
      <w:divBdr>
        <w:top w:val="none" w:sz="0" w:space="0" w:color="auto"/>
        <w:left w:val="none" w:sz="0" w:space="0" w:color="auto"/>
        <w:bottom w:val="none" w:sz="0" w:space="0" w:color="auto"/>
        <w:right w:val="none" w:sz="0" w:space="0" w:color="auto"/>
      </w:divBdr>
    </w:div>
    <w:div w:id="955604101">
      <w:bodyDiv w:val="1"/>
      <w:marLeft w:val="0"/>
      <w:marRight w:val="0"/>
      <w:marTop w:val="0"/>
      <w:marBottom w:val="0"/>
      <w:divBdr>
        <w:top w:val="none" w:sz="0" w:space="0" w:color="auto"/>
        <w:left w:val="none" w:sz="0" w:space="0" w:color="auto"/>
        <w:bottom w:val="none" w:sz="0" w:space="0" w:color="auto"/>
        <w:right w:val="none" w:sz="0" w:space="0" w:color="auto"/>
      </w:divBdr>
    </w:div>
    <w:div w:id="978993677">
      <w:bodyDiv w:val="1"/>
      <w:marLeft w:val="0"/>
      <w:marRight w:val="0"/>
      <w:marTop w:val="0"/>
      <w:marBottom w:val="0"/>
      <w:divBdr>
        <w:top w:val="none" w:sz="0" w:space="0" w:color="auto"/>
        <w:left w:val="none" w:sz="0" w:space="0" w:color="auto"/>
        <w:bottom w:val="none" w:sz="0" w:space="0" w:color="auto"/>
        <w:right w:val="none" w:sz="0" w:space="0" w:color="auto"/>
      </w:divBdr>
    </w:div>
    <w:div w:id="1017924455">
      <w:bodyDiv w:val="1"/>
      <w:marLeft w:val="0"/>
      <w:marRight w:val="0"/>
      <w:marTop w:val="0"/>
      <w:marBottom w:val="0"/>
      <w:divBdr>
        <w:top w:val="none" w:sz="0" w:space="0" w:color="auto"/>
        <w:left w:val="none" w:sz="0" w:space="0" w:color="auto"/>
        <w:bottom w:val="none" w:sz="0" w:space="0" w:color="auto"/>
        <w:right w:val="none" w:sz="0" w:space="0" w:color="auto"/>
      </w:divBdr>
    </w:div>
    <w:div w:id="1039865495">
      <w:bodyDiv w:val="1"/>
      <w:marLeft w:val="0"/>
      <w:marRight w:val="0"/>
      <w:marTop w:val="0"/>
      <w:marBottom w:val="0"/>
      <w:divBdr>
        <w:top w:val="none" w:sz="0" w:space="0" w:color="auto"/>
        <w:left w:val="none" w:sz="0" w:space="0" w:color="auto"/>
        <w:bottom w:val="none" w:sz="0" w:space="0" w:color="auto"/>
        <w:right w:val="none" w:sz="0" w:space="0" w:color="auto"/>
      </w:divBdr>
    </w:div>
    <w:div w:id="1080371573">
      <w:bodyDiv w:val="1"/>
      <w:marLeft w:val="0"/>
      <w:marRight w:val="0"/>
      <w:marTop w:val="0"/>
      <w:marBottom w:val="0"/>
      <w:divBdr>
        <w:top w:val="none" w:sz="0" w:space="0" w:color="auto"/>
        <w:left w:val="none" w:sz="0" w:space="0" w:color="auto"/>
        <w:bottom w:val="none" w:sz="0" w:space="0" w:color="auto"/>
        <w:right w:val="none" w:sz="0" w:space="0" w:color="auto"/>
      </w:divBdr>
    </w:div>
    <w:div w:id="1085079850">
      <w:bodyDiv w:val="1"/>
      <w:marLeft w:val="0"/>
      <w:marRight w:val="0"/>
      <w:marTop w:val="0"/>
      <w:marBottom w:val="0"/>
      <w:divBdr>
        <w:top w:val="none" w:sz="0" w:space="0" w:color="auto"/>
        <w:left w:val="none" w:sz="0" w:space="0" w:color="auto"/>
        <w:bottom w:val="none" w:sz="0" w:space="0" w:color="auto"/>
        <w:right w:val="none" w:sz="0" w:space="0" w:color="auto"/>
      </w:divBdr>
    </w:div>
    <w:div w:id="1093937684">
      <w:bodyDiv w:val="1"/>
      <w:marLeft w:val="0"/>
      <w:marRight w:val="0"/>
      <w:marTop w:val="0"/>
      <w:marBottom w:val="0"/>
      <w:divBdr>
        <w:top w:val="none" w:sz="0" w:space="0" w:color="auto"/>
        <w:left w:val="none" w:sz="0" w:space="0" w:color="auto"/>
        <w:bottom w:val="none" w:sz="0" w:space="0" w:color="auto"/>
        <w:right w:val="none" w:sz="0" w:space="0" w:color="auto"/>
      </w:divBdr>
    </w:div>
    <w:div w:id="1097209787">
      <w:bodyDiv w:val="1"/>
      <w:marLeft w:val="0"/>
      <w:marRight w:val="0"/>
      <w:marTop w:val="0"/>
      <w:marBottom w:val="0"/>
      <w:divBdr>
        <w:top w:val="none" w:sz="0" w:space="0" w:color="auto"/>
        <w:left w:val="none" w:sz="0" w:space="0" w:color="auto"/>
        <w:bottom w:val="none" w:sz="0" w:space="0" w:color="auto"/>
        <w:right w:val="none" w:sz="0" w:space="0" w:color="auto"/>
      </w:divBdr>
    </w:div>
    <w:div w:id="1111824859">
      <w:bodyDiv w:val="1"/>
      <w:marLeft w:val="0"/>
      <w:marRight w:val="0"/>
      <w:marTop w:val="0"/>
      <w:marBottom w:val="0"/>
      <w:divBdr>
        <w:top w:val="none" w:sz="0" w:space="0" w:color="auto"/>
        <w:left w:val="none" w:sz="0" w:space="0" w:color="auto"/>
        <w:bottom w:val="none" w:sz="0" w:space="0" w:color="auto"/>
        <w:right w:val="none" w:sz="0" w:space="0" w:color="auto"/>
      </w:divBdr>
    </w:div>
    <w:div w:id="1115950543">
      <w:bodyDiv w:val="1"/>
      <w:marLeft w:val="0"/>
      <w:marRight w:val="0"/>
      <w:marTop w:val="0"/>
      <w:marBottom w:val="0"/>
      <w:divBdr>
        <w:top w:val="none" w:sz="0" w:space="0" w:color="auto"/>
        <w:left w:val="none" w:sz="0" w:space="0" w:color="auto"/>
        <w:bottom w:val="none" w:sz="0" w:space="0" w:color="auto"/>
        <w:right w:val="none" w:sz="0" w:space="0" w:color="auto"/>
      </w:divBdr>
    </w:div>
    <w:div w:id="1116676512">
      <w:bodyDiv w:val="1"/>
      <w:marLeft w:val="0"/>
      <w:marRight w:val="0"/>
      <w:marTop w:val="0"/>
      <w:marBottom w:val="0"/>
      <w:divBdr>
        <w:top w:val="none" w:sz="0" w:space="0" w:color="auto"/>
        <w:left w:val="none" w:sz="0" w:space="0" w:color="auto"/>
        <w:bottom w:val="none" w:sz="0" w:space="0" w:color="auto"/>
        <w:right w:val="none" w:sz="0" w:space="0" w:color="auto"/>
      </w:divBdr>
      <w:divsChild>
        <w:div w:id="160388800">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126318271">
      <w:bodyDiv w:val="1"/>
      <w:marLeft w:val="0"/>
      <w:marRight w:val="0"/>
      <w:marTop w:val="0"/>
      <w:marBottom w:val="0"/>
      <w:divBdr>
        <w:top w:val="none" w:sz="0" w:space="0" w:color="auto"/>
        <w:left w:val="none" w:sz="0" w:space="0" w:color="auto"/>
        <w:bottom w:val="none" w:sz="0" w:space="0" w:color="auto"/>
        <w:right w:val="none" w:sz="0" w:space="0" w:color="auto"/>
      </w:divBdr>
    </w:div>
    <w:div w:id="1129279255">
      <w:bodyDiv w:val="1"/>
      <w:marLeft w:val="0"/>
      <w:marRight w:val="0"/>
      <w:marTop w:val="0"/>
      <w:marBottom w:val="0"/>
      <w:divBdr>
        <w:top w:val="none" w:sz="0" w:space="0" w:color="auto"/>
        <w:left w:val="none" w:sz="0" w:space="0" w:color="auto"/>
        <w:bottom w:val="none" w:sz="0" w:space="0" w:color="auto"/>
        <w:right w:val="none" w:sz="0" w:space="0" w:color="auto"/>
      </w:divBdr>
    </w:div>
    <w:div w:id="1166819024">
      <w:bodyDiv w:val="1"/>
      <w:marLeft w:val="0"/>
      <w:marRight w:val="0"/>
      <w:marTop w:val="0"/>
      <w:marBottom w:val="0"/>
      <w:divBdr>
        <w:top w:val="none" w:sz="0" w:space="0" w:color="auto"/>
        <w:left w:val="none" w:sz="0" w:space="0" w:color="auto"/>
        <w:bottom w:val="none" w:sz="0" w:space="0" w:color="auto"/>
        <w:right w:val="none" w:sz="0" w:space="0" w:color="auto"/>
      </w:divBdr>
    </w:div>
    <w:div w:id="1174078474">
      <w:bodyDiv w:val="1"/>
      <w:marLeft w:val="0"/>
      <w:marRight w:val="0"/>
      <w:marTop w:val="0"/>
      <w:marBottom w:val="0"/>
      <w:divBdr>
        <w:top w:val="none" w:sz="0" w:space="0" w:color="auto"/>
        <w:left w:val="none" w:sz="0" w:space="0" w:color="auto"/>
        <w:bottom w:val="none" w:sz="0" w:space="0" w:color="auto"/>
        <w:right w:val="none" w:sz="0" w:space="0" w:color="auto"/>
      </w:divBdr>
    </w:div>
    <w:div w:id="1188713154">
      <w:bodyDiv w:val="1"/>
      <w:marLeft w:val="0"/>
      <w:marRight w:val="0"/>
      <w:marTop w:val="0"/>
      <w:marBottom w:val="0"/>
      <w:divBdr>
        <w:top w:val="none" w:sz="0" w:space="0" w:color="auto"/>
        <w:left w:val="none" w:sz="0" w:space="0" w:color="auto"/>
        <w:bottom w:val="none" w:sz="0" w:space="0" w:color="auto"/>
        <w:right w:val="none" w:sz="0" w:space="0" w:color="auto"/>
      </w:divBdr>
    </w:div>
    <w:div w:id="1192108445">
      <w:bodyDiv w:val="1"/>
      <w:marLeft w:val="0"/>
      <w:marRight w:val="0"/>
      <w:marTop w:val="0"/>
      <w:marBottom w:val="0"/>
      <w:divBdr>
        <w:top w:val="none" w:sz="0" w:space="0" w:color="auto"/>
        <w:left w:val="none" w:sz="0" w:space="0" w:color="auto"/>
        <w:bottom w:val="none" w:sz="0" w:space="0" w:color="auto"/>
        <w:right w:val="none" w:sz="0" w:space="0" w:color="auto"/>
      </w:divBdr>
    </w:div>
    <w:div w:id="1194542052">
      <w:bodyDiv w:val="1"/>
      <w:marLeft w:val="0"/>
      <w:marRight w:val="0"/>
      <w:marTop w:val="0"/>
      <w:marBottom w:val="0"/>
      <w:divBdr>
        <w:top w:val="none" w:sz="0" w:space="0" w:color="auto"/>
        <w:left w:val="none" w:sz="0" w:space="0" w:color="auto"/>
        <w:bottom w:val="none" w:sz="0" w:space="0" w:color="auto"/>
        <w:right w:val="none" w:sz="0" w:space="0" w:color="auto"/>
      </w:divBdr>
    </w:div>
    <w:div w:id="1196966108">
      <w:bodyDiv w:val="1"/>
      <w:marLeft w:val="0"/>
      <w:marRight w:val="0"/>
      <w:marTop w:val="0"/>
      <w:marBottom w:val="0"/>
      <w:divBdr>
        <w:top w:val="none" w:sz="0" w:space="0" w:color="auto"/>
        <w:left w:val="none" w:sz="0" w:space="0" w:color="auto"/>
        <w:bottom w:val="none" w:sz="0" w:space="0" w:color="auto"/>
        <w:right w:val="none" w:sz="0" w:space="0" w:color="auto"/>
      </w:divBdr>
    </w:div>
    <w:div w:id="1199704955">
      <w:bodyDiv w:val="1"/>
      <w:marLeft w:val="0"/>
      <w:marRight w:val="0"/>
      <w:marTop w:val="0"/>
      <w:marBottom w:val="0"/>
      <w:divBdr>
        <w:top w:val="none" w:sz="0" w:space="0" w:color="auto"/>
        <w:left w:val="none" w:sz="0" w:space="0" w:color="auto"/>
        <w:bottom w:val="none" w:sz="0" w:space="0" w:color="auto"/>
        <w:right w:val="none" w:sz="0" w:space="0" w:color="auto"/>
      </w:divBdr>
    </w:div>
    <w:div w:id="1207526856">
      <w:bodyDiv w:val="1"/>
      <w:marLeft w:val="0"/>
      <w:marRight w:val="0"/>
      <w:marTop w:val="0"/>
      <w:marBottom w:val="0"/>
      <w:divBdr>
        <w:top w:val="none" w:sz="0" w:space="0" w:color="auto"/>
        <w:left w:val="none" w:sz="0" w:space="0" w:color="auto"/>
        <w:bottom w:val="none" w:sz="0" w:space="0" w:color="auto"/>
        <w:right w:val="none" w:sz="0" w:space="0" w:color="auto"/>
      </w:divBdr>
    </w:div>
    <w:div w:id="1209679410">
      <w:bodyDiv w:val="1"/>
      <w:marLeft w:val="0"/>
      <w:marRight w:val="0"/>
      <w:marTop w:val="0"/>
      <w:marBottom w:val="0"/>
      <w:divBdr>
        <w:top w:val="none" w:sz="0" w:space="0" w:color="auto"/>
        <w:left w:val="none" w:sz="0" w:space="0" w:color="auto"/>
        <w:bottom w:val="none" w:sz="0" w:space="0" w:color="auto"/>
        <w:right w:val="none" w:sz="0" w:space="0" w:color="auto"/>
      </w:divBdr>
    </w:div>
    <w:div w:id="1213692454">
      <w:bodyDiv w:val="1"/>
      <w:marLeft w:val="0"/>
      <w:marRight w:val="0"/>
      <w:marTop w:val="0"/>
      <w:marBottom w:val="0"/>
      <w:divBdr>
        <w:top w:val="none" w:sz="0" w:space="0" w:color="auto"/>
        <w:left w:val="none" w:sz="0" w:space="0" w:color="auto"/>
        <w:bottom w:val="none" w:sz="0" w:space="0" w:color="auto"/>
        <w:right w:val="none" w:sz="0" w:space="0" w:color="auto"/>
      </w:divBdr>
    </w:div>
    <w:div w:id="1229536728">
      <w:bodyDiv w:val="1"/>
      <w:marLeft w:val="0"/>
      <w:marRight w:val="0"/>
      <w:marTop w:val="0"/>
      <w:marBottom w:val="0"/>
      <w:divBdr>
        <w:top w:val="none" w:sz="0" w:space="0" w:color="auto"/>
        <w:left w:val="none" w:sz="0" w:space="0" w:color="auto"/>
        <w:bottom w:val="none" w:sz="0" w:space="0" w:color="auto"/>
        <w:right w:val="none" w:sz="0" w:space="0" w:color="auto"/>
      </w:divBdr>
    </w:div>
    <w:div w:id="1235167536">
      <w:bodyDiv w:val="1"/>
      <w:marLeft w:val="0"/>
      <w:marRight w:val="0"/>
      <w:marTop w:val="0"/>
      <w:marBottom w:val="0"/>
      <w:divBdr>
        <w:top w:val="none" w:sz="0" w:space="0" w:color="auto"/>
        <w:left w:val="none" w:sz="0" w:space="0" w:color="auto"/>
        <w:bottom w:val="none" w:sz="0" w:space="0" w:color="auto"/>
        <w:right w:val="none" w:sz="0" w:space="0" w:color="auto"/>
      </w:divBdr>
    </w:div>
    <w:div w:id="1245872092">
      <w:bodyDiv w:val="1"/>
      <w:marLeft w:val="0"/>
      <w:marRight w:val="0"/>
      <w:marTop w:val="0"/>
      <w:marBottom w:val="0"/>
      <w:divBdr>
        <w:top w:val="none" w:sz="0" w:space="0" w:color="auto"/>
        <w:left w:val="none" w:sz="0" w:space="0" w:color="auto"/>
        <w:bottom w:val="none" w:sz="0" w:space="0" w:color="auto"/>
        <w:right w:val="none" w:sz="0" w:space="0" w:color="auto"/>
      </w:divBdr>
    </w:div>
    <w:div w:id="1256867226">
      <w:bodyDiv w:val="1"/>
      <w:marLeft w:val="0"/>
      <w:marRight w:val="0"/>
      <w:marTop w:val="0"/>
      <w:marBottom w:val="0"/>
      <w:divBdr>
        <w:top w:val="none" w:sz="0" w:space="0" w:color="auto"/>
        <w:left w:val="none" w:sz="0" w:space="0" w:color="auto"/>
        <w:bottom w:val="none" w:sz="0" w:space="0" w:color="auto"/>
        <w:right w:val="none" w:sz="0" w:space="0" w:color="auto"/>
      </w:divBdr>
    </w:div>
    <w:div w:id="1266379934">
      <w:bodyDiv w:val="1"/>
      <w:marLeft w:val="0"/>
      <w:marRight w:val="0"/>
      <w:marTop w:val="0"/>
      <w:marBottom w:val="0"/>
      <w:divBdr>
        <w:top w:val="none" w:sz="0" w:space="0" w:color="auto"/>
        <w:left w:val="none" w:sz="0" w:space="0" w:color="auto"/>
        <w:bottom w:val="none" w:sz="0" w:space="0" w:color="auto"/>
        <w:right w:val="none" w:sz="0" w:space="0" w:color="auto"/>
      </w:divBdr>
    </w:div>
    <w:div w:id="1266494705">
      <w:bodyDiv w:val="1"/>
      <w:marLeft w:val="0"/>
      <w:marRight w:val="0"/>
      <w:marTop w:val="0"/>
      <w:marBottom w:val="0"/>
      <w:divBdr>
        <w:top w:val="none" w:sz="0" w:space="0" w:color="auto"/>
        <w:left w:val="none" w:sz="0" w:space="0" w:color="auto"/>
        <w:bottom w:val="none" w:sz="0" w:space="0" w:color="auto"/>
        <w:right w:val="none" w:sz="0" w:space="0" w:color="auto"/>
      </w:divBdr>
    </w:div>
    <w:div w:id="1270159450">
      <w:bodyDiv w:val="1"/>
      <w:marLeft w:val="0"/>
      <w:marRight w:val="0"/>
      <w:marTop w:val="0"/>
      <w:marBottom w:val="0"/>
      <w:divBdr>
        <w:top w:val="none" w:sz="0" w:space="0" w:color="auto"/>
        <w:left w:val="none" w:sz="0" w:space="0" w:color="auto"/>
        <w:bottom w:val="none" w:sz="0" w:space="0" w:color="auto"/>
        <w:right w:val="none" w:sz="0" w:space="0" w:color="auto"/>
      </w:divBdr>
    </w:div>
    <w:div w:id="1279142275">
      <w:bodyDiv w:val="1"/>
      <w:marLeft w:val="0"/>
      <w:marRight w:val="0"/>
      <w:marTop w:val="0"/>
      <w:marBottom w:val="0"/>
      <w:divBdr>
        <w:top w:val="none" w:sz="0" w:space="0" w:color="auto"/>
        <w:left w:val="none" w:sz="0" w:space="0" w:color="auto"/>
        <w:bottom w:val="none" w:sz="0" w:space="0" w:color="auto"/>
        <w:right w:val="none" w:sz="0" w:space="0" w:color="auto"/>
      </w:divBdr>
    </w:div>
    <w:div w:id="1294141589">
      <w:bodyDiv w:val="1"/>
      <w:marLeft w:val="0"/>
      <w:marRight w:val="0"/>
      <w:marTop w:val="0"/>
      <w:marBottom w:val="0"/>
      <w:divBdr>
        <w:top w:val="none" w:sz="0" w:space="0" w:color="auto"/>
        <w:left w:val="none" w:sz="0" w:space="0" w:color="auto"/>
        <w:bottom w:val="none" w:sz="0" w:space="0" w:color="auto"/>
        <w:right w:val="none" w:sz="0" w:space="0" w:color="auto"/>
      </w:divBdr>
    </w:div>
    <w:div w:id="1312179554">
      <w:bodyDiv w:val="1"/>
      <w:marLeft w:val="0"/>
      <w:marRight w:val="0"/>
      <w:marTop w:val="0"/>
      <w:marBottom w:val="0"/>
      <w:divBdr>
        <w:top w:val="none" w:sz="0" w:space="0" w:color="auto"/>
        <w:left w:val="none" w:sz="0" w:space="0" w:color="auto"/>
        <w:bottom w:val="none" w:sz="0" w:space="0" w:color="auto"/>
        <w:right w:val="none" w:sz="0" w:space="0" w:color="auto"/>
      </w:divBdr>
    </w:div>
    <w:div w:id="1314480733">
      <w:bodyDiv w:val="1"/>
      <w:marLeft w:val="0"/>
      <w:marRight w:val="0"/>
      <w:marTop w:val="0"/>
      <w:marBottom w:val="0"/>
      <w:divBdr>
        <w:top w:val="none" w:sz="0" w:space="0" w:color="auto"/>
        <w:left w:val="none" w:sz="0" w:space="0" w:color="auto"/>
        <w:bottom w:val="none" w:sz="0" w:space="0" w:color="auto"/>
        <w:right w:val="none" w:sz="0" w:space="0" w:color="auto"/>
      </w:divBdr>
    </w:div>
    <w:div w:id="1331324616">
      <w:bodyDiv w:val="1"/>
      <w:marLeft w:val="0"/>
      <w:marRight w:val="0"/>
      <w:marTop w:val="0"/>
      <w:marBottom w:val="0"/>
      <w:divBdr>
        <w:top w:val="none" w:sz="0" w:space="0" w:color="auto"/>
        <w:left w:val="none" w:sz="0" w:space="0" w:color="auto"/>
        <w:bottom w:val="none" w:sz="0" w:space="0" w:color="auto"/>
        <w:right w:val="none" w:sz="0" w:space="0" w:color="auto"/>
      </w:divBdr>
    </w:div>
    <w:div w:id="1355153465">
      <w:bodyDiv w:val="1"/>
      <w:marLeft w:val="0"/>
      <w:marRight w:val="0"/>
      <w:marTop w:val="0"/>
      <w:marBottom w:val="0"/>
      <w:divBdr>
        <w:top w:val="none" w:sz="0" w:space="0" w:color="auto"/>
        <w:left w:val="none" w:sz="0" w:space="0" w:color="auto"/>
        <w:bottom w:val="none" w:sz="0" w:space="0" w:color="auto"/>
        <w:right w:val="none" w:sz="0" w:space="0" w:color="auto"/>
      </w:divBdr>
    </w:div>
    <w:div w:id="1367366773">
      <w:bodyDiv w:val="1"/>
      <w:marLeft w:val="0"/>
      <w:marRight w:val="0"/>
      <w:marTop w:val="0"/>
      <w:marBottom w:val="0"/>
      <w:divBdr>
        <w:top w:val="none" w:sz="0" w:space="0" w:color="auto"/>
        <w:left w:val="none" w:sz="0" w:space="0" w:color="auto"/>
        <w:bottom w:val="none" w:sz="0" w:space="0" w:color="auto"/>
        <w:right w:val="none" w:sz="0" w:space="0" w:color="auto"/>
      </w:divBdr>
    </w:div>
    <w:div w:id="1370884645">
      <w:bodyDiv w:val="1"/>
      <w:marLeft w:val="0"/>
      <w:marRight w:val="0"/>
      <w:marTop w:val="0"/>
      <w:marBottom w:val="0"/>
      <w:divBdr>
        <w:top w:val="none" w:sz="0" w:space="0" w:color="auto"/>
        <w:left w:val="none" w:sz="0" w:space="0" w:color="auto"/>
        <w:bottom w:val="none" w:sz="0" w:space="0" w:color="auto"/>
        <w:right w:val="none" w:sz="0" w:space="0" w:color="auto"/>
      </w:divBdr>
    </w:div>
    <w:div w:id="1389770222">
      <w:bodyDiv w:val="1"/>
      <w:marLeft w:val="0"/>
      <w:marRight w:val="0"/>
      <w:marTop w:val="0"/>
      <w:marBottom w:val="0"/>
      <w:divBdr>
        <w:top w:val="none" w:sz="0" w:space="0" w:color="auto"/>
        <w:left w:val="none" w:sz="0" w:space="0" w:color="auto"/>
        <w:bottom w:val="none" w:sz="0" w:space="0" w:color="auto"/>
        <w:right w:val="none" w:sz="0" w:space="0" w:color="auto"/>
      </w:divBdr>
    </w:div>
    <w:div w:id="1392923547">
      <w:bodyDiv w:val="1"/>
      <w:marLeft w:val="0"/>
      <w:marRight w:val="0"/>
      <w:marTop w:val="0"/>
      <w:marBottom w:val="0"/>
      <w:divBdr>
        <w:top w:val="none" w:sz="0" w:space="0" w:color="auto"/>
        <w:left w:val="none" w:sz="0" w:space="0" w:color="auto"/>
        <w:bottom w:val="none" w:sz="0" w:space="0" w:color="auto"/>
        <w:right w:val="none" w:sz="0" w:space="0" w:color="auto"/>
      </w:divBdr>
    </w:div>
    <w:div w:id="1397586195">
      <w:bodyDiv w:val="1"/>
      <w:marLeft w:val="0"/>
      <w:marRight w:val="0"/>
      <w:marTop w:val="0"/>
      <w:marBottom w:val="0"/>
      <w:divBdr>
        <w:top w:val="none" w:sz="0" w:space="0" w:color="auto"/>
        <w:left w:val="none" w:sz="0" w:space="0" w:color="auto"/>
        <w:bottom w:val="none" w:sz="0" w:space="0" w:color="auto"/>
        <w:right w:val="none" w:sz="0" w:space="0" w:color="auto"/>
      </w:divBdr>
    </w:div>
    <w:div w:id="1399473514">
      <w:bodyDiv w:val="1"/>
      <w:marLeft w:val="0"/>
      <w:marRight w:val="0"/>
      <w:marTop w:val="0"/>
      <w:marBottom w:val="0"/>
      <w:divBdr>
        <w:top w:val="none" w:sz="0" w:space="0" w:color="auto"/>
        <w:left w:val="none" w:sz="0" w:space="0" w:color="auto"/>
        <w:bottom w:val="none" w:sz="0" w:space="0" w:color="auto"/>
        <w:right w:val="none" w:sz="0" w:space="0" w:color="auto"/>
      </w:divBdr>
    </w:div>
    <w:div w:id="1411999771">
      <w:bodyDiv w:val="1"/>
      <w:marLeft w:val="0"/>
      <w:marRight w:val="0"/>
      <w:marTop w:val="0"/>
      <w:marBottom w:val="0"/>
      <w:divBdr>
        <w:top w:val="none" w:sz="0" w:space="0" w:color="auto"/>
        <w:left w:val="none" w:sz="0" w:space="0" w:color="auto"/>
        <w:bottom w:val="none" w:sz="0" w:space="0" w:color="auto"/>
        <w:right w:val="none" w:sz="0" w:space="0" w:color="auto"/>
      </w:divBdr>
    </w:div>
    <w:div w:id="1412654904">
      <w:bodyDiv w:val="1"/>
      <w:marLeft w:val="0"/>
      <w:marRight w:val="0"/>
      <w:marTop w:val="0"/>
      <w:marBottom w:val="0"/>
      <w:divBdr>
        <w:top w:val="none" w:sz="0" w:space="0" w:color="auto"/>
        <w:left w:val="none" w:sz="0" w:space="0" w:color="auto"/>
        <w:bottom w:val="none" w:sz="0" w:space="0" w:color="auto"/>
        <w:right w:val="none" w:sz="0" w:space="0" w:color="auto"/>
      </w:divBdr>
    </w:div>
    <w:div w:id="1449861304">
      <w:bodyDiv w:val="1"/>
      <w:marLeft w:val="0"/>
      <w:marRight w:val="0"/>
      <w:marTop w:val="0"/>
      <w:marBottom w:val="0"/>
      <w:divBdr>
        <w:top w:val="none" w:sz="0" w:space="0" w:color="auto"/>
        <w:left w:val="none" w:sz="0" w:space="0" w:color="auto"/>
        <w:bottom w:val="none" w:sz="0" w:space="0" w:color="auto"/>
        <w:right w:val="none" w:sz="0" w:space="0" w:color="auto"/>
      </w:divBdr>
    </w:div>
    <w:div w:id="1481770493">
      <w:bodyDiv w:val="1"/>
      <w:marLeft w:val="0"/>
      <w:marRight w:val="0"/>
      <w:marTop w:val="0"/>
      <w:marBottom w:val="0"/>
      <w:divBdr>
        <w:top w:val="none" w:sz="0" w:space="0" w:color="auto"/>
        <w:left w:val="none" w:sz="0" w:space="0" w:color="auto"/>
        <w:bottom w:val="none" w:sz="0" w:space="0" w:color="auto"/>
        <w:right w:val="none" w:sz="0" w:space="0" w:color="auto"/>
      </w:divBdr>
    </w:div>
    <w:div w:id="1489715127">
      <w:bodyDiv w:val="1"/>
      <w:marLeft w:val="0"/>
      <w:marRight w:val="0"/>
      <w:marTop w:val="0"/>
      <w:marBottom w:val="0"/>
      <w:divBdr>
        <w:top w:val="none" w:sz="0" w:space="0" w:color="auto"/>
        <w:left w:val="none" w:sz="0" w:space="0" w:color="auto"/>
        <w:bottom w:val="none" w:sz="0" w:space="0" w:color="auto"/>
        <w:right w:val="none" w:sz="0" w:space="0" w:color="auto"/>
      </w:divBdr>
    </w:div>
    <w:div w:id="1493251929">
      <w:bodyDiv w:val="1"/>
      <w:marLeft w:val="0"/>
      <w:marRight w:val="0"/>
      <w:marTop w:val="0"/>
      <w:marBottom w:val="0"/>
      <w:divBdr>
        <w:top w:val="none" w:sz="0" w:space="0" w:color="auto"/>
        <w:left w:val="none" w:sz="0" w:space="0" w:color="auto"/>
        <w:bottom w:val="none" w:sz="0" w:space="0" w:color="auto"/>
        <w:right w:val="none" w:sz="0" w:space="0" w:color="auto"/>
      </w:divBdr>
    </w:div>
    <w:div w:id="1496845914">
      <w:bodyDiv w:val="1"/>
      <w:marLeft w:val="0"/>
      <w:marRight w:val="0"/>
      <w:marTop w:val="0"/>
      <w:marBottom w:val="0"/>
      <w:divBdr>
        <w:top w:val="none" w:sz="0" w:space="0" w:color="auto"/>
        <w:left w:val="none" w:sz="0" w:space="0" w:color="auto"/>
        <w:bottom w:val="none" w:sz="0" w:space="0" w:color="auto"/>
        <w:right w:val="none" w:sz="0" w:space="0" w:color="auto"/>
      </w:divBdr>
    </w:div>
    <w:div w:id="1513452388">
      <w:bodyDiv w:val="1"/>
      <w:marLeft w:val="0"/>
      <w:marRight w:val="0"/>
      <w:marTop w:val="0"/>
      <w:marBottom w:val="0"/>
      <w:divBdr>
        <w:top w:val="none" w:sz="0" w:space="0" w:color="auto"/>
        <w:left w:val="none" w:sz="0" w:space="0" w:color="auto"/>
        <w:bottom w:val="none" w:sz="0" w:space="0" w:color="auto"/>
        <w:right w:val="none" w:sz="0" w:space="0" w:color="auto"/>
      </w:divBdr>
    </w:div>
    <w:div w:id="1516457575">
      <w:bodyDiv w:val="1"/>
      <w:marLeft w:val="0"/>
      <w:marRight w:val="0"/>
      <w:marTop w:val="0"/>
      <w:marBottom w:val="0"/>
      <w:divBdr>
        <w:top w:val="none" w:sz="0" w:space="0" w:color="auto"/>
        <w:left w:val="none" w:sz="0" w:space="0" w:color="auto"/>
        <w:bottom w:val="none" w:sz="0" w:space="0" w:color="auto"/>
        <w:right w:val="none" w:sz="0" w:space="0" w:color="auto"/>
      </w:divBdr>
    </w:div>
    <w:div w:id="1541815816">
      <w:bodyDiv w:val="1"/>
      <w:marLeft w:val="0"/>
      <w:marRight w:val="0"/>
      <w:marTop w:val="0"/>
      <w:marBottom w:val="0"/>
      <w:divBdr>
        <w:top w:val="none" w:sz="0" w:space="0" w:color="auto"/>
        <w:left w:val="none" w:sz="0" w:space="0" w:color="auto"/>
        <w:bottom w:val="none" w:sz="0" w:space="0" w:color="auto"/>
        <w:right w:val="none" w:sz="0" w:space="0" w:color="auto"/>
      </w:divBdr>
    </w:div>
    <w:div w:id="1541895706">
      <w:bodyDiv w:val="1"/>
      <w:marLeft w:val="0"/>
      <w:marRight w:val="0"/>
      <w:marTop w:val="0"/>
      <w:marBottom w:val="0"/>
      <w:divBdr>
        <w:top w:val="none" w:sz="0" w:space="0" w:color="auto"/>
        <w:left w:val="none" w:sz="0" w:space="0" w:color="auto"/>
        <w:bottom w:val="none" w:sz="0" w:space="0" w:color="auto"/>
        <w:right w:val="none" w:sz="0" w:space="0" w:color="auto"/>
      </w:divBdr>
    </w:div>
    <w:div w:id="1545755775">
      <w:bodyDiv w:val="1"/>
      <w:marLeft w:val="0"/>
      <w:marRight w:val="0"/>
      <w:marTop w:val="0"/>
      <w:marBottom w:val="0"/>
      <w:divBdr>
        <w:top w:val="none" w:sz="0" w:space="0" w:color="auto"/>
        <w:left w:val="none" w:sz="0" w:space="0" w:color="auto"/>
        <w:bottom w:val="none" w:sz="0" w:space="0" w:color="auto"/>
        <w:right w:val="none" w:sz="0" w:space="0" w:color="auto"/>
      </w:divBdr>
    </w:div>
    <w:div w:id="1557080926">
      <w:bodyDiv w:val="1"/>
      <w:marLeft w:val="0"/>
      <w:marRight w:val="0"/>
      <w:marTop w:val="0"/>
      <w:marBottom w:val="0"/>
      <w:divBdr>
        <w:top w:val="none" w:sz="0" w:space="0" w:color="auto"/>
        <w:left w:val="none" w:sz="0" w:space="0" w:color="auto"/>
        <w:bottom w:val="none" w:sz="0" w:space="0" w:color="auto"/>
        <w:right w:val="none" w:sz="0" w:space="0" w:color="auto"/>
      </w:divBdr>
    </w:div>
    <w:div w:id="1558980331">
      <w:bodyDiv w:val="1"/>
      <w:marLeft w:val="0"/>
      <w:marRight w:val="0"/>
      <w:marTop w:val="0"/>
      <w:marBottom w:val="0"/>
      <w:divBdr>
        <w:top w:val="none" w:sz="0" w:space="0" w:color="auto"/>
        <w:left w:val="none" w:sz="0" w:space="0" w:color="auto"/>
        <w:bottom w:val="none" w:sz="0" w:space="0" w:color="auto"/>
        <w:right w:val="none" w:sz="0" w:space="0" w:color="auto"/>
      </w:divBdr>
    </w:div>
    <w:div w:id="1571035610">
      <w:bodyDiv w:val="1"/>
      <w:marLeft w:val="0"/>
      <w:marRight w:val="0"/>
      <w:marTop w:val="0"/>
      <w:marBottom w:val="0"/>
      <w:divBdr>
        <w:top w:val="none" w:sz="0" w:space="0" w:color="auto"/>
        <w:left w:val="none" w:sz="0" w:space="0" w:color="auto"/>
        <w:bottom w:val="none" w:sz="0" w:space="0" w:color="auto"/>
        <w:right w:val="none" w:sz="0" w:space="0" w:color="auto"/>
      </w:divBdr>
    </w:div>
    <w:div w:id="1574049026">
      <w:bodyDiv w:val="1"/>
      <w:marLeft w:val="0"/>
      <w:marRight w:val="0"/>
      <w:marTop w:val="0"/>
      <w:marBottom w:val="0"/>
      <w:divBdr>
        <w:top w:val="none" w:sz="0" w:space="0" w:color="auto"/>
        <w:left w:val="none" w:sz="0" w:space="0" w:color="auto"/>
        <w:bottom w:val="none" w:sz="0" w:space="0" w:color="auto"/>
        <w:right w:val="none" w:sz="0" w:space="0" w:color="auto"/>
      </w:divBdr>
    </w:div>
    <w:div w:id="1583492246">
      <w:bodyDiv w:val="1"/>
      <w:marLeft w:val="0"/>
      <w:marRight w:val="0"/>
      <w:marTop w:val="0"/>
      <w:marBottom w:val="0"/>
      <w:divBdr>
        <w:top w:val="none" w:sz="0" w:space="0" w:color="auto"/>
        <w:left w:val="none" w:sz="0" w:space="0" w:color="auto"/>
        <w:bottom w:val="none" w:sz="0" w:space="0" w:color="auto"/>
        <w:right w:val="none" w:sz="0" w:space="0" w:color="auto"/>
      </w:divBdr>
    </w:div>
    <w:div w:id="1586920806">
      <w:bodyDiv w:val="1"/>
      <w:marLeft w:val="0"/>
      <w:marRight w:val="0"/>
      <w:marTop w:val="0"/>
      <w:marBottom w:val="0"/>
      <w:divBdr>
        <w:top w:val="none" w:sz="0" w:space="0" w:color="auto"/>
        <w:left w:val="none" w:sz="0" w:space="0" w:color="auto"/>
        <w:bottom w:val="none" w:sz="0" w:space="0" w:color="auto"/>
        <w:right w:val="none" w:sz="0" w:space="0" w:color="auto"/>
      </w:divBdr>
    </w:div>
    <w:div w:id="1638799445">
      <w:bodyDiv w:val="1"/>
      <w:marLeft w:val="0"/>
      <w:marRight w:val="0"/>
      <w:marTop w:val="0"/>
      <w:marBottom w:val="0"/>
      <w:divBdr>
        <w:top w:val="none" w:sz="0" w:space="0" w:color="auto"/>
        <w:left w:val="none" w:sz="0" w:space="0" w:color="auto"/>
        <w:bottom w:val="none" w:sz="0" w:space="0" w:color="auto"/>
        <w:right w:val="none" w:sz="0" w:space="0" w:color="auto"/>
      </w:divBdr>
    </w:div>
    <w:div w:id="1646078982">
      <w:bodyDiv w:val="1"/>
      <w:marLeft w:val="0"/>
      <w:marRight w:val="0"/>
      <w:marTop w:val="0"/>
      <w:marBottom w:val="0"/>
      <w:divBdr>
        <w:top w:val="none" w:sz="0" w:space="0" w:color="auto"/>
        <w:left w:val="none" w:sz="0" w:space="0" w:color="auto"/>
        <w:bottom w:val="none" w:sz="0" w:space="0" w:color="auto"/>
        <w:right w:val="none" w:sz="0" w:space="0" w:color="auto"/>
      </w:divBdr>
    </w:div>
    <w:div w:id="1672098458">
      <w:bodyDiv w:val="1"/>
      <w:marLeft w:val="0"/>
      <w:marRight w:val="0"/>
      <w:marTop w:val="0"/>
      <w:marBottom w:val="0"/>
      <w:divBdr>
        <w:top w:val="none" w:sz="0" w:space="0" w:color="auto"/>
        <w:left w:val="none" w:sz="0" w:space="0" w:color="auto"/>
        <w:bottom w:val="none" w:sz="0" w:space="0" w:color="auto"/>
        <w:right w:val="none" w:sz="0" w:space="0" w:color="auto"/>
      </w:divBdr>
    </w:div>
    <w:div w:id="1680352753">
      <w:bodyDiv w:val="1"/>
      <w:marLeft w:val="0"/>
      <w:marRight w:val="0"/>
      <w:marTop w:val="0"/>
      <w:marBottom w:val="0"/>
      <w:divBdr>
        <w:top w:val="none" w:sz="0" w:space="0" w:color="auto"/>
        <w:left w:val="none" w:sz="0" w:space="0" w:color="auto"/>
        <w:bottom w:val="none" w:sz="0" w:space="0" w:color="auto"/>
        <w:right w:val="none" w:sz="0" w:space="0" w:color="auto"/>
      </w:divBdr>
    </w:div>
    <w:div w:id="1688435727">
      <w:bodyDiv w:val="1"/>
      <w:marLeft w:val="0"/>
      <w:marRight w:val="0"/>
      <w:marTop w:val="0"/>
      <w:marBottom w:val="0"/>
      <w:divBdr>
        <w:top w:val="none" w:sz="0" w:space="0" w:color="auto"/>
        <w:left w:val="none" w:sz="0" w:space="0" w:color="auto"/>
        <w:bottom w:val="none" w:sz="0" w:space="0" w:color="auto"/>
        <w:right w:val="none" w:sz="0" w:space="0" w:color="auto"/>
      </w:divBdr>
    </w:div>
    <w:div w:id="1708096954">
      <w:bodyDiv w:val="1"/>
      <w:marLeft w:val="0"/>
      <w:marRight w:val="0"/>
      <w:marTop w:val="0"/>
      <w:marBottom w:val="0"/>
      <w:divBdr>
        <w:top w:val="none" w:sz="0" w:space="0" w:color="auto"/>
        <w:left w:val="none" w:sz="0" w:space="0" w:color="auto"/>
        <w:bottom w:val="none" w:sz="0" w:space="0" w:color="auto"/>
        <w:right w:val="none" w:sz="0" w:space="0" w:color="auto"/>
      </w:divBdr>
    </w:div>
    <w:div w:id="1735471205">
      <w:bodyDiv w:val="1"/>
      <w:marLeft w:val="0"/>
      <w:marRight w:val="0"/>
      <w:marTop w:val="0"/>
      <w:marBottom w:val="0"/>
      <w:divBdr>
        <w:top w:val="none" w:sz="0" w:space="0" w:color="auto"/>
        <w:left w:val="none" w:sz="0" w:space="0" w:color="auto"/>
        <w:bottom w:val="none" w:sz="0" w:space="0" w:color="auto"/>
        <w:right w:val="none" w:sz="0" w:space="0" w:color="auto"/>
      </w:divBdr>
    </w:div>
    <w:div w:id="1744915075">
      <w:bodyDiv w:val="1"/>
      <w:marLeft w:val="0"/>
      <w:marRight w:val="0"/>
      <w:marTop w:val="0"/>
      <w:marBottom w:val="0"/>
      <w:divBdr>
        <w:top w:val="none" w:sz="0" w:space="0" w:color="auto"/>
        <w:left w:val="none" w:sz="0" w:space="0" w:color="auto"/>
        <w:bottom w:val="none" w:sz="0" w:space="0" w:color="auto"/>
        <w:right w:val="none" w:sz="0" w:space="0" w:color="auto"/>
      </w:divBdr>
    </w:div>
    <w:div w:id="1747069883">
      <w:bodyDiv w:val="1"/>
      <w:marLeft w:val="0"/>
      <w:marRight w:val="0"/>
      <w:marTop w:val="0"/>
      <w:marBottom w:val="0"/>
      <w:divBdr>
        <w:top w:val="none" w:sz="0" w:space="0" w:color="auto"/>
        <w:left w:val="none" w:sz="0" w:space="0" w:color="auto"/>
        <w:bottom w:val="none" w:sz="0" w:space="0" w:color="auto"/>
        <w:right w:val="none" w:sz="0" w:space="0" w:color="auto"/>
      </w:divBdr>
    </w:div>
    <w:div w:id="1772553629">
      <w:bodyDiv w:val="1"/>
      <w:marLeft w:val="0"/>
      <w:marRight w:val="0"/>
      <w:marTop w:val="0"/>
      <w:marBottom w:val="0"/>
      <w:divBdr>
        <w:top w:val="none" w:sz="0" w:space="0" w:color="auto"/>
        <w:left w:val="none" w:sz="0" w:space="0" w:color="auto"/>
        <w:bottom w:val="none" w:sz="0" w:space="0" w:color="auto"/>
        <w:right w:val="none" w:sz="0" w:space="0" w:color="auto"/>
      </w:divBdr>
    </w:div>
    <w:div w:id="1778788068">
      <w:bodyDiv w:val="1"/>
      <w:marLeft w:val="0"/>
      <w:marRight w:val="0"/>
      <w:marTop w:val="0"/>
      <w:marBottom w:val="0"/>
      <w:divBdr>
        <w:top w:val="none" w:sz="0" w:space="0" w:color="auto"/>
        <w:left w:val="none" w:sz="0" w:space="0" w:color="auto"/>
        <w:bottom w:val="none" w:sz="0" w:space="0" w:color="auto"/>
        <w:right w:val="none" w:sz="0" w:space="0" w:color="auto"/>
      </w:divBdr>
    </w:div>
    <w:div w:id="1779521852">
      <w:bodyDiv w:val="1"/>
      <w:marLeft w:val="0"/>
      <w:marRight w:val="0"/>
      <w:marTop w:val="0"/>
      <w:marBottom w:val="0"/>
      <w:divBdr>
        <w:top w:val="none" w:sz="0" w:space="0" w:color="auto"/>
        <w:left w:val="none" w:sz="0" w:space="0" w:color="auto"/>
        <w:bottom w:val="none" w:sz="0" w:space="0" w:color="auto"/>
        <w:right w:val="none" w:sz="0" w:space="0" w:color="auto"/>
      </w:divBdr>
    </w:div>
    <w:div w:id="1785028899">
      <w:bodyDiv w:val="1"/>
      <w:marLeft w:val="0"/>
      <w:marRight w:val="0"/>
      <w:marTop w:val="0"/>
      <w:marBottom w:val="0"/>
      <w:divBdr>
        <w:top w:val="none" w:sz="0" w:space="0" w:color="auto"/>
        <w:left w:val="none" w:sz="0" w:space="0" w:color="auto"/>
        <w:bottom w:val="none" w:sz="0" w:space="0" w:color="auto"/>
        <w:right w:val="none" w:sz="0" w:space="0" w:color="auto"/>
      </w:divBdr>
    </w:div>
    <w:div w:id="1789733459">
      <w:bodyDiv w:val="1"/>
      <w:marLeft w:val="0"/>
      <w:marRight w:val="0"/>
      <w:marTop w:val="0"/>
      <w:marBottom w:val="0"/>
      <w:divBdr>
        <w:top w:val="none" w:sz="0" w:space="0" w:color="auto"/>
        <w:left w:val="none" w:sz="0" w:space="0" w:color="auto"/>
        <w:bottom w:val="none" w:sz="0" w:space="0" w:color="auto"/>
        <w:right w:val="none" w:sz="0" w:space="0" w:color="auto"/>
      </w:divBdr>
    </w:div>
    <w:div w:id="1799489264">
      <w:bodyDiv w:val="1"/>
      <w:marLeft w:val="0"/>
      <w:marRight w:val="0"/>
      <w:marTop w:val="0"/>
      <w:marBottom w:val="0"/>
      <w:divBdr>
        <w:top w:val="none" w:sz="0" w:space="0" w:color="auto"/>
        <w:left w:val="none" w:sz="0" w:space="0" w:color="auto"/>
        <w:bottom w:val="none" w:sz="0" w:space="0" w:color="auto"/>
        <w:right w:val="none" w:sz="0" w:space="0" w:color="auto"/>
      </w:divBdr>
    </w:div>
    <w:div w:id="1803032467">
      <w:bodyDiv w:val="1"/>
      <w:marLeft w:val="0"/>
      <w:marRight w:val="0"/>
      <w:marTop w:val="0"/>
      <w:marBottom w:val="0"/>
      <w:divBdr>
        <w:top w:val="none" w:sz="0" w:space="0" w:color="auto"/>
        <w:left w:val="none" w:sz="0" w:space="0" w:color="auto"/>
        <w:bottom w:val="none" w:sz="0" w:space="0" w:color="auto"/>
        <w:right w:val="none" w:sz="0" w:space="0" w:color="auto"/>
      </w:divBdr>
    </w:div>
    <w:div w:id="1827161319">
      <w:bodyDiv w:val="1"/>
      <w:marLeft w:val="0"/>
      <w:marRight w:val="0"/>
      <w:marTop w:val="0"/>
      <w:marBottom w:val="0"/>
      <w:divBdr>
        <w:top w:val="none" w:sz="0" w:space="0" w:color="auto"/>
        <w:left w:val="none" w:sz="0" w:space="0" w:color="auto"/>
        <w:bottom w:val="none" w:sz="0" w:space="0" w:color="auto"/>
        <w:right w:val="none" w:sz="0" w:space="0" w:color="auto"/>
      </w:divBdr>
    </w:div>
    <w:div w:id="1828545187">
      <w:bodyDiv w:val="1"/>
      <w:marLeft w:val="0"/>
      <w:marRight w:val="0"/>
      <w:marTop w:val="0"/>
      <w:marBottom w:val="0"/>
      <w:divBdr>
        <w:top w:val="none" w:sz="0" w:space="0" w:color="auto"/>
        <w:left w:val="none" w:sz="0" w:space="0" w:color="auto"/>
        <w:bottom w:val="none" w:sz="0" w:space="0" w:color="auto"/>
        <w:right w:val="none" w:sz="0" w:space="0" w:color="auto"/>
      </w:divBdr>
    </w:div>
    <w:div w:id="1836720088">
      <w:bodyDiv w:val="1"/>
      <w:marLeft w:val="0"/>
      <w:marRight w:val="0"/>
      <w:marTop w:val="0"/>
      <w:marBottom w:val="0"/>
      <w:divBdr>
        <w:top w:val="none" w:sz="0" w:space="0" w:color="auto"/>
        <w:left w:val="none" w:sz="0" w:space="0" w:color="auto"/>
        <w:bottom w:val="none" w:sz="0" w:space="0" w:color="auto"/>
        <w:right w:val="none" w:sz="0" w:space="0" w:color="auto"/>
      </w:divBdr>
    </w:div>
    <w:div w:id="1850486486">
      <w:bodyDiv w:val="1"/>
      <w:marLeft w:val="0"/>
      <w:marRight w:val="0"/>
      <w:marTop w:val="0"/>
      <w:marBottom w:val="0"/>
      <w:divBdr>
        <w:top w:val="none" w:sz="0" w:space="0" w:color="auto"/>
        <w:left w:val="none" w:sz="0" w:space="0" w:color="auto"/>
        <w:bottom w:val="none" w:sz="0" w:space="0" w:color="auto"/>
        <w:right w:val="none" w:sz="0" w:space="0" w:color="auto"/>
      </w:divBdr>
    </w:div>
    <w:div w:id="1857964598">
      <w:bodyDiv w:val="1"/>
      <w:marLeft w:val="0"/>
      <w:marRight w:val="0"/>
      <w:marTop w:val="0"/>
      <w:marBottom w:val="0"/>
      <w:divBdr>
        <w:top w:val="none" w:sz="0" w:space="0" w:color="auto"/>
        <w:left w:val="none" w:sz="0" w:space="0" w:color="auto"/>
        <w:bottom w:val="none" w:sz="0" w:space="0" w:color="auto"/>
        <w:right w:val="none" w:sz="0" w:space="0" w:color="auto"/>
      </w:divBdr>
    </w:div>
    <w:div w:id="1866751402">
      <w:bodyDiv w:val="1"/>
      <w:marLeft w:val="0"/>
      <w:marRight w:val="0"/>
      <w:marTop w:val="0"/>
      <w:marBottom w:val="0"/>
      <w:divBdr>
        <w:top w:val="none" w:sz="0" w:space="0" w:color="auto"/>
        <w:left w:val="none" w:sz="0" w:space="0" w:color="auto"/>
        <w:bottom w:val="none" w:sz="0" w:space="0" w:color="auto"/>
        <w:right w:val="none" w:sz="0" w:space="0" w:color="auto"/>
      </w:divBdr>
    </w:div>
    <w:div w:id="1922911085">
      <w:bodyDiv w:val="1"/>
      <w:marLeft w:val="0"/>
      <w:marRight w:val="0"/>
      <w:marTop w:val="0"/>
      <w:marBottom w:val="0"/>
      <w:divBdr>
        <w:top w:val="none" w:sz="0" w:space="0" w:color="auto"/>
        <w:left w:val="none" w:sz="0" w:space="0" w:color="auto"/>
        <w:bottom w:val="none" w:sz="0" w:space="0" w:color="auto"/>
        <w:right w:val="none" w:sz="0" w:space="0" w:color="auto"/>
      </w:divBdr>
    </w:div>
    <w:div w:id="1936597148">
      <w:bodyDiv w:val="1"/>
      <w:marLeft w:val="0"/>
      <w:marRight w:val="0"/>
      <w:marTop w:val="0"/>
      <w:marBottom w:val="0"/>
      <w:divBdr>
        <w:top w:val="none" w:sz="0" w:space="0" w:color="auto"/>
        <w:left w:val="none" w:sz="0" w:space="0" w:color="auto"/>
        <w:bottom w:val="none" w:sz="0" w:space="0" w:color="auto"/>
        <w:right w:val="none" w:sz="0" w:space="0" w:color="auto"/>
      </w:divBdr>
    </w:div>
    <w:div w:id="1936788107">
      <w:bodyDiv w:val="1"/>
      <w:marLeft w:val="0"/>
      <w:marRight w:val="0"/>
      <w:marTop w:val="0"/>
      <w:marBottom w:val="0"/>
      <w:divBdr>
        <w:top w:val="none" w:sz="0" w:space="0" w:color="auto"/>
        <w:left w:val="none" w:sz="0" w:space="0" w:color="auto"/>
        <w:bottom w:val="none" w:sz="0" w:space="0" w:color="auto"/>
        <w:right w:val="none" w:sz="0" w:space="0" w:color="auto"/>
      </w:divBdr>
    </w:div>
    <w:div w:id="1940990230">
      <w:bodyDiv w:val="1"/>
      <w:marLeft w:val="0"/>
      <w:marRight w:val="0"/>
      <w:marTop w:val="0"/>
      <w:marBottom w:val="0"/>
      <w:divBdr>
        <w:top w:val="none" w:sz="0" w:space="0" w:color="auto"/>
        <w:left w:val="none" w:sz="0" w:space="0" w:color="auto"/>
        <w:bottom w:val="none" w:sz="0" w:space="0" w:color="auto"/>
        <w:right w:val="none" w:sz="0" w:space="0" w:color="auto"/>
      </w:divBdr>
    </w:div>
    <w:div w:id="1971278759">
      <w:bodyDiv w:val="1"/>
      <w:marLeft w:val="0"/>
      <w:marRight w:val="0"/>
      <w:marTop w:val="0"/>
      <w:marBottom w:val="0"/>
      <w:divBdr>
        <w:top w:val="none" w:sz="0" w:space="0" w:color="auto"/>
        <w:left w:val="none" w:sz="0" w:space="0" w:color="auto"/>
        <w:bottom w:val="none" w:sz="0" w:space="0" w:color="auto"/>
        <w:right w:val="none" w:sz="0" w:space="0" w:color="auto"/>
      </w:divBdr>
    </w:div>
    <w:div w:id="1984043363">
      <w:bodyDiv w:val="1"/>
      <w:marLeft w:val="0"/>
      <w:marRight w:val="0"/>
      <w:marTop w:val="0"/>
      <w:marBottom w:val="0"/>
      <w:divBdr>
        <w:top w:val="none" w:sz="0" w:space="0" w:color="auto"/>
        <w:left w:val="none" w:sz="0" w:space="0" w:color="auto"/>
        <w:bottom w:val="none" w:sz="0" w:space="0" w:color="auto"/>
        <w:right w:val="none" w:sz="0" w:space="0" w:color="auto"/>
      </w:divBdr>
      <w:divsChild>
        <w:div w:id="2146463159">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985693601">
      <w:bodyDiv w:val="1"/>
      <w:marLeft w:val="0"/>
      <w:marRight w:val="0"/>
      <w:marTop w:val="0"/>
      <w:marBottom w:val="0"/>
      <w:divBdr>
        <w:top w:val="none" w:sz="0" w:space="0" w:color="auto"/>
        <w:left w:val="none" w:sz="0" w:space="0" w:color="auto"/>
        <w:bottom w:val="none" w:sz="0" w:space="0" w:color="auto"/>
        <w:right w:val="none" w:sz="0" w:space="0" w:color="auto"/>
      </w:divBdr>
    </w:div>
    <w:div w:id="1996060939">
      <w:bodyDiv w:val="1"/>
      <w:marLeft w:val="0"/>
      <w:marRight w:val="0"/>
      <w:marTop w:val="0"/>
      <w:marBottom w:val="0"/>
      <w:divBdr>
        <w:top w:val="none" w:sz="0" w:space="0" w:color="auto"/>
        <w:left w:val="none" w:sz="0" w:space="0" w:color="auto"/>
        <w:bottom w:val="none" w:sz="0" w:space="0" w:color="auto"/>
        <w:right w:val="none" w:sz="0" w:space="0" w:color="auto"/>
      </w:divBdr>
    </w:div>
    <w:div w:id="1998067088">
      <w:bodyDiv w:val="1"/>
      <w:marLeft w:val="0"/>
      <w:marRight w:val="0"/>
      <w:marTop w:val="0"/>
      <w:marBottom w:val="0"/>
      <w:divBdr>
        <w:top w:val="none" w:sz="0" w:space="0" w:color="auto"/>
        <w:left w:val="none" w:sz="0" w:space="0" w:color="auto"/>
        <w:bottom w:val="none" w:sz="0" w:space="0" w:color="auto"/>
        <w:right w:val="none" w:sz="0" w:space="0" w:color="auto"/>
      </w:divBdr>
    </w:div>
    <w:div w:id="1999571392">
      <w:bodyDiv w:val="1"/>
      <w:marLeft w:val="0"/>
      <w:marRight w:val="0"/>
      <w:marTop w:val="0"/>
      <w:marBottom w:val="0"/>
      <w:divBdr>
        <w:top w:val="none" w:sz="0" w:space="0" w:color="auto"/>
        <w:left w:val="none" w:sz="0" w:space="0" w:color="auto"/>
        <w:bottom w:val="none" w:sz="0" w:space="0" w:color="auto"/>
        <w:right w:val="none" w:sz="0" w:space="0" w:color="auto"/>
      </w:divBdr>
    </w:div>
    <w:div w:id="2023774817">
      <w:bodyDiv w:val="1"/>
      <w:marLeft w:val="0"/>
      <w:marRight w:val="0"/>
      <w:marTop w:val="0"/>
      <w:marBottom w:val="0"/>
      <w:divBdr>
        <w:top w:val="none" w:sz="0" w:space="0" w:color="auto"/>
        <w:left w:val="none" w:sz="0" w:space="0" w:color="auto"/>
        <w:bottom w:val="none" w:sz="0" w:space="0" w:color="auto"/>
        <w:right w:val="none" w:sz="0" w:space="0" w:color="auto"/>
      </w:divBdr>
    </w:div>
    <w:div w:id="2035959588">
      <w:bodyDiv w:val="1"/>
      <w:marLeft w:val="0"/>
      <w:marRight w:val="0"/>
      <w:marTop w:val="0"/>
      <w:marBottom w:val="0"/>
      <w:divBdr>
        <w:top w:val="none" w:sz="0" w:space="0" w:color="auto"/>
        <w:left w:val="none" w:sz="0" w:space="0" w:color="auto"/>
        <w:bottom w:val="none" w:sz="0" w:space="0" w:color="auto"/>
        <w:right w:val="none" w:sz="0" w:space="0" w:color="auto"/>
      </w:divBdr>
    </w:div>
    <w:div w:id="2044480739">
      <w:bodyDiv w:val="1"/>
      <w:marLeft w:val="0"/>
      <w:marRight w:val="0"/>
      <w:marTop w:val="0"/>
      <w:marBottom w:val="0"/>
      <w:divBdr>
        <w:top w:val="none" w:sz="0" w:space="0" w:color="auto"/>
        <w:left w:val="none" w:sz="0" w:space="0" w:color="auto"/>
        <w:bottom w:val="none" w:sz="0" w:space="0" w:color="auto"/>
        <w:right w:val="none" w:sz="0" w:space="0" w:color="auto"/>
      </w:divBdr>
    </w:div>
    <w:div w:id="2046366212">
      <w:bodyDiv w:val="1"/>
      <w:marLeft w:val="0"/>
      <w:marRight w:val="0"/>
      <w:marTop w:val="0"/>
      <w:marBottom w:val="0"/>
      <w:divBdr>
        <w:top w:val="none" w:sz="0" w:space="0" w:color="auto"/>
        <w:left w:val="none" w:sz="0" w:space="0" w:color="auto"/>
        <w:bottom w:val="none" w:sz="0" w:space="0" w:color="auto"/>
        <w:right w:val="none" w:sz="0" w:space="0" w:color="auto"/>
      </w:divBdr>
    </w:div>
    <w:div w:id="2064063576">
      <w:bodyDiv w:val="1"/>
      <w:marLeft w:val="0"/>
      <w:marRight w:val="0"/>
      <w:marTop w:val="0"/>
      <w:marBottom w:val="0"/>
      <w:divBdr>
        <w:top w:val="none" w:sz="0" w:space="0" w:color="auto"/>
        <w:left w:val="none" w:sz="0" w:space="0" w:color="auto"/>
        <w:bottom w:val="none" w:sz="0" w:space="0" w:color="auto"/>
        <w:right w:val="none" w:sz="0" w:space="0" w:color="auto"/>
      </w:divBdr>
    </w:div>
    <w:div w:id="2064789506">
      <w:bodyDiv w:val="1"/>
      <w:marLeft w:val="0"/>
      <w:marRight w:val="0"/>
      <w:marTop w:val="0"/>
      <w:marBottom w:val="0"/>
      <w:divBdr>
        <w:top w:val="none" w:sz="0" w:space="0" w:color="auto"/>
        <w:left w:val="none" w:sz="0" w:space="0" w:color="auto"/>
        <w:bottom w:val="none" w:sz="0" w:space="0" w:color="auto"/>
        <w:right w:val="none" w:sz="0" w:space="0" w:color="auto"/>
      </w:divBdr>
    </w:div>
    <w:div w:id="2075348397">
      <w:bodyDiv w:val="1"/>
      <w:marLeft w:val="0"/>
      <w:marRight w:val="0"/>
      <w:marTop w:val="0"/>
      <w:marBottom w:val="0"/>
      <w:divBdr>
        <w:top w:val="none" w:sz="0" w:space="0" w:color="auto"/>
        <w:left w:val="none" w:sz="0" w:space="0" w:color="auto"/>
        <w:bottom w:val="none" w:sz="0" w:space="0" w:color="auto"/>
        <w:right w:val="none" w:sz="0" w:space="0" w:color="auto"/>
      </w:divBdr>
    </w:div>
    <w:div w:id="2078697692">
      <w:bodyDiv w:val="1"/>
      <w:marLeft w:val="0"/>
      <w:marRight w:val="0"/>
      <w:marTop w:val="0"/>
      <w:marBottom w:val="0"/>
      <w:divBdr>
        <w:top w:val="none" w:sz="0" w:space="0" w:color="auto"/>
        <w:left w:val="none" w:sz="0" w:space="0" w:color="auto"/>
        <w:bottom w:val="none" w:sz="0" w:space="0" w:color="auto"/>
        <w:right w:val="none" w:sz="0" w:space="0" w:color="auto"/>
      </w:divBdr>
    </w:div>
    <w:div w:id="2084132888">
      <w:bodyDiv w:val="1"/>
      <w:marLeft w:val="0"/>
      <w:marRight w:val="0"/>
      <w:marTop w:val="0"/>
      <w:marBottom w:val="0"/>
      <w:divBdr>
        <w:top w:val="none" w:sz="0" w:space="0" w:color="auto"/>
        <w:left w:val="none" w:sz="0" w:space="0" w:color="auto"/>
        <w:bottom w:val="none" w:sz="0" w:space="0" w:color="auto"/>
        <w:right w:val="none" w:sz="0" w:space="0" w:color="auto"/>
      </w:divBdr>
    </w:div>
    <w:div w:id="2099011451">
      <w:bodyDiv w:val="1"/>
      <w:marLeft w:val="0"/>
      <w:marRight w:val="0"/>
      <w:marTop w:val="0"/>
      <w:marBottom w:val="0"/>
      <w:divBdr>
        <w:top w:val="none" w:sz="0" w:space="0" w:color="auto"/>
        <w:left w:val="none" w:sz="0" w:space="0" w:color="auto"/>
        <w:bottom w:val="none" w:sz="0" w:space="0" w:color="auto"/>
        <w:right w:val="none" w:sz="0" w:space="0" w:color="auto"/>
      </w:divBdr>
    </w:div>
    <w:div w:id="2105108909">
      <w:bodyDiv w:val="1"/>
      <w:marLeft w:val="0"/>
      <w:marRight w:val="0"/>
      <w:marTop w:val="0"/>
      <w:marBottom w:val="0"/>
      <w:divBdr>
        <w:top w:val="none" w:sz="0" w:space="0" w:color="auto"/>
        <w:left w:val="none" w:sz="0" w:space="0" w:color="auto"/>
        <w:bottom w:val="none" w:sz="0" w:space="0" w:color="auto"/>
        <w:right w:val="none" w:sz="0" w:space="0" w:color="auto"/>
      </w:divBdr>
    </w:div>
    <w:div w:id="2119254878">
      <w:bodyDiv w:val="1"/>
      <w:marLeft w:val="0"/>
      <w:marRight w:val="0"/>
      <w:marTop w:val="0"/>
      <w:marBottom w:val="0"/>
      <w:divBdr>
        <w:top w:val="none" w:sz="0" w:space="0" w:color="auto"/>
        <w:left w:val="none" w:sz="0" w:space="0" w:color="auto"/>
        <w:bottom w:val="none" w:sz="0" w:space="0" w:color="auto"/>
        <w:right w:val="none" w:sz="0" w:space="0" w:color="auto"/>
      </w:divBdr>
    </w:div>
    <w:div w:id="213752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8%D0%BC%D1%83%D1%89%D0%B5%D1%81%D1%82%D0%B2%D0%BE_%D0%BF%D1%80%D0%B5%D0%B4%D0%BF%D1%80%D0%B8%D1%8F%D1%82%D0%B8%D1%8F" TargetMode="External"/><Relationship Id="rId18" Type="http://schemas.openxmlformats.org/officeDocument/2006/relationships/hyperlink" Target="https://ru.wikipedia.org/wiki/%D0%90%D0%BC%D0%BE%D1%80%D1%82%D0%B8%D0%B7%D0%B0%D1%86%D0%B8%D0%BE%D0%BD%D0%BD%D1%8B%D0%B5_%D0%BE%D1%82%D1%87%D0%B8%D1%81%D0%BB%D0%B5%D0%BD%D0%B8%D1%8F" TargetMode="External"/><Relationship Id="rId26" Type="http://schemas.openxmlformats.org/officeDocument/2006/relationships/hyperlink" Target="https://ru.wikipedia.org/wiki/%D0%94%D0%BE%D0%B3%D0%BE%D0%B2%D0%BE%D1%80" TargetMode="External"/><Relationship Id="rId39" Type="http://schemas.openxmlformats.org/officeDocument/2006/relationships/hyperlink" Target="https://ru.wikipedia.org/wiki/%D0%9A%D1%83%D1%80%D1%81%D0%BE%D0%B2%D0%B0%D1%8F_%D1%80%D0%B0%D0%B7%D0%BD%D0%B8%D1%86%D0%B0" TargetMode="External"/><Relationship Id="rId3" Type="http://schemas.openxmlformats.org/officeDocument/2006/relationships/styles" Target="styles.xml"/><Relationship Id="rId21" Type="http://schemas.openxmlformats.org/officeDocument/2006/relationships/hyperlink" Target="https://ru.wikipedia.org/wiki/%D0%A1%D1%82%D0%B0%D0%B6" TargetMode="External"/><Relationship Id="rId34" Type="http://schemas.openxmlformats.org/officeDocument/2006/relationships/hyperlink" Target="https://ru.wikipedia.org/wiki/XX_%D0%B2%D0%B5%D0%BA" TargetMode="External"/><Relationship Id="rId42" Type="http://schemas.openxmlformats.org/officeDocument/2006/relationships/hyperlink" Target="https://ru.wikipedia.org/wiki/%D0%9E%D1%81%D0%BD%D0%BE%D0%B2%D0%BD%D1%8B%D0%B5_%D1%81%D1%80%D0%B5%D0%B4%D1%81%D1%82%D0%B2%D0%B0"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9D%D0%B5%D0%BC%D0%B0%D1%82%D0%B5%D1%80%D0%B8%D0%B0%D0%BB%D1%8C%D0%BD%D1%8B%D0%B5_%D0%B0%D0%BA%D1%82%D0%B8%D0%B2%D1%8B" TargetMode="External"/><Relationship Id="rId17" Type="http://schemas.openxmlformats.org/officeDocument/2006/relationships/hyperlink" Target="https://ru.wikipedia.org/wiki/%D0%A6%D0%B5%D0%BD%D0%BD%D0%B0%D1%8F_%D0%B1%D1%83%D0%BC%D0%B0%D0%B3%D0%B0" TargetMode="External"/><Relationship Id="rId25" Type="http://schemas.openxmlformats.org/officeDocument/2006/relationships/hyperlink" Target="https://ru.wikipedia.org/wiki/%D0%A2%D1%80%D1%83%D0%B4%D0%BE%D0%B2%D0%BE%D0%B9_%D0%B4%D0%BE%D0%B3%D0%BE%D0%B2%D0%BE%D1%80" TargetMode="External"/><Relationship Id="rId33" Type="http://schemas.openxmlformats.org/officeDocument/2006/relationships/hyperlink" Target="https://ru.wikipedia.org/wiki/%D0%A0%D0%BE%D1%81%D1%81%D0%B8%D0%B9%D1%81%D0%BA%D0%B0%D1%8F_%D0%B8%D0%BC%D0%BF%D0%B5%D1%80%D0%B8%D1%8F" TargetMode="External"/><Relationship Id="rId38" Type="http://schemas.openxmlformats.org/officeDocument/2006/relationships/hyperlink" Target="https://ru.wikipedia.org/wiki/%D0%91%D1%83%D1%85%D0%B3%D0%B0%D0%BB%D1%82%D0%B5%D1%80%D1%81%D0%BA%D0%B8%D0%B9_%D0%B1%D0%B0%D0%BB%D0%B0%D0%BD%D1%81"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u.wikipedia.org/wiki/%D0%9F%D1%80%D0%B8%D0%B1%D1%8B%D0%BB%D1%8C" TargetMode="External"/><Relationship Id="rId20" Type="http://schemas.openxmlformats.org/officeDocument/2006/relationships/hyperlink" Target="https://ru.wikipedia.org/wiki/%D0%9E%D1%82%D0%B4%D1%8B%D1%85" TargetMode="External"/><Relationship Id="rId29" Type="http://schemas.openxmlformats.org/officeDocument/2006/relationships/hyperlink" Target="https://ru.wikipedia.org/wiki/%D0%9E%D1%82%D0%B4%D1%8B%D1%85" TargetMode="External"/><Relationship Id="rId41" Type="http://schemas.openxmlformats.org/officeDocument/2006/relationships/hyperlink" Target="https://ru.wikipedia.org/wiki/%D0%92%D0%B0%D0%BB%D1%8E%D1%82%D0%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8%D0%BD%D1%82%D0%B5%D0%BB%D0%BB%D0%B5%D0%BA%D1%82%D1%83%D0%B0%D0%BB%D1%8C%D0%BD%D0%B0%D1%8F_%D1%81%D0%BE%D0%B1%D1%81%D1%82%D0%B2%D0%B5%D0%BD%D0%BD%D0%BE%D1%81%D1%82%D1%8C" TargetMode="External"/><Relationship Id="rId24" Type="http://schemas.openxmlformats.org/officeDocument/2006/relationships/hyperlink" Target="https://ru.wikipedia.org/wiki/%D0%92%D0%BE%D0%BE%D1%80%D1%83%D0%B6%D1%91%D0%BD%D0%BD%D1%8B%D0%B5_%D1%81%D0%B8%D0%BB%D1%8B" TargetMode="External"/><Relationship Id="rId32" Type="http://schemas.openxmlformats.org/officeDocument/2006/relationships/hyperlink" Target="https://ru.wikipedia.org/wiki/XIX_%D0%B2%D0%B5%D0%BA" TargetMode="External"/><Relationship Id="rId37" Type="http://schemas.openxmlformats.org/officeDocument/2006/relationships/hyperlink" Target="https://ru.wikipedia.org/wiki/%D0%92%D0%BD%D0%B5%D0%BE%D0%B1%D0%BE%D1%80%D0%BE%D1%82%D0%BD%D1%8B%D0%B5_%D0%B0%D0%BA%D1%82%D0%B8%D0%B2%D1%8B" TargetMode="External"/><Relationship Id="rId40" Type="http://schemas.openxmlformats.org/officeDocument/2006/relationships/hyperlink" Target="https://ru.wikipedia.org/wiki/%D0%A3%D1%81%D1%82%D0%B0%D0%B2%D0%BD%D1%8B%D0%B9_%D0%BA%D0%B0%D0%BF%D0%B8%D1%82%D0%B0%D0%BB" TargetMode="External"/><Relationship Id="rId45" Type="http://schemas.openxmlformats.org/officeDocument/2006/relationships/hyperlink" Target="http://znanium.com/bookread2.php?book=425646" TargetMode="External"/><Relationship Id="rId5" Type="http://schemas.openxmlformats.org/officeDocument/2006/relationships/webSettings" Target="webSettings.xml"/><Relationship Id="rId15" Type="http://schemas.openxmlformats.org/officeDocument/2006/relationships/hyperlink" Target="https://ru.wikipedia.org/wiki/%D0%92%D0%BA%D0%BB%D0%B0%D0%B4" TargetMode="External"/><Relationship Id="rId23" Type="http://schemas.openxmlformats.org/officeDocument/2006/relationships/hyperlink" Target="https://ru.wikipedia.org/wiki/%D0%A7%D0%B0%D1%81%D1%82%D0%BD%D1%8B%D0%B9_%D1%81%D0%B5%D0%BA%D1%82%D0%BE%D1%80" TargetMode="External"/><Relationship Id="rId28" Type="http://schemas.openxmlformats.org/officeDocument/2006/relationships/hyperlink" Target="https://ru.wikipedia.org/wiki/%D0%97%D0%B0%D0%BA%D0%BE%D0%BD_(%D0%BF%D1%80%D0%B0%D0%B2%D0%BE)" TargetMode="External"/><Relationship Id="rId36" Type="http://schemas.openxmlformats.org/officeDocument/2006/relationships/hyperlink" Target="https://ru.wikipedia.org/w/index.php?title=%D0%A0%D0%B5%D0%BC%D0%B8%D1%81%D1%81%D0%B8%D0%B8&amp;action=edit&amp;redlink=1" TargetMode="External"/><Relationship Id="rId49" Type="http://schemas.microsoft.com/office/2007/relationships/stylesWithEffects" Target="stylesWithEffects.xml"/><Relationship Id="rId10" Type="http://schemas.openxmlformats.org/officeDocument/2006/relationships/hyperlink" Target="https://ru.wikipedia.org/wiki/%D0%91%D1%83%D1%85%D0%B3%D0%B0%D0%BB%D1%82%D0%B5%D1%80%D1%81%D0%BA%D0%B8%D0%B9_%D0%B1%D0%B0%D0%BB%D0%B0%D0%BD%D1%81" TargetMode="External"/><Relationship Id="rId19" Type="http://schemas.openxmlformats.org/officeDocument/2006/relationships/hyperlink" Target="https://ru.wikipedia.org/wiki/%D0%9A%D1%80%D0%B5%D0%B4%D0%B8%D1%82" TargetMode="External"/><Relationship Id="rId31" Type="http://schemas.openxmlformats.org/officeDocument/2006/relationships/hyperlink" Target="https://ru.wikipedia.org/wiki/%D0%95%D0%B2%D1%80%D0%BE%D0%BF%D0%B0" TargetMode="External"/><Relationship Id="rId44"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ru.wikipedia.org/wiki/%D0%A4%D0%BE%D0%BD%D0%B4" TargetMode="External"/><Relationship Id="rId14" Type="http://schemas.openxmlformats.org/officeDocument/2006/relationships/hyperlink" Target="https://ru.wikipedia.org/wiki/%D0%91%D0%B0%D0%BB%D0%B0%D0%BD%D1%81%D0%BE%D0%B2%D0%B0%D1%8F_%D1%81%D1%82%D0%BE%D0%B8%D0%BC%D0%BE%D1%81%D1%82%D1%8C_%D0%BA%D0%BE%D0%BC%D0%BF%D0%B0%D0%BD%D0%B8%D0%B8" TargetMode="External"/><Relationship Id="rId22" Type="http://schemas.openxmlformats.org/officeDocument/2006/relationships/hyperlink" Target="https://ru.wikipedia.org/wiki/%D0%93%D0%BE%D1%81%D1%83%D0%B4%D0%B0%D1%80%D1%81%D1%82%D0%B2%D0%BE" TargetMode="External"/><Relationship Id="rId27" Type="http://schemas.openxmlformats.org/officeDocument/2006/relationships/hyperlink" Target="https://ru.wikipedia.org/wiki/%D0%9A%D0%BE%D0%BD%D1%81%D1%82%D0%B8%D1%82%D1%83%D1%86%D0%B8%D1%8F" TargetMode="External"/><Relationship Id="rId30" Type="http://schemas.openxmlformats.org/officeDocument/2006/relationships/hyperlink" Target="https://ru.wikipedia.org/wiki/%D0%A7%D0%B5%D0%BB%D0%BE%D0%B2%D0%B5%D0%BA" TargetMode="External"/><Relationship Id="rId35" Type="http://schemas.openxmlformats.org/officeDocument/2006/relationships/hyperlink" Target="https://ru.wikipedia.org/wiki/%D0%92%D0%BE%D0%B5%D0%BD%D0%BD%D0%BE%D1%81%D0%BB%D1%83%D0%B6%D0%B0%D1%89%D0%B8%D0%B9" TargetMode="External"/><Relationship Id="rId43" Type="http://schemas.openxmlformats.org/officeDocument/2006/relationships/image" Target="media/image1.png"/><Relationship Id="rId48" Type="http://schemas.openxmlformats.org/officeDocument/2006/relationships/theme" Target="theme/theme1.xml"/><Relationship Id="rId8" Type="http://schemas.openxmlformats.org/officeDocument/2006/relationships/hyperlink" Target="https://ru.wikipedia.org/wiki/%D0%A5%D0%BE%D0%B7%D1%8F%D0%B9%D1%81%D1%82%D0%B2%D0%B5%D0%BD%D0%BD%D0%B0%D1%8F_%D0%B4%D0%B5%D1%8F%D1%82%D0%B5%D0%BB%D1%8C%D0%BD%D0%BE%D1%81%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7A287-23A2-47C3-A088-45AC6877E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1896</TotalTime>
  <Pages>45</Pages>
  <Words>14738</Words>
  <Characters>84012</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YaKuT</dc:creator>
  <cp:lastModifiedBy>loginovamya</cp:lastModifiedBy>
  <cp:revision>6</cp:revision>
  <cp:lastPrinted>2018-11-08T14:26:00Z</cp:lastPrinted>
  <dcterms:created xsi:type="dcterms:W3CDTF">2013-12-01T07:17:00Z</dcterms:created>
  <dcterms:modified xsi:type="dcterms:W3CDTF">2018-11-08T14:31:00Z</dcterms:modified>
</cp:coreProperties>
</file>