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C1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Министерство образования и науки Челябинской области</w:t>
      </w:r>
    </w:p>
    <w:p w:rsidR="004B31C1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B31C1" w:rsidRPr="004E56BF" w:rsidRDefault="004B31C1" w:rsidP="004B31C1">
      <w:pPr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>«Южно-Уральский государственный технический колледж»</w:t>
      </w: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B63B83" w:rsidRPr="004E56BF" w:rsidRDefault="00B63B83" w:rsidP="004B31C1">
      <w:pPr>
        <w:rPr>
          <w:sz w:val="28"/>
          <w:szCs w:val="28"/>
        </w:rPr>
      </w:pPr>
    </w:p>
    <w:p w:rsidR="004B31C1" w:rsidRPr="004E56BF" w:rsidRDefault="004B31C1" w:rsidP="004B31C1">
      <w:pPr>
        <w:rPr>
          <w:sz w:val="28"/>
          <w:szCs w:val="28"/>
        </w:rPr>
      </w:pPr>
    </w:p>
    <w:p w:rsidR="00B87B14" w:rsidRPr="004E56BF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 xml:space="preserve">РАБОЧАЯ ПРОГРАММА ОБЩЕОБРАЗОВАТЕЛЬНОЙ </w:t>
      </w:r>
    </w:p>
    <w:p w:rsidR="009F3ED0" w:rsidRPr="004E56BF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4E56BF">
        <w:rPr>
          <w:b/>
          <w:sz w:val="28"/>
          <w:szCs w:val="28"/>
        </w:rPr>
        <w:t>УЧЕБНОЙ ДИСЦИПЛИНЫ</w:t>
      </w:r>
    </w:p>
    <w:p w:rsidR="009F3ED0" w:rsidRPr="004E56BF" w:rsidRDefault="009F3ED0" w:rsidP="009F3ED0">
      <w:pPr>
        <w:spacing w:line="276" w:lineRule="auto"/>
        <w:rPr>
          <w:sz w:val="28"/>
          <w:szCs w:val="28"/>
        </w:rPr>
      </w:pPr>
    </w:p>
    <w:p w:rsidR="009F3ED0" w:rsidRPr="004E56BF" w:rsidRDefault="00FC3333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E56BF">
        <w:rPr>
          <w:rFonts w:ascii="Times New Roman" w:eastAsia="Times New Roman" w:hAnsi="Times New Roman" w:cs="Times New Roman"/>
          <w:color w:val="auto"/>
          <w:sz w:val="28"/>
          <w:szCs w:val="28"/>
        </w:rPr>
        <w:t>МАТЕМАТИКА</w:t>
      </w:r>
    </w:p>
    <w:p w:rsidR="000A4F94" w:rsidRPr="004E56BF" w:rsidRDefault="000A4F94" w:rsidP="00CA1E1D">
      <w:pPr>
        <w:spacing w:line="276" w:lineRule="auto"/>
        <w:ind w:left="720"/>
        <w:jc w:val="center"/>
        <w:rPr>
          <w:sz w:val="28"/>
          <w:szCs w:val="28"/>
        </w:rPr>
      </w:pPr>
    </w:p>
    <w:p w:rsidR="00215DC2" w:rsidRPr="004E56BF" w:rsidRDefault="00215DC2" w:rsidP="00215DC2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для специальности технологического профиля</w:t>
      </w:r>
    </w:p>
    <w:p w:rsidR="00215DC2" w:rsidRPr="004E56BF" w:rsidRDefault="00215DC2" w:rsidP="00777260">
      <w:pPr>
        <w:spacing w:line="276" w:lineRule="auto"/>
        <w:ind w:left="720"/>
        <w:jc w:val="center"/>
        <w:rPr>
          <w:sz w:val="28"/>
          <w:szCs w:val="28"/>
        </w:rPr>
      </w:pPr>
    </w:p>
    <w:p w:rsidR="004B31C1" w:rsidRPr="004E56BF" w:rsidRDefault="003961B8" w:rsidP="004B31C1">
      <w:pPr>
        <w:jc w:val="center"/>
        <w:rPr>
          <w:sz w:val="28"/>
          <w:szCs w:val="28"/>
        </w:rPr>
      </w:pPr>
      <w:r>
        <w:rPr>
          <w:rFonts w:eastAsia="PMingLiU"/>
          <w:sz w:val="28"/>
          <w:szCs w:val="28"/>
        </w:rPr>
        <w:t>11.02.15 Инфокоммуникационные сети и системы связи</w:t>
      </w: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p w:rsidR="001802E6" w:rsidRPr="004E56BF" w:rsidRDefault="001802E6" w:rsidP="004B31C1">
      <w:pPr>
        <w:jc w:val="center"/>
        <w:rPr>
          <w:sz w:val="28"/>
          <w:szCs w:val="28"/>
        </w:rPr>
      </w:pPr>
    </w:p>
    <w:p w:rsidR="001802E6" w:rsidRPr="004E56BF" w:rsidRDefault="001802E6" w:rsidP="004B31C1">
      <w:pPr>
        <w:jc w:val="center"/>
        <w:rPr>
          <w:sz w:val="28"/>
          <w:szCs w:val="28"/>
        </w:rPr>
      </w:pPr>
    </w:p>
    <w:p w:rsidR="00B63B83" w:rsidRPr="004E56BF" w:rsidRDefault="00B63B83" w:rsidP="004B31C1">
      <w:pPr>
        <w:jc w:val="center"/>
        <w:rPr>
          <w:sz w:val="28"/>
          <w:szCs w:val="28"/>
        </w:rPr>
      </w:pPr>
    </w:p>
    <w:p w:rsidR="00B63B83" w:rsidRPr="004E56BF" w:rsidRDefault="00B63B83" w:rsidP="004B31C1">
      <w:pPr>
        <w:jc w:val="center"/>
        <w:rPr>
          <w:sz w:val="28"/>
          <w:szCs w:val="28"/>
        </w:rPr>
      </w:pPr>
    </w:p>
    <w:p w:rsidR="00FA70BA" w:rsidRPr="004E56BF" w:rsidRDefault="004B31C1" w:rsidP="004B31C1">
      <w:pPr>
        <w:jc w:val="center"/>
        <w:rPr>
          <w:sz w:val="28"/>
          <w:szCs w:val="28"/>
        </w:rPr>
      </w:pPr>
      <w:r w:rsidRPr="004E56BF">
        <w:rPr>
          <w:sz w:val="28"/>
          <w:szCs w:val="28"/>
        </w:rPr>
        <w:t>Челябинск, 20</w:t>
      </w:r>
      <w:r w:rsidR="009F3ED0" w:rsidRPr="004E56BF">
        <w:rPr>
          <w:sz w:val="28"/>
          <w:szCs w:val="28"/>
        </w:rPr>
        <w:t>21</w:t>
      </w:r>
    </w:p>
    <w:p w:rsidR="00FA70BA" w:rsidRPr="004E56BF" w:rsidRDefault="00FA70BA">
      <w:pPr>
        <w:rPr>
          <w:sz w:val="28"/>
          <w:szCs w:val="28"/>
        </w:rPr>
      </w:pPr>
      <w:r w:rsidRPr="004E56BF">
        <w:rPr>
          <w:sz w:val="28"/>
          <w:szCs w:val="28"/>
        </w:rPr>
        <w:br w:type="page"/>
      </w:r>
    </w:p>
    <w:p w:rsidR="004B31C1" w:rsidRPr="004E56BF" w:rsidRDefault="004B31C1" w:rsidP="004B31C1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000"/>
      </w:tblPr>
      <w:tblGrid>
        <w:gridCol w:w="3525"/>
        <w:gridCol w:w="3132"/>
        <w:gridCol w:w="2958"/>
      </w:tblGrid>
      <w:tr w:rsidR="00B965C7" w:rsidRPr="004E56BF" w:rsidTr="00F95263">
        <w:tc>
          <w:tcPr>
            <w:tcW w:w="3525" w:type="dxa"/>
          </w:tcPr>
          <w:p w:rsidR="00B965C7" w:rsidRPr="004E56BF" w:rsidRDefault="00B965C7" w:rsidP="00D01A39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Рабочая программа составлена в соответствии с ФГОС СОО и примерной основной образовательной программой среднего общего образования, одобренной решением ФУМО по общему образованию (протокол от 28.06.2016 №2/16-з)</w:t>
            </w:r>
          </w:p>
          <w:p w:rsidR="00B965C7" w:rsidRPr="004E56BF" w:rsidRDefault="00B965C7" w:rsidP="00F95263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132" w:type="dxa"/>
          </w:tcPr>
          <w:p w:rsidR="00B965C7" w:rsidRPr="004E56BF" w:rsidRDefault="00B965C7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ОДОБРЕНО</w:t>
            </w:r>
            <w:r w:rsidRPr="004E56BF">
              <w:rPr>
                <w:sz w:val="23"/>
                <w:szCs w:val="23"/>
              </w:rPr>
              <w:tab/>
            </w:r>
          </w:p>
          <w:p w:rsidR="00B965C7" w:rsidRPr="004E56BF" w:rsidRDefault="00B965C7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Предметной (цикловой) комиссией </w:t>
            </w:r>
          </w:p>
          <w:p w:rsidR="00B965C7" w:rsidRPr="004E56BF" w:rsidRDefault="00B965C7" w:rsidP="00F95263">
            <w:pPr>
              <w:rPr>
                <w:sz w:val="23"/>
                <w:szCs w:val="23"/>
              </w:rPr>
            </w:pPr>
          </w:p>
          <w:p w:rsidR="00B965C7" w:rsidRPr="004E56BF" w:rsidRDefault="00B965C7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Протокол № </w:t>
            </w:r>
          </w:p>
          <w:p w:rsidR="00377E55" w:rsidRPr="004E56BF" w:rsidRDefault="00377E55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от «___» __________2021г.</w:t>
            </w:r>
          </w:p>
          <w:p w:rsidR="00B965C7" w:rsidRPr="004E56BF" w:rsidRDefault="00377E55" w:rsidP="00F95263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Пре</w:t>
            </w:r>
            <w:r w:rsidR="00B965C7" w:rsidRPr="004E56BF">
              <w:rPr>
                <w:sz w:val="23"/>
                <w:szCs w:val="23"/>
              </w:rPr>
              <w:t>дседатель ПЦК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  <w:p w:rsidR="00B965C7" w:rsidRPr="004E56BF" w:rsidRDefault="00377E55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__________ </w:t>
            </w:r>
            <w:r w:rsidR="00FC3333" w:rsidRPr="004E56BF">
              <w:rPr>
                <w:sz w:val="23"/>
                <w:szCs w:val="23"/>
              </w:rPr>
              <w:t>О.И.Макаренко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958" w:type="dxa"/>
          </w:tcPr>
          <w:p w:rsidR="00B965C7" w:rsidRPr="004E56BF" w:rsidRDefault="00B965C7" w:rsidP="00F95263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E56BF">
              <w:rPr>
                <w:rFonts w:ascii="Times New Roman" w:hAnsi="Times New Roman"/>
                <w:sz w:val="23"/>
                <w:szCs w:val="23"/>
              </w:rPr>
              <w:t>УТВЕРЖДАЮ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Заместитель директора 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по УМР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____</w:t>
            </w:r>
            <w:r w:rsidR="00377E55" w:rsidRPr="004E56BF">
              <w:rPr>
                <w:sz w:val="23"/>
                <w:szCs w:val="23"/>
              </w:rPr>
              <w:t>___</w:t>
            </w:r>
            <w:r w:rsidRPr="004E56BF">
              <w:rPr>
                <w:sz w:val="23"/>
                <w:szCs w:val="23"/>
              </w:rPr>
              <w:t>_Т.Ю. Крашакова</w:t>
            </w: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</w:p>
          <w:p w:rsidR="00B965C7" w:rsidRPr="004E56BF" w:rsidRDefault="00B965C7" w:rsidP="00F95263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«___»______</w:t>
            </w:r>
            <w:r w:rsidR="00377E55" w:rsidRPr="004E56BF">
              <w:rPr>
                <w:sz w:val="23"/>
                <w:szCs w:val="23"/>
              </w:rPr>
              <w:t>______</w:t>
            </w:r>
            <w:r w:rsidRPr="004E56BF">
              <w:rPr>
                <w:sz w:val="23"/>
                <w:szCs w:val="23"/>
              </w:rPr>
              <w:t>_2021г.</w:t>
            </w:r>
          </w:p>
        </w:tc>
      </w:tr>
    </w:tbl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>
      <w:pPr>
        <w:pStyle w:val="a9"/>
        <w:ind w:right="-426"/>
      </w:pPr>
    </w:p>
    <w:p w:rsidR="004B31C1" w:rsidRPr="004E56BF" w:rsidRDefault="004B31C1" w:rsidP="004B31C1"/>
    <w:p w:rsidR="004B31C1" w:rsidRPr="004E56BF" w:rsidRDefault="004B31C1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A515B6" w:rsidRPr="004E56BF" w:rsidRDefault="00A515B6" w:rsidP="004B31C1"/>
    <w:p w:rsidR="004B31C1" w:rsidRPr="004E56BF" w:rsidRDefault="004B31C1" w:rsidP="004B31C1"/>
    <w:p w:rsidR="004B31C1" w:rsidRPr="004E56BF" w:rsidRDefault="004B31C1" w:rsidP="004B31C1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4E56BF">
        <w:rPr>
          <w:rFonts w:ascii="Times New Roman" w:hAnsi="Times New Roman"/>
          <w:i w:val="0"/>
          <w:iCs w:val="0"/>
          <w:sz w:val="24"/>
          <w:szCs w:val="24"/>
        </w:rPr>
        <w:t>Составител</w:t>
      </w:r>
      <w:r w:rsidR="00377E55" w:rsidRPr="004E56BF">
        <w:rPr>
          <w:rFonts w:ascii="Times New Roman" w:hAnsi="Times New Roman"/>
          <w:i w:val="0"/>
          <w:iCs w:val="0"/>
          <w:sz w:val="24"/>
          <w:szCs w:val="24"/>
        </w:rPr>
        <w:t>ь</w:t>
      </w:r>
      <w:r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:</w:t>
      </w:r>
      <w:r w:rsidR="0069742C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</w:t>
      </w:r>
      <w:r w:rsidR="00377E55"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Макаренко О.И.</w:t>
      </w:r>
      <w:r w:rsidR="00B63B83"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-</w:t>
      </w:r>
      <w:r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преподавател</w:t>
      </w:r>
      <w:r w:rsidR="00377E55"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>ь</w:t>
      </w:r>
      <w:r w:rsidRPr="004E56BF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ГБПОУ «ЮУрГТК»</w:t>
      </w:r>
    </w:p>
    <w:p w:rsidR="004B31C1" w:rsidRPr="004E56BF" w:rsidRDefault="004B31C1" w:rsidP="004B31C1">
      <w:pPr>
        <w:rPr>
          <w:sz w:val="28"/>
          <w:szCs w:val="28"/>
        </w:rPr>
      </w:pPr>
    </w:p>
    <w:p w:rsidR="004B31C1" w:rsidRPr="004E56BF" w:rsidRDefault="004B31C1" w:rsidP="004B31C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z w:val="28"/>
          <w:szCs w:val="28"/>
        </w:rPr>
      </w:pPr>
      <w:r w:rsidRPr="004E56BF">
        <w:br w:type="page"/>
      </w:r>
    </w:p>
    <w:p w:rsidR="004B31C1" w:rsidRPr="004E56BF" w:rsidRDefault="004B31C1" w:rsidP="004B31C1">
      <w:pPr>
        <w:spacing w:line="360" w:lineRule="auto"/>
        <w:jc w:val="center"/>
        <w:rPr>
          <w:b/>
        </w:rPr>
      </w:pPr>
      <w:r w:rsidRPr="004E56BF">
        <w:rPr>
          <w:b/>
        </w:rPr>
        <w:lastRenderedPageBreak/>
        <w:t>СОДЕРЖАНИЕ</w:t>
      </w: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4E4B57" w:rsidP="00FA70BA">
            <w:pPr>
              <w:snapToGrid w:val="0"/>
              <w:jc w:val="center"/>
            </w:pPr>
            <w:r w:rsidRPr="004E56BF">
              <w:t>стр.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6"/>
              </w:numPr>
              <w:autoSpaceDN/>
              <w:rPr>
                <w:b/>
                <w:caps/>
              </w:rPr>
            </w:pPr>
            <w:r w:rsidRPr="004E56BF">
              <w:rPr>
                <w:b/>
                <w:caps/>
              </w:rPr>
              <w:t>ПАСПОРТ РАБОЧЕЙ ПРОГРАММЫ ОБЩЕОБРАЗОВАТЕЛЬНОЙ УЧЕБНОЙ ДИСЦИПЛИНЫ</w:t>
            </w:r>
          </w:p>
          <w:p w:rsidR="004E4B57" w:rsidRPr="004E56BF" w:rsidRDefault="004E4B57" w:rsidP="00FA70BA"/>
        </w:tc>
        <w:tc>
          <w:tcPr>
            <w:tcW w:w="1383" w:type="dxa"/>
          </w:tcPr>
          <w:p w:rsidR="004E4B57" w:rsidRPr="004E56BF" w:rsidRDefault="004E4B57" w:rsidP="00FA70BA">
            <w:pPr>
              <w:jc w:val="center"/>
            </w:pPr>
            <w:r w:rsidRPr="004E56BF">
              <w:t>4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rPr>
                <w:b/>
                <w:caps/>
              </w:rPr>
            </w:pPr>
            <w:r w:rsidRPr="004E56BF">
              <w:rPr>
                <w:b/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177CA0" w:rsidP="00FA70BA">
            <w:pPr>
              <w:snapToGrid w:val="0"/>
              <w:jc w:val="center"/>
            </w:pPr>
            <w:r w:rsidRPr="004E56BF">
              <w:t>7</w:t>
            </w:r>
          </w:p>
        </w:tc>
      </w:tr>
      <w:tr w:rsidR="004E56BF" w:rsidRPr="004E56BF" w:rsidTr="00FA70BA">
        <w:trPr>
          <w:trHeight w:val="670"/>
        </w:trPr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715E40" w:rsidP="00FA70BA">
            <w:pPr>
              <w:snapToGrid w:val="0"/>
              <w:jc w:val="center"/>
            </w:pPr>
            <w:r w:rsidRPr="004E56BF">
              <w:t>1</w:t>
            </w:r>
            <w:r w:rsidR="00177CA0" w:rsidRPr="004E56BF">
              <w:t>9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4E56BF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177CA0" w:rsidP="00FA70BA">
            <w:pPr>
              <w:snapToGrid w:val="0"/>
              <w:jc w:val="center"/>
            </w:pPr>
            <w:r w:rsidRPr="004E56BF">
              <w:t>20</w:t>
            </w:r>
          </w:p>
        </w:tc>
      </w:tr>
      <w:tr w:rsidR="004E56BF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4E4B57" w:rsidRPr="004E56BF" w:rsidRDefault="004E4B57" w:rsidP="00FA70BA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4E56BF" w:rsidRDefault="00715E40" w:rsidP="00FA70BA">
            <w:pPr>
              <w:snapToGrid w:val="0"/>
              <w:jc w:val="center"/>
            </w:pPr>
            <w:r w:rsidRPr="004E56BF">
              <w:t>23</w:t>
            </w:r>
          </w:p>
        </w:tc>
      </w:tr>
      <w:tr w:rsidR="004E4B57" w:rsidRPr="004E56BF" w:rsidTr="00FA70BA">
        <w:tc>
          <w:tcPr>
            <w:tcW w:w="8188" w:type="dxa"/>
          </w:tcPr>
          <w:p w:rsidR="004E4B57" w:rsidRPr="004E56BF" w:rsidRDefault="004E4B57" w:rsidP="00FA70BA">
            <w:pPr>
              <w:pStyle w:val="1"/>
              <w:numPr>
                <w:ilvl w:val="0"/>
                <w:numId w:val="5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4E56BF">
              <w:rPr>
                <w:b/>
                <w:caps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</w:tc>
        <w:tc>
          <w:tcPr>
            <w:tcW w:w="1383" w:type="dxa"/>
          </w:tcPr>
          <w:p w:rsidR="004E4B57" w:rsidRPr="004E56BF" w:rsidRDefault="00715E40" w:rsidP="00FA70BA">
            <w:pPr>
              <w:snapToGrid w:val="0"/>
              <w:jc w:val="center"/>
            </w:pPr>
            <w:r w:rsidRPr="004E56BF">
              <w:t>24</w:t>
            </w:r>
          </w:p>
        </w:tc>
      </w:tr>
    </w:tbl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4E56BF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</w:rPr>
      </w:pPr>
      <w:r w:rsidRPr="004E56BF">
        <w:rPr>
          <w:b/>
          <w:caps/>
        </w:rPr>
        <w:lastRenderedPageBreak/>
        <w:t>1. паспорт РАБОЧЕЙ ПРОГРАММЫ ОБЩЕОБРАЗОВАТЕЛЬНОЙ УЧЕБНОЙ ДИСЦИПЛИНЫ «</w:t>
      </w:r>
      <w:r w:rsidR="00377E55" w:rsidRPr="004E56BF">
        <w:rPr>
          <w:b/>
        </w:rPr>
        <w:t>МАТЕМАТИКА</w:t>
      </w:r>
      <w:r w:rsidRPr="004E56BF">
        <w:rPr>
          <w:b/>
        </w:rPr>
        <w:t>»</w:t>
      </w:r>
    </w:p>
    <w:p w:rsidR="006C0984" w:rsidRPr="004E56BF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4E56BF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E56BF">
        <w:rPr>
          <w:b/>
        </w:rPr>
        <w:t xml:space="preserve">1.1. Область применения </w:t>
      </w:r>
      <w:r w:rsidR="006C0984" w:rsidRPr="004E56BF">
        <w:rPr>
          <w:b/>
        </w:rPr>
        <w:t xml:space="preserve">рабочей </w:t>
      </w:r>
      <w:r w:rsidRPr="004E56BF">
        <w:rPr>
          <w:b/>
        </w:rPr>
        <w:t>программы</w:t>
      </w:r>
    </w:p>
    <w:p w:rsidR="00B965C7" w:rsidRPr="004E56BF" w:rsidRDefault="00B965C7" w:rsidP="00587BE1">
      <w:pPr>
        <w:ind w:firstLine="709"/>
        <w:jc w:val="both"/>
      </w:pPr>
      <w:r w:rsidRPr="004E56BF">
        <w:t>Рабочая программа общеобразовательной учебной дисциплины «</w:t>
      </w:r>
      <w:r w:rsidR="00377E55" w:rsidRPr="004E56BF">
        <w:t>Математика</w:t>
      </w:r>
      <w:r w:rsidRPr="004E56BF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6C0984" w:rsidRPr="004E56BF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B965C7" w:rsidRPr="004E56BF" w:rsidRDefault="00B965C7" w:rsidP="006C0984">
      <w:pPr>
        <w:pStyle w:val="a3"/>
        <w:spacing w:before="0" w:beforeAutospacing="0" w:after="0" w:afterAutospacing="0"/>
        <w:jc w:val="both"/>
        <w:rPr>
          <w:iCs/>
        </w:rPr>
      </w:pPr>
      <w:r w:rsidRPr="004E56BF">
        <w:rPr>
          <w:b/>
        </w:rPr>
        <w:t xml:space="preserve">1.2. Место дисциплины в структуре программы подготовки специалистов среднего звена: </w:t>
      </w:r>
      <w:r w:rsidRPr="004E56BF">
        <w:rPr>
          <w:iCs/>
        </w:rPr>
        <w:t>Общеобразовательная учебная дисциплина (общая</w:t>
      </w:r>
      <w:r w:rsidR="006C0984" w:rsidRPr="004E56BF">
        <w:rPr>
          <w:iCs/>
        </w:rPr>
        <w:t xml:space="preserve"> и по выбору</w:t>
      </w:r>
      <w:r w:rsidRPr="004E56BF">
        <w:rPr>
          <w:iCs/>
        </w:rPr>
        <w:t>) профильная.</w:t>
      </w:r>
    </w:p>
    <w:p w:rsidR="006C0984" w:rsidRPr="004E56BF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B965C7" w:rsidRPr="004E56BF" w:rsidRDefault="00B965C7" w:rsidP="006C0984">
      <w:pPr>
        <w:pStyle w:val="a3"/>
        <w:spacing w:before="0" w:beforeAutospacing="0" w:after="0" w:afterAutospacing="0"/>
        <w:jc w:val="both"/>
        <w:rPr>
          <w:b/>
        </w:rPr>
      </w:pPr>
      <w:r w:rsidRPr="004E56BF">
        <w:rPr>
          <w:b/>
        </w:rPr>
        <w:t>1.3 Цели и задачи дисциплины – требования к результатам освоения дисциплины:</w:t>
      </w:r>
    </w:p>
    <w:p w:rsidR="002B13C7" w:rsidRPr="004E56BF" w:rsidRDefault="002B13C7" w:rsidP="00587BE1">
      <w:pPr>
        <w:ind w:firstLine="709"/>
        <w:jc w:val="both"/>
      </w:pPr>
      <w:r w:rsidRPr="004E56BF">
        <w:t xml:space="preserve">Содержание программы общеобразовательной учебной дисциплины «Математика» направлено на достижение следующих </w:t>
      </w:r>
      <w:r w:rsidRPr="004E56BF">
        <w:rPr>
          <w:b/>
        </w:rPr>
        <w:t>целей</w:t>
      </w:r>
      <w:r w:rsidRPr="004E56BF">
        <w:t>: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представлений о социальных, культурных и исторических факторах становления математики;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логического, алгоритмического и математического мышления;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умений применять полученные знания при решении различных задач;</w:t>
      </w:r>
    </w:p>
    <w:p w:rsidR="002B13C7" w:rsidRPr="004E56BF" w:rsidRDefault="002B13C7" w:rsidP="006C0984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</w:pPr>
      <w:r w:rsidRPr="004E56BF">
        <w:t>обеспечение сформированности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</w:t>
      </w:r>
    </w:p>
    <w:p w:rsidR="002B13C7" w:rsidRPr="004E56BF" w:rsidRDefault="002B13C7" w:rsidP="006C0984">
      <w:pPr>
        <w:jc w:val="both"/>
      </w:pPr>
      <w:r w:rsidRPr="004E56BF">
        <w:t xml:space="preserve">Освоение содержания </w:t>
      </w:r>
      <w:r w:rsidRPr="004E56BF">
        <w:rPr>
          <w:spacing w:val="-6"/>
        </w:rPr>
        <w:t>общеобразовательной</w:t>
      </w:r>
      <w:r w:rsidRPr="004E56BF">
        <w:t xml:space="preserve"> учебной дисциплины «Математика» обеспечивает достижение следующих </w:t>
      </w:r>
      <w:r w:rsidRPr="004E56BF">
        <w:rPr>
          <w:b/>
        </w:rPr>
        <w:t>результатов</w:t>
      </w:r>
      <w:r w:rsidRPr="004E56BF">
        <w:t>:</w:t>
      </w:r>
    </w:p>
    <w:p w:rsidR="002B13C7" w:rsidRPr="004E56BF" w:rsidRDefault="002B13C7" w:rsidP="006C0984">
      <w:pPr>
        <w:rPr>
          <w:b/>
        </w:rPr>
      </w:pPr>
      <w:r w:rsidRPr="004E56BF">
        <w:rPr>
          <w:b/>
          <w:i/>
        </w:rPr>
        <w:t>Личностных</w:t>
      </w:r>
      <w:r w:rsidRPr="004E56BF">
        <w:rPr>
          <w:b/>
        </w:rPr>
        <w:t>: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нравственное сознание и поведение на основе усвоения общечеловеческих ценностей;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lastRenderedPageBreak/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B965C7" w:rsidRPr="004E56BF" w:rsidRDefault="00B965C7" w:rsidP="006C0984">
      <w:pPr>
        <w:pStyle w:val="s1"/>
        <w:numPr>
          <w:ilvl w:val="0"/>
          <w:numId w:val="16"/>
        </w:numPr>
        <w:tabs>
          <w:tab w:val="left" w:pos="426"/>
        </w:tabs>
        <w:spacing w:before="0" w:beforeAutospacing="0" w:after="0" w:afterAutospacing="0"/>
        <w:ind w:left="0" w:firstLine="0"/>
        <w:jc w:val="both"/>
        <w:rPr>
          <w:iCs/>
        </w:rPr>
      </w:pPr>
      <w:r w:rsidRPr="004E56BF">
        <w:rPr>
          <w:iCs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B13C7" w:rsidRPr="004E56BF" w:rsidRDefault="002B13C7" w:rsidP="006C0984">
      <w:pPr>
        <w:tabs>
          <w:tab w:val="left" w:pos="567"/>
        </w:tabs>
        <w:autoSpaceDE w:val="0"/>
        <w:autoSpaceDN w:val="0"/>
        <w:adjustRightInd w:val="0"/>
        <w:rPr>
          <w:b/>
          <w:i/>
        </w:rPr>
      </w:pPr>
      <w:r w:rsidRPr="004E56BF">
        <w:rPr>
          <w:b/>
          <w:i/>
        </w:rPr>
        <w:t>Метапредметных: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6) умение определять назначение и функции различных социальных институтов;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7)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8)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сред.</w:t>
      </w:r>
    </w:p>
    <w:p w:rsidR="002B13C7" w:rsidRPr="004E56BF" w:rsidRDefault="002B13C7" w:rsidP="006C0984">
      <w:pPr>
        <w:tabs>
          <w:tab w:val="left" w:pos="567"/>
        </w:tabs>
        <w:autoSpaceDE w:val="0"/>
        <w:autoSpaceDN w:val="0"/>
        <w:adjustRightInd w:val="0"/>
        <w:jc w:val="both"/>
        <w:rPr>
          <w:b/>
          <w:i/>
        </w:rPr>
      </w:pPr>
      <w:r w:rsidRPr="004E56BF">
        <w:rPr>
          <w:b/>
          <w:i/>
        </w:rPr>
        <w:t>Предметных: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1)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2) сформированность понятийного аппарата по основным разделам курса математики; знаний основных теорем, формул и умения их применять; умения доказывать теоремы и находить нестандартные способы решения задач;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3) сформированность умений моделировать реальные ситуации, исследовать построенные модели, интерпретировать полученный результат;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 xml:space="preserve">4) 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D01A39" w:rsidRPr="004E56BF" w:rsidRDefault="00D01A39" w:rsidP="006C0984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4E56BF">
        <w:rPr>
          <w:iCs/>
        </w:rPr>
        <w:t>5) владение умениями составления вероятностных моделей по условию задачи и вычисления вероятности наступления событий, в том числе с применением формул комбинаторики и основных теорем теории вероятностей; исследования случайных величин по их распределению.</w:t>
      </w:r>
    </w:p>
    <w:p w:rsidR="00D1149B" w:rsidRPr="004E56BF" w:rsidRDefault="00D1149B" w:rsidP="006C0984">
      <w:pPr>
        <w:autoSpaceDE w:val="0"/>
        <w:autoSpaceDN w:val="0"/>
        <w:adjustRightInd w:val="0"/>
        <w:jc w:val="both"/>
        <w:rPr>
          <w:rFonts w:eastAsia="Calibri"/>
          <w:b/>
          <w:lang w:val="en-US" w:eastAsia="en-US"/>
        </w:rPr>
      </w:pPr>
      <w:r w:rsidRPr="004E56BF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Регулятивные: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</w:t>
      </w:r>
      <w:r w:rsidRPr="004E56BF">
        <w:rPr>
          <w:rFonts w:eastAsia="Calibri"/>
          <w:kern w:val="2"/>
        </w:rPr>
        <w:lastRenderedPageBreak/>
        <w:t>морали;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4E56BF">
        <w:rPr>
          <w:rFonts w:eastAsia="Calibri"/>
          <w:kern w:val="2"/>
        </w:rPr>
        <w:t xml:space="preserve">образовательных </w:t>
      </w:r>
      <w:r w:rsidRPr="004E56BF">
        <w:rPr>
          <w:rFonts w:eastAsia="Calibri"/>
          <w:kern w:val="2"/>
        </w:rPr>
        <w:t>задач;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Познавательные: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выходить за рамки </w:t>
      </w:r>
      <w:r w:rsidR="00874B0E" w:rsidRPr="004E56BF">
        <w:rPr>
          <w:rFonts w:eastAsia="Calibri"/>
          <w:kern w:val="2"/>
        </w:rPr>
        <w:t>информатики</w:t>
      </w:r>
      <w:r w:rsidRPr="004E56BF">
        <w:rPr>
          <w:rFonts w:eastAsia="Calibri"/>
          <w:kern w:val="2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менять и удерживать разные позиции в познавательной деятельности.</w:t>
      </w:r>
    </w:p>
    <w:p w:rsidR="00D1149B" w:rsidRPr="004E56BF" w:rsidRDefault="00D1149B" w:rsidP="006C0984">
      <w:pPr>
        <w:pStyle w:val="af8"/>
        <w:numPr>
          <w:ilvl w:val="0"/>
          <w:numId w:val="26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4E56BF">
        <w:rPr>
          <w:rFonts w:eastAsia="Calibri"/>
          <w:b/>
          <w:lang w:eastAsia="en-US"/>
        </w:rPr>
        <w:t>Коммуникативные: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D1149B" w:rsidRPr="004E56BF" w:rsidRDefault="00D1149B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321E2" w:rsidRPr="004E56BF" w:rsidRDefault="00D1149B" w:rsidP="00587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E56BF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</w:t>
      </w:r>
      <w:r w:rsidR="006321E2" w:rsidRPr="004E56BF">
        <w:t xml:space="preserve">традиционные технологии, </w:t>
      </w:r>
      <w:r w:rsidRPr="004E56BF">
        <w:t>технологии сотрудничества; проектные технологии</w:t>
      </w:r>
      <w:r w:rsidR="006321E2" w:rsidRPr="004E56BF">
        <w:t xml:space="preserve"> и </w:t>
      </w:r>
      <w:r w:rsidRPr="004E56BF">
        <w:t>технологии проблемного и личностно-ориентированного обучения; технологии развивающего обучения</w:t>
      </w:r>
      <w:r w:rsidR="006321E2" w:rsidRPr="004E56BF">
        <w:t xml:space="preserve"> и здоровьесберегающие технологии; игровые технологии и технологии дистанционного обучения.</w:t>
      </w:r>
    </w:p>
    <w:p w:rsidR="003B03F7" w:rsidRPr="0069742C" w:rsidRDefault="00B965C7" w:rsidP="0069742C">
      <w:pPr>
        <w:jc w:val="both"/>
        <w:rPr>
          <w:rFonts w:eastAsia="PMingLiU"/>
          <w:b/>
        </w:rPr>
      </w:pPr>
      <w:r w:rsidRPr="004E56BF">
        <w:t xml:space="preserve">В ходе изучения общеобразовательной учебной дисциплины создаются условия для </w:t>
      </w:r>
      <w:r w:rsidRPr="0069742C">
        <w:t>формирования общих компетенций в соответствии с ФГОС СПО по специальности</w:t>
      </w:r>
      <w:r w:rsidR="0069742C" w:rsidRPr="0069742C">
        <w:t xml:space="preserve"> </w:t>
      </w:r>
      <w:r w:rsidR="00693A6B" w:rsidRPr="004C1D8E">
        <w:rPr>
          <w:rFonts w:eastAsia="PMingLiU"/>
          <w:b/>
        </w:rPr>
        <w:t xml:space="preserve">13.02.11 </w:t>
      </w:r>
      <w:r w:rsidR="00693A6B" w:rsidRPr="004C1D8E">
        <w:rPr>
          <w:rFonts w:eastAsia="PMingLiU"/>
          <w:b/>
        </w:rPr>
        <w:lastRenderedPageBreak/>
        <w:t xml:space="preserve">Техническая эксплуатация и обслуживание электрического и электромеханического оборудования </w:t>
      </w:r>
      <w:r w:rsidR="00693A6B" w:rsidRPr="00693A6B">
        <w:rPr>
          <w:rFonts w:eastAsia="PMingLiU"/>
        </w:rPr>
        <w:t>(по отраслям)</w:t>
      </w:r>
      <w:r w:rsidR="003B03F7" w:rsidRPr="00693A6B">
        <w:t>: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02. Осуществлять поиск, анализ и интерпретацию информации, необходимой для выполнения задач профессиональной деятельности;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03. Планировать и реализовывать собственное профессиональное и личностное развитие;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04. Работать в коллективе и команде, эффективно взаимодействовать с коллегами, руководством, клиентами;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B03F7" w:rsidRPr="004E56BF" w:rsidRDefault="003B03F7" w:rsidP="006C0984">
      <w:pPr>
        <w:pStyle w:val="af8"/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4E56BF">
        <w:rPr>
          <w:rFonts w:eastAsia="Calibri"/>
          <w:kern w:val="2"/>
        </w:rPr>
        <w:t>ОК 09. Использовать информационные технологии в профессиональной деятельности;</w:t>
      </w:r>
    </w:p>
    <w:p w:rsidR="006C0984" w:rsidRPr="004E56BF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4E56BF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4E56BF">
        <w:rPr>
          <w:b/>
        </w:rPr>
        <w:t>1.4. Количество часов на освоение рабочей программы дисциплины:</w:t>
      </w:r>
    </w:p>
    <w:p w:rsidR="00B965C7" w:rsidRPr="004E56BF" w:rsidRDefault="00B965C7" w:rsidP="006C098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E56BF">
        <w:rPr>
          <w:sz w:val="24"/>
          <w:szCs w:val="24"/>
        </w:rPr>
        <w:t>объем об</w:t>
      </w:r>
      <w:r w:rsidR="00454821" w:rsidRPr="004E56BF">
        <w:rPr>
          <w:sz w:val="24"/>
          <w:szCs w:val="24"/>
        </w:rPr>
        <w:t xml:space="preserve">разовательной нагрузки всего - </w:t>
      </w:r>
      <w:r w:rsidR="00A7482E" w:rsidRPr="004E56BF">
        <w:rPr>
          <w:sz w:val="24"/>
          <w:szCs w:val="24"/>
        </w:rPr>
        <w:t>260 часов</w:t>
      </w:r>
      <w:r w:rsidRPr="004E56BF">
        <w:rPr>
          <w:sz w:val="24"/>
          <w:szCs w:val="24"/>
        </w:rPr>
        <w:t>, в том числе:</w:t>
      </w:r>
    </w:p>
    <w:p w:rsidR="00B965C7" w:rsidRPr="004E56BF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4E56BF">
        <w:t>учебная нагрузка обучающегося во взаимо</w:t>
      </w:r>
      <w:r w:rsidR="00454821" w:rsidRPr="004E56BF">
        <w:t xml:space="preserve">действии с преподавателем - </w:t>
      </w:r>
      <w:r w:rsidR="006C0984" w:rsidRPr="004E56BF">
        <w:t>260</w:t>
      </w:r>
      <w:r w:rsidRPr="004E56BF">
        <w:t xml:space="preserve"> час</w:t>
      </w:r>
      <w:r w:rsidR="006C0984" w:rsidRPr="004E56BF">
        <w:t>ов</w:t>
      </w:r>
      <w:r w:rsidRPr="004E56BF">
        <w:t>;</w:t>
      </w:r>
    </w:p>
    <w:p w:rsidR="006C0984" w:rsidRPr="004E56BF" w:rsidRDefault="00EB34D9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практической подготовки </w:t>
      </w:r>
      <w:r w:rsidR="006C0984" w:rsidRPr="004E56BF">
        <w:t>–</w:t>
      </w:r>
      <w:r w:rsidR="007872FF">
        <w:t xml:space="preserve"> </w:t>
      </w:r>
      <w:r w:rsidR="00DA4B4C" w:rsidRPr="004E56BF">
        <w:t>1</w:t>
      </w:r>
      <w:r w:rsidR="00DA4B4C" w:rsidRPr="004E56BF">
        <w:rPr>
          <w:lang w:val="en-US"/>
        </w:rPr>
        <w:t>00</w:t>
      </w:r>
      <w:r w:rsidR="00B965C7" w:rsidRPr="004E56BF">
        <w:t xml:space="preserve"> час</w:t>
      </w:r>
      <w:r w:rsidRPr="004E56BF">
        <w:t>ов</w:t>
      </w:r>
      <w:r w:rsidR="00B965C7" w:rsidRPr="004E56BF">
        <w:t>;</w:t>
      </w:r>
    </w:p>
    <w:p w:rsidR="00B965C7" w:rsidRPr="004E56BF" w:rsidRDefault="006C0984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теоретического обучения – </w:t>
      </w:r>
      <w:r w:rsidR="007872FF">
        <w:t>47 часов;</w:t>
      </w:r>
    </w:p>
    <w:p w:rsidR="006C0984" w:rsidRPr="004E56BF" w:rsidRDefault="006C0984" w:rsidP="006C0984">
      <w:pPr>
        <w:pStyle w:val="af8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4E56BF">
        <w:t xml:space="preserve">лабораторно-практических работ </w:t>
      </w:r>
      <w:r w:rsidR="007872FF">
        <w:t>–</w:t>
      </w:r>
      <w:r w:rsidRPr="004E56BF">
        <w:t xml:space="preserve"> </w:t>
      </w:r>
      <w:r w:rsidR="007872FF">
        <w:t>187 часов;</w:t>
      </w:r>
    </w:p>
    <w:p w:rsidR="009F3ED0" w:rsidRPr="004E56BF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4E56BF">
        <w:t xml:space="preserve">самостоятельная учебная работа обучающегося - 0 час (не предусмотрена). </w:t>
      </w:r>
    </w:p>
    <w:p w:rsidR="00FA70BA" w:rsidRPr="004E56BF" w:rsidRDefault="00FA70BA" w:rsidP="006C0984"/>
    <w:p w:rsidR="006C0984" w:rsidRPr="004E56BF" w:rsidRDefault="006C0984" w:rsidP="006C0984"/>
    <w:p w:rsidR="006C0984" w:rsidRPr="004E56BF" w:rsidRDefault="006C0984" w:rsidP="006C0984"/>
    <w:p w:rsidR="006C0984" w:rsidRPr="004E56BF" w:rsidRDefault="006C0984" w:rsidP="006C0984"/>
    <w:p w:rsidR="009F3ED0" w:rsidRPr="004E56BF" w:rsidRDefault="009F3ED0" w:rsidP="00D1149B">
      <w:pPr>
        <w:pStyle w:val="af8"/>
        <w:numPr>
          <w:ilvl w:val="0"/>
          <w:numId w:val="6"/>
        </w:numPr>
        <w:spacing w:line="276" w:lineRule="auto"/>
        <w:jc w:val="center"/>
        <w:rPr>
          <w:b/>
        </w:rPr>
      </w:pPr>
      <w:r w:rsidRPr="004E56BF">
        <w:rPr>
          <w:b/>
        </w:rPr>
        <w:t xml:space="preserve">СТРУКТУРА И СОДЕРЖАНИЕ </w:t>
      </w:r>
      <w:r w:rsidR="006C0984" w:rsidRPr="004E56BF">
        <w:rPr>
          <w:b/>
        </w:rPr>
        <w:t xml:space="preserve">ОБЩЕОБРАЗОВАТЕЛЬНОЙ </w:t>
      </w:r>
      <w:r w:rsidRPr="004E56BF">
        <w:rPr>
          <w:b/>
        </w:rPr>
        <w:t>УЧЕБНОЙ ДИСЦИПЛИНЫ</w:t>
      </w:r>
    </w:p>
    <w:p w:rsidR="009F3ED0" w:rsidRPr="004E56BF" w:rsidRDefault="009F3ED0" w:rsidP="009F3ED0">
      <w:pPr>
        <w:pStyle w:val="af8"/>
        <w:spacing w:line="276" w:lineRule="auto"/>
        <w:rPr>
          <w:b/>
        </w:rPr>
      </w:pPr>
    </w:p>
    <w:p w:rsidR="009F3ED0" w:rsidRPr="004E56BF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4E56BF">
        <w:rPr>
          <w:b/>
        </w:rPr>
        <w:t>2.1. Объем учебной дисциплины и виды учебной работы</w:t>
      </w:r>
    </w:p>
    <w:p w:rsidR="004B31C1" w:rsidRPr="004E56BF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4E56BF" w:rsidRPr="004E56BF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Объем часов</w:t>
            </w:r>
          </w:p>
        </w:tc>
      </w:tr>
      <w:tr w:rsidR="004E56BF" w:rsidRPr="004E56BF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rPr>
                <w:b/>
              </w:rPr>
            </w:pPr>
            <w:r w:rsidRPr="004E56BF">
              <w:rPr>
                <w:b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EB34D9" w:rsidP="009F3ED0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260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both"/>
              <w:rPr>
                <w:b/>
              </w:rPr>
            </w:pPr>
            <w:r w:rsidRPr="004E56BF">
              <w:rPr>
                <w:b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EB34D9" w:rsidP="009F3ED0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23</w:t>
            </w:r>
            <w:r w:rsidR="00713120" w:rsidRPr="004E56BF">
              <w:rPr>
                <w:b/>
                <w:i/>
                <w:iCs/>
              </w:rPr>
              <w:t>4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both"/>
            </w:pPr>
            <w:r w:rsidRPr="004E56BF"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4E56BF" w:rsidRDefault="00CF4E25" w:rsidP="00CF4E25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6C0984" w:rsidP="001F280E">
            <w:pPr>
              <w:ind w:left="284"/>
              <w:jc w:val="both"/>
              <w:rPr>
                <w:i/>
              </w:rPr>
            </w:pPr>
            <w:r w:rsidRPr="004E56BF">
              <w:rPr>
                <w:i/>
              </w:rPr>
              <w:t>практическая</w:t>
            </w:r>
            <w:r w:rsidR="001F280E" w:rsidRPr="004E56BF">
              <w:rPr>
                <w:i/>
              </w:rPr>
              <w:t xml:space="preserve"> подготовк</w:t>
            </w:r>
            <w:r w:rsidRPr="004E56BF">
              <w:rPr>
                <w:i/>
              </w:rPr>
              <w:t>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DA4B4C" w:rsidP="00F95263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100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snapToGrid w:val="0"/>
              <w:ind w:left="284"/>
              <w:jc w:val="both"/>
            </w:pPr>
            <w:r w:rsidRPr="004E56BF"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-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ind w:left="284"/>
              <w:jc w:val="both"/>
            </w:pPr>
            <w:r w:rsidRPr="004E56BF"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DA4B4C" w:rsidP="009A7019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187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9F3ED0">
            <w:pPr>
              <w:ind w:left="284"/>
              <w:jc w:val="both"/>
            </w:pPr>
            <w:r w:rsidRPr="004E56BF"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4E56BF">
              <w:rPr>
                <w:b/>
                <w:bCs/>
                <w:i/>
                <w:iCs/>
              </w:rPr>
              <w:t>–</w:t>
            </w:r>
          </w:p>
        </w:tc>
      </w:tr>
      <w:tr w:rsidR="004E56BF" w:rsidRPr="004E56BF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both"/>
              <w:rPr>
                <w:b/>
              </w:rPr>
            </w:pPr>
            <w:r w:rsidRPr="004E56BF">
              <w:rPr>
                <w:b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4E56BF" w:rsidRDefault="001F280E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4E56BF">
              <w:rPr>
                <w:b/>
                <w:i/>
                <w:iCs/>
              </w:rPr>
              <w:t>0</w:t>
            </w:r>
          </w:p>
        </w:tc>
      </w:tr>
      <w:tr w:rsidR="001F280E" w:rsidRPr="004E56BF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4D9" w:rsidRPr="004E56BF" w:rsidRDefault="00EB34D9" w:rsidP="00EB34D9">
            <w:pPr>
              <w:rPr>
                <w:b/>
              </w:rPr>
            </w:pPr>
            <w:r w:rsidRPr="004E56BF">
              <w:t xml:space="preserve">Итоговая аттестация во </w:t>
            </w:r>
            <w:r w:rsidRPr="004E56BF">
              <w:rPr>
                <w:lang w:val="en-US"/>
              </w:rPr>
              <w:t>II</w:t>
            </w:r>
            <w:r w:rsidRPr="004E56BF">
              <w:t xml:space="preserve"> семестре – в форме </w:t>
            </w:r>
            <w:r w:rsidRPr="004E56BF">
              <w:rPr>
                <w:b/>
              </w:rPr>
              <w:t>экзамена</w:t>
            </w:r>
          </w:p>
          <w:p w:rsidR="001F280E" w:rsidRPr="004E56BF" w:rsidRDefault="00EB34D9" w:rsidP="00EB34D9">
            <w:pPr>
              <w:snapToGrid w:val="0"/>
              <w:rPr>
                <w:i/>
                <w:iCs/>
              </w:rPr>
            </w:pPr>
            <w:r w:rsidRPr="004E56BF">
              <w:rPr>
                <w:b/>
              </w:rPr>
              <w:t>(консультации 20 часов + экзамен 6 часов)</w:t>
            </w:r>
          </w:p>
        </w:tc>
      </w:tr>
    </w:tbl>
    <w:p w:rsidR="00725D1A" w:rsidRPr="004E56BF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4E56BF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4E56BF" w:rsidSect="00B87B14">
          <w:footerReference w:type="even" r:id="rId8"/>
          <w:footerReference w:type="default" r:id="rId9"/>
          <w:footerReference w:type="first" r:id="rId10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5606A" w:rsidRPr="004E56BF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4E56BF">
        <w:rPr>
          <w:b/>
        </w:rPr>
        <w:lastRenderedPageBreak/>
        <w:t>2.2.  Тематический план и содержание у</w:t>
      </w:r>
      <w:r w:rsidR="001E18EF" w:rsidRPr="004E56BF">
        <w:rPr>
          <w:b/>
        </w:rPr>
        <w:t>чебной дисциплины «Математика»</w:t>
      </w:r>
    </w:p>
    <w:p w:rsidR="001E18EF" w:rsidRPr="004E56BF" w:rsidRDefault="001E18EF" w:rsidP="001E18EF"/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46"/>
        <w:gridCol w:w="5223"/>
        <w:gridCol w:w="26"/>
        <w:gridCol w:w="1200"/>
        <w:gridCol w:w="927"/>
        <w:gridCol w:w="5465"/>
      </w:tblGrid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Наименование разделов и тем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Объем часов</w:t>
            </w:r>
          </w:p>
        </w:tc>
        <w:tc>
          <w:tcPr>
            <w:tcW w:w="5465" w:type="dxa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Достигаемые результаты обучения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3</w:t>
            </w:r>
          </w:p>
        </w:tc>
        <w:tc>
          <w:tcPr>
            <w:tcW w:w="5465" w:type="dxa"/>
          </w:tcPr>
          <w:p w:rsidR="00DA4B4C" w:rsidRPr="004E56BF" w:rsidRDefault="00DA4B4C" w:rsidP="00FF4FCA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4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Введение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r w:rsidRPr="004E56BF">
              <w:rPr>
                <w:sz w:val="23"/>
                <w:szCs w:val="23"/>
              </w:rPr>
      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1, ЛР 4, ЛР 9, ЛР 13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Цели и задачи изучения математики в учреждениях начального и среднего профессионального образования. Диагностическая тестовая работа.</w:t>
            </w:r>
          </w:p>
        </w:tc>
        <w:tc>
          <w:tcPr>
            <w:tcW w:w="1200" w:type="dxa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480F90" w:rsidRPr="004E56BF" w:rsidRDefault="00480F90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480F90" w:rsidRPr="004E56BF" w:rsidRDefault="00480F90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480F90" w:rsidRPr="004E56BF" w:rsidRDefault="00883AB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480F90" w:rsidRPr="004E56BF" w:rsidRDefault="00480F90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DA4B4C" w:rsidRPr="004E56BF" w:rsidRDefault="00DA4B4C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 xml:space="preserve">Раздел 1. </w:t>
            </w:r>
          </w:p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Алгебра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108</w:t>
            </w:r>
          </w:p>
        </w:tc>
        <w:tc>
          <w:tcPr>
            <w:tcW w:w="5465" w:type="dxa"/>
          </w:tcPr>
          <w:p w:rsidR="00DA4B4C" w:rsidRPr="004E56BF" w:rsidRDefault="00DA4B4C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DA4B4C" w:rsidRPr="004E56BF" w:rsidRDefault="00DA4B4C" w:rsidP="00FF4FCA">
            <w:pPr>
              <w:tabs>
                <w:tab w:val="left" w:pos="2685"/>
              </w:tabs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Тема 1.1</w:t>
            </w:r>
          </w:p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Развитие понятия о числе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DA4B4C" w:rsidRPr="004E56BF" w:rsidRDefault="00DA4B4C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r w:rsidR="00693A6B">
              <w:rPr>
                <w:i/>
                <w:sz w:val="23"/>
                <w:szCs w:val="23"/>
              </w:rPr>
              <w:t xml:space="preserve">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DA4B4C" w:rsidRPr="004E56BF" w:rsidRDefault="00DA4B4C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сформированность представлений о математических понятиях как важнейших математических моделях, позволяющих описывать и </w:t>
            </w:r>
            <w:r w:rsidRPr="004E56BF">
              <w:rPr>
                <w:sz w:val="23"/>
                <w:szCs w:val="23"/>
              </w:rPr>
              <w:lastRenderedPageBreak/>
              <w:t>изучать разные процессы и явления; понимание возможности аксиоматического построения математических теорий;</w:t>
            </w:r>
          </w:p>
          <w:p w:rsidR="00D1796A" w:rsidRPr="004E56BF" w:rsidRDefault="00D1796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  <w:r w:rsidR="00F875DD" w:rsidRPr="004E56BF">
              <w:rPr>
                <w:sz w:val="23"/>
                <w:szCs w:val="23"/>
              </w:rPr>
              <w:t>;</w:t>
            </w:r>
          </w:p>
          <w:p w:rsidR="00F875DD" w:rsidRPr="004E56BF" w:rsidRDefault="00F875DD" w:rsidP="00FF4FC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F875DD" w:rsidRPr="004E56BF" w:rsidRDefault="00F875DD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Целые и рациональные числа. Действительные числа.</w:t>
            </w:r>
          </w:p>
        </w:tc>
        <w:tc>
          <w:tcPr>
            <w:tcW w:w="1200" w:type="dxa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1. Проценты: решение основных задач на проценты.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2. Выполнение приближенных </w:t>
            </w:r>
            <w:r w:rsidRPr="004E56BF">
              <w:rPr>
                <w:sz w:val="23"/>
                <w:szCs w:val="23"/>
              </w:rPr>
              <w:lastRenderedPageBreak/>
              <w:t xml:space="preserve">вычислений. 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3. Выполнение действий над комплексными числами, заданными в алгебраической форме.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4. Решение квадратных уравнений с отрицательным дискриминантом.</w:t>
            </w:r>
          </w:p>
        </w:tc>
        <w:tc>
          <w:tcPr>
            <w:tcW w:w="927" w:type="dxa"/>
            <w:shd w:val="clear" w:color="auto" w:fill="auto"/>
          </w:tcPr>
          <w:p w:rsidR="00DA4B4C" w:rsidRPr="004E56BF" w:rsidRDefault="00DA4B4C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883ABA" w:rsidRPr="004E56BF" w:rsidRDefault="00883ABA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883ABA" w:rsidRPr="004E56BF" w:rsidRDefault="00883AB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DA4B4C" w:rsidRPr="004E56BF" w:rsidRDefault="00DA4B4C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DA4B4C" w:rsidRPr="004E56BF" w:rsidRDefault="00DA4B4C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 1.2.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Корни, степени, логарифмы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Корни и степени. Корни натуральной степени из числа и их свойства.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Логарифм. Свойства логарифмов. Десятичные и натуральные логарифмы.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5. Преобразование алгебраических выражений.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6. Вычисление и сравнение корней.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7. Преобразование выражений, содержащих радикалы.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8. Преобразование выражений, содержащих степени с рациональными показателями.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9. Преобразование выражений, содержащих степени с действительными показателями.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10. Вычисление и сравнение степенных выражений.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11. Вычисление и сравнение логарифмов.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12. Применение основного логарифмического тождества.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13. Применение основных правил логарифмирования.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14. Преобразование выражений, содержащих степени и логарифмы.  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587BE1" w:rsidRPr="004E56BF" w:rsidRDefault="00587BE1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 1.3.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Функции, их свойства и графики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587BE1" w:rsidRPr="004E56BF" w:rsidRDefault="00587BE1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Метапредметные:</w:t>
            </w:r>
            <w:bookmarkStart w:id="0" w:name="OLE_LINK1"/>
            <w:r w:rsidR="00693A6B">
              <w:rPr>
                <w:i/>
                <w:sz w:val="23"/>
                <w:szCs w:val="23"/>
              </w:rPr>
              <w:t xml:space="preserve">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bookmarkEnd w:id="0"/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</w:t>
            </w:r>
          </w:p>
          <w:p w:rsidR="00587BE1" w:rsidRPr="004E56BF" w:rsidRDefault="00587BE1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организовывать эффективный поиск информационных ресурсов, необходимых для достижения поставленной цели;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587BE1" w:rsidRPr="004E56BF" w:rsidRDefault="00587BE1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Функции. Примеры функциональных зависимостей.</w:t>
            </w:r>
            <w:r w:rsidRPr="004E56BF">
              <w:rPr>
                <w:spacing w:val="-2"/>
                <w:sz w:val="23"/>
                <w:szCs w:val="23"/>
              </w:rPr>
              <w:t xml:space="preserve"> Примеры функциональных зависимостей в реальных процессах и явлениях.</w:t>
            </w:r>
          </w:p>
        </w:tc>
        <w:tc>
          <w:tcPr>
            <w:tcW w:w="1200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15. Исследование свойств функций. Нахождение области определения и области значений функции.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16. Исследование свойств функции: монотонность, четность, ограниченность, периодичность.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17. Построение графика степенной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18. Построение графика показательной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19. Построение графика логарифмической функции.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20. Преобразования графиков.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587BE1" w:rsidRPr="004E56BF" w:rsidRDefault="00587BE1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1.4.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Уравнения и неравенства</w:t>
            </w:r>
          </w:p>
        </w:tc>
        <w:tc>
          <w:tcPr>
            <w:tcW w:w="5223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владение стандартными приемами </w:t>
            </w:r>
            <w:r w:rsidRPr="004E56BF">
              <w:rPr>
                <w:sz w:val="23"/>
                <w:szCs w:val="23"/>
              </w:rPr>
              <w:lastRenderedPageBreak/>
              <w:t>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23" w:type="dxa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Равносильность уравнений, неравенств, систем.</w:t>
            </w:r>
          </w:p>
        </w:tc>
        <w:tc>
          <w:tcPr>
            <w:tcW w:w="1225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21. Решение рациональных уравнений и неравенств.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22. Практическое занятие № 20. Решение неравенств методом интервалов.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23. Решение иррациональных </w:t>
            </w:r>
            <w:r w:rsidRPr="004E56BF">
              <w:rPr>
                <w:i/>
                <w:sz w:val="23"/>
                <w:szCs w:val="23"/>
              </w:rPr>
              <w:lastRenderedPageBreak/>
              <w:t>уравнений и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24. Решение показательных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25. Решение показательных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26. Решение логарифмических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27. Решение логарифмических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28. Решение систем уравнений и неравенств с применением различных методов.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29. Использование свойств и графиков функций для решения уравнений и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30. Применение математических методов для решения содержательных задач из различных областей науки и практики.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Контрольная работа №1 </w:t>
            </w:r>
            <w:r w:rsidRPr="004E56BF">
              <w:rPr>
                <w:bCs/>
                <w:sz w:val="23"/>
                <w:szCs w:val="23"/>
              </w:rPr>
              <w:t>по теме «</w:t>
            </w:r>
            <w:r w:rsidRPr="004E56BF">
              <w:rPr>
                <w:sz w:val="23"/>
                <w:szCs w:val="23"/>
              </w:rPr>
              <w:t>Уравнения и неравенства</w:t>
            </w:r>
            <w:r w:rsidRPr="004E56BF">
              <w:rPr>
                <w:bCs/>
                <w:sz w:val="23"/>
                <w:szCs w:val="23"/>
              </w:rPr>
              <w:t>»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1.5. </w:t>
            </w:r>
            <w:r w:rsidRPr="004E56BF">
              <w:rPr>
                <w:b/>
                <w:sz w:val="23"/>
                <w:szCs w:val="23"/>
              </w:rPr>
              <w:t>Основы тригонометрии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5, ЛР 6, ЛР 8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выбирать путь достижения цели, планировать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решение поставленных задач, оптимизируя материальные и нематериальные затраты;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менять и удерживать разные позиции в познавательной деятельности;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Радианная мера угла. Синус, косинус, тангенс и котангенс.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 xml:space="preserve">Тригонометрические функции: их свойства и графики.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Обратные тригонометрические функции.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30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31. Радианный метод измерения углов вращения и связь с градусной мерой.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32. Применение основных тригонометрических тождеств для вычисления значений тригонометрических функций по одной из них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33. </w:t>
            </w:r>
            <w:r w:rsidRPr="004E56BF">
              <w:rPr>
                <w:bCs/>
                <w:i/>
                <w:sz w:val="23"/>
                <w:szCs w:val="23"/>
              </w:rPr>
              <w:t>Выполнение тождественных преобразований с помощью формул приведения.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34. Операции над комплексными </w:t>
            </w:r>
            <w:r w:rsidRPr="004E56BF">
              <w:rPr>
                <w:sz w:val="23"/>
                <w:szCs w:val="23"/>
              </w:rPr>
              <w:lastRenderedPageBreak/>
              <w:t>числами в тригонометрической форме.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35.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сложения.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36.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удвоенного аргумента.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37. </w:t>
            </w:r>
            <w:r w:rsidRPr="004E56BF">
              <w:rPr>
                <w:bCs/>
                <w:sz w:val="23"/>
                <w:szCs w:val="23"/>
              </w:rPr>
              <w:t>Выполнение тождественных преобразований с помощью формул половинного аргумента.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38. </w:t>
            </w:r>
            <w:r w:rsidRPr="004E56BF">
              <w:rPr>
                <w:bCs/>
                <w:sz w:val="23"/>
                <w:szCs w:val="23"/>
              </w:rPr>
              <w:t>Преобразование суммы тригонометрических функций в произведение.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Практическое занятие № 39. </w:t>
            </w:r>
            <w:r w:rsidRPr="004E56BF">
              <w:rPr>
                <w:bCs/>
                <w:sz w:val="23"/>
                <w:szCs w:val="23"/>
              </w:rPr>
              <w:t>Преобразование произведения тригонометрических функций в сумму.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40. </w:t>
            </w:r>
            <w:r w:rsidRPr="004E56BF">
              <w:rPr>
                <w:bCs/>
                <w:i/>
                <w:sz w:val="23"/>
                <w:szCs w:val="23"/>
              </w:rPr>
              <w:t>Преобразование тригонометрических выражений.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41. </w:t>
            </w:r>
            <w:r w:rsidRPr="004E56BF">
              <w:rPr>
                <w:bCs/>
                <w:i/>
                <w:sz w:val="23"/>
                <w:szCs w:val="23"/>
              </w:rPr>
              <w:t xml:space="preserve">Решение уравнений вида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cosx</w:t>
            </w:r>
            <w:r w:rsidRPr="004E56BF">
              <w:rPr>
                <w:bCs/>
                <w:i/>
                <w:sz w:val="23"/>
                <w:szCs w:val="23"/>
              </w:rPr>
              <w:t xml:space="preserve">и 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sinx</w:t>
            </w:r>
            <w:r w:rsidRPr="004E56BF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42. </w:t>
            </w:r>
            <w:r w:rsidRPr="004E56BF">
              <w:rPr>
                <w:bCs/>
                <w:i/>
                <w:sz w:val="23"/>
                <w:szCs w:val="23"/>
              </w:rPr>
              <w:t xml:space="preserve">Решение уравнений вида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 xml:space="preserve">=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tgx</w:t>
            </w:r>
            <w:r w:rsidRPr="004E56BF">
              <w:rPr>
                <w:bCs/>
                <w:i/>
                <w:sz w:val="23"/>
                <w:szCs w:val="23"/>
              </w:rPr>
              <w:t xml:space="preserve"> и 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y</w:t>
            </w:r>
            <w:r w:rsidRPr="004E56BF">
              <w:rPr>
                <w:bCs/>
                <w:i/>
                <w:sz w:val="23"/>
                <w:szCs w:val="23"/>
              </w:rPr>
              <w:t>= с</w:t>
            </w:r>
            <w:r w:rsidRPr="004E56BF">
              <w:rPr>
                <w:bCs/>
                <w:i/>
                <w:sz w:val="23"/>
                <w:szCs w:val="23"/>
                <w:lang w:val="en-US"/>
              </w:rPr>
              <w:t>tgx</w:t>
            </w:r>
            <w:r w:rsidRPr="004E56BF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43. </w:t>
            </w:r>
            <w:r w:rsidRPr="004E56BF">
              <w:rPr>
                <w:bCs/>
                <w:i/>
                <w:sz w:val="23"/>
                <w:szCs w:val="23"/>
              </w:rPr>
              <w:t>Основные методы решения тригонометрических уравнений.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44. </w:t>
            </w:r>
            <w:r w:rsidRPr="004E56BF">
              <w:rPr>
                <w:bCs/>
                <w:i/>
                <w:sz w:val="23"/>
                <w:szCs w:val="23"/>
              </w:rPr>
              <w:t>Решение тригонометрических неравенств.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45. </w:t>
            </w:r>
            <w:r w:rsidRPr="004E56BF">
              <w:rPr>
                <w:bCs/>
                <w:i/>
                <w:sz w:val="23"/>
                <w:szCs w:val="23"/>
              </w:rPr>
              <w:t>Исследование свойств и построение графиков тригонометрических функций.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16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 xml:space="preserve">Раздел 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Начала математического анализа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32</w:t>
            </w:r>
          </w:p>
        </w:tc>
        <w:tc>
          <w:tcPr>
            <w:tcW w:w="5465" w:type="dxa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2.1.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Предел последовательности и производная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сформированность представлений об основных понятиях математического анализа и их </w:t>
            </w:r>
            <w:r w:rsidRPr="004E56BF">
              <w:rPr>
                <w:sz w:val="23"/>
                <w:szCs w:val="23"/>
              </w:rPr>
              <w:lastRenderedPageBreak/>
              <w:t>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организовывать эффективный поиск информационных ресурсов, необходимых для достижения поставленной цели;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Понятие о производной функции, свойства производных.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Экстремумы функции.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18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46. Числовая последовательность. Вычисление предела последовательности.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47. Геометрический и механический смысл производной. Составление уравнения касательной в общем виде.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48. Применение основных правил дифференцирования.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49. Вычисление производных основных элементарных функций.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50. Вычисление производных сложных функций.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51. Исследование функции на монотонность.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52. Определение экстремумов функции.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53. Исследование функции с помощью производной.</w:t>
            </w:r>
          </w:p>
        </w:tc>
        <w:tc>
          <w:tcPr>
            <w:tcW w:w="927" w:type="dxa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54. Использование производной для нахождения наилучшего решения в прикладных задачах.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2.2.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Первообразная и интеграл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4</w:t>
            </w:r>
          </w:p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10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lastRenderedPageBreak/>
              <w:t>УУД: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Первообразная и интеграл.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Определенный интеграл. Площадь криволинейной трапеции.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55. Вычисление первообразной для данной функции.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56. Применение интеграла для вычисления физических величин и площадей.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4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Контрольная работа № 2 </w:t>
            </w:r>
            <w:r w:rsidRPr="004E56BF">
              <w:rPr>
                <w:bCs/>
                <w:sz w:val="23"/>
                <w:szCs w:val="23"/>
              </w:rPr>
              <w:t>по теме «Производная и интеграл»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lastRenderedPageBreak/>
              <w:t xml:space="preserve">Раздел 3.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Геометрия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68</w:t>
            </w:r>
          </w:p>
        </w:tc>
        <w:tc>
          <w:tcPr>
            <w:tcW w:w="5465" w:type="dxa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3.1 </w:t>
            </w:r>
            <w:r w:rsidRPr="004E56BF">
              <w:rPr>
                <w:b/>
                <w:sz w:val="23"/>
                <w:szCs w:val="23"/>
              </w:rPr>
              <w:t>Координаты и векторы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языковыми средствами: умение ясно, логично и точно излагать свою точку зрения, использовать адекватные языковые средства;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УУД: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менять и удерживать разные позиции в познавательной деятельности;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Векторы. Модуль вектора. Координаты вектора. Линейные операции над векторами.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57. Нахождение уравнений окружности, сферы, плоскости. Вычисление расстояний между точками.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58. Сложение и вычитание векторов. Умножение вектора на число. Вычисление угла между двумя векторами. Вычисление координат вектора.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59. Вычисление скалярного произведения векторов.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60. Использование координат и векторов при решении математических и прикладных задач.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61. Координаты в пространстве. Действия над векторами.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lastRenderedPageBreak/>
              <w:t xml:space="preserve">Тема 3.2. </w:t>
            </w:r>
          </w:p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Прямые и плоскости в пространстве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 w:val="restart"/>
          </w:tcPr>
          <w:p w:rsidR="00FF4FCA" w:rsidRPr="004E56BF" w:rsidRDefault="00FF4FCA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9</w:t>
            </w:r>
          </w:p>
          <w:p w:rsidR="00FF4FCA" w:rsidRPr="004E56BF" w:rsidRDefault="00FF4FCA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FF4FCA" w:rsidRPr="004E56BF" w:rsidRDefault="00FF4FCA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Основные понятия и аксиомы стереометрии.</w:t>
            </w:r>
            <w:r w:rsidRPr="004E56BF">
              <w:rPr>
                <w:sz w:val="23"/>
                <w:szCs w:val="23"/>
              </w:rPr>
              <w:t xml:space="preserve"> Взаимное расположение двух прямых в пространстве.</w:t>
            </w:r>
          </w:p>
        </w:tc>
        <w:tc>
          <w:tcPr>
            <w:tcW w:w="1200" w:type="dxa"/>
            <w:shd w:val="clear" w:color="auto" w:fill="auto"/>
          </w:tcPr>
          <w:p w:rsidR="00FF4FCA" w:rsidRPr="004E56BF" w:rsidRDefault="00FF4FCA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62. Определение взаимного расположения прямых и угла между ними. Определение взаимного расположения прямых и плоскостей.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63. Применение признаков и свойств параллельных и перпендикулярных плоскостей.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64. Перпендикуляр и наклонная к плоскости.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65. Определение расстояний между прямыми и плоскостями. Вычисление двугранных углов.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FF4FCA" w:rsidRPr="004E56BF" w:rsidRDefault="00FF4FCA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FF4FCA" w:rsidRPr="004E56BF" w:rsidRDefault="00FF4FCA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3.3.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Многогранники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Содержание учебного материала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shd w:val="clear" w:color="auto" w:fill="auto"/>
            <w:vAlign w:val="center"/>
          </w:tcPr>
          <w:p w:rsidR="003B3BB6" w:rsidRPr="004E56BF" w:rsidRDefault="003B3BB6" w:rsidP="003B3BB6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FF4FCA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искать и находить обобщенные способы решения задач, в том числе, осуществлять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развернутый информационный поиск и ставить на его основе новые (учебные и познавательные) задачи;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Выпуклые многогранники. Теорема Эйлера.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Тематика практических занятий и лабораторных работ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16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66. Построение куба, параллелепипеда и их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67. Вычисление основных элементов куба и параллелепипеда.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68. Построение прямой и наклонной призмы и их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69. Вычисление основных элементов призмы.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70. Построение пирамиды и ее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71. Вычисление основных элементов пирамиды.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72. Исследование симметрии в многогранниках. Построение правильных многогранников.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73. Построение усеченной пирамиды и вычисление ее основных элементов.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6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-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3.4.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Тела и поверхности вращения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7, ЛР 10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>- развернуто, логично и точно излагать свою точку зрения с использованием адекватных (устных и письменных) языковых средств;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Тела вращения и их основные элементы.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74. Построение цилиндра и его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75. Вычисление основных элементов цилиндра.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76. Построение конуса и его сечений.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77. Вычисление основных элементов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78. Построение усеченного конуса, вычисление его основных элементов.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79. Построение шара и сферы, их сечений. Уравнение сферы.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8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3.5.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Измерения в геометрии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 xml:space="preserve"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</w:t>
            </w:r>
            <w:r w:rsidRPr="004E56BF">
              <w:rPr>
                <w:sz w:val="23"/>
                <w:szCs w:val="23"/>
              </w:rPr>
              <w:lastRenderedPageBreak/>
              <w:t>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9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-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Основные формулы для вычисления площадей поверхностей и объемов многогранников и тел вращения.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tabs>
                <w:tab w:val="left" w:pos="174"/>
              </w:tabs>
              <w:jc w:val="both"/>
              <w:rPr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80. Вычисление площади поверхности и объёма призмы.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81. Вычисление площади поверхности и объёма пирамиды.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Практическое занятие № 82. Вычисление площади </w:t>
            </w:r>
            <w:r w:rsidRPr="004E56BF">
              <w:rPr>
                <w:i/>
                <w:sz w:val="23"/>
                <w:szCs w:val="23"/>
              </w:rPr>
              <w:lastRenderedPageBreak/>
              <w:t>поверхности и объёма цилиндра.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lastRenderedPageBreak/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83. Вычисление площади поверхности и объёма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84. Вычисление площади сферы и объёма шара.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85. Вычисление площади поверхности и объёма усеченной пирамиды и усеченного конуса.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12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Раздел 4. </w:t>
            </w:r>
            <w:r w:rsidRPr="004E56BF">
              <w:rPr>
                <w:b/>
                <w:sz w:val="23"/>
                <w:szCs w:val="23"/>
              </w:rPr>
              <w:t>Комбинаторика, статистика и теория вероятностей</w:t>
            </w: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24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Тема 4.1.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Элементы комбинаторики</w:t>
            </w: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для их достижения;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владение навыками использования готовых компьютерных программ при решении задач.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8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УУД: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-критически оценивать и интерпретировать 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lastRenderedPageBreak/>
              <w:t>информацию с разных позиций, распознавать и фиксировать противоречия в информационных источниках;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Основные понятия комбинаторики.</w:t>
            </w:r>
          </w:p>
        </w:tc>
        <w:tc>
          <w:tcPr>
            <w:tcW w:w="1200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10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86. Подсчет числа размещений.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87. Подсчет числа сочетаний.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88. Подсчет числа перестановок.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89. Решение задач на перебор вариантов.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90. Решение задач на применение формулы бинома Ньютона.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 w:val="restart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lastRenderedPageBreak/>
              <w:t xml:space="preserve">Тема 4.2.  </w:t>
            </w:r>
          </w:p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Элементы теории вероятностей и математической статистики</w:t>
            </w: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Содержание учебного материала 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Уровень освоения</w:t>
            </w:r>
          </w:p>
        </w:tc>
        <w:tc>
          <w:tcPr>
            <w:tcW w:w="927" w:type="dxa"/>
            <w:vMerge w:val="restart"/>
            <w:vAlign w:val="center"/>
          </w:tcPr>
          <w:p w:rsidR="003B3BB6" w:rsidRPr="004E56BF" w:rsidRDefault="003B3BB6" w:rsidP="003B3BB6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5465" w:type="dxa"/>
            <w:vMerge w:val="restart"/>
          </w:tcPr>
          <w:p w:rsidR="003B3BB6" w:rsidRPr="004E56BF" w:rsidRDefault="003B3BB6" w:rsidP="003B3BB6">
            <w:pPr>
              <w:tabs>
                <w:tab w:val="left" w:pos="174"/>
              </w:tabs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Метапредметные: </w:t>
            </w:r>
            <w:r w:rsidRPr="004E56BF">
              <w:rPr>
                <w:sz w:val="23"/>
                <w:szCs w:val="23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 xml:space="preserve">Предметные: </w:t>
            </w:r>
            <w:r w:rsidRPr="004E56BF">
              <w:rPr>
                <w:sz w:val="23"/>
                <w:szCs w:val="23"/>
              </w:rPr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владение навыками использования готовых компьютерных программ при решении задач.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ЛР 4, ЛР 7, ЛР 9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УУД: </w:t>
            </w:r>
          </w:p>
          <w:p w:rsidR="003B3BB6" w:rsidRPr="004E56BF" w:rsidRDefault="003B3BB6" w:rsidP="00FF4FC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-</w:t>
            </w:r>
            <w:r w:rsidRPr="004E56BF">
              <w:rPr>
                <w:rFonts w:eastAsia="Calibri"/>
                <w:kern w:val="2"/>
                <w:sz w:val="23"/>
                <w:szCs w:val="23"/>
              </w:rPr>
              <w:t xml:space="preserve"> 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b/>
                <w:bCs/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 xml:space="preserve">Событие, вероятность события, 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Сложение и умножение вероятностей. Понятие о независимости событий.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2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5249" w:type="dxa"/>
            <w:gridSpan w:val="2"/>
            <w:shd w:val="clear" w:color="auto" w:fill="auto"/>
          </w:tcPr>
          <w:p w:rsidR="003B3BB6" w:rsidRPr="004E56BF" w:rsidRDefault="003B3BB6" w:rsidP="00FF4FCA">
            <w:pPr>
              <w:jc w:val="both"/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Выборка и ее числовые характеристики.</w:t>
            </w:r>
          </w:p>
        </w:tc>
        <w:tc>
          <w:tcPr>
            <w:tcW w:w="1199" w:type="dxa"/>
            <w:shd w:val="clear" w:color="auto" w:fill="auto"/>
          </w:tcPr>
          <w:p w:rsidR="003B3BB6" w:rsidRPr="004E56BF" w:rsidRDefault="003B3BB6" w:rsidP="00EF082D">
            <w:pPr>
              <w:rPr>
                <w:b/>
                <w:i/>
                <w:sz w:val="23"/>
                <w:szCs w:val="23"/>
              </w:rPr>
            </w:pPr>
            <w:r w:rsidRPr="004E56BF">
              <w:rPr>
                <w:b/>
                <w:i/>
                <w:sz w:val="23"/>
                <w:szCs w:val="23"/>
              </w:rPr>
              <w:t>1</w:t>
            </w:r>
          </w:p>
        </w:tc>
        <w:tc>
          <w:tcPr>
            <w:tcW w:w="927" w:type="dxa"/>
            <w:vMerge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Тематика практических занятий и лабораторных работ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7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91. Решение задач с помощью теоремы сложения вероятностей.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92. Решение задач с помощью теоремы умножения вероятностей.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3"/>
                <w:szCs w:val="23"/>
              </w:rPr>
            </w:pPr>
            <w:r w:rsidRPr="004E56BF">
              <w:rPr>
                <w:sz w:val="23"/>
                <w:szCs w:val="23"/>
              </w:rPr>
              <w:t>Практическое занятие № 93. Составление закона распределения дискретной случайной величины и вычисление ее числовых характеристик.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sz w:val="23"/>
                <w:szCs w:val="23"/>
              </w:rPr>
            </w:pPr>
            <w:r w:rsidRPr="004E56BF">
              <w:rPr>
                <w:bCs/>
                <w:sz w:val="23"/>
                <w:szCs w:val="23"/>
              </w:rPr>
              <w:t>1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4E56BF">
              <w:rPr>
                <w:i/>
                <w:sz w:val="23"/>
                <w:szCs w:val="23"/>
              </w:rPr>
              <w:t>Практическое занятие № 94. Решение практических задач на обработку числовых данных, вычисление их характеристик.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Cs/>
                <w:i/>
                <w:sz w:val="23"/>
                <w:szCs w:val="23"/>
              </w:rPr>
            </w:pPr>
            <w:r w:rsidRPr="004E56BF">
              <w:rPr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Практическая подготовка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2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1947" w:type="dxa"/>
            <w:vMerge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  <w:tc>
          <w:tcPr>
            <w:tcW w:w="6448" w:type="dxa"/>
            <w:gridSpan w:val="3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 xml:space="preserve">Самостоятельная работа обучающихся 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  <w:r w:rsidRPr="004E56BF">
              <w:rPr>
                <w:b/>
                <w:bCs/>
                <w:i/>
                <w:sz w:val="23"/>
                <w:szCs w:val="23"/>
              </w:rPr>
              <w:t>0</w:t>
            </w:r>
          </w:p>
        </w:tc>
        <w:tc>
          <w:tcPr>
            <w:tcW w:w="5465" w:type="dxa"/>
            <w:vMerge/>
          </w:tcPr>
          <w:p w:rsidR="003B3BB6" w:rsidRPr="004E56BF" w:rsidRDefault="003B3BB6" w:rsidP="00FF4FCA">
            <w:pPr>
              <w:rPr>
                <w:b/>
                <w:bCs/>
                <w:i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Консультации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20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Экзамен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  <w:tr w:rsidR="004E56BF" w:rsidRPr="004E56BF" w:rsidTr="003B3BB6">
        <w:trPr>
          <w:trHeight w:val="70"/>
        </w:trPr>
        <w:tc>
          <w:tcPr>
            <w:tcW w:w="8395" w:type="dxa"/>
            <w:gridSpan w:val="4"/>
            <w:shd w:val="clear" w:color="auto" w:fill="auto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Всего:</w:t>
            </w:r>
          </w:p>
        </w:tc>
        <w:tc>
          <w:tcPr>
            <w:tcW w:w="927" w:type="dxa"/>
            <w:shd w:val="clear" w:color="auto" w:fill="auto"/>
            <w:vAlign w:val="center"/>
          </w:tcPr>
          <w:p w:rsidR="003B3BB6" w:rsidRPr="004E56BF" w:rsidRDefault="003B3BB6" w:rsidP="00FF4FCA">
            <w:pPr>
              <w:jc w:val="center"/>
              <w:rPr>
                <w:b/>
                <w:bCs/>
                <w:sz w:val="23"/>
                <w:szCs w:val="23"/>
              </w:rPr>
            </w:pPr>
            <w:r w:rsidRPr="004E56BF">
              <w:rPr>
                <w:b/>
                <w:bCs/>
                <w:sz w:val="23"/>
                <w:szCs w:val="23"/>
              </w:rPr>
              <w:t>260</w:t>
            </w:r>
          </w:p>
        </w:tc>
        <w:tc>
          <w:tcPr>
            <w:tcW w:w="5465" w:type="dxa"/>
          </w:tcPr>
          <w:p w:rsidR="003B3BB6" w:rsidRPr="004E56BF" w:rsidRDefault="003B3BB6" w:rsidP="00FF4FCA">
            <w:pPr>
              <w:rPr>
                <w:b/>
                <w:bCs/>
                <w:sz w:val="23"/>
                <w:szCs w:val="23"/>
              </w:rPr>
            </w:pPr>
          </w:p>
        </w:tc>
      </w:tr>
    </w:tbl>
    <w:p w:rsidR="001E18EF" w:rsidRPr="004E56BF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4E56BF" w:rsidSect="001E18EF">
          <w:footerReference w:type="first" r:id="rId11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4E56BF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</w:rPr>
      </w:pPr>
      <w:r w:rsidRPr="004E56BF">
        <w:rPr>
          <w:b/>
        </w:rPr>
        <w:lastRenderedPageBreak/>
        <w:t xml:space="preserve">3.УСЛОВИЯ РЕАЛИЗАЦИИ </w:t>
      </w:r>
      <w:r w:rsidRPr="004E56BF">
        <w:rPr>
          <w:b/>
          <w:bCs/>
          <w:caps/>
        </w:rPr>
        <w:t xml:space="preserve">общеобразовательной </w:t>
      </w:r>
      <w:r w:rsidRPr="004E56BF">
        <w:rPr>
          <w:b/>
        </w:rPr>
        <w:t>УЧЕБНОЙ ДИСЦИПЛИНЫ</w:t>
      </w:r>
    </w:p>
    <w:p w:rsidR="002B774F" w:rsidRPr="004E56BF" w:rsidRDefault="002B774F" w:rsidP="00CA2EEE">
      <w:pPr>
        <w:tabs>
          <w:tab w:val="left" w:pos="0"/>
          <w:tab w:val="left" w:pos="851"/>
        </w:tabs>
        <w:rPr>
          <w:b/>
        </w:rPr>
      </w:pPr>
      <w:r w:rsidRPr="004E56BF">
        <w:rPr>
          <w:b/>
        </w:rPr>
        <w:t>3.1. Материально-техническое обеспечение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 xml:space="preserve">Для реализации учебной дисциплин </w:t>
      </w:r>
      <w:r w:rsidRPr="004E56BF">
        <w:t xml:space="preserve">«Математика» </w:t>
      </w:r>
      <w:r w:rsidRPr="004E56BF">
        <w:rPr>
          <w:bCs/>
        </w:rPr>
        <w:t>колледж располагает учебным кабинетом математических дисциплин.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 xml:space="preserve">Оборудование учебного кабинета: 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(мобильный) многофункциональный комплекс преподавателя;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наглядные пособия (комплекты учебных таблиц, плакатов);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4E56BF">
        <w:rPr>
          <w:bCs/>
        </w:rPr>
        <w:t>Технические средства обучения:</w:t>
      </w:r>
    </w:p>
    <w:p w:rsidR="0075606A" w:rsidRPr="004E56BF" w:rsidRDefault="0075606A" w:rsidP="0075606A">
      <w:pPr>
        <w:numPr>
          <w:ilvl w:val="0"/>
          <w:numId w:val="4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0" w:firstLine="0"/>
      </w:pPr>
      <w:r w:rsidRPr="004E56BF">
        <w:t>мультимедийное оборудование (мобильное);</w:t>
      </w:r>
    </w:p>
    <w:p w:rsidR="002B774F" w:rsidRPr="004E56BF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B774F" w:rsidRPr="004E56BF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4E56BF">
        <w:rPr>
          <w:b/>
        </w:rPr>
        <w:t xml:space="preserve">3.2. Учебно-методическое и информационное обеспечение: </w:t>
      </w:r>
    </w:p>
    <w:p w:rsidR="002B774F" w:rsidRPr="004E56BF" w:rsidRDefault="002B774F" w:rsidP="00CA2EEE">
      <w:pPr>
        <w:tabs>
          <w:tab w:val="left" w:pos="180"/>
          <w:tab w:val="left" w:pos="851"/>
        </w:tabs>
        <w:jc w:val="both"/>
        <w:rPr>
          <w:b/>
          <w:i/>
        </w:rPr>
      </w:pPr>
      <w:r w:rsidRPr="004E56BF">
        <w:rPr>
          <w:b/>
          <w:i/>
        </w:rPr>
        <w:t>Обязательные источники:</w:t>
      </w:r>
    </w:p>
    <w:p w:rsidR="0075606A" w:rsidRPr="004E56BF" w:rsidRDefault="0075606A" w:rsidP="0075606A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4E56BF">
        <w:rPr>
          <w:i/>
          <w:iCs/>
        </w:rPr>
        <w:t>Башмаков М</w:t>
      </w:r>
      <w:r w:rsidRPr="004E56BF">
        <w:t xml:space="preserve">. </w:t>
      </w:r>
      <w:r w:rsidRPr="004E56BF">
        <w:rPr>
          <w:i/>
          <w:iCs/>
        </w:rPr>
        <w:t>И</w:t>
      </w:r>
      <w:r w:rsidRPr="004E56BF">
        <w:t xml:space="preserve">. Математика: алгебра и начала математического анализа, геометрия: учебник для студ. учреждений сред.проф. образования. —3 изд., стер. </w:t>
      </w:r>
      <w:r w:rsidR="003B3BB6" w:rsidRPr="004E56BF">
        <w:t>–</w:t>
      </w:r>
      <w:r w:rsidRPr="004E56BF">
        <w:t xml:space="preserve">  М.: Изд</w:t>
      </w:r>
      <w:r w:rsidR="00BD1B93" w:rsidRPr="004E56BF">
        <w:t>ательский центр «Академия», 2020</w:t>
      </w:r>
      <w:r w:rsidRPr="004E56BF">
        <w:t>.</w:t>
      </w:r>
    </w:p>
    <w:p w:rsidR="0075606A" w:rsidRPr="004E56BF" w:rsidRDefault="0075606A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i/>
        </w:rPr>
      </w:pPr>
      <w:r w:rsidRPr="004E56BF">
        <w:rPr>
          <w:bCs/>
          <w:i/>
        </w:rPr>
        <w:t xml:space="preserve">Дополнительные источники: </w:t>
      </w:r>
    </w:p>
    <w:p w:rsidR="0075606A" w:rsidRPr="004E56BF" w:rsidRDefault="0075606A" w:rsidP="0075606A">
      <w:pPr>
        <w:numPr>
          <w:ilvl w:val="0"/>
          <w:numId w:val="4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0" w:firstLine="0"/>
        <w:jc w:val="both"/>
      </w:pPr>
      <w:r w:rsidRPr="004E56BF">
        <w:rPr>
          <w:i/>
          <w:iCs/>
        </w:rPr>
        <w:t xml:space="preserve">Башмаков М. И. </w:t>
      </w:r>
      <w:r w:rsidRPr="004E56BF">
        <w:rPr>
          <w:iCs/>
        </w:rPr>
        <w:t>Математика</w:t>
      </w:r>
      <w:r w:rsidRPr="004E56BF">
        <w:t xml:space="preserve">: алгебра и начала математического анализа, геометрия: Задачник: учеб.пособие для студ. учреждений сред. проф. образования. </w:t>
      </w:r>
      <w:r w:rsidR="003B3BB6" w:rsidRPr="004E56BF">
        <w:t>–</w:t>
      </w:r>
      <w:r w:rsidRPr="004E56BF">
        <w:t xml:space="preserve"> М.: Издательский центр «</w:t>
      </w:r>
      <w:r w:rsidR="00BD1B93" w:rsidRPr="004E56BF">
        <w:t>Академия», 2020</w:t>
      </w:r>
      <w:r w:rsidRPr="004E56BF">
        <w:t>.</w:t>
      </w:r>
    </w:p>
    <w:p w:rsidR="0075606A" w:rsidRPr="004E56BF" w:rsidRDefault="0075606A" w:rsidP="00CA2EEE">
      <w:pPr>
        <w:tabs>
          <w:tab w:val="left" w:pos="180"/>
          <w:tab w:val="left" w:pos="851"/>
        </w:tabs>
        <w:jc w:val="both"/>
        <w:rPr>
          <w:b/>
          <w:i/>
        </w:rPr>
      </w:pPr>
    </w:p>
    <w:p w:rsidR="002B774F" w:rsidRPr="004E56BF" w:rsidRDefault="002B774F" w:rsidP="00816CDC">
      <w:pPr>
        <w:tabs>
          <w:tab w:val="left" w:pos="180"/>
          <w:tab w:val="left" w:pos="851"/>
        </w:tabs>
        <w:jc w:val="both"/>
        <w:rPr>
          <w:b/>
          <w:i/>
        </w:rPr>
      </w:pPr>
      <w:r w:rsidRPr="004E56BF">
        <w:rPr>
          <w:b/>
          <w:i/>
        </w:rPr>
        <w:t>Базы данных, информационно-справочные и поисковые системы: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Всероссийские интернет-олимпиады. - URL: https://online-olympiad.ru/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Единая коллекция цифровых образовательных ресурсов. - URL: http://school-collection.edu.ru/ (дата обращения: 08.07.2021).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Информационная система «Единое окно доступа к образовательным ресурсам». - URL: http://window.edu.ru/ (дата обращения: 02.07.2021).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КиберЛенинка. - URL: http://cyberleninka.ru/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Министерство образования и науки Российской Федерации. - URL: https://minobrnauki.gov.ru/ (дата обращения: 01.07.2021). - Текст: электронный.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Научная электронная библиотека (НЭБ). - URL: http://www.elibrary.ru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Открытый колледж. Математика. - URL: https://mathematics.ru/ (дата обращения: 08.06.2021).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Повторим математику. - URL: http://www.mathteachers.narod.ru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Справочник по математике для школьников. - URL: https://www.resolventa.ru/demo/demomath.htm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Средняя математическая интернет школа. - URL: http://www.bymath.net/ (дата обращения: 12.07.2021).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 xml:space="preserve">Федеральный портал «Российское образование». - URL: http://www.edu.ru/ (дата обращения: 02.07.2021). - Текст: электронный. </w:t>
      </w:r>
    </w:p>
    <w:p w:rsidR="005C3BEC" w:rsidRPr="004E56BF" w:rsidRDefault="005C3BEC" w:rsidP="005C3BEC">
      <w:pPr>
        <w:pStyle w:val="af8"/>
        <w:numPr>
          <w:ilvl w:val="1"/>
          <w:numId w:val="50"/>
        </w:numPr>
        <w:tabs>
          <w:tab w:val="left" w:pos="180"/>
          <w:tab w:val="left" w:pos="851"/>
        </w:tabs>
        <w:spacing w:line="276" w:lineRule="auto"/>
        <w:ind w:left="0" w:firstLine="0"/>
        <w:jc w:val="both"/>
      </w:pPr>
      <w:r w:rsidRPr="004E56BF">
        <w:t>Федеральный центр информационно-образовательных ресурсов. - URL: http://fcior.edu.ru/ (дата обращения: 01.07.2021). - Текст: электронный.</w:t>
      </w:r>
    </w:p>
    <w:p w:rsidR="0075606A" w:rsidRPr="004E56BF" w:rsidRDefault="0075606A" w:rsidP="0075606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rPr>
          <w:b/>
        </w:rPr>
      </w:pPr>
      <w:r w:rsidRPr="004E56BF">
        <w:rPr>
          <w:b/>
        </w:rPr>
        <w:lastRenderedPageBreak/>
        <w:t>3.3. Организация образовательного процесса</w:t>
      </w:r>
    </w:p>
    <w:p w:rsidR="0075606A" w:rsidRPr="004E56BF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4E56BF">
        <w:rPr>
          <w:bCs/>
        </w:rPr>
        <w:t>Изучение общеобразовательной учебной дисциплины проводится на первом курсе на протяжении 1 и 2 семестра и завершается экзаменом.</w:t>
      </w:r>
    </w:p>
    <w:p w:rsidR="0075606A" w:rsidRPr="004E56BF" w:rsidRDefault="00D23EAF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4E56BF">
        <w:t>Основными методами обучения являются словесные, наглядные, репродуктивные методы обучения, практическая работа студентов, методы проблемного обучения. При составлении рабочей программы учтен</w:t>
      </w:r>
      <w:r w:rsidR="003B3BB6" w:rsidRPr="004E56BF">
        <w:t>а</w:t>
      </w:r>
      <w:r w:rsidR="00693A6B">
        <w:t xml:space="preserve"> </w:t>
      </w:r>
      <w:r w:rsidR="003B3BB6" w:rsidRPr="004E56BF">
        <w:t xml:space="preserve">МЕТОДИКА ПРЕПОДАВАНИЯ </w:t>
      </w:r>
      <w:r w:rsidRPr="004E56BF">
        <w:t xml:space="preserve">по общеобразовательной (обязательной) </w:t>
      </w:r>
      <w:r w:rsidR="003B3BB6" w:rsidRPr="004E56BF">
        <w:t xml:space="preserve">учебной </w:t>
      </w:r>
      <w:r w:rsidRPr="004E56BF">
        <w:t>дисциплине «Математика», с учетом профессиональной направленности программ среднего профессионального образования, реализуемых на базе основного обще</w:t>
      </w:r>
      <w:r w:rsidR="003B3BB6" w:rsidRPr="004E56BF">
        <w:t>го образования, предусматривающих</w:t>
      </w:r>
      <w:r w:rsidRPr="004E56BF">
        <w:t xml:space="preserve"> интенсивную общеобразовательную подготовку обучающихся с включением прикладных модулей, соответствующих профессиональной направленности, в т.ч. с учетом применения технологий дистанционного и электронного обучения.</w:t>
      </w:r>
    </w:p>
    <w:p w:rsidR="00D23EAF" w:rsidRPr="004E56BF" w:rsidRDefault="00D23EAF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B73A9B" w:rsidRPr="004E56BF" w:rsidRDefault="00B73A9B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816CDC" w:rsidRPr="004E56BF" w:rsidRDefault="005121DB" w:rsidP="00B73A9B">
      <w:pPr>
        <w:pStyle w:val="1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bCs/>
          <w:caps/>
        </w:rPr>
      </w:pPr>
      <w:r w:rsidRPr="004E56BF">
        <w:rPr>
          <w:b/>
          <w:bCs/>
          <w:caps/>
        </w:rPr>
        <w:t>Контроль и оценка результатов освоения общеобразовательной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2126"/>
      </w:tblGrid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4E56BF" w:rsidRDefault="00D16E37" w:rsidP="003B3BB6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 xml:space="preserve">Результаты обучения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4E56BF" w:rsidRDefault="00D16E37" w:rsidP="003B3BB6">
            <w:pPr>
              <w:snapToGrid w:val="0"/>
              <w:jc w:val="center"/>
              <w:rPr>
                <w:b/>
              </w:rPr>
            </w:pPr>
            <w:r w:rsidRPr="004E56BF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  <w:i/>
              </w:rPr>
              <w:t xml:space="preserve">Метапредметные: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умение определять назначение и функции различных социальных институтов;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lastRenderedPageBreak/>
              <w:t>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:rsidR="00C02AF8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языковыми средствами - умение ясно, логично и точно излагать свою точку зрения, использовать адекватные языковые средства;</w:t>
            </w:r>
          </w:p>
          <w:p w:rsidR="004427F9" w:rsidRPr="004E56BF" w:rsidRDefault="00C02AF8" w:rsidP="003B3BB6">
            <w:pPr>
              <w:pStyle w:val="a3"/>
              <w:numPr>
                <w:ilvl w:val="0"/>
                <w:numId w:val="19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4E56BF" w:rsidRDefault="0046247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4E56BF">
              <w:lastRenderedPageBreak/>
              <w:t>Т</w:t>
            </w:r>
            <w:r w:rsidR="00D23EAF" w:rsidRPr="004E56BF">
              <w:t>естирование</w:t>
            </w:r>
            <w:r w:rsidR="006F62F0" w:rsidRPr="004E56BF">
              <w:t>,</w:t>
            </w:r>
            <w:r w:rsidR="0069742C">
              <w:t xml:space="preserve"> </w:t>
            </w:r>
            <w:r w:rsidR="00D23EAF" w:rsidRPr="004E56BF">
              <w:t>оценка выполнения практических работ</w:t>
            </w:r>
          </w:p>
          <w:p w:rsidR="00D23EAF" w:rsidRPr="004E56BF" w:rsidRDefault="00D23EAF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D16E3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</w:rPr>
              <w:lastRenderedPageBreak/>
              <w:t>Универсальные учебные действия: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D16E37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задач;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менять и удерживать разные позиции в познавательной деятельности.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 xml:space="preserve">осуществлять деловую коммуникацию как со сверстниками, </w:t>
            </w:r>
            <w:r w:rsidRPr="004E56BF">
              <w:rPr>
                <w:iCs/>
              </w:rPr>
              <w:lastRenderedPageBreak/>
              <w:t>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:rsidR="00054F84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D16E37" w:rsidRPr="004E56BF" w:rsidRDefault="00054F84" w:rsidP="003B3BB6">
            <w:pPr>
              <w:pStyle w:val="a3"/>
              <w:numPr>
                <w:ilvl w:val="0"/>
                <w:numId w:val="22"/>
              </w:numPr>
              <w:spacing w:before="0" w:beforeAutospacing="0" w:after="0" w:afterAutospacing="0"/>
              <w:ind w:left="0" w:firstLine="0"/>
              <w:jc w:val="both"/>
              <w:rPr>
                <w:iCs/>
              </w:rPr>
            </w:pPr>
            <w:r w:rsidRPr="004E56BF">
              <w:rPr>
                <w:iCs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4E56BF" w:rsidRDefault="00054F84" w:rsidP="003B3BB6">
            <w:pPr>
              <w:jc w:val="center"/>
              <w:rPr>
                <w:bCs/>
              </w:rPr>
            </w:pPr>
            <w:r w:rsidRPr="004E56BF">
              <w:rPr>
                <w:bCs/>
              </w:rPr>
              <w:lastRenderedPageBreak/>
              <w:t>Педагогическое наблюдение</w:t>
            </w: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4E56BF">
              <w:rPr>
                <w:b/>
                <w:i/>
              </w:rPr>
              <w:lastRenderedPageBreak/>
              <w:t xml:space="preserve">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4E56BF" w:rsidRDefault="004427F9" w:rsidP="003B3BB6">
            <w:pPr>
              <w:jc w:val="center"/>
              <w:rPr>
                <w:bCs/>
              </w:rPr>
            </w:pPr>
          </w:p>
        </w:tc>
      </w:tr>
      <w:tr w:rsidR="004E56BF" w:rsidRPr="004E56BF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математике как части мировой культуры и месте математики в современной цивилизации, способах описания явлений реального мира на математическом языке;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математических понятиях как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методами доказательств и алгоритмов решения, умение их применять, проводить доказательные рассуждения в ходе решения задач;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стандартными приемами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D23EAF" w:rsidRPr="004E56BF" w:rsidRDefault="00D23EAF" w:rsidP="003B3BB6">
            <w:pPr>
              <w:numPr>
                <w:ilvl w:val="0"/>
                <w:numId w:val="37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4E56BF"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4E56BF" w:rsidRDefault="00D23EAF" w:rsidP="001A5AE8">
            <w:pPr>
              <w:jc w:val="center"/>
              <w:rPr>
                <w:bCs/>
              </w:rPr>
            </w:pPr>
            <w:r w:rsidRPr="004E56BF">
              <w:rPr>
                <w:bCs/>
              </w:rPr>
              <w:t>Экзамен. тестирование, оценивание контрольны</w:t>
            </w:r>
            <w:r w:rsidR="006C7A40" w:rsidRPr="004E56BF">
              <w:rPr>
                <w:bCs/>
              </w:rPr>
              <w:t xml:space="preserve">х работ, </w:t>
            </w:r>
            <w:r w:rsidRPr="004E56BF">
              <w:rPr>
                <w:bCs/>
              </w:rPr>
              <w:t>практических работ, индивидуальных заданий.</w:t>
            </w:r>
          </w:p>
          <w:p w:rsidR="00D23EAF" w:rsidRPr="004E56BF" w:rsidRDefault="00D23EAF" w:rsidP="003B3BB6">
            <w:pPr>
              <w:rPr>
                <w:bCs/>
              </w:rPr>
            </w:pPr>
          </w:p>
        </w:tc>
      </w:tr>
    </w:tbl>
    <w:p w:rsidR="00CA2EEE" w:rsidRPr="004E56BF" w:rsidRDefault="00DE0873" w:rsidP="00816CDC">
      <w:pPr>
        <w:pStyle w:val="af8"/>
        <w:numPr>
          <w:ilvl w:val="0"/>
          <w:numId w:val="31"/>
        </w:numPr>
        <w:ind w:left="0" w:firstLine="0"/>
        <w:jc w:val="center"/>
        <w:rPr>
          <w:b/>
          <w:bCs/>
        </w:rPr>
      </w:pPr>
      <w:r w:rsidRPr="004E56BF">
        <w:rPr>
          <w:b/>
        </w:rPr>
        <w:lastRenderedPageBreak/>
        <w:t>КОНТРОЛЬ И ОЦЕНКА</w:t>
      </w:r>
      <w:r w:rsidRPr="004E56BF">
        <w:rPr>
          <w:b/>
          <w:bCs/>
        </w:rPr>
        <w:t xml:space="preserve"> РЕЗУЛЬТАТОВ ОСВОЕНИЯ ОБУЧАЮЩИМИСЯ </w:t>
      </w:r>
      <w:r w:rsidRPr="004E56BF">
        <w:rPr>
          <w:b/>
        </w:rPr>
        <w:t>УЧЕБНОЙ ДИСЦИПЛИНЫ</w:t>
      </w:r>
      <w:r w:rsidRPr="004E56BF">
        <w:rPr>
          <w:b/>
          <w:bCs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701"/>
      </w:tblGrid>
      <w:tr w:rsidR="004E56BF" w:rsidRPr="004E56BF" w:rsidTr="00B73A9B">
        <w:trPr>
          <w:tblHeader/>
        </w:trPr>
        <w:tc>
          <w:tcPr>
            <w:tcW w:w="8046" w:type="dxa"/>
          </w:tcPr>
          <w:p w:rsidR="00816CDC" w:rsidRPr="004E56BF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 xml:space="preserve">Личностные результаты реализации программы воспитания </w:t>
            </w:r>
          </w:p>
          <w:p w:rsidR="00DE0873" w:rsidRPr="004E56BF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DE0873" w:rsidRPr="004E56BF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Код личностных результатов реализации</w:t>
            </w:r>
            <w:r w:rsidR="00693A6B">
              <w:rPr>
                <w:b/>
                <w:bCs/>
              </w:rPr>
              <w:t xml:space="preserve"> </w:t>
            </w:r>
            <w:r w:rsidRPr="004E56BF">
              <w:rPr>
                <w:b/>
                <w:bCs/>
              </w:rPr>
              <w:t>программы воспитания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4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5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6</w:t>
            </w:r>
          </w:p>
        </w:tc>
      </w:tr>
      <w:tr w:rsidR="004E56BF" w:rsidRPr="004E56BF" w:rsidTr="00B73A9B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7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нравственное сознание и поведение на основе усвоения общечеловеческих ценностей;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8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9</w:t>
            </w:r>
          </w:p>
        </w:tc>
      </w:tr>
      <w:tr w:rsidR="004E56BF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10</w:t>
            </w:r>
          </w:p>
        </w:tc>
      </w:tr>
      <w:tr w:rsidR="0053445D" w:rsidRPr="004E56BF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4E56BF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4E56BF">
              <w:rPr>
                <w:iCs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1701" w:type="dxa"/>
            <w:vAlign w:val="center"/>
          </w:tcPr>
          <w:p w:rsidR="00687153" w:rsidRPr="004E56BF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4E56BF">
              <w:rPr>
                <w:b/>
                <w:bCs/>
              </w:rPr>
              <w:t>ЛР 13</w:t>
            </w:r>
          </w:p>
        </w:tc>
      </w:tr>
    </w:tbl>
    <w:p w:rsidR="00DE0873" w:rsidRPr="004E56BF" w:rsidRDefault="00DE0873" w:rsidP="006D3282">
      <w:pPr>
        <w:jc w:val="right"/>
        <w:rPr>
          <w:b/>
        </w:rPr>
      </w:pPr>
    </w:p>
    <w:p w:rsidR="00715E40" w:rsidRPr="004E56BF" w:rsidRDefault="00715E40">
      <w:pPr>
        <w:rPr>
          <w:b/>
        </w:rPr>
      </w:pPr>
      <w:r w:rsidRPr="004E56BF">
        <w:rPr>
          <w:b/>
        </w:rPr>
        <w:br w:type="page"/>
      </w:r>
    </w:p>
    <w:p w:rsidR="00715E40" w:rsidRPr="004E56BF" w:rsidRDefault="00715E40" w:rsidP="006D3282">
      <w:pPr>
        <w:jc w:val="right"/>
        <w:rPr>
          <w:b/>
        </w:rPr>
      </w:pPr>
    </w:p>
    <w:p w:rsidR="00DE0873" w:rsidRPr="0069742C" w:rsidRDefault="00DE0873" w:rsidP="0069742C">
      <w:pPr>
        <w:pStyle w:val="af8"/>
        <w:numPr>
          <w:ilvl w:val="0"/>
          <w:numId w:val="31"/>
        </w:numPr>
        <w:jc w:val="center"/>
        <w:rPr>
          <w:b/>
        </w:rPr>
      </w:pPr>
      <w:bookmarkStart w:id="1" w:name="_Hlk73028808"/>
      <w:r w:rsidRPr="0069742C">
        <w:rPr>
          <w:b/>
        </w:rPr>
        <w:t xml:space="preserve">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23"/>
        <w:gridCol w:w="2700"/>
        <w:gridCol w:w="1388"/>
        <w:gridCol w:w="1560"/>
        <w:gridCol w:w="2126"/>
        <w:gridCol w:w="957"/>
      </w:tblGrid>
      <w:tr w:rsidR="0069742C" w:rsidRPr="0069742C" w:rsidTr="0069742C">
        <w:trPr>
          <w:trHeight w:val="20"/>
          <w:tblHeader/>
        </w:trPr>
        <w:tc>
          <w:tcPr>
            <w:tcW w:w="1123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Дата</w:t>
            </w:r>
          </w:p>
        </w:tc>
        <w:tc>
          <w:tcPr>
            <w:tcW w:w="2700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Содержание и формы деятельности</w:t>
            </w:r>
          </w:p>
        </w:tc>
        <w:tc>
          <w:tcPr>
            <w:tcW w:w="1388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Участники</w:t>
            </w:r>
          </w:p>
        </w:tc>
        <w:tc>
          <w:tcPr>
            <w:tcW w:w="1560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Место проведения</w:t>
            </w:r>
          </w:p>
        </w:tc>
        <w:tc>
          <w:tcPr>
            <w:tcW w:w="2126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Ответственные</w:t>
            </w:r>
          </w:p>
        </w:tc>
        <w:tc>
          <w:tcPr>
            <w:tcW w:w="957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2"/>
                <w:szCs w:val="22"/>
                <w:lang w:eastAsia="ko-KR"/>
              </w:rPr>
            </w:pPr>
            <w:r w:rsidRPr="0069742C">
              <w:rPr>
                <w:b/>
                <w:kern w:val="2"/>
                <w:sz w:val="22"/>
                <w:szCs w:val="22"/>
                <w:lang w:eastAsia="ko-KR"/>
              </w:rPr>
              <w:t>Коды ЛР</w:t>
            </w:r>
          </w:p>
        </w:tc>
      </w:tr>
      <w:tr w:rsidR="0069742C" w:rsidRPr="0069742C" w:rsidTr="0069742C">
        <w:trPr>
          <w:trHeight w:val="20"/>
          <w:tblHeader/>
        </w:trPr>
        <w:tc>
          <w:tcPr>
            <w:tcW w:w="1123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ko-KR"/>
              </w:rPr>
            </w:pPr>
            <w:r w:rsidRPr="0069742C">
              <w:rPr>
                <w:kern w:val="2"/>
                <w:sz w:val="22"/>
                <w:szCs w:val="22"/>
                <w:lang w:eastAsia="ko-KR"/>
              </w:rPr>
              <w:t>Сентябрь 2021г</w:t>
            </w:r>
          </w:p>
        </w:tc>
        <w:tc>
          <w:tcPr>
            <w:tcW w:w="2700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ko-KR"/>
              </w:rPr>
            </w:pPr>
            <w:r w:rsidRPr="0069742C">
              <w:rPr>
                <w:kern w:val="2"/>
                <w:sz w:val="22"/>
                <w:szCs w:val="22"/>
                <w:lang w:eastAsia="ko-KR"/>
              </w:rPr>
              <w:t>Подготовка к ВПР</w:t>
            </w:r>
          </w:p>
        </w:tc>
        <w:tc>
          <w:tcPr>
            <w:tcW w:w="1388" w:type="dxa"/>
            <w:shd w:val="clear" w:color="auto" w:fill="auto"/>
          </w:tcPr>
          <w:p w:rsidR="0069742C" w:rsidRPr="0069742C" w:rsidRDefault="003961B8" w:rsidP="0069742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742C" w:rsidRPr="0069742C" w:rsidRDefault="0069742C" w:rsidP="000D19F6">
            <w:pPr>
              <w:widowControl w:val="0"/>
              <w:autoSpaceDE w:val="0"/>
              <w:autoSpaceDN w:val="0"/>
              <w:jc w:val="center"/>
              <w:rPr>
                <w:kern w:val="2"/>
                <w:sz w:val="22"/>
                <w:szCs w:val="22"/>
                <w:lang w:eastAsia="ko-KR"/>
              </w:rPr>
            </w:pPr>
            <w:r w:rsidRPr="0069742C">
              <w:rPr>
                <w:sz w:val="22"/>
                <w:szCs w:val="22"/>
              </w:rPr>
              <w:t>ЛР4</w:t>
            </w:r>
          </w:p>
        </w:tc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Октябрь-декабрь 2021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Подготовка и проведение ежегодной колледжной олимпиады по общеобразовательным учебным дисциплинам в 2 тура: 1 тур – отборочный заочный, 2 тур – финальный, очный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Dom.sustec.ru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  <w:bookmarkStart w:id="2" w:name="_GoBack"/>
        <w:bookmarkEnd w:id="2"/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Декабрь 2021г.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Участие в неделе ПЦК ЕМД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Январь-март 2021г.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Подготовка к участию в Интернет-олимпиаде по математике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</w:tr>
      <w:tr w:rsidR="00693A6B" w:rsidRPr="0069742C" w:rsidTr="0069742C">
        <w:trPr>
          <w:trHeight w:val="1561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2 семестр учебного года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Участие в ежегодной областной студенческой научно-технической конференции «Молодёжь. Наука. Технологии производства»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rPr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ЛР4, ЛР 5, ЛР 7, ЛР 9</w:t>
            </w:r>
          </w:p>
        </w:tc>
      </w:tr>
      <w:tr w:rsidR="00693A6B" w:rsidRPr="0069742C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 xml:space="preserve">Защита презентаций  в неделе специальности « Математика и моя специальность» 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69742C" w:rsidRDefault="00693A6B" w:rsidP="00693A6B">
            <w:pPr>
              <w:pStyle w:val="a3"/>
              <w:rPr>
                <w:color w:val="000000"/>
                <w:sz w:val="27"/>
                <w:szCs w:val="27"/>
              </w:rPr>
            </w:pPr>
            <w:r w:rsidRPr="0069742C">
              <w:rPr>
                <w:color w:val="000000"/>
                <w:sz w:val="22"/>
                <w:szCs w:val="22"/>
              </w:rPr>
              <w:t>ЛР 4, 5,</w:t>
            </w:r>
          </w:p>
        </w:tc>
      </w:tr>
      <w:tr w:rsidR="00693A6B" w:rsidRPr="008043BB" w:rsidTr="0069742C">
        <w:trPr>
          <w:trHeight w:val="20"/>
        </w:trPr>
        <w:tc>
          <w:tcPr>
            <w:tcW w:w="1123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2700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color w:val="000000"/>
                <w:sz w:val="22"/>
                <w:szCs w:val="22"/>
              </w:rPr>
              <w:t xml:space="preserve">Защита презентаций по темам занятия </w:t>
            </w:r>
          </w:p>
        </w:tc>
        <w:tc>
          <w:tcPr>
            <w:tcW w:w="1388" w:type="dxa"/>
            <w:shd w:val="clear" w:color="auto" w:fill="auto"/>
          </w:tcPr>
          <w:p w:rsidR="00693A6B" w:rsidRDefault="003961B8" w:rsidP="00693A6B">
            <w:pPr>
              <w:jc w:val="center"/>
            </w:pPr>
            <w:r>
              <w:rPr>
                <w:sz w:val="22"/>
                <w:szCs w:val="22"/>
              </w:rPr>
              <w:t>студенты 1 курса</w:t>
            </w:r>
          </w:p>
        </w:tc>
        <w:tc>
          <w:tcPr>
            <w:tcW w:w="1560" w:type="dxa"/>
          </w:tcPr>
          <w:p w:rsidR="00693A6B" w:rsidRPr="0069742C" w:rsidRDefault="00693A6B" w:rsidP="00693A6B">
            <w:pPr>
              <w:jc w:val="center"/>
            </w:pPr>
            <w:r w:rsidRPr="0069742C">
              <w:rPr>
                <w:sz w:val="22"/>
                <w:szCs w:val="22"/>
              </w:rPr>
              <w:t>МНК</w:t>
            </w:r>
          </w:p>
        </w:tc>
        <w:tc>
          <w:tcPr>
            <w:tcW w:w="2126" w:type="dxa"/>
            <w:shd w:val="clear" w:color="auto" w:fill="auto"/>
          </w:tcPr>
          <w:p w:rsidR="00693A6B" w:rsidRPr="0069742C" w:rsidRDefault="00693A6B" w:rsidP="00693A6B">
            <w:pPr>
              <w:pStyle w:val="a3"/>
              <w:rPr>
                <w:color w:val="000000"/>
                <w:sz w:val="22"/>
                <w:szCs w:val="22"/>
              </w:rPr>
            </w:pPr>
            <w:r w:rsidRPr="0069742C">
              <w:rPr>
                <w:sz w:val="22"/>
                <w:szCs w:val="22"/>
              </w:rPr>
              <w:t>Тавхутдинова Э.Х.</w:t>
            </w:r>
          </w:p>
        </w:tc>
        <w:tc>
          <w:tcPr>
            <w:tcW w:w="957" w:type="dxa"/>
          </w:tcPr>
          <w:p w:rsidR="00693A6B" w:rsidRPr="00A02EA1" w:rsidRDefault="00693A6B" w:rsidP="00693A6B">
            <w:pPr>
              <w:pStyle w:val="a3"/>
              <w:rPr>
                <w:color w:val="000000"/>
                <w:sz w:val="27"/>
                <w:szCs w:val="27"/>
              </w:rPr>
            </w:pPr>
            <w:r w:rsidRPr="0069742C">
              <w:rPr>
                <w:color w:val="000000"/>
                <w:sz w:val="22"/>
                <w:szCs w:val="22"/>
              </w:rPr>
              <w:t>ЛР 4, 5,</w:t>
            </w:r>
          </w:p>
        </w:tc>
      </w:tr>
    </w:tbl>
    <w:p w:rsidR="0069742C" w:rsidRDefault="0069742C" w:rsidP="0069742C">
      <w:pPr>
        <w:pStyle w:val="af8"/>
        <w:rPr>
          <w:b/>
        </w:rPr>
      </w:pPr>
    </w:p>
    <w:p w:rsidR="0069742C" w:rsidRPr="0069742C" w:rsidRDefault="0069742C" w:rsidP="0069742C">
      <w:pPr>
        <w:pStyle w:val="af8"/>
        <w:rPr>
          <w:b/>
        </w:rPr>
      </w:pPr>
    </w:p>
    <w:bookmarkEnd w:id="1"/>
    <w:p w:rsidR="00534D08" w:rsidRPr="004E56BF" w:rsidRDefault="00534D08" w:rsidP="00886D6B">
      <w:pPr>
        <w:spacing w:line="276" w:lineRule="auto"/>
        <w:rPr>
          <w:b/>
        </w:rPr>
      </w:pPr>
    </w:p>
    <w:p w:rsidR="00EF082D" w:rsidRPr="004E56BF" w:rsidRDefault="00EF082D" w:rsidP="0069742C">
      <w:pPr>
        <w:rPr>
          <w:b/>
        </w:rPr>
      </w:pPr>
    </w:p>
    <w:sectPr w:rsidR="00EF082D" w:rsidRPr="004E56BF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7F0" w:rsidRDefault="005F57F0" w:rsidP="00725D1A">
      <w:r>
        <w:separator/>
      </w:r>
    </w:p>
  </w:endnote>
  <w:endnote w:type="continuationSeparator" w:id="0">
    <w:p w:rsidR="005F57F0" w:rsidRDefault="005F57F0" w:rsidP="0072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DF34EA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 w:rsidR="004E56BF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4E56BF" w:rsidRDefault="004E56BF" w:rsidP="0061705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DF34EA">
    <w:pPr>
      <w:pStyle w:val="af1"/>
      <w:jc w:val="center"/>
    </w:pPr>
    <w:r>
      <w:rPr>
        <w:noProof/>
      </w:rPr>
      <w:fldChar w:fldCharType="begin"/>
    </w:r>
    <w:r w:rsidR="004E56BF">
      <w:rPr>
        <w:noProof/>
      </w:rPr>
      <w:instrText xml:space="preserve"> PAGE   \* MERGEFORMAT </w:instrText>
    </w:r>
    <w:r>
      <w:rPr>
        <w:noProof/>
      </w:rPr>
      <w:fldChar w:fldCharType="separate"/>
    </w:r>
    <w:r w:rsidR="003961B8">
      <w:rPr>
        <w:noProof/>
      </w:rPr>
      <w:t>24</w:t>
    </w:r>
    <w:r>
      <w:rPr>
        <w:noProof/>
      </w:rPr>
      <w:fldChar w:fldCharType="end"/>
    </w:r>
  </w:p>
  <w:p w:rsidR="004E56BF" w:rsidRDefault="004E56BF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4E56BF">
    <w:pPr>
      <w:pStyle w:val="af1"/>
      <w:jc w:val="center"/>
    </w:pPr>
  </w:p>
  <w:p w:rsidR="004E56BF" w:rsidRDefault="004E56BF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6BF" w:rsidRDefault="00DF34EA">
    <w:pPr>
      <w:pStyle w:val="af1"/>
      <w:jc w:val="center"/>
    </w:pPr>
    <w:r>
      <w:rPr>
        <w:noProof/>
      </w:rPr>
      <w:fldChar w:fldCharType="begin"/>
    </w:r>
    <w:r w:rsidR="004E56BF">
      <w:rPr>
        <w:noProof/>
      </w:rPr>
      <w:instrText xml:space="preserve"> PAGE   \* MERGEFORMAT </w:instrText>
    </w:r>
    <w:r>
      <w:rPr>
        <w:noProof/>
      </w:rPr>
      <w:fldChar w:fldCharType="separate"/>
    </w:r>
    <w:r w:rsidR="003961B8">
      <w:rPr>
        <w:noProof/>
      </w:rPr>
      <w:t>19</w:t>
    </w:r>
    <w:r>
      <w:rPr>
        <w:noProof/>
      </w:rPr>
      <w:fldChar w:fldCharType="end"/>
    </w:r>
  </w:p>
  <w:p w:rsidR="004E56BF" w:rsidRPr="000565CE" w:rsidRDefault="004E56BF" w:rsidP="000565CE">
    <w:pPr>
      <w:pStyle w:val="af1"/>
      <w:jc w:val="center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7F0" w:rsidRDefault="005F57F0" w:rsidP="00725D1A">
      <w:r>
        <w:separator/>
      </w:r>
    </w:p>
  </w:footnote>
  <w:footnote w:type="continuationSeparator" w:id="0">
    <w:p w:rsidR="005F57F0" w:rsidRDefault="005F57F0" w:rsidP="0072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1536EAF"/>
    <w:multiLevelType w:val="hybridMultilevel"/>
    <w:tmpl w:val="2410F10A"/>
    <w:lvl w:ilvl="0" w:tplc="CE645322">
      <w:start w:val="1"/>
      <w:numFmt w:val="bullet"/>
      <w:lvlText w:val="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4">
    <w:nsid w:val="040D252E"/>
    <w:multiLevelType w:val="hybridMultilevel"/>
    <w:tmpl w:val="31CE12AC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223C9C"/>
    <w:multiLevelType w:val="hybridMultilevel"/>
    <w:tmpl w:val="E6C0F076"/>
    <w:lvl w:ilvl="0" w:tplc="CE64532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0AEB1BC0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856684"/>
    <w:multiLevelType w:val="hybridMultilevel"/>
    <w:tmpl w:val="61706EAE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F0C3B4A"/>
    <w:multiLevelType w:val="hybridMultilevel"/>
    <w:tmpl w:val="691AA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A678C7"/>
    <w:multiLevelType w:val="hybridMultilevel"/>
    <w:tmpl w:val="5734D0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AF6BBC"/>
    <w:multiLevelType w:val="hybridMultilevel"/>
    <w:tmpl w:val="CD2C9FA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0325A8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9263E9"/>
    <w:multiLevelType w:val="hybridMultilevel"/>
    <w:tmpl w:val="3DBC9F42"/>
    <w:lvl w:ilvl="0" w:tplc="E8C67A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027555"/>
    <w:multiLevelType w:val="hybridMultilevel"/>
    <w:tmpl w:val="2EDE7FC2"/>
    <w:lvl w:ilvl="0" w:tplc="6ED67C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10F252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7E9F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C4FF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AA3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ADF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228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884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00D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82B0667"/>
    <w:multiLevelType w:val="hybridMultilevel"/>
    <w:tmpl w:val="8528CD9E"/>
    <w:lvl w:ilvl="0" w:tplc="7074B0EA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2" w:hanging="360"/>
      </w:pPr>
      <w:rPr>
        <w:rFonts w:ascii="Wingdings" w:hAnsi="Wingdings" w:hint="default"/>
      </w:rPr>
    </w:lvl>
  </w:abstractNum>
  <w:abstractNum w:abstractNumId="21">
    <w:nsid w:val="390B2717"/>
    <w:multiLevelType w:val="multilevel"/>
    <w:tmpl w:val="4EF0AE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3A300745"/>
    <w:multiLevelType w:val="hybridMultilevel"/>
    <w:tmpl w:val="2BB4FD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095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B9F0B01"/>
    <w:multiLevelType w:val="hybridMultilevel"/>
    <w:tmpl w:val="C2943B60"/>
    <w:lvl w:ilvl="0" w:tplc="21201B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CF08FE"/>
    <w:multiLevelType w:val="hybridMultilevel"/>
    <w:tmpl w:val="5EBE3CE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504F5"/>
    <w:multiLevelType w:val="hybridMultilevel"/>
    <w:tmpl w:val="EDF8044A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7E152D"/>
    <w:multiLevelType w:val="hybridMultilevel"/>
    <w:tmpl w:val="23640C6A"/>
    <w:lvl w:ilvl="0" w:tplc="E8C67A00">
      <w:start w:val="1"/>
      <w:numFmt w:val="bullet"/>
      <w:lvlText w:val=""/>
      <w:lvlJc w:val="left"/>
      <w:pPr>
        <w:ind w:left="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</w:abstractNum>
  <w:abstractNum w:abstractNumId="27">
    <w:nsid w:val="42AA2760"/>
    <w:multiLevelType w:val="hybridMultilevel"/>
    <w:tmpl w:val="8AC077D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8912526"/>
    <w:multiLevelType w:val="hybridMultilevel"/>
    <w:tmpl w:val="95B4C61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F8131B"/>
    <w:multiLevelType w:val="hybridMultilevel"/>
    <w:tmpl w:val="4DD0B42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CB2F9B"/>
    <w:multiLevelType w:val="hybridMultilevel"/>
    <w:tmpl w:val="27D21190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67502B"/>
    <w:multiLevelType w:val="hybridMultilevel"/>
    <w:tmpl w:val="A99C515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595C73DA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13195"/>
    <w:multiLevelType w:val="hybridMultilevel"/>
    <w:tmpl w:val="32F43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D67C1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9A0331"/>
    <w:multiLevelType w:val="hybridMultilevel"/>
    <w:tmpl w:val="3E4A2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E71074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6A797F"/>
    <w:multiLevelType w:val="hybridMultilevel"/>
    <w:tmpl w:val="A1A4B7B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029315E"/>
    <w:multiLevelType w:val="hybridMultilevel"/>
    <w:tmpl w:val="3A542B5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4983182"/>
    <w:multiLevelType w:val="hybridMultilevel"/>
    <w:tmpl w:val="1ED09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764572"/>
    <w:multiLevelType w:val="hybridMultilevel"/>
    <w:tmpl w:val="86CA62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78FF25C3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410BEA"/>
    <w:multiLevelType w:val="hybridMultilevel"/>
    <w:tmpl w:val="A80201F0"/>
    <w:lvl w:ilvl="0" w:tplc="AA805E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41691B"/>
    <w:multiLevelType w:val="hybridMultilevel"/>
    <w:tmpl w:val="5C8E4B02"/>
    <w:lvl w:ilvl="0" w:tplc="AA805EB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DD6FD6"/>
    <w:multiLevelType w:val="hybridMultilevel"/>
    <w:tmpl w:val="E9DAF2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7F2A4F9D"/>
    <w:multiLevelType w:val="hybridMultilevel"/>
    <w:tmpl w:val="2174A5D2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1"/>
  </w:num>
  <w:num w:numId="3">
    <w:abstractNumId w:val="4"/>
  </w:num>
  <w:num w:numId="4">
    <w:abstractNumId w:val="9"/>
  </w:num>
  <w:num w:numId="5">
    <w:abstractNumId w:val="0"/>
  </w:num>
  <w:num w:numId="6">
    <w:abstractNumId w:val="33"/>
  </w:num>
  <w:num w:numId="7">
    <w:abstractNumId w:val="18"/>
  </w:num>
  <w:num w:numId="8">
    <w:abstractNumId w:val="26"/>
  </w:num>
  <w:num w:numId="9">
    <w:abstractNumId w:val="20"/>
  </w:num>
  <w:num w:numId="10">
    <w:abstractNumId w:val="36"/>
  </w:num>
  <w:num w:numId="11">
    <w:abstractNumId w:val="40"/>
  </w:num>
  <w:num w:numId="12">
    <w:abstractNumId w:val="17"/>
  </w:num>
  <w:num w:numId="13">
    <w:abstractNumId w:val="32"/>
  </w:num>
  <w:num w:numId="14">
    <w:abstractNumId w:val="14"/>
  </w:num>
  <w:num w:numId="15">
    <w:abstractNumId w:val="41"/>
  </w:num>
  <w:num w:numId="16">
    <w:abstractNumId w:val="22"/>
  </w:num>
  <w:num w:numId="17">
    <w:abstractNumId w:val="42"/>
  </w:num>
  <w:num w:numId="18">
    <w:abstractNumId w:val="12"/>
  </w:num>
  <w:num w:numId="19">
    <w:abstractNumId w:val="10"/>
  </w:num>
  <w:num w:numId="20">
    <w:abstractNumId w:val="27"/>
  </w:num>
  <w:num w:numId="21">
    <w:abstractNumId w:val="6"/>
  </w:num>
  <w:num w:numId="22">
    <w:abstractNumId w:val="35"/>
  </w:num>
  <w:num w:numId="23">
    <w:abstractNumId w:val="49"/>
  </w:num>
  <w:num w:numId="24">
    <w:abstractNumId w:val="45"/>
  </w:num>
  <w:num w:numId="25">
    <w:abstractNumId w:val="5"/>
  </w:num>
  <w:num w:numId="26">
    <w:abstractNumId w:val="13"/>
  </w:num>
  <w:num w:numId="27">
    <w:abstractNumId w:val="3"/>
  </w:num>
  <w:num w:numId="28">
    <w:abstractNumId w:val="34"/>
  </w:num>
  <w:num w:numId="29">
    <w:abstractNumId w:val="30"/>
  </w:num>
  <w:num w:numId="30">
    <w:abstractNumId w:val="16"/>
  </w:num>
  <w:num w:numId="31">
    <w:abstractNumId w:val="38"/>
  </w:num>
  <w:num w:numId="32">
    <w:abstractNumId w:val="28"/>
  </w:num>
  <w:num w:numId="33">
    <w:abstractNumId w:val="50"/>
  </w:num>
  <w:num w:numId="34">
    <w:abstractNumId w:val="24"/>
  </w:num>
  <w:num w:numId="35">
    <w:abstractNumId w:val="48"/>
  </w:num>
  <w:num w:numId="36">
    <w:abstractNumId w:val="47"/>
  </w:num>
  <w:num w:numId="37">
    <w:abstractNumId w:val="8"/>
  </w:num>
  <w:num w:numId="38">
    <w:abstractNumId w:val="29"/>
  </w:num>
  <w:num w:numId="39">
    <w:abstractNumId w:val="23"/>
  </w:num>
  <w:num w:numId="40">
    <w:abstractNumId w:val="19"/>
  </w:num>
  <w:num w:numId="41">
    <w:abstractNumId w:val="15"/>
  </w:num>
  <w:num w:numId="42">
    <w:abstractNumId w:val="31"/>
  </w:num>
  <w:num w:numId="43">
    <w:abstractNumId w:val="11"/>
  </w:num>
  <w:num w:numId="44">
    <w:abstractNumId w:val="25"/>
  </w:num>
  <w:num w:numId="45">
    <w:abstractNumId w:val="39"/>
  </w:num>
  <w:num w:numId="46">
    <w:abstractNumId w:val="44"/>
  </w:num>
  <w:num w:numId="47">
    <w:abstractNumId w:val="37"/>
  </w:num>
  <w:num w:numId="48">
    <w:abstractNumId w:val="1"/>
  </w:num>
  <w:num w:numId="49">
    <w:abstractNumId w:val="46"/>
  </w:num>
  <w:num w:numId="50">
    <w:abstractNumId w:val="43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32DDD"/>
    <w:rsid w:val="00033EC0"/>
    <w:rsid w:val="0003679A"/>
    <w:rsid w:val="000458FE"/>
    <w:rsid w:val="00046407"/>
    <w:rsid w:val="000472C7"/>
    <w:rsid w:val="00053B11"/>
    <w:rsid w:val="00054486"/>
    <w:rsid w:val="00054F84"/>
    <w:rsid w:val="000565BA"/>
    <w:rsid w:val="000565CE"/>
    <w:rsid w:val="0005665C"/>
    <w:rsid w:val="00056FF5"/>
    <w:rsid w:val="00061FA9"/>
    <w:rsid w:val="00064F2A"/>
    <w:rsid w:val="000656EE"/>
    <w:rsid w:val="00067622"/>
    <w:rsid w:val="00072F78"/>
    <w:rsid w:val="00077592"/>
    <w:rsid w:val="00077CD3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10279C"/>
    <w:rsid w:val="00102B7D"/>
    <w:rsid w:val="001039D8"/>
    <w:rsid w:val="0010650C"/>
    <w:rsid w:val="00120741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5922"/>
    <w:rsid w:val="001A5AE8"/>
    <w:rsid w:val="001A78E3"/>
    <w:rsid w:val="001B3749"/>
    <w:rsid w:val="001B40A4"/>
    <w:rsid w:val="001B41E4"/>
    <w:rsid w:val="001B4247"/>
    <w:rsid w:val="001B58D8"/>
    <w:rsid w:val="001B79F1"/>
    <w:rsid w:val="001C38D2"/>
    <w:rsid w:val="001D038E"/>
    <w:rsid w:val="001D2079"/>
    <w:rsid w:val="001D6148"/>
    <w:rsid w:val="001E1589"/>
    <w:rsid w:val="001E18EF"/>
    <w:rsid w:val="001E4C46"/>
    <w:rsid w:val="001F0487"/>
    <w:rsid w:val="001F280E"/>
    <w:rsid w:val="001F2B90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31016"/>
    <w:rsid w:val="00240DAB"/>
    <w:rsid w:val="002412FC"/>
    <w:rsid w:val="00242CE9"/>
    <w:rsid w:val="00245254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A7773"/>
    <w:rsid w:val="002B13C7"/>
    <w:rsid w:val="002B774F"/>
    <w:rsid w:val="002C0A98"/>
    <w:rsid w:val="002C3120"/>
    <w:rsid w:val="002C657D"/>
    <w:rsid w:val="002C75C0"/>
    <w:rsid w:val="002D1392"/>
    <w:rsid w:val="002D5FA0"/>
    <w:rsid w:val="002D6F14"/>
    <w:rsid w:val="002E144F"/>
    <w:rsid w:val="002E596F"/>
    <w:rsid w:val="002E799E"/>
    <w:rsid w:val="002F6260"/>
    <w:rsid w:val="00301A4B"/>
    <w:rsid w:val="0030733E"/>
    <w:rsid w:val="0031101C"/>
    <w:rsid w:val="00311B80"/>
    <w:rsid w:val="003179B0"/>
    <w:rsid w:val="00320957"/>
    <w:rsid w:val="00320D28"/>
    <w:rsid w:val="00324EC1"/>
    <w:rsid w:val="00326A1B"/>
    <w:rsid w:val="00327078"/>
    <w:rsid w:val="00330587"/>
    <w:rsid w:val="0033224D"/>
    <w:rsid w:val="0033513E"/>
    <w:rsid w:val="00340175"/>
    <w:rsid w:val="003471EE"/>
    <w:rsid w:val="0035028F"/>
    <w:rsid w:val="0035201D"/>
    <w:rsid w:val="003561D3"/>
    <w:rsid w:val="00364C1D"/>
    <w:rsid w:val="00365833"/>
    <w:rsid w:val="00367672"/>
    <w:rsid w:val="00370AC4"/>
    <w:rsid w:val="00372C34"/>
    <w:rsid w:val="0037520D"/>
    <w:rsid w:val="00375935"/>
    <w:rsid w:val="00377E55"/>
    <w:rsid w:val="00381A78"/>
    <w:rsid w:val="003857EB"/>
    <w:rsid w:val="0039575B"/>
    <w:rsid w:val="003958C9"/>
    <w:rsid w:val="003961B8"/>
    <w:rsid w:val="00396BE0"/>
    <w:rsid w:val="00397187"/>
    <w:rsid w:val="003A0349"/>
    <w:rsid w:val="003A073F"/>
    <w:rsid w:val="003A3698"/>
    <w:rsid w:val="003A3701"/>
    <w:rsid w:val="003A7915"/>
    <w:rsid w:val="003B03F7"/>
    <w:rsid w:val="003B3BB6"/>
    <w:rsid w:val="003B6C85"/>
    <w:rsid w:val="003C0251"/>
    <w:rsid w:val="003C4B65"/>
    <w:rsid w:val="003C5578"/>
    <w:rsid w:val="003D1A3B"/>
    <w:rsid w:val="003D3DE0"/>
    <w:rsid w:val="003D5BE0"/>
    <w:rsid w:val="003E1E92"/>
    <w:rsid w:val="003E358F"/>
    <w:rsid w:val="003E3706"/>
    <w:rsid w:val="003E4448"/>
    <w:rsid w:val="003F6C47"/>
    <w:rsid w:val="003F72BE"/>
    <w:rsid w:val="0040127C"/>
    <w:rsid w:val="0040184E"/>
    <w:rsid w:val="00402872"/>
    <w:rsid w:val="00404339"/>
    <w:rsid w:val="00411087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52CA"/>
    <w:rsid w:val="0047184E"/>
    <w:rsid w:val="00473FC9"/>
    <w:rsid w:val="00475C98"/>
    <w:rsid w:val="00475E2C"/>
    <w:rsid w:val="0047617F"/>
    <w:rsid w:val="00480AAC"/>
    <w:rsid w:val="00480F90"/>
    <w:rsid w:val="004810C8"/>
    <w:rsid w:val="004826B8"/>
    <w:rsid w:val="004914F0"/>
    <w:rsid w:val="00493902"/>
    <w:rsid w:val="00493D79"/>
    <w:rsid w:val="004A24DB"/>
    <w:rsid w:val="004A4D8A"/>
    <w:rsid w:val="004A6465"/>
    <w:rsid w:val="004A7E52"/>
    <w:rsid w:val="004B31C1"/>
    <w:rsid w:val="004B5A3E"/>
    <w:rsid w:val="004C24E6"/>
    <w:rsid w:val="004C32A6"/>
    <w:rsid w:val="004C3989"/>
    <w:rsid w:val="004C5CDA"/>
    <w:rsid w:val="004E05DC"/>
    <w:rsid w:val="004E3A60"/>
    <w:rsid w:val="004E4B57"/>
    <w:rsid w:val="004E4C79"/>
    <w:rsid w:val="004E56BF"/>
    <w:rsid w:val="004F08A0"/>
    <w:rsid w:val="004F11C4"/>
    <w:rsid w:val="00504985"/>
    <w:rsid w:val="005121DB"/>
    <w:rsid w:val="00514D5E"/>
    <w:rsid w:val="00515B85"/>
    <w:rsid w:val="00524011"/>
    <w:rsid w:val="00524F9F"/>
    <w:rsid w:val="005268E3"/>
    <w:rsid w:val="00531C54"/>
    <w:rsid w:val="0053445D"/>
    <w:rsid w:val="00534D08"/>
    <w:rsid w:val="005363CA"/>
    <w:rsid w:val="0054473F"/>
    <w:rsid w:val="00544D52"/>
    <w:rsid w:val="00546D71"/>
    <w:rsid w:val="00551D9E"/>
    <w:rsid w:val="005623C8"/>
    <w:rsid w:val="00564733"/>
    <w:rsid w:val="00564E24"/>
    <w:rsid w:val="00573FCB"/>
    <w:rsid w:val="00574860"/>
    <w:rsid w:val="00575E4C"/>
    <w:rsid w:val="00587BE1"/>
    <w:rsid w:val="005930F1"/>
    <w:rsid w:val="00593B3E"/>
    <w:rsid w:val="005952B5"/>
    <w:rsid w:val="005A0483"/>
    <w:rsid w:val="005A5AFA"/>
    <w:rsid w:val="005C0F7E"/>
    <w:rsid w:val="005C2FB1"/>
    <w:rsid w:val="005C3BEC"/>
    <w:rsid w:val="005C41DB"/>
    <w:rsid w:val="005C5E8A"/>
    <w:rsid w:val="005C64D1"/>
    <w:rsid w:val="005C7236"/>
    <w:rsid w:val="005C74D3"/>
    <w:rsid w:val="005D0D1A"/>
    <w:rsid w:val="005D403C"/>
    <w:rsid w:val="005D665C"/>
    <w:rsid w:val="005D67CB"/>
    <w:rsid w:val="005E0DE0"/>
    <w:rsid w:val="005E2AF1"/>
    <w:rsid w:val="005E3023"/>
    <w:rsid w:val="005E773E"/>
    <w:rsid w:val="005F0765"/>
    <w:rsid w:val="005F57F0"/>
    <w:rsid w:val="0060438D"/>
    <w:rsid w:val="00605ED8"/>
    <w:rsid w:val="00614350"/>
    <w:rsid w:val="00614665"/>
    <w:rsid w:val="006163BC"/>
    <w:rsid w:val="0061705F"/>
    <w:rsid w:val="00621DFB"/>
    <w:rsid w:val="00622AAA"/>
    <w:rsid w:val="00625075"/>
    <w:rsid w:val="006321E2"/>
    <w:rsid w:val="006338D7"/>
    <w:rsid w:val="00635F5C"/>
    <w:rsid w:val="00641FDD"/>
    <w:rsid w:val="006420EB"/>
    <w:rsid w:val="00642F19"/>
    <w:rsid w:val="00652815"/>
    <w:rsid w:val="006546A9"/>
    <w:rsid w:val="00654969"/>
    <w:rsid w:val="00655E24"/>
    <w:rsid w:val="00671F86"/>
    <w:rsid w:val="00680AA7"/>
    <w:rsid w:val="00681E71"/>
    <w:rsid w:val="00687153"/>
    <w:rsid w:val="006908E1"/>
    <w:rsid w:val="006918B0"/>
    <w:rsid w:val="0069210A"/>
    <w:rsid w:val="00692909"/>
    <w:rsid w:val="00693A6B"/>
    <w:rsid w:val="0069742C"/>
    <w:rsid w:val="006A0170"/>
    <w:rsid w:val="006A3201"/>
    <w:rsid w:val="006A3A0A"/>
    <w:rsid w:val="006A5F70"/>
    <w:rsid w:val="006A6C4F"/>
    <w:rsid w:val="006B7178"/>
    <w:rsid w:val="006B7B10"/>
    <w:rsid w:val="006C0984"/>
    <w:rsid w:val="006C4395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872FF"/>
    <w:rsid w:val="00790B10"/>
    <w:rsid w:val="007959DF"/>
    <w:rsid w:val="007A4B9D"/>
    <w:rsid w:val="007A743E"/>
    <w:rsid w:val="007B158B"/>
    <w:rsid w:val="007B3C94"/>
    <w:rsid w:val="007B3D1D"/>
    <w:rsid w:val="007B46E2"/>
    <w:rsid w:val="007B470F"/>
    <w:rsid w:val="007B69C9"/>
    <w:rsid w:val="007C0037"/>
    <w:rsid w:val="007D1692"/>
    <w:rsid w:val="007D67E3"/>
    <w:rsid w:val="007D7CA8"/>
    <w:rsid w:val="007E3EC2"/>
    <w:rsid w:val="007E5592"/>
    <w:rsid w:val="007F0138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2943"/>
    <w:rsid w:val="00813AA0"/>
    <w:rsid w:val="00816CDC"/>
    <w:rsid w:val="00821824"/>
    <w:rsid w:val="0082403D"/>
    <w:rsid w:val="0083260C"/>
    <w:rsid w:val="0083456E"/>
    <w:rsid w:val="008362C4"/>
    <w:rsid w:val="0083662D"/>
    <w:rsid w:val="008424A8"/>
    <w:rsid w:val="00844C83"/>
    <w:rsid w:val="00845969"/>
    <w:rsid w:val="0085597D"/>
    <w:rsid w:val="00874B0E"/>
    <w:rsid w:val="00876448"/>
    <w:rsid w:val="00882933"/>
    <w:rsid w:val="00882EB9"/>
    <w:rsid w:val="00883ABA"/>
    <w:rsid w:val="00884405"/>
    <w:rsid w:val="00885311"/>
    <w:rsid w:val="00886D6B"/>
    <w:rsid w:val="00887678"/>
    <w:rsid w:val="00891F22"/>
    <w:rsid w:val="00892A24"/>
    <w:rsid w:val="00896E85"/>
    <w:rsid w:val="0089777C"/>
    <w:rsid w:val="008A7E04"/>
    <w:rsid w:val="008A7E6F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7BE3"/>
    <w:rsid w:val="00910A63"/>
    <w:rsid w:val="00911124"/>
    <w:rsid w:val="00914714"/>
    <w:rsid w:val="00914B9E"/>
    <w:rsid w:val="0091572A"/>
    <w:rsid w:val="00915BDF"/>
    <w:rsid w:val="00916D33"/>
    <w:rsid w:val="00931A81"/>
    <w:rsid w:val="00933B5E"/>
    <w:rsid w:val="0093470E"/>
    <w:rsid w:val="00951A2D"/>
    <w:rsid w:val="009559E1"/>
    <w:rsid w:val="009565E5"/>
    <w:rsid w:val="009567C1"/>
    <w:rsid w:val="009618DE"/>
    <w:rsid w:val="00961A38"/>
    <w:rsid w:val="009621A1"/>
    <w:rsid w:val="009701CE"/>
    <w:rsid w:val="009759B4"/>
    <w:rsid w:val="00977CD0"/>
    <w:rsid w:val="00983951"/>
    <w:rsid w:val="009868CC"/>
    <w:rsid w:val="00987315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12C0D"/>
    <w:rsid w:val="00A17BC0"/>
    <w:rsid w:val="00A27726"/>
    <w:rsid w:val="00A27740"/>
    <w:rsid w:val="00A45BEF"/>
    <w:rsid w:val="00A515B6"/>
    <w:rsid w:val="00A5350D"/>
    <w:rsid w:val="00A62A7B"/>
    <w:rsid w:val="00A654FE"/>
    <w:rsid w:val="00A7482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B0A04"/>
    <w:rsid w:val="00AB2599"/>
    <w:rsid w:val="00AB4EA3"/>
    <w:rsid w:val="00AB6002"/>
    <w:rsid w:val="00AC3E3C"/>
    <w:rsid w:val="00AC737C"/>
    <w:rsid w:val="00AD0304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629DC"/>
    <w:rsid w:val="00B63B83"/>
    <w:rsid w:val="00B669E0"/>
    <w:rsid w:val="00B71E31"/>
    <w:rsid w:val="00B73A9B"/>
    <w:rsid w:val="00B7447A"/>
    <w:rsid w:val="00B7518E"/>
    <w:rsid w:val="00B8170D"/>
    <w:rsid w:val="00B83C65"/>
    <w:rsid w:val="00B83FEA"/>
    <w:rsid w:val="00B87B14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C191D"/>
    <w:rsid w:val="00BC31C8"/>
    <w:rsid w:val="00BC6ABC"/>
    <w:rsid w:val="00BD1B93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4A1D"/>
    <w:rsid w:val="00C54EC4"/>
    <w:rsid w:val="00C62530"/>
    <w:rsid w:val="00C66B7A"/>
    <w:rsid w:val="00C740C2"/>
    <w:rsid w:val="00C77380"/>
    <w:rsid w:val="00C83CD1"/>
    <w:rsid w:val="00C84CB1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C33D9"/>
    <w:rsid w:val="00CC6DA0"/>
    <w:rsid w:val="00CD2324"/>
    <w:rsid w:val="00CD2CB5"/>
    <w:rsid w:val="00CE01B9"/>
    <w:rsid w:val="00CE7612"/>
    <w:rsid w:val="00CF33AE"/>
    <w:rsid w:val="00CF4A14"/>
    <w:rsid w:val="00CF4E25"/>
    <w:rsid w:val="00D0124A"/>
    <w:rsid w:val="00D01A39"/>
    <w:rsid w:val="00D03510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C16"/>
    <w:rsid w:val="00D43BFB"/>
    <w:rsid w:val="00D443D0"/>
    <w:rsid w:val="00D46B93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E0873"/>
    <w:rsid w:val="00DE56C9"/>
    <w:rsid w:val="00DE6861"/>
    <w:rsid w:val="00DE7A17"/>
    <w:rsid w:val="00DF1E7B"/>
    <w:rsid w:val="00DF34EA"/>
    <w:rsid w:val="00E046B5"/>
    <w:rsid w:val="00E05C6E"/>
    <w:rsid w:val="00E208C0"/>
    <w:rsid w:val="00E23040"/>
    <w:rsid w:val="00E24F6D"/>
    <w:rsid w:val="00E30127"/>
    <w:rsid w:val="00E32E4C"/>
    <w:rsid w:val="00E340F6"/>
    <w:rsid w:val="00E41A3B"/>
    <w:rsid w:val="00E45B50"/>
    <w:rsid w:val="00E46031"/>
    <w:rsid w:val="00E52EFF"/>
    <w:rsid w:val="00E5584A"/>
    <w:rsid w:val="00E55EC1"/>
    <w:rsid w:val="00E6697D"/>
    <w:rsid w:val="00E6745A"/>
    <w:rsid w:val="00E74B31"/>
    <w:rsid w:val="00E914AE"/>
    <w:rsid w:val="00E91657"/>
    <w:rsid w:val="00E91705"/>
    <w:rsid w:val="00E929D4"/>
    <w:rsid w:val="00E93428"/>
    <w:rsid w:val="00E93AE1"/>
    <w:rsid w:val="00E93DC4"/>
    <w:rsid w:val="00EA21C1"/>
    <w:rsid w:val="00EA47B2"/>
    <w:rsid w:val="00EA6BCB"/>
    <w:rsid w:val="00EB04BD"/>
    <w:rsid w:val="00EB34D9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3251"/>
    <w:rsid w:val="00EF082D"/>
    <w:rsid w:val="00EF6AED"/>
    <w:rsid w:val="00EF7148"/>
    <w:rsid w:val="00F153DB"/>
    <w:rsid w:val="00F20113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A70BA"/>
    <w:rsid w:val="00FB0E38"/>
    <w:rsid w:val="00FB324C"/>
    <w:rsid w:val="00FC3333"/>
    <w:rsid w:val="00FC33CC"/>
    <w:rsid w:val="00FD1DEA"/>
    <w:rsid w:val="00FD7057"/>
    <w:rsid w:val="00FE310F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d">
    <w:basedOn w:val="a"/>
    <w:next w:val="afe"/>
    <w:qFormat/>
    <w:rsid w:val="0075606A"/>
    <w:pPr>
      <w:jc w:val="center"/>
    </w:pPr>
    <w:rPr>
      <w:b/>
      <w:bCs/>
      <w:sz w:val="40"/>
      <w:szCs w:val="40"/>
    </w:rPr>
  </w:style>
  <w:style w:type="table" w:styleId="aff">
    <w:name w:val="Table Elegant"/>
    <w:basedOn w:val="a1"/>
    <w:rsid w:val="0075606A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0">
    <w:name w:val="Subtitle"/>
    <w:basedOn w:val="a"/>
    <w:next w:val="a9"/>
    <w:link w:val="aff1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1">
    <w:name w:val="Подзаголовок Знак"/>
    <w:basedOn w:val="a0"/>
    <w:link w:val="aff0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e">
    <w:name w:val="Title"/>
    <w:basedOn w:val="a"/>
    <w:next w:val="a"/>
    <w:link w:val="aff2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Название Знак"/>
    <w:basedOn w:val="a0"/>
    <w:link w:val="afe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3">
    <w:basedOn w:val="a"/>
    <w:next w:val="afe"/>
    <w:qFormat/>
    <w:rsid w:val="00DA4B4C"/>
    <w:pPr>
      <w:jc w:val="center"/>
    </w:pPr>
    <w:rPr>
      <w:b/>
      <w:bCs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FBA0-4A3E-488E-B29E-3A6AEEEB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24</Pages>
  <Words>7831</Words>
  <Characters>44641</Characters>
  <Application>Microsoft Office Word</Application>
  <DocSecurity>0</DocSecurity>
  <Lines>372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/>
      <vt:lpstr/>
      <vt:lpstr>РАБОЧАЯ ПРОГРАММА ОБЩЕОБРАЗОВАТЕЛЬНОЙ </vt:lpstr>
      <vt:lpstr>УЧЕБНОЙ ДИСЦИПЛИНЫ</vt:lpstr>
      <vt:lpstr>        МАТЕМАТИКА</vt:lpstr>
      <vt:lpstr>    Составитель: Макаренко О.И. - преподаватель ГБПОУ «ЮУрГТК»</vt:lpstr>
      <vt:lpstr>2.2.  Тематический план и содержание учебной дисциплины «Математика»</vt:lpstr>
      <vt:lpstr/>
      <vt:lpstr>3.УСЛОВИЯ РЕАЛИЗАЦИИ общеобразовательной УЧЕБНОЙ ДИСЦИПЛИНЫ</vt:lpstr>
      <vt:lpstr>3.2. Учебно-методическое и информационное обеспечение: </vt:lpstr>
      <vt:lpstr>3.3. Организация образовательного процесса</vt:lpstr>
      <vt:lpstr>Контроль и оценка результатов освоения общеобразовательной учебной дисциплины</vt:lpstr>
    </vt:vector>
  </TitlesOfParts>
  <Company>1</Company>
  <LinksUpToDate>false</LinksUpToDate>
  <CharactersWithSpaces>52368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starova</cp:lastModifiedBy>
  <cp:revision>14</cp:revision>
  <cp:lastPrinted>2021-09-17T06:09:00Z</cp:lastPrinted>
  <dcterms:created xsi:type="dcterms:W3CDTF">2021-12-10T12:09:00Z</dcterms:created>
  <dcterms:modified xsi:type="dcterms:W3CDTF">2022-03-04T10:44:00Z</dcterms:modified>
</cp:coreProperties>
</file>