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74C0" w:rsidRPr="003E7429" w:rsidRDefault="009474C0" w:rsidP="009474C0">
      <w:pPr>
        <w:jc w:val="center"/>
        <w:rPr>
          <w:rFonts w:ascii="Times New Roman" w:hAnsi="Times New Roman"/>
          <w:sz w:val="24"/>
          <w:szCs w:val="24"/>
        </w:rPr>
      </w:pPr>
      <w:r w:rsidRPr="003E7429">
        <w:rPr>
          <w:rFonts w:ascii="Times New Roman" w:hAnsi="Times New Roman"/>
          <w:sz w:val="24"/>
          <w:szCs w:val="24"/>
        </w:rPr>
        <w:t>Министерство образования и науки Челябинской области</w:t>
      </w:r>
    </w:p>
    <w:p w:rsidR="009474C0" w:rsidRPr="003E7429" w:rsidRDefault="009474C0" w:rsidP="009474C0">
      <w:pPr>
        <w:jc w:val="center"/>
        <w:rPr>
          <w:rFonts w:ascii="Times New Roman" w:hAnsi="Times New Roman"/>
          <w:sz w:val="24"/>
          <w:szCs w:val="24"/>
        </w:rPr>
      </w:pPr>
      <w:r w:rsidRPr="003E7429">
        <w:rPr>
          <w:rFonts w:ascii="Times New Roman" w:hAnsi="Times New Roman"/>
          <w:sz w:val="24"/>
          <w:szCs w:val="24"/>
        </w:rPr>
        <w:t>Государственное бюджетное профессиональное образовательное учреждение</w:t>
      </w:r>
    </w:p>
    <w:p w:rsidR="009474C0" w:rsidRPr="003E7429" w:rsidRDefault="009474C0" w:rsidP="009474C0">
      <w:pPr>
        <w:jc w:val="center"/>
        <w:rPr>
          <w:rFonts w:ascii="Times New Roman" w:hAnsi="Times New Roman"/>
          <w:sz w:val="24"/>
          <w:szCs w:val="24"/>
        </w:rPr>
      </w:pPr>
      <w:r w:rsidRPr="003E7429">
        <w:rPr>
          <w:rFonts w:ascii="Times New Roman" w:hAnsi="Times New Roman"/>
          <w:b/>
          <w:sz w:val="24"/>
          <w:szCs w:val="24"/>
        </w:rPr>
        <w:t xml:space="preserve">«Южно-Уральский государственный технический колледж» </w:t>
      </w:r>
    </w:p>
    <w:p w:rsidR="009474C0" w:rsidRPr="003E7429" w:rsidRDefault="009474C0" w:rsidP="009474C0">
      <w:pPr>
        <w:spacing w:line="360" w:lineRule="auto"/>
        <w:rPr>
          <w:rFonts w:ascii="Times New Roman" w:hAnsi="Times New Roman"/>
          <w:b/>
          <w:sz w:val="24"/>
          <w:szCs w:val="24"/>
        </w:rPr>
      </w:pPr>
    </w:p>
    <w:p w:rsidR="009474C0" w:rsidRPr="000C74F9" w:rsidRDefault="009474C0" w:rsidP="009474C0">
      <w:pPr>
        <w:spacing w:line="360" w:lineRule="auto"/>
        <w:rPr>
          <w:rFonts w:ascii="Times New Roman" w:hAnsi="Times New Roman"/>
          <w:sz w:val="28"/>
          <w:szCs w:val="28"/>
        </w:rPr>
      </w:pPr>
    </w:p>
    <w:p w:rsidR="009474C0" w:rsidRDefault="009474C0" w:rsidP="009474C0">
      <w:pPr>
        <w:spacing w:line="360" w:lineRule="auto"/>
        <w:rPr>
          <w:rFonts w:ascii="Times New Roman" w:hAnsi="Times New Roman"/>
          <w:sz w:val="28"/>
          <w:szCs w:val="28"/>
          <w:lang w:val="ru-RU"/>
        </w:rPr>
      </w:pPr>
    </w:p>
    <w:p w:rsidR="00470EB6" w:rsidRDefault="00470EB6" w:rsidP="009474C0">
      <w:pPr>
        <w:spacing w:line="360" w:lineRule="auto"/>
        <w:rPr>
          <w:rFonts w:ascii="Times New Roman" w:hAnsi="Times New Roman"/>
          <w:sz w:val="28"/>
          <w:szCs w:val="28"/>
          <w:lang w:val="ru-RU"/>
        </w:rPr>
      </w:pPr>
    </w:p>
    <w:p w:rsidR="00470EB6" w:rsidRDefault="00470EB6" w:rsidP="009474C0">
      <w:pPr>
        <w:spacing w:line="360" w:lineRule="auto"/>
        <w:rPr>
          <w:rFonts w:ascii="Times New Roman" w:hAnsi="Times New Roman"/>
          <w:sz w:val="28"/>
          <w:szCs w:val="28"/>
          <w:lang w:val="ru-RU"/>
        </w:rPr>
      </w:pPr>
    </w:p>
    <w:p w:rsidR="00470EB6" w:rsidRDefault="00470EB6" w:rsidP="009474C0">
      <w:pPr>
        <w:spacing w:line="360" w:lineRule="auto"/>
        <w:rPr>
          <w:rFonts w:ascii="Times New Roman" w:hAnsi="Times New Roman"/>
          <w:sz w:val="28"/>
          <w:szCs w:val="28"/>
          <w:lang w:val="ru-RU"/>
        </w:rPr>
      </w:pPr>
    </w:p>
    <w:p w:rsidR="00470EB6" w:rsidRDefault="00470EB6" w:rsidP="009474C0">
      <w:pPr>
        <w:spacing w:line="360" w:lineRule="auto"/>
        <w:rPr>
          <w:rFonts w:ascii="Times New Roman" w:hAnsi="Times New Roman"/>
          <w:sz w:val="28"/>
          <w:szCs w:val="28"/>
          <w:lang w:val="ru-RU"/>
        </w:rPr>
      </w:pPr>
    </w:p>
    <w:p w:rsidR="00470EB6" w:rsidRDefault="00470EB6" w:rsidP="009474C0">
      <w:pPr>
        <w:spacing w:line="360" w:lineRule="auto"/>
        <w:rPr>
          <w:rFonts w:ascii="Times New Roman" w:hAnsi="Times New Roman"/>
          <w:sz w:val="28"/>
          <w:szCs w:val="28"/>
          <w:lang w:val="ru-RU"/>
        </w:rPr>
      </w:pPr>
    </w:p>
    <w:p w:rsidR="00470EB6" w:rsidRPr="00470EB6" w:rsidRDefault="00470EB6" w:rsidP="009474C0">
      <w:pPr>
        <w:spacing w:line="360" w:lineRule="auto"/>
        <w:rPr>
          <w:rFonts w:ascii="Times New Roman" w:hAnsi="Times New Roman"/>
          <w:sz w:val="28"/>
          <w:szCs w:val="28"/>
          <w:lang w:val="ru-RU"/>
        </w:rPr>
      </w:pPr>
    </w:p>
    <w:p w:rsidR="009474C0" w:rsidRPr="000C74F9" w:rsidRDefault="009474C0" w:rsidP="009474C0">
      <w:pPr>
        <w:spacing w:line="360" w:lineRule="auto"/>
        <w:rPr>
          <w:rFonts w:ascii="Times New Roman" w:hAnsi="Times New Roman"/>
          <w:sz w:val="28"/>
          <w:szCs w:val="28"/>
        </w:rPr>
      </w:pPr>
    </w:p>
    <w:p w:rsidR="009474C0" w:rsidRPr="000C74F9" w:rsidRDefault="009474C0" w:rsidP="009474C0">
      <w:pPr>
        <w:spacing w:line="360" w:lineRule="auto"/>
        <w:rPr>
          <w:rFonts w:ascii="Times New Roman" w:hAnsi="Times New Roman"/>
          <w:sz w:val="28"/>
          <w:szCs w:val="28"/>
        </w:rPr>
      </w:pPr>
    </w:p>
    <w:p w:rsidR="00BF29AE" w:rsidRPr="00696E99" w:rsidRDefault="00BF29AE" w:rsidP="00BF29AE">
      <w:pPr>
        <w:spacing w:after="120"/>
        <w:jc w:val="center"/>
        <w:rPr>
          <w:rFonts w:ascii="Times New Roman" w:hAnsi="Times New Roman"/>
          <w:b/>
          <w:sz w:val="28"/>
          <w:szCs w:val="28"/>
          <w:lang w:eastAsia="ru-RU"/>
        </w:rPr>
      </w:pPr>
      <w:r w:rsidRPr="00696E99">
        <w:rPr>
          <w:rFonts w:ascii="Times New Roman" w:hAnsi="Times New Roman"/>
          <w:b/>
          <w:sz w:val="28"/>
          <w:szCs w:val="28"/>
          <w:lang w:eastAsia="ru-RU"/>
        </w:rPr>
        <w:t>МЕТОДИЧЕСКИЕ РЕКОМЕНДАЦИИ</w:t>
      </w:r>
    </w:p>
    <w:p w:rsidR="00BF29AE" w:rsidRPr="00696E99" w:rsidRDefault="00BF29AE" w:rsidP="00BF29AE">
      <w:pPr>
        <w:spacing w:after="120"/>
        <w:jc w:val="center"/>
        <w:rPr>
          <w:rFonts w:ascii="Times New Roman" w:hAnsi="Times New Roman"/>
          <w:b/>
          <w:sz w:val="28"/>
          <w:szCs w:val="28"/>
          <w:lang w:eastAsia="ru-RU"/>
        </w:rPr>
      </w:pPr>
      <w:r w:rsidRPr="00696E99">
        <w:rPr>
          <w:rFonts w:ascii="Times New Roman" w:hAnsi="Times New Roman"/>
          <w:b/>
          <w:sz w:val="28"/>
          <w:szCs w:val="28"/>
          <w:lang w:eastAsia="ru-RU"/>
        </w:rPr>
        <w:t xml:space="preserve">ПО ВЫПОЛНЕНИЮ ПРАКТИЧЕСКИХ РАБОТ </w:t>
      </w:r>
    </w:p>
    <w:p w:rsidR="00BF29AE" w:rsidRPr="00696E99" w:rsidRDefault="00BF29AE" w:rsidP="00BF29AE">
      <w:pPr>
        <w:spacing w:after="120"/>
        <w:jc w:val="center"/>
        <w:rPr>
          <w:rFonts w:ascii="Times New Roman" w:hAnsi="Times New Roman"/>
          <w:b/>
          <w:sz w:val="28"/>
          <w:szCs w:val="28"/>
          <w:lang w:eastAsia="ru-RU"/>
        </w:rPr>
      </w:pPr>
      <w:r w:rsidRPr="00696E99">
        <w:rPr>
          <w:rFonts w:ascii="Times New Roman" w:hAnsi="Times New Roman"/>
          <w:b/>
          <w:sz w:val="28"/>
          <w:szCs w:val="28"/>
          <w:lang w:eastAsia="ru-RU"/>
        </w:rPr>
        <w:t xml:space="preserve">по учебной дисциплине </w:t>
      </w:r>
    </w:p>
    <w:p w:rsidR="00BF29AE" w:rsidRPr="00696E99" w:rsidRDefault="00BF29AE" w:rsidP="00BF29AE">
      <w:pPr>
        <w:spacing w:after="120"/>
        <w:jc w:val="center"/>
        <w:rPr>
          <w:rFonts w:ascii="Times New Roman" w:hAnsi="Times New Roman"/>
          <w:sz w:val="28"/>
          <w:szCs w:val="28"/>
          <w:lang w:eastAsia="ru-RU"/>
        </w:rPr>
      </w:pPr>
      <w:r w:rsidRPr="00696E99">
        <w:rPr>
          <w:rFonts w:ascii="Times New Roman" w:hAnsi="Times New Roman"/>
          <w:b/>
          <w:sz w:val="28"/>
          <w:szCs w:val="28"/>
          <w:lang w:eastAsia="ru-RU"/>
        </w:rPr>
        <w:t>«Метрология, стандартизация и сертификация»</w:t>
      </w:r>
    </w:p>
    <w:p w:rsidR="00BF29AE" w:rsidRPr="00B75CFD" w:rsidRDefault="00BF29AE" w:rsidP="00BF29AE">
      <w:pPr>
        <w:spacing w:line="360" w:lineRule="auto"/>
        <w:jc w:val="center"/>
        <w:rPr>
          <w:rFonts w:ascii="Times New Roman" w:hAnsi="Times New Roman"/>
          <w:sz w:val="28"/>
          <w:szCs w:val="28"/>
        </w:rPr>
      </w:pPr>
      <w:r w:rsidRPr="00B75CFD">
        <w:rPr>
          <w:rFonts w:ascii="Times New Roman" w:hAnsi="Times New Roman"/>
          <w:sz w:val="28"/>
          <w:szCs w:val="28"/>
        </w:rPr>
        <w:t xml:space="preserve">по специальности СПО </w:t>
      </w:r>
    </w:p>
    <w:p w:rsidR="00BF29AE" w:rsidRPr="004C19E3" w:rsidRDefault="00BF29AE" w:rsidP="00BF29AE">
      <w:pPr>
        <w:ind w:left="330" w:right="567"/>
        <w:jc w:val="center"/>
        <w:rPr>
          <w:rFonts w:ascii="Times New Roman" w:hAnsi="Times New Roman"/>
          <w:sz w:val="28"/>
          <w:szCs w:val="28"/>
          <w:lang w:eastAsia="ru-RU"/>
        </w:rPr>
      </w:pPr>
      <w:r>
        <w:rPr>
          <w:rFonts w:ascii="Times New Roman" w:hAnsi="Times New Roman"/>
          <w:sz w:val="28"/>
          <w:szCs w:val="28"/>
          <w:lang w:eastAsia="ru-RU"/>
        </w:rPr>
        <w:t>22.02.06 Сварочное производств (базовая подготовка)</w:t>
      </w:r>
    </w:p>
    <w:p w:rsidR="00BF29AE" w:rsidRPr="004C19E3" w:rsidRDefault="00BF29AE" w:rsidP="00BF29AE">
      <w:pPr>
        <w:jc w:val="center"/>
        <w:rPr>
          <w:rFonts w:ascii="Times New Roman" w:hAnsi="Times New Roman"/>
          <w:sz w:val="28"/>
          <w:szCs w:val="28"/>
          <w:lang w:eastAsia="ru-RU"/>
        </w:rPr>
      </w:pPr>
    </w:p>
    <w:p w:rsidR="00BF29AE" w:rsidRPr="004C19E3" w:rsidRDefault="00BF29AE" w:rsidP="00BF29AE">
      <w:pPr>
        <w:jc w:val="center"/>
        <w:rPr>
          <w:rFonts w:ascii="Times New Roman" w:hAnsi="Times New Roman"/>
          <w:sz w:val="28"/>
          <w:szCs w:val="28"/>
          <w:lang w:eastAsia="ru-RU"/>
        </w:rPr>
      </w:pPr>
    </w:p>
    <w:p w:rsidR="00BF29AE" w:rsidRPr="004C19E3" w:rsidRDefault="00BF29AE" w:rsidP="00BF29AE">
      <w:pPr>
        <w:jc w:val="center"/>
        <w:rPr>
          <w:rFonts w:ascii="Times New Roman" w:hAnsi="Times New Roman"/>
          <w:sz w:val="28"/>
          <w:szCs w:val="28"/>
          <w:lang w:eastAsia="ru-RU"/>
        </w:rPr>
      </w:pPr>
    </w:p>
    <w:p w:rsidR="00BF29AE" w:rsidRPr="004C19E3" w:rsidRDefault="00BF29AE" w:rsidP="00BF29AE">
      <w:pPr>
        <w:jc w:val="center"/>
        <w:rPr>
          <w:rFonts w:ascii="Times New Roman" w:hAnsi="Times New Roman"/>
          <w:sz w:val="28"/>
          <w:szCs w:val="28"/>
          <w:lang w:eastAsia="ru-RU"/>
        </w:rPr>
      </w:pPr>
    </w:p>
    <w:p w:rsidR="00BF29AE" w:rsidRPr="004C19E3" w:rsidRDefault="00BF29AE" w:rsidP="00BF29AE">
      <w:pPr>
        <w:rPr>
          <w:rFonts w:ascii="Times New Roman" w:hAnsi="Times New Roman"/>
          <w:sz w:val="28"/>
          <w:szCs w:val="28"/>
          <w:lang w:eastAsia="ru-RU"/>
        </w:rPr>
      </w:pPr>
    </w:p>
    <w:p w:rsidR="00BF29AE" w:rsidRDefault="00BF29AE" w:rsidP="00BF29AE">
      <w:pPr>
        <w:jc w:val="center"/>
        <w:rPr>
          <w:rFonts w:ascii="Times New Roman" w:hAnsi="Times New Roman"/>
          <w:bCs/>
          <w:sz w:val="28"/>
          <w:szCs w:val="28"/>
          <w:lang w:val="ru-RU" w:eastAsia="ru-RU"/>
        </w:rPr>
      </w:pPr>
    </w:p>
    <w:p w:rsidR="00470EB6" w:rsidRDefault="00470EB6" w:rsidP="00BF29AE">
      <w:pPr>
        <w:jc w:val="center"/>
        <w:rPr>
          <w:rFonts w:ascii="Times New Roman" w:hAnsi="Times New Roman"/>
          <w:bCs/>
          <w:sz w:val="28"/>
          <w:szCs w:val="28"/>
          <w:lang w:val="ru-RU" w:eastAsia="ru-RU"/>
        </w:rPr>
      </w:pPr>
    </w:p>
    <w:p w:rsidR="00470EB6" w:rsidRDefault="00470EB6" w:rsidP="00BF29AE">
      <w:pPr>
        <w:jc w:val="center"/>
        <w:rPr>
          <w:rFonts w:ascii="Times New Roman" w:hAnsi="Times New Roman"/>
          <w:bCs/>
          <w:sz w:val="28"/>
          <w:szCs w:val="28"/>
          <w:lang w:val="ru-RU" w:eastAsia="ru-RU"/>
        </w:rPr>
      </w:pPr>
    </w:p>
    <w:p w:rsidR="00470EB6" w:rsidRDefault="00470EB6" w:rsidP="00BF29AE">
      <w:pPr>
        <w:jc w:val="center"/>
        <w:rPr>
          <w:rFonts w:ascii="Times New Roman" w:hAnsi="Times New Roman"/>
          <w:bCs/>
          <w:sz w:val="28"/>
          <w:szCs w:val="28"/>
          <w:lang w:val="ru-RU" w:eastAsia="ru-RU"/>
        </w:rPr>
      </w:pPr>
    </w:p>
    <w:p w:rsidR="00470EB6" w:rsidRDefault="00470EB6" w:rsidP="00BF29AE">
      <w:pPr>
        <w:jc w:val="center"/>
        <w:rPr>
          <w:rFonts w:ascii="Times New Roman" w:hAnsi="Times New Roman"/>
          <w:bCs/>
          <w:sz w:val="28"/>
          <w:szCs w:val="28"/>
          <w:lang w:val="ru-RU" w:eastAsia="ru-RU"/>
        </w:rPr>
      </w:pPr>
    </w:p>
    <w:p w:rsidR="00470EB6" w:rsidRDefault="00470EB6" w:rsidP="00BF29AE">
      <w:pPr>
        <w:jc w:val="center"/>
        <w:rPr>
          <w:rFonts w:ascii="Times New Roman" w:hAnsi="Times New Roman"/>
          <w:bCs/>
          <w:sz w:val="28"/>
          <w:szCs w:val="28"/>
          <w:lang w:val="ru-RU" w:eastAsia="ru-RU"/>
        </w:rPr>
      </w:pPr>
    </w:p>
    <w:p w:rsidR="00470EB6" w:rsidRDefault="00470EB6" w:rsidP="00BF29AE">
      <w:pPr>
        <w:jc w:val="center"/>
        <w:rPr>
          <w:rFonts w:ascii="Times New Roman" w:hAnsi="Times New Roman"/>
          <w:bCs/>
          <w:sz w:val="28"/>
          <w:szCs w:val="28"/>
          <w:lang w:val="ru-RU" w:eastAsia="ru-RU"/>
        </w:rPr>
      </w:pPr>
    </w:p>
    <w:p w:rsidR="00470EB6" w:rsidRPr="00470EB6" w:rsidRDefault="00470EB6" w:rsidP="00BF29AE">
      <w:pPr>
        <w:jc w:val="center"/>
        <w:rPr>
          <w:rFonts w:ascii="Times New Roman" w:hAnsi="Times New Roman"/>
          <w:bCs/>
          <w:sz w:val="28"/>
          <w:szCs w:val="28"/>
          <w:lang w:val="ru-RU" w:eastAsia="ru-RU"/>
        </w:rPr>
      </w:pPr>
    </w:p>
    <w:p w:rsidR="00BF29AE" w:rsidRDefault="00BF29AE" w:rsidP="00BF29AE">
      <w:pPr>
        <w:jc w:val="center"/>
        <w:rPr>
          <w:rFonts w:ascii="Times New Roman" w:hAnsi="Times New Roman"/>
          <w:bCs/>
          <w:sz w:val="28"/>
          <w:szCs w:val="28"/>
          <w:lang w:eastAsia="ru-RU"/>
        </w:rPr>
      </w:pPr>
    </w:p>
    <w:p w:rsidR="00BF29AE" w:rsidRDefault="00BF29AE" w:rsidP="00BF29AE">
      <w:pPr>
        <w:jc w:val="center"/>
        <w:rPr>
          <w:rFonts w:ascii="Times New Roman" w:hAnsi="Times New Roman"/>
          <w:bCs/>
          <w:sz w:val="28"/>
          <w:szCs w:val="28"/>
          <w:lang w:eastAsia="ru-RU"/>
        </w:rPr>
      </w:pPr>
    </w:p>
    <w:p w:rsidR="00BF29AE" w:rsidRPr="008D6B94" w:rsidRDefault="00BF29AE" w:rsidP="00BF29AE">
      <w:pPr>
        <w:jc w:val="center"/>
        <w:rPr>
          <w:rFonts w:ascii="Times New Roman" w:hAnsi="Times New Roman"/>
          <w:bCs/>
          <w:sz w:val="28"/>
          <w:szCs w:val="28"/>
          <w:lang w:eastAsia="ru-RU"/>
        </w:rPr>
      </w:pPr>
      <w:r>
        <w:rPr>
          <w:rFonts w:ascii="Times New Roman" w:hAnsi="Times New Roman"/>
          <w:bCs/>
          <w:sz w:val="28"/>
          <w:szCs w:val="28"/>
          <w:lang w:eastAsia="ru-RU"/>
        </w:rPr>
        <w:t xml:space="preserve">Челябинск </w:t>
      </w:r>
      <w:r w:rsidRPr="008D6B94">
        <w:rPr>
          <w:rFonts w:ascii="Times New Roman" w:hAnsi="Times New Roman"/>
          <w:bCs/>
          <w:sz w:val="28"/>
          <w:szCs w:val="28"/>
          <w:lang w:eastAsia="ru-RU"/>
        </w:rPr>
        <w:t>201</w:t>
      </w:r>
      <w:r>
        <w:rPr>
          <w:rFonts w:ascii="Times New Roman" w:hAnsi="Times New Roman"/>
          <w:bCs/>
          <w:sz w:val="28"/>
          <w:szCs w:val="28"/>
          <w:lang w:eastAsia="ru-RU"/>
        </w:rPr>
        <w:t>8</w:t>
      </w:r>
    </w:p>
    <w:p w:rsidR="00BF29AE" w:rsidRPr="004C19E3" w:rsidRDefault="00BF29AE" w:rsidP="00BF29AE">
      <w:pPr>
        <w:rPr>
          <w:rFonts w:ascii="Times New Roman" w:hAnsi="Times New Roman"/>
          <w:sz w:val="24"/>
          <w:szCs w:val="24"/>
          <w:lang w:eastAsia="ru-RU"/>
        </w:rPr>
        <w:sectPr w:rsidR="00BF29AE" w:rsidRPr="004C19E3" w:rsidSect="00BF29AE">
          <w:headerReference w:type="default" r:id="rId7"/>
          <w:footerReference w:type="default" r:id="rId8"/>
          <w:pgSz w:w="11906" w:h="16838"/>
          <w:pgMar w:top="1134" w:right="1134" w:bottom="1134" w:left="1134" w:header="709" w:footer="709" w:gutter="0"/>
          <w:cols w:space="708"/>
          <w:docGrid w:linePitch="360"/>
        </w:sectPr>
      </w:pPr>
    </w:p>
    <w:p w:rsidR="00BF29AE" w:rsidRPr="004C19E3" w:rsidRDefault="00BF29AE" w:rsidP="00BF29AE">
      <w:pPr>
        <w:ind w:right="566"/>
        <w:jc w:val="right"/>
        <w:rPr>
          <w:rFonts w:ascii="Times New Roman" w:hAnsi="Times New Roman"/>
          <w:b/>
          <w:bCs/>
          <w:i/>
          <w:sz w:val="24"/>
          <w:szCs w:val="24"/>
          <w:lang w:eastAsia="ru-RU"/>
        </w:rPr>
      </w:pPr>
    </w:p>
    <w:tbl>
      <w:tblPr>
        <w:tblW w:w="5000" w:type="pct"/>
        <w:tblLook w:val="0000"/>
      </w:tblPr>
      <w:tblGrid>
        <w:gridCol w:w="3085"/>
        <w:gridCol w:w="3686"/>
        <w:gridCol w:w="3083"/>
      </w:tblGrid>
      <w:tr w:rsidR="00BF29AE" w:rsidRPr="00AF5E27" w:rsidTr="00470EB6">
        <w:tc>
          <w:tcPr>
            <w:tcW w:w="1565" w:type="pct"/>
          </w:tcPr>
          <w:p w:rsidR="00BF29AE" w:rsidRDefault="00BF29AE" w:rsidP="00BF29AE">
            <w:pPr>
              <w:ind w:left="-108"/>
              <w:jc w:val="both"/>
              <w:rPr>
                <w:rFonts w:ascii="Times New Roman" w:hAnsi="Times New Roman"/>
                <w:sz w:val="24"/>
                <w:szCs w:val="24"/>
                <w:lang w:eastAsia="ru-RU"/>
              </w:rPr>
            </w:pPr>
            <w:r w:rsidRPr="004C19E3">
              <w:rPr>
                <w:rFonts w:ascii="Times New Roman" w:hAnsi="Times New Roman"/>
                <w:sz w:val="24"/>
                <w:szCs w:val="24"/>
                <w:lang w:eastAsia="ru-RU"/>
              </w:rPr>
              <w:br w:type="page"/>
              <w:t xml:space="preserve">Методические рекомендации составлены в соответствии с </w:t>
            </w:r>
            <w:r w:rsidR="00470EB6">
              <w:rPr>
                <w:rFonts w:ascii="Times New Roman" w:hAnsi="Times New Roman"/>
                <w:sz w:val="24"/>
                <w:szCs w:val="24"/>
                <w:lang w:val="ru-RU" w:eastAsia="ru-RU"/>
              </w:rPr>
              <w:t xml:space="preserve">утвержденной </w:t>
            </w:r>
            <w:r w:rsidRPr="004C19E3">
              <w:rPr>
                <w:rFonts w:ascii="Times New Roman" w:hAnsi="Times New Roman"/>
                <w:sz w:val="24"/>
                <w:szCs w:val="24"/>
                <w:lang w:eastAsia="ru-RU"/>
              </w:rPr>
              <w:t xml:space="preserve">программой </w:t>
            </w:r>
            <w:r>
              <w:rPr>
                <w:rFonts w:ascii="Times New Roman" w:hAnsi="Times New Roman"/>
                <w:sz w:val="24"/>
                <w:szCs w:val="24"/>
                <w:lang w:eastAsia="ru-RU"/>
              </w:rPr>
              <w:t>учебной дисциплины «Метрология, стандартизация и сертификация» (базовая подготовка)</w:t>
            </w:r>
          </w:p>
          <w:p w:rsidR="00BF29AE" w:rsidRPr="004C19E3" w:rsidRDefault="00BF29AE" w:rsidP="00BF29AE">
            <w:pPr>
              <w:ind w:left="-108"/>
              <w:jc w:val="both"/>
              <w:rPr>
                <w:rFonts w:ascii="Times New Roman" w:hAnsi="Times New Roman"/>
                <w:sz w:val="24"/>
                <w:szCs w:val="24"/>
                <w:lang w:eastAsia="ru-RU"/>
              </w:rPr>
            </w:pPr>
          </w:p>
          <w:p w:rsidR="00BF29AE" w:rsidRPr="004C19E3" w:rsidRDefault="00BF29AE" w:rsidP="00BF29AE">
            <w:pPr>
              <w:ind w:left="-108"/>
              <w:jc w:val="both"/>
              <w:rPr>
                <w:rFonts w:ascii="Times New Roman" w:hAnsi="Times New Roman"/>
                <w:sz w:val="24"/>
                <w:szCs w:val="24"/>
                <w:lang w:eastAsia="ru-RU"/>
              </w:rPr>
            </w:pPr>
            <w:r w:rsidRPr="004C19E3">
              <w:rPr>
                <w:rFonts w:ascii="Times New Roman" w:hAnsi="Times New Roman"/>
                <w:sz w:val="24"/>
                <w:szCs w:val="24"/>
                <w:lang w:eastAsia="ru-RU"/>
              </w:rPr>
              <w:t xml:space="preserve"> </w:t>
            </w:r>
          </w:p>
        </w:tc>
        <w:tc>
          <w:tcPr>
            <w:tcW w:w="1870" w:type="pct"/>
          </w:tcPr>
          <w:p w:rsidR="00BF29AE" w:rsidRPr="00741EB0" w:rsidRDefault="00BF29AE" w:rsidP="00BF29AE">
            <w:pPr>
              <w:ind w:right="-108"/>
              <w:jc w:val="both"/>
              <w:outlineLvl w:val="8"/>
              <w:rPr>
                <w:rFonts w:ascii="Times New Roman" w:hAnsi="Times New Roman"/>
                <w:lang w:eastAsia="ru-RU"/>
              </w:rPr>
            </w:pPr>
            <w:r w:rsidRPr="004C19E3">
              <w:rPr>
                <w:rFonts w:ascii="Times New Roman" w:hAnsi="Times New Roman"/>
                <w:lang w:eastAsia="ru-RU"/>
              </w:rPr>
              <w:t>ОДОБРЕНО</w:t>
            </w:r>
          </w:p>
          <w:p w:rsidR="00BF29AE" w:rsidRPr="004C19E3" w:rsidRDefault="00BF29AE" w:rsidP="00BF29AE">
            <w:pPr>
              <w:jc w:val="both"/>
              <w:rPr>
                <w:rFonts w:ascii="Times New Roman" w:hAnsi="Times New Roman"/>
                <w:sz w:val="24"/>
                <w:szCs w:val="24"/>
                <w:lang w:eastAsia="ru-RU"/>
              </w:rPr>
            </w:pPr>
            <w:r w:rsidRPr="004C19E3">
              <w:rPr>
                <w:rFonts w:ascii="Times New Roman" w:hAnsi="Times New Roman"/>
                <w:sz w:val="24"/>
                <w:szCs w:val="24"/>
                <w:lang w:eastAsia="ru-RU"/>
              </w:rPr>
              <w:t xml:space="preserve">Предметной (цикловой) </w:t>
            </w:r>
          </w:p>
          <w:p w:rsidR="00BF29AE" w:rsidRPr="004C19E3" w:rsidRDefault="00BF29AE" w:rsidP="00BF29AE">
            <w:pPr>
              <w:jc w:val="both"/>
              <w:rPr>
                <w:rFonts w:ascii="Times New Roman" w:hAnsi="Times New Roman"/>
                <w:sz w:val="24"/>
                <w:szCs w:val="24"/>
                <w:lang w:eastAsia="ru-RU"/>
              </w:rPr>
            </w:pPr>
            <w:r w:rsidRPr="004C19E3">
              <w:rPr>
                <w:rFonts w:ascii="Times New Roman" w:hAnsi="Times New Roman"/>
                <w:sz w:val="24"/>
                <w:szCs w:val="24"/>
                <w:lang w:eastAsia="ru-RU"/>
              </w:rPr>
              <w:t>комиссией</w:t>
            </w:r>
          </w:p>
          <w:p w:rsidR="00BF29AE" w:rsidRPr="004C19E3" w:rsidRDefault="00BF29AE" w:rsidP="00BF29AE">
            <w:pPr>
              <w:tabs>
                <w:tab w:val="center" w:pos="4677"/>
                <w:tab w:val="right" w:pos="9355"/>
              </w:tabs>
              <w:jc w:val="both"/>
              <w:rPr>
                <w:rFonts w:ascii="Times New Roman" w:hAnsi="Times New Roman"/>
                <w:sz w:val="24"/>
                <w:szCs w:val="24"/>
                <w:lang w:eastAsia="ru-RU"/>
              </w:rPr>
            </w:pPr>
            <w:r w:rsidRPr="004C19E3">
              <w:rPr>
                <w:rFonts w:ascii="Times New Roman" w:hAnsi="Times New Roman"/>
                <w:sz w:val="24"/>
                <w:szCs w:val="24"/>
                <w:lang w:eastAsia="ru-RU"/>
              </w:rPr>
              <w:t>протокол №</w:t>
            </w:r>
          </w:p>
          <w:p w:rsidR="00BF29AE" w:rsidRPr="004C19E3" w:rsidRDefault="00BF29AE" w:rsidP="00BF29AE">
            <w:pPr>
              <w:tabs>
                <w:tab w:val="center" w:pos="4677"/>
                <w:tab w:val="right" w:pos="9355"/>
              </w:tabs>
              <w:jc w:val="both"/>
              <w:rPr>
                <w:rFonts w:ascii="Times New Roman" w:hAnsi="Times New Roman"/>
                <w:sz w:val="24"/>
                <w:szCs w:val="24"/>
                <w:lang w:eastAsia="ru-RU"/>
              </w:rPr>
            </w:pPr>
            <w:r w:rsidRPr="004C19E3">
              <w:rPr>
                <w:rFonts w:ascii="Times New Roman" w:hAnsi="Times New Roman"/>
                <w:sz w:val="24"/>
                <w:szCs w:val="24"/>
                <w:lang w:eastAsia="ru-RU"/>
              </w:rPr>
              <w:t>«___»_____________201__ г.</w:t>
            </w:r>
          </w:p>
          <w:p w:rsidR="00BF29AE" w:rsidRPr="004C19E3" w:rsidRDefault="00BF29AE" w:rsidP="00BF29AE">
            <w:pPr>
              <w:tabs>
                <w:tab w:val="center" w:pos="4677"/>
                <w:tab w:val="right" w:pos="9355"/>
              </w:tabs>
              <w:jc w:val="both"/>
              <w:rPr>
                <w:rFonts w:ascii="Times New Roman" w:hAnsi="Times New Roman"/>
                <w:sz w:val="24"/>
                <w:szCs w:val="24"/>
                <w:lang w:eastAsia="ru-RU"/>
              </w:rPr>
            </w:pPr>
          </w:p>
          <w:p w:rsidR="00BF29AE" w:rsidRPr="004C19E3" w:rsidRDefault="00BF29AE" w:rsidP="00BF29AE">
            <w:pPr>
              <w:tabs>
                <w:tab w:val="center" w:pos="4677"/>
                <w:tab w:val="right" w:pos="9355"/>
              </w:tabs>
              <w:jc w:val="both"/>
              <w:rPr>
                <w:rFonts w:ascii="Times New Roman" w:hAnsi="Times New Roman"/>
                <w:sz w:val="24"/>
                <w:szCs w:val="24"/>
                <w:lang w:eastAsia="ru-RU"/>
              </w:rPr>
            </w:pPr>
            <w:r w:rsidRPr="004C19E3">
              <w:rPr>
                <w:rFonts w:ascii="Times New Roman" w:hAnsi="Times New Roman"/>
                <w:sz w:val="24"/>
                <w:szCs w:val="24"/>
                <w:lang w:eastAsia="ru-RU"/>
              </w:rPr>
              <w:t>Председатель ПЦК</w:t>
            </w:r>
          </w:p>
          <w:p w:rsidR="00BF29AE" w:rsidRPr="004C19E3" w:rsidRDefault="00BF29AE" w:rsidP="00BF29AE">
            <w:pPr>
              <w:jc w:val="both"/>
              <w:rPr>
                <w:rFonts w:ascii="Times New Roman" w:hAnsi="Times New Roman"/>
                <w:sz w:val="24"/>
                <w:szCs w:val="24"/>
                <w:lang w:eastAsia="ru-RU"/>
              </w:rPr>
            </w:pPr>
            <w:r>
              <w:rPr>
                <w:rFonts w:ascii="Times New Roman" w:hAnsi="Times New Roman"/>
                <w:sz w:val="24"/>
                <w:szCs w:val="24"/>
                <w:lang w:eastAsia="ru-RU"/>
              </w:rPr>
              <w:t>________Севостьянова Н.И..</w:t>
            </w:r>
          </w:p>
        </w:tc>
        <w:tc>
          <w:tcPr>
            <w:tcW w:w="1564" w:type="pct"/>
          </w:tcPr>
          <w:p w:rsidR="00BF29AE" w:rsidRPr="00741EB0" w:rsidRDefault="00BF29AE" w:rsidP="00BF29AE">
            <w:pPr>
              <w:jc w:val="both"/>
              <w:outlineLvl w:val="8"/>
              <w:rPr>
                <w:rFonts w:ascii="Times New Roman" w:hAnsi="Times New Roman"/>
                <w:sz w:val="24"/>
                <w:lang w:eastAsia="ru-RU"/>
              </w:rPr>
            </w:pPr>
            <w:r w:rsidRPr="004C19E3">
              <w:rPr>
                <w:rFonts w:ascii="Arial" w:hAnsi="Arial" w:cs="Arial"/>
                <w:sz w:val="24"/>
                <w:lang w:eastAsia="ru-RU"/>
              </w:rPr>
              <w:br w:type="page"/>
            </w:r>
            <w:r w:rsidRPr="004C19E3">
              <w:rPr>
                <w:rFonts w:ascii="Times New Roman" w:hAnsi="Times New Roman"/>
                <w:lang w:eastAsia="ru-RU"/>
              </w:rPr>
              <w:t>УТВЕРЖДАЮ</w:t>
            </w:r>
          </w:p>
          <w:p w:rsidR="00BF29AE" w:rsidRPr="004C19E3" w:rsidRDefault="00BF29AE" w:rsidP="00BF29AE">
            <w:pPr>
              <w:jc w:val="both"/>
              <w:rPr>
                <w:rFonts w:ascii="Times New Roman" w:hAnsi="Times New Roman"/>
                <w:sz w:val="24"/>
                <w:szCs w:val="24"/>
                <w:lang w:eastAsia="ru-RU"/>
              </w:rPr>
            </w:pPr>
            <w:r w:rsidRPr="004C19E3">
              <w:rPr>
                <w:rFonts w:ascii="Times New Roman" w:hAnsi="Times New Roman"/>
                <w:sz w:val="24"/>
                <w:szCs w:val="24"/>
                <w:lang w:eastAsia="ru-RU"/>
              </w:rPr>
              <w:t xml:space="preserve">Зам. директора по НМР </w:t>
            </w:r>
          </w:p>
          <w:p w:rsidR="00BF29AE" w:rsidRPr="004C19E3" w:rsidRDefault="00BF29AE" w:rsidP="00BF29AE">
            <w:pPr>
              <w:jc w:val="both"/>
              <w:rPr>
                <w:rFonts w:ascii="Times New Roman" w:hAnsi="Times New Roman"/>
                <w:sz w:val="24"/>
                <w:szCs w:val="24"/>
                <w:lang w:eastAsia="ru-RU"/>
              </w:rPr>
            </w:pPr>
            <w:r w:rsidRPr="004C19E3">
              <w:rPr>
                <w:rFonts w:ascii="Times New Roman" w:hAnsi="Times New Roman"/>
                <w:sz w:val="24"/>
                <w:szCs w:val="24"/>
                <w:lang w:eastAsia="ru-RU"/>
              </w:rPr>
              <w:t>__________</w:t>
            </w:r>
            <w:r>
              <w:rPr>
                <w:rFonts w:ascii="Times New Roman" w:hAnsi="Times New Roman"/>
                <w:sz w:val="24"/>
                <w:szCs w:val="24"/>
                <w:lang w:eastAsia="ru-RU"/>
              </w:rPr>
              <w:t>Т</w:t>
            </w:r>
            <w:r w:rsidRPr="004C19E3">
              <w:rPr>
                <w:rFonts w:ascii="Times New Roman" w:hAnsi="Times New Roman"/>
                <w:sz w:val="24"/>
                <w:szCs w:val="24"/>
                <w:lang w:eastAsia="ru-RU"/>
              </w:rPr>
              <w:t>.</w:t>
            </w:r>
            <w:r>
              <w:rPr>
                <w:rFonts w:ascii="Times New Roman" w:hAnsi="Times New Roman"/>
                <w:sz w:val="24"/>
                <w:szCs w:val="24"/>
                <w:lang w:eastAsia="ru-RU"/>
              </w:rPr>
              <w:t>Ю</w:t>
            </w:r>
            <w:r w:rsidRPr="004C19E3">
              <w:rPr>
                <w:rFonts w:ascii="Times New Roman" w:hAnsi="Times New Roman"/>
                <w:sz w:val="24"/>
                <w:szCs w:val="24"/>
                <w:lang w:eastAsia="ru-RU"/>
              </w:rPr>
              <w:t xml:space="preserve">. </w:t>
            </w:r>
            <w:r>
              <w:rPr>
                <w:rFonts w:ascii="Times New Roman" w:hAnsi="Times New Roman"/>
                <w:sz w:val="24"/>
                <w:szCs w:val="24"/>
                <w:lang w:eastAsia="ru-RU"/>
              </w:rPr>
              <w:t>Крашакова</w:t>
            </w:r>
          </w:p>
          <w:p w:rsidR="00BF29AE" w:rsidRPr="004C19E3" w:rsidRDefault="00BF29AE" w:rsidP="00BF29AE">
            <w:pPr>
              <w:jc w:val="both"/>
              <w:rPr>
                <w:rFonts w:ascii="Times New Roman" w:hAnsi="Times New Roman"/>
                <w:sz w:val="24"/>
                <w:szCs w:val="24"/>
                <w:lang w:eastAsia="ru-RU"/>
              </w:rPr>
            </w:pPr>
            <w:r w:rsidRPr="004C19E3">
              <w:rPr>
                <w:rFonts w:ascii="Times New Roman" w:hAnsi="Times New Roman"/>
                <w:sz w:val="24"/>
                <w:szCs w:val="24"/>
                <w:lang w:eastAsia="ru-RU"/>
              </w:rPr>
              <w:t>«___»__________201__ г.</w:t>
            </w:r>
          </w:p>
        </w:tc>
      </w:tr>
    </w:tbl>
    <w:p w:rsidR="00BF29AE" w:rsidRPr="004C19E3" w:rsidRDefault="00BF29AE" w:rsidP="00BF29AE">
      <w:pPr>
        <w:spacing w:after="120"/>
        <w:ind w:right="-426"/>
        <w:rPr>
          <w:rFonts w:ascii="Times New Roman" w:hAnsi="Times New Roman"/>
          <w:sz w:val="24"/>
          <w:szCs w:val="24"/>
          <w:lang w:eastAsia="ru-RU"/>
        </w:rPr>
      </w:pPr>
    </w:p>
    <w:p w:rsidR="00BF29AE" w:rsidRPr="004C19E3" w:rsidRDefault="00BF29AE" w:rsidP="00BF29AE">
      <w:pPr>
        <w:spacing w:after="120"/>
        <w:ind w:right="-426"/>
        <w:rPr>
          <w:rFonts w:ascii="Times New Roman" w:hAnsi="Times New Roman"/>
          <w:sz w:val="24"/>
          <w:szCs w:val="24"/>
          <w:lang w:eastAsia="ru-RU"/>
        </w:rPr>
      </w:pPr>
    </w:p>
    <w:p w:rsidR="00BF29AE" w:rsidRPr="004C19E3" w:rsidRDefault="00BF29AE" w:rsidP="00BF29AE">
      <w:pPr>
        <w:spacing w:after="120"/>
        <w:ind w:right="-426"/>
        <w:rPr>
          <w:rFonts w:ascii="Times New Roman" w:hAnsi="Times New Roman"/>
          <w:sz w:val="24"/>
          <w:szCs w:val="24"/>
          <w:lang w:eastAsia="ru-RU"/>
        </w:rPr>
      </w:pPr>
    </w:p>
    <w:p w:rsidR="00BF29AE" w:rsidRPr="004C19E3" w:rsidRDefault="00BF29AE" w:rsidP="00BF29AE">
      <w:pPr>
        <w:spacing w:after="120"/>
        <w:ind w:right="-426"/>
        <w:rPr>
          <w:rFonts w:ascii="Times New Roman" w:hAnsi="Times New Roman"/>
          <w:sz w:val="24"/>
          <w:szCs w:val="24"/>
          <w:lang w:eastAsia="ru-RU"/>
        </w:rPr>
      </w:pPr>
    </w:p>
    <w:p w:rsidR="00BF29AE" w:rsidRPr="004C19E3" w:rsidRDefault="00BF29AE" w:rsidP="00BF29AE">
      <w:pPr>
        <w:spacing w:after="120"/>
        <w:ind w:right="-426"/>
        <w:rPr>
          <w:rFonts w:ascii="Times New Roman" w:hAnsi="Times New Roman"/>
          <w:sz w:val="24"/>
          <w:szCs w:val="24"/>
          <w:lang w:eastAsia="ru-RU"/>
        </w:rPr>
      </w:pPr>
    </w:p>
    <w:p w:rsidR="00BF29AE" w:rsidRPr="004C19E3" w:rsidRDefault="00BF29AE" w:rsidP="00BF29AE">
      <w:pPr>
        <w:ind w:right="849"/>
        <w:rPr>
          <w:rFonts w:ascii="Times New Roman" w:hAnsi="Times New Roman"/>
          <w:sz w:val="24"/>
          <w:szCs w:val="24"/>
          <w:lang w:eastAsia="ru-RU"/>
        </w:rPr>
      </w:pPr>
    </w:p>
    <w:p w:rsidR="00BF29AE" w:rsidRPr="004C19E3" w:rsidRDefault="00BF29AE" w:rsidP="00BF29AE">
      <w:pPr>
        <w:keepNext/>
        <w:ind w:right="849"/>
        <w:jc w:val="center"/>
        <w:outlineLvl w:val="1"/>
        <w:rPr>
          <w:rFonts w:ascii="Times New Roman" w:hAnsi="Times New Roman"/>
          <w:b/>
          <w:bCs/>
          <w:sz w:val="28"/>
          <w:szCs w:val="24"/>
          <w:lang w:eastAsia="ru-RU"/>
        </w:rPr>
      </w:pPr>
    </w:p>
    <w:p w:rsidR="00BF29AE" w:rsidRPr="004C19E3" w:rsidRDefault="00BF29AE" w:rsidP="00BF29AE">
      <w:pPr>
        <w:keepNext/>
        <w:ind w:right="849"/>
        <w:jc w:val="center"/>
        <w:outlineLvl w:val="1"/>
        <w:rPr>
          <w:rFonts w:ascii="Times New Roman" w:hAnsi="Times New Roman"/>
          <w:b/>
          <w:bCs/>
          <w:sz w:val="28"/>
          <w:szCs w:val="24"/>
          <w:lang w:eastAsia="ru-RU"/>
        </w:rPr>
      </w:pPr>
    </w:p>
    <w:p w:rsidR="00BF29AE" w:rsidRPr="004C19E3" w:rsidRDefault="00BF29AE" w:rsidP="00BF29AE">
      <w:pPr>
        <w:keepNext/>
        <w:ind w:right="849"/>
        <w:jc w:val="center"/>
        <w:outlineLvl w:val="1"/>
        <w:rPr>
          <w:rFonts w:ascii="Times New Roman" w:hAnsi="Times New Roman"/>
          <w:b/>
          <w:bCs/>
          <w:sz w:val="28"/>
          <w:szCs w:val="24"/>
          <w:lang w:eastAsia="ru-RU"/>
        </w:rPr>
      </w:pPr>
    </w:p>
    <w:p w:rsidR="00BF29AE" w:rsidRPr="004C19E3" w:rsidRDefault="00BF29AE" w:rsidP="00BF29AE">
      <w:pPr>
        <w:keepNext/>
        <w:jc w:val="center"/>
        <w:outlineLvl w:val="1"/>
        <w:rPr>
          <w:rFonts w:ascii="Times New Roman" w:hAnsi="Times New Roman"/>
          <w:b/>
          <w:bCs/>
          <w:sz w:val="28"/>
          <w:szCs w:val="24"/>
          <w:lang w:eastAsia="ru-RU"/>
        </w:rPr>
      </w:pPr>
    </w:p>
    <w:p w:rsidR="00BF29AE" w:rsidRPr="004C19E3" w:rsidRDefault="00BF29AE" w:rsidP="00BF29AE">
      <w:pPr>
        <w:keepNext/>
        <w:jc w:val="center"/>
        <w:outlineLvl w:val="1"/>
        <w:rPr>
          <w:rFonts w:ascii="Times New Roman" w:hAnsi="Times New Roman"/>
          <w:b/>
          <w:bCs/>
          <w:sz w:val="28"/>
          <w:szCs w:val="24"/>
          <w:lang w:eastAsia="ru-RU"/>
        </w:rPr>
      </w:pPr>
    </w:p>
    <w:p w:rsidR="00BF29AE" w:rsidRPr="004C19E3" w:rsidRDefault="00BF29AE" w:rsidP="00BF29AE">
      <w:pPr>
        <w:rPr>
          <w:rFonts w:ascii="Times New Roman" w:hAnsi="Times New Roman"/>
          <w:sz w:val="24"/>
          <w:szCs w:val="24"/>
          <w:lang w:eastAsia="ru-RU"/>
        </w:rPr>
      </w:pPr>
    </w:p>
    <w:p w:rsidR="00BF29AE" w:rsidRPr="004C19E3" w:rsidRDefault="00BF29AE" w:rsidP="00BF29AE">
      <w:pPr>
        <w:rPr>
          <w:rFonts w:ascii="Times New Roman" w:hAnsi="Times New Roman"/>
          <w:sz w:val="24"/>
          <w:szCs w:val="24"/>
          <w:lang w:eastAsia="ru-RU"/>
        </w:rPr>
      </w:pPr>
    </w:p>
    <w:p w:rsidR="00BF29AE" w:rsidRPr="004C19E3" w:rsidRDefault="00BF29AE" w:rsidP="00BF29AE">
      <w:pPr>
        <w:rPr>
          <w:rFonts w:ascii="Times New Roman" w:hAnsi="Times New Roman"/>
          <w:sz w:val="24"/>
          <w:szCs w:val="24"/>
          <w:lang w:eastAsia="ru-RU"/>
        </w:rPr>
      </w:pPr>
    </w:p>
    <w:p w:rsidR="00BF29AE" w:rsidRPr="004C19E3" w:rsidRDefault="00BF29AE" w:rsidP="00BF29AE">
      <w:pPr>
        <w:rPr>
          <w:rFonts w:ascii="Times New Roman" w:hAnsi="Times New Roman"/>
          <w:sz w:val="24"/>
          <w:szCs w:val="24"/>
          <w:lang w:eastAsia="ru-RU"/>
        </w:rPr>
      </w:pPr>
    </w:p>
    <w:p w:rsidR="00BF29AE" w:rsidRPr="004C19E3" w:rsidRDefault="00BF29AE" w:rsidP="00BF29AE">
      <w:pPr>
        <w:rPr>
          <w:rFonts w:ascii="Times New Roman" w:hAnsi="Times New Roman"/>
          <w:sz w:val="24"/>
          <w:szCs w:val="24"/>
          <w:lang w:eastAsia="ru-RU"/>
        </w:rPr>
      </w:pPr>
    </w:p>
    <w:p w:rsidR="00BF29AE" w:rsidRPr="004C19E3" w:rsidRDefault="00BF29AE" w:rsidP="00BF29AE">
      <w:pPr>
        <w:rPr>
          <w:rFonts w:ascii="Times New Roman" w:hAnsi="Times New Roman"/>
          <w:sz w:val="24"/>
          <w:szCs w:val="24"/>
          <w:lang w:eastAsia="ru-RU"/>
        </w:rPr>
      </w:pPr>
    </w:p>
    <w:p w:rsidR="00BF29AE" w:rsidRPr="004C19E3" w:rsidRDefault="00BF29AE" w:rsidP="00BF29AE">
      <w:pPr>
        <w:rPr>
          <w:rFonts w:ascii="Times New Roman" w:hAnsi="Times New Roman"/>
          <w:sz w:val="24"/>
          <w:szCs w:val="24"/>
          <w:lang w:eastAsia="ru-RU"/>
        </w:rPr>
      </w:pPr>
    </w:p>
    <w:p w:rsidR="00BF29AE" w:rsidRPr="004C19E3" w:rsidRDefault="00BF29AE" w:rsidP="00BF29AE">
      <w:pPr>
        <w:rPr>
          <w:rFonts w:ascii="Times New Roman" w:hAnsi="Times New Roman"/>
          <w:sz w:val="24"/>
          <w:szCs w:val="24"/>
          <w:lang w:eastAsia="ru-RU"/>
        </w:rPr>
      </w:pPr>
    </w:p>
    <w:p w:rsidR="00BF29AE" w:rsidRPr="004C19E3" w:rsidRDefault="00BF29AE" w:rsidP="00BF29AE">
      <w:pPr>
        <w:rPr>
          <w:rFonts w:ascii="Times New Roman" w:hAnsi="Times New Roman"/>
          <w:sz w:val="24"/>
          <w:szCs w:val="24"/>
          <w:lang w:eastAsia="ru-RU"/>
        </w:rPr>
      </w:pPr>
    </w:p>
    <w:p w:rsidR="00BF29AE" w:rsidRPr="004C19E3" w:rsidRDefault="00BF29AE" w:rsidP="00BF29AE">
      <w:pPr>
        <w:keepNext/>
        <w:jc w:val="center"/>
        <w:outlineLvl w:val="1"/>
        <w:rPr>
          <w:rFonts w:ascii="Times New Roman" w:hAnsi="Times New Roman"/>
          <w:b/>
          <w:bCs/>
          <w:sz w:val="28"/>
          <w:szCs w:val="24"/>
          <w:lang w:eastAsia="ru-RU"/>
        </w:rPr>
      </w:pPr>
    </w:p>
    <w:p w:rsidR="00BF29AE" w:rsidRPr="004C19E3" w:rsidRDefault="00BF29AE" w:rsidP="00BF29AE">
      <w:pPr>
        <w:rPr>
          <w:rFonts w:ascii="Times New Roman" w:hAnsi="Times New Roman"/>
          <w:sz w:val="24"/>
          <w:szCs w:val="24"/>
          <w:lang w:eastAsia="ru-RU"/>
        </w:rPr>
      </w:pPr>
    </w:p>
    <w:p w:rsidR="00BF29AE" w:rsidRPr="004C19E3" w:rsidRDefault="00BF29AE" w:rsidP="00BF29AE">
      <w:pPr>
        <w:rPr>
          <w:rFonts w:ascii="Times New Roman" w:hAnsi="Times New Roman"/>
          <w:sz w:val="24"/>
          <w:szCs w:val="24"/>
          <w:lang w:eastAsia="ru-RU"/>
        </w:rPr>
      </w:pPr>
    </w:p>
    <w:p w:rsidR="00BF29AE" w:rsidRPr="004C19E3" w:rsidRDefault="00BF29AE" w:rsidP="00BF29AE">
      <w:pPr>
        <w:rPr>
          <w:rFonts w:ascii="Times New Roman" w:hAnsi="Times New Roman"/>
          <w:sz w:val="24"/>
          <w:szCs w:val="24"/>
          <w:lang w:eastAsia="ru-RU"/>
        </w:rPr>
      </w:pPr>
    </w:p>
    <w:p w:rsidR="00BF29AE" w:rsidRPr="004C19E3" w:rsidRDefault="00BF29AE" w:rsidP="00BF29AE">
      <w:pPr>
        <w:keepNext/>
        <w:jc w:val="center"/>
        <w:outlineLvl w:val="1"/>
        <w:rPr>
          <w:rFonts w:ascii="Times New Roman" w:hAnsi="Times New Roman"/>
          <w:b/>
          <w:bCs/>
          <w:sz w:val="28"/>
          <w:szCs w:val="24"/>
          <w:lang w:eastAsia="ru-RU"/>
        </w:rPr>
      </w:pPr>
    </w:p>
    <w:p w:rsidR="00BF29AE" w:rsidRDefault="00BF29AE" w:rsidP="00BF29AE">
      <w:pPr>
        <w:rPr>
          <w:rFonts w:ascii="Times New Roman" w:hAnsi="Times New Roman"/>
          <w:b/>
          <w:sz w:val="24"/>
          <w:szCs w:val="24"/>
          <w:lang w:eastAsia="ru-RU"/>
        </w:rPr>
      </w:pPr>
    </w:p>
    <w:p w:rsidR="00BF29AE" w:rsidRDefault="00BF29AE" w:rsidP="00BF29AE">
      <w:pPr>
        <w:rPr>
          <w:rFonts w:ascii="Times New Roman" w:hAnsi="Times New Roman"/>
          <w:b/>
          <w:sz w:val="24"/>
          <w:szCs w:val="24"/>
          <w:lang w:eastAsia="ru-RU"/>
        </w:rPr>
      </w:pPr>
    </w:p>
    <w:p w:rsidR="00BF29AE" w:rsidRPr="00CC46DE" w:rsidRDefault="00BF29AE" w:rsidP="00CC46DE">
      <w:pPr>
        <w:pStyle w:val="2"/>
        <w:jc w:val="both"/>
        <w:rPr>
          <w:rFonts w:ascii="Times New Roman" w:hAnsi="Times New Roman" w:cs="Times New Roman"/>
          <w:b w:val="0"/>
          <w:color w:val="auto"/>
          <w:sz w:val="28"/>
          <w:szCs w:val="28"/>
        </w:rPr>
      </w:pPr>
      <w:r w:rsidRPr="00CC46DE">
        <w:rPr>
          <w:rFonts w:ascii="Times New Roman" w:hAnsi="Times New Roman" w:cs="Times New Roman"/>
          <w:color w:val="auto"/>
          <w:sz w:val="28"/>
          <w:szCs w:val="28"/>
        </w:rPr>
        <w:t>Автор:</w:t>
      </w:r>
      <w:r w:rsidRPr="00CC46DE">
        <w:rPr>
          <w:rFonts w:ascii="Times New Roman" w:hAnsi="Times New Roman" w:cs="Times New Roman"/>
          <w:b w:val="0"/>
          <w:color w:val="auto"/>
          <w:sz w:val="28"/>
          <w:szCs w:val="28"/>
        </w:rPr>
        <w:t xml:space="preserve"> </w:t>
      </w:r>
      <w:r w:rsidRPr="00CC46DE">
        <w:rPr>
          <w:rFonts w:ascii="Times New Roman" w:hAnsi="Times New Roman" w:cs="Times New Roman"/>
          <w:color w:val="auto"/>
          <w:sz w:val="28"/>
          <w:szCs w:val="28"/>
        </w:rPr>
        <w:t>Мороз Юлия Александровна</w:t>
      </w:r>
      <w:r w:rsidR="00470EB6">
        <w:rPr>
          <w:rFonts w:ascii="Times New Roman" w:hAnsi="Times New Roman" w:cs="Times New Roman"/>
          <w:color w:val="auto"/>
          <w:sz w:val="28"/>
          <w:szCs w:val="28"/>
        </w:rPr>
        <w:t xml:space="preserve">, </w:t>
      </w:r>
      <w:r w:rsidRPr="00CC46DE">
        <w:rPr>
          <w:rFonts w:ascii="Times New Roman" w:hAnsi="Times New Roman" w:cs="Times New Roman"/>
          <w:b w:val="0"/>
          <w:color w:val="auto"/>
          <w:sz w:val="28"/>
          <w:szCs w:val="28"/>
        </w:rPr>
        <w:t>преподаватель ГБПОУ «Южно-Уральский государственный технический колледж»</w:t>
      </w:r>
    </w:p>
    <w:p w:rsidR="00BF29AE" w:rsidRPr="00BF29AE" w:rsidRDefault="00BF29AE" w:rsidP="00BF29AE">
      <w:pPr>
        <w:keepNext/>
        <w:ind w:right="707"/>
        <w:jc w:val="both"/>
        <w:outlineLvl w:val="1"/>
        <w:rPr>
          <w:rFonts w:ascii="Times New Roman" w:hAnsi="Times New Roman"/>
          <w:bCs/>
          <w:sz w:val="24"/>
          <w:szCs w:val="24"/>
          <w:lang w:eastAsia="ru-RU"/>
        </w:rPr>
      </w:pPr>
    </w:p>
    <w:p w:rsidR="009474C0" w:rsidRDefault="00BF29AE" w:rsidP="00BF29AE">
      <w:pPr>
        <w:spacing w:line="360" w:lineRule="auto"/>
        <w:rPr>
          <w:rFonts w:ascii="Times New Roman" w:hAnsi="Times New Roman"/>
          <w:sz w:val="24"/>
          <w:szCs w:val="24"/>
          <w:lang w:val="ru-RU" w:eastAsia="ru-RU"/>
        </w:rPr>
      </w:pPr>
      <w:r>
        <w:rPr>
          <w:rFonts w:ascii="Times New Roman" w:hAnsi="Times New Roman"/>
          <w:sz w:val="24"/>
          <w:szCs w:val="24"/>
          <w:lang w:eastAsia="ru-RU"/>
        </w:rPr>
        <w:br w:type="page"/>
      </w:r>
    </w:p>
    <w:p w:rsidR="003E7429" w:rsidRDefault="003E7429" w:rsidP="00BF29AE">
      <w:pPr>
        <w:spacing w:line="360" w:lineRule="auto"/>
        <w:rPr>
          <w:rFonts w:ascii="Times New Roman" w:hAnsi="Times New Roman"/>
          <w:sz w:val="24"/>
          <w:szCs w:val="24"/>
          <w:lang w:val="ru-RU" w:eastAsia="ru-RU"/>
        </w:rPr>
      </w:pPr>
    </w:p>
    <w:p w:rsidR="003E7429" w:rsidRPr="003E7429" w:rsidRDefault="003E7429" w:rsidP="003E7429">
      <w:pPr>
        <w:jc w:val="center"/>
        <w:rPr>
          <w:rFonts w:ascii="Times New Roman" w:hAnsi="Times New Roman"/>
          <w:b/>
          <w:sz w:val="28"/>
          <w:szCs w:val="28"/>
          <w:lang w:eastAsia="ru-RU"/>
        </w:rPr>
      </w:pPr>
      <w:bookmarkStart w:id="0" w:name="_Toc367653542"/>
      <w:r w:rsidRPr="003E7429">
        <w:rPr>
          <w:rFonts w:ascii="Times New Roman" w:hAnsi="Times New Roman"/>
          <w:b/>
          <w:sz w:val="28"/>
          <w:szCs w:val="28"/>
          <w:lang w:eastAsia="ru-RU"/>
        </w:rPr>
        <w:t>АКТ СОГЛАСОВАНИЯ</w:t>
      </w:r>
    </w:p>
    <w:p w:rsidR="003E7429" w:rsidRPr="003E7429" w:rsidRDefault="003E7429" w:rsidP="003E7429">
      <w:pPr>
        <w:jc w:val="center"/>
        <w:rPr>
          <w:rFonts w:ascii="Times New Roman" w:hAnsi="Times New Roman"/>
          <w:b/>
          <w:bCs/>
          <w:sz w:val="28"/>
          <w:szCs w:val="28"/>
          <w:lang w:eastAsia="ru-RU"/>
        </w:rPr>
      </w:pPr>
      <w:r w:rsidRPr="003E7429">
        <w:rPr>
          <w:rFonts w:ascii="Times New Roman" w:hAnsi="Times New Roman"/>
          <w:sz w:val="28"/>
          <w:szCs w:val="28"/>
          <w:lang w:eastAsia="ru-RU"/>
        </w:rPr>
        <w:t xml:space="preserve">на методические рекомендации по выполнению практических работ по </w:t>
      </w:r>
    </w:p>
    <w:p w:rsidR="003E7429" w:rsidRPr="003E7429" w:rsidRDefault="003E7429" w:rsidP="003E7429">
      <w:pPr>
        <w:ind w:left="-108"/>
        <w:jc w:val="both"/>
        <w:rPr>
          <w:rFonts w:ascii="Times New Roman" w:hAnsi="Times New Roman"/>
          <w:sz w:val="28"/>
          <w:szCs w:val="28"/>
          <w:lang w:eastAsia="ru-RU"/>
        </w:rPr>
      </w:pPr>
      <w:r w:rsidRPr="003E7429">
        <w:rPr>
          <w:rFonts w:ascii="Times New Roman" w:hAnsi="Times New Roman"/>
          <w:sz w:val="28"/>
          <w:szCs w:val="28"/>
          <w:lang w:eastAsia="ru-RU"/>
        </w:rPr>
        <w:t>УД «Метрология, стандартизация и сертификация» 22.02.06 Сварочное производство (базовая подготовка), разработанных преподавателем Южно-Уральского государственного технического колледжа Мороз Ю.А.</w:t>
      </w:r>
    </w:p>
    <w:p w:rsidR="003E7429" w:rsidRPr="003E7429" w:rsidRDefault="003E7429" w:rsidP="003E742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9"/>
        <w:jc w:val="both"/>
        <w:rPr>
          <w:rFonts w:ascii="Times New Roman" w:hAnsi="Times New Roman"/>
          <w:sz w:val="28"/>
          <w:szCs w:val="28"/>
          <w:lang w:eastAsia="ru-RU"/>
        </w:rPr>
      </w:pPr>
    </w:p>
    <w:p w:rsidR="003E7429" w:rsidRPr="003E7429" w:rsidRDefault="003E7429" w:rsidP="003E742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ind w:firstLine="284"/>
        <w:jc w:val="both"/>
        <w:outlineLvl w:val="0"/>
        <w:rPr>
          <w:rFonts w:ascii="Times New Roman" w:hAnsi="Times New Roman"/>
          <w:bCs/>
          <w:sz w:val="28"/>
          <w:szCs w:val="28"/>
          <w:lang w:eastAsia="ru-RU"/>
        </w:rPr>
      </w:pPr>
      <w:r w:rsidRPr="003E7429">
        <w:rPr>
          <w:rFonts w:ascii="Times New Roman" w:hAnsi="Times New Roman"/>
          <w:sz w:val="28"/>
          <w:szCs w:val="28"/>
          <w:lang w:eastAsia="ru-RU"/>
        </w:rPr>
        <w:t>Методические рекомендации по выполнению практических работ составлены в соответствии с программой учебной дисциплины «Метрология, стандартизация и сертификация».</w:t>
      </w:r>
    </w:p>
    <w:p w:rsidR="003E7429" w:rsidRPr="003E7429" w:rsidRDefault="003E7429" w:rsidP="003E742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9"/>
        <w:jc w:val="both"/>
        <w:rPr>
          <w:rFonts w:ascii="Times New Roman" w:hAnsi="Times New Roman"/>
          <w:bCs/>
          <w:sz w:val="28"/>
          <w:szCs w:val="28"/>
          <w:lang w:eastAsia="ru-RU"/>
        </w:rPr>
      </w:pPr>
      <w:r w:rsidRPr="003E7429">
        <w:rPr>
          <w:rFonts w:ascii="Times New Roman" w:hAnsi="Times New Roman"/>
          <w:bCs/>
          <w:sz w:val="28"/>
          <w:szCs w:val="28"/>
          <w:lang w:eastAsia="ru-RU"/>
        </w:rPr>
        <w:t>Методические рекомендации к практическим работам имеют единую структуру: цели, общие положения, ход работы, форму отчета по работе, справочные данные, литературу. Тематика работ разнообразна. Темы работ определены, исходя из логики изучения учебной дисциплины  «</w:t>
      </w:r>
      <w:r w:rsidRPr="003E7429">
        <w:rPr>
          <w:rFonts w:ascii="Times New Roman" w:hAnsi="Times New Roman"/>
          <w:sz w:val="28"/>
          <w:szCs w:val="28"/>
          <w:lang w:eastAsia="ru-RU"/>
        </w:rPr>
        <w:t>Метрология, стандартизация и сертификация</w:t>
      </w:r>
      <w:r w:rsidRPr="003E7429">
        <w:rPr>
          <w:rFonts w:ascii="Times New Roman" w:hAnsi="Times New Roman"/>
          <w:bCs/>
          <w:sz w:val="28"/>
          <w:szCs w:val="28"/>
          <w:lang w:eastAsia="ru-RU"/>
        </w:rPr>
        <w:t xml:space="preserve">» и направлены на углубление теоретических знаний и формирование умений:  </w:t>
      </w:r>
      <w:r w:rsidRPr="003E7429">
        <w:rPr>
          <w:rFonts w:ascii="Times New Roman" w:hAnsi="Times New Roman"/>
          <w:sz w:val="28"/>
          <w:szCs w:val="28"/>
        </w:rPr>
        <w:t>оформлять технологическую и техническую документацию в соответствии с действующими нормативными правовыми актами на основе использования основных положений метрологии, стандартизации и сертификации в производственной деятельности, применять документацию систем качества; применять требования нормативных правовых актов к основным видам продукции (услуг) и процессов</w:t>
      </w:r>
      <w:r w:rsidRPr="003E7429">
        <w:rPr>
          <w:rFonts w:ascii="Times New Roman" w:hAnsi="Times New Roman"/>
          <w:bCs/>
          <w:sz w:val="28"/>
          <w:szCs w:val="28"/>
          <w:lang w:eastAsia="ru-RU"/>
        </w:rPr>
        <w:t xml:space="preserve"> с использованием методических указаний. </w:t>
      </w:r>
    </w:p>
    <w:p w:rsidR="003E7429" w:rsidRPr="003E7429" w:rsidRDefault="003E7429" w:rsidP="003E7429">
      <w:pPr>
        <w:spacing w:after="100" w:afterAutospacing="1"/>
        <w:ind w:firstLine="709"/>
        <w:jc w:val="both"/>
        <w:rPr>
          <w:rFonts w:ascii="Times New Roman" w:hAnsi="Times New Roman"/>
          <w:noProof/>
          <w:sz w:val="28"/>
          <w:szCs w:val="28"/>
        </w:rPr>
      </w:pPr>
      <w:r w:rsidRPr="003E7429">
        <w:rPr>
          <w:rFonts w:ascii="Times New Roman" w:hAnsi="Times New Roman"/>
          <w:noProof/>
          <w:sz w:val="28"/>
          <w:szCs w:val="28"/>
          <w:lang w:val="ru-RU" w:eastAsia="ru-RU"/>
        </w:rPr>
        <w:drawing>
          <wp:anchor distT="0" distB="0" distL="114300" distR="114300" simplePos="0" relativeHeight="251677696" behindDoc="1" locked="0" layoutInCell="1" allowOverlap="1">
            <wp:simplePos x="0" y="0"/>
            <wp:positionH relativeFrom="column">
              <wp:posOffset>1441450</wp:posOffset>
            </wp:positionH>
            <wp:positionV relativeFrom="paragraph">
              <wp:posOffset>857250</wp:posOffset>
            </wp:positionV>
            <wp:extent cx="2402840" cy="1104900"/>
            <wp:effectExtent l="19050" t="0" r="0" b="0"/>
            <wp:wrapNone/>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2402840" cy="1104900"/>
                    </a:xfrm>
                    <a:prstGeom prst="rect">
                      <a:avLst/>
                    </a:prstGeom>
                    <a:noFill/>
                    <a:ln w="9525">
                      <a:noFill/>
                      <a:miter lim="800000"/>
                      <a:headEnd/>
                      <a:tailEnd/>
                    </a:ln>
                  </pic:spPr>
                </pic:pic>
              </a:graphicData>
            </a:graphic>
          </wp:anchor>
        </w:drawing>
      </w:r>
      <w:r w:rsidRPr="003E7429">
        <w:rPr>
          <w:rFonts w:ascii="Times New Roman" w:hAnsi="Times New Roman"/>
          <w:sz w:val="28"/>
          <w:szCs w:val="28"/>
        </w:rPr>
        <w:t>Методические рекомендации соответствуют уровню подготовки выпускников среднего профессионального образования по данной специальности, соответствуют требованиям ФГОС и могут быть использованы  для  подготовки  выпускников  по специальности 22.02.06 Сварочное производство (базовая подготовка)</w:t>
      </w:r>
      <w:r w:rsidRPr="003E7429">
        <w:rPr>
          <w:rFonts w:ascii="Times New Roman" w:hAnsi="Times New Roman"/>
          <w:iCs/>
          <w:sz w:val="28"/>
          <w:szCs w:val="28"/>
        </w:rPr>
        <w:t>.</w:t>
      </w:r>
      <w:r w:rsidRPr="003E7429">
        <w:rPr>
          <w:rFonts w:ascii="Times New Roman" w:hAnsi="Times New Roman"/>
          <w:noProof/>
          <w:sz w:val="28"/>
          <w:szCs w:val="28"/>
        </w:rPr>
        <w:t xml:space="preserve"> </w:t>
      </w:r>
    </w:p>
    <w:p w:rsidR="003E7429" w:rsidRPr="003E7429" w:rsidRDefault="003E7429" w:rsidP="003E742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9"/>
        <w:jc w:val="both"/>
        <w:rPr>
          <w:rFonts w:ascii="Times New Roman" w:hAnsi="Times New Roman"/>
          <w:bCs/>
          <w:sz w:val="28"/>
          <w:szCs w:val="28"/>
          <w:lang w:eastAsia="ru-RU"/>
        </w:rPr>
      </w:pPr>
    </w:p>
    <w:p w:rsidR="003E7429" w:rsidRPr="003E7429" w:rsidRDefault="003E7429" w:rsidP="003E7429">
      <w:pPr>
        <w:spacing w:line="360" w:lineRule="auto"/>
        <w:jc w:val="both"/>
        <w:rPr>
          <w:rFonts w:ascii="Times New Roman" w:hAnsi="Times New Roman"/>
          <w:b/>
          <w:bCs/>
          <w:kern w:val="32"/>
          <w:sz w:val="28"/>
          <w:szCs w:val="28"/>
          <w:lang w:eastAsia="ru-RU"/>
        </w:rPr>
      </w:pPr>
    </w:p>
    <w:p w:rsidR="003E7429" w:rsidRPr="003E7429" w:rsidRDefault="003E7429" w:rsidP="003E7429">
      <w:pPr>
        <w:tabs>
          <w:tab w:val="left" w:pos="7380"/>
        </w:tabs>
        <w:ind w:left="-567"/>
        <w:rPr>
          <w:rFonts w:ascii="Times New Roman" w:hAnsi="Times New Roman"/>
          <w:sz w:val="28"/>
          <w:szCs w:val="28"/>
        </w:rPr>
      </w:pPr>
      <w:r w:rsidRPr="003E7429">
        <w:rPr>
          <w:rFonts w:ascii="Times New Roman" w:hAnsi="Times New Roman"/>
          <w:noProof/>
          <w:sz w:val="28"/>
          <w:szCs w:val="28"/>
          <w:lang w:val="ru-RU" w:eastAsia="ru-RU"/>
        </w:rPr>
        <w:drawing>
          <wp:anchor distT="0" distB="0" distL="114300" distR="114300" simplePos="0" relativeHeight="251676672" behindDoc="0" locked="0" layoutInCell="1" allowOverlap="1">
            <wp:simplePos x="0" y="0"/>
            <wp:positionH relativeFrom="column">
              <wp:posOffset>2650490</wp:posOffset>
            </wp:positionH>
            <wp:positionV relativeFrom="paragraph">
              <wp:posOffset>38100</wp:posOffset>
            </wp:positionV>
            <wp:extent cx="1513205" cy="1473835"/>
            <wp:effectExtent l="0" t="0" r="0" b="0"/>
            <wp:wrapNone/>
            <wp:docPr id="1" name="Рисунок 2" descr="деваль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девальд"/>
                    <pic:cNvPicPr>
                      <a:picLocks noChangeAspect="1" noChangeArrowheads="1"/>
                    </pic:cNvPicPr>
                  </pic:nvPicPr>
                  <pic:blipFill>
                    <a:blip r:embed="rId10" cstate="print"/>
                    <a:srcRect t="22308" r="59535"/>
                    <a:stretch>
                      <a:fillRect/>
                    </a:stretch>
                  </pic:blipFill>
                  <pic:spPr bwMode="auto">
                    <a:xfrm>
                      <a:off x="0" y="0"/>
                      <a:ext cx="1513205" cy="1473835"/>
                    </a:xfrm>
                    <a:prstGeom prst="rect">
                      <a:avLst/>
                    </a:prstGeom>
                    <a:noFill/>
                    <a:ln w="9525">
                      <a:noFill/>
                      <a:miter lim="800000"/>
                      <a:headEnd/>
                      <a:tailEnd/>
                    </a:ln>
                  </pic:spPr>
                </pic:pic>
              </a:graphicData>
            </a:graphic>
          </wp:anchor>
        </w:drawing>
      </w:r>
      <w:r w:rsidRPr="003E7429">
        <w:rPr>
          <w:rFonts w:ascii="Times New Roman" w:hAnsi="Times New Roman"/>
          <w:sz w:val="28"/>
          <w:szCs w:val="28"/>
        </w:rPr>
        <w:t xml:space="preserve">               Технический директор                                                          Р.Г. Девальд </w:t>
      </w:r>
    </w:p>
    <w:p w:rsidR="003E7429" w:rsidRPr="003E7429" w:rsidRDefault="003E7429" w:rsidP="003E7429">
      <w:pPr>
        <w:ind w:left="-567"/>
        <w:rPr>
          <w:rFonts w:ascii="Times New Roman" w:hAnsi="Times New Roman"/>
          <w:sz w:val="28"/>
          <w:szCs w:val="28"/>
        </w:rPr>
      </w:pPr>
      <w:r w:rsidRPr="003E7429">
        <w:rPr>
          <w:rFonts w:ascii="Times New Roman" w:hAnsi="Times New Roman"/>
          <w:sz w:val="28"/>
          <w:szCs w:val="28"/>
        </w:rPr>
        <w:t xml:space="preserve">              ЗАО ВММ-2</w:t>
      </w:r>
    </w:p>
    <w:p w:rsidR="003E7429" w:rsidRPr="003E7429" w:rsidRDefault="003E7429" w:rsidP="003E7429">
      <w:pPr>
        <w:jc w:val="both"/>
        <w:rPr>
          <w:rFonts w:ascii="Times New Roman" w:hAnsi="Times New Roman"/>
          <w:b/>
          <w:bCs/>
          <w:kern w:val="32"/>
          <w:sz w:val="28"/>
          <w:szCs w:val="28"/>
          <w:lang w:eastAsia="ru-RU"/>
        </w:rPr>
      </w:pPr>
    </w:p>
    <w:p w:rsidR="003E7429" w:rsidRPr="003E7429" w:rsidRDefault="003E7429" w:rsidP="003E7429">
      <w:pPr>
        <w:spacing w:line="360" w:lineRule="auto"/>
        <w:jc w:val="both"/>
        <w:rPr>
          <w:rFonts w:ascii="Times New Roman" w:hAnsi="Times New Roman"/>
          <w:b/>
          <w:bCs/>
          <w:kern w:val="32"/>
          <w:sz w:val="28"/>
          <w:szCs w:val="28"/>
          <w:lang w:eastAsia="ru-RU"/>
        </w:rPr>
      </w:pPr>
    </w:p>
    <w:p w:rsidR="003E7429" w:rsidRPr="003E7429" w:rsidRDefault="003E7429" w:rsidP="003E7429">
      <w:pPr>
        <w:spacing w:line="360" w:lineRule="auto"/>
        <w:jc w:val="both"/>
        <w:rPr>
          <w:rFonts w:ascii="Times New Roman" w:hAnsi="Times New Roman"/>
          <w:b/>
          <w:bCs/>
          <w:kern w:val="32"/>
          <w:sz w:val="28"/>
          <w:szCs w:val="28"/>
          <w:lang w:eastAsia="ru-RU"/>
        </w:rPr>
      </w:pPr>
    </w:p>
    <w:bookmarkEnd w:id="0"/>
    <w:p w:rsidR="003E7429" w:rsidRDefault="003E7429" w:rsidP="003E7429">
      <w:pPr>
        <w:tabs>
          <w:tab w:val="left" w:pos="6412"/>
        </w:tabs>
        <w:spacing w:line="360" w:lineRule="auto"/>
        <w:jc w:val="both"/>
        <w:rPr>
          <w:rFonts w:ascii="Times New Roman" w:hAnsi="Times New Roman"/>
          <w:b/>
          <w:bCs/>
          <w:kern w:val="32"/>
          <w:sz w:val="28"/>
          <w:szCs w:val="28"/>
          <w:lang w:eastAsia="ru-RU"/>
        </w:rPr>
      </w:pPr>
    </w:p>
    <w:p w:rsidR="003E7429" w:rsidRDefault="003E7429" w:rsidP="003E7429">
      <w:pPr>
        <w:tabs>
          <w:tab w:val="left" w:pos="6412"/>
        </w:tabs>
        <w:spacing w:line="360" w:lineRule="auto"/>
        <w:jc w:val="both"/>
        <w:rPr>
          <w:rFonts w:ascii="Times New Roman" w:hAnsi="Times New Roman"/>
          <w:b/>
          <w:bCs/>
          <w:kern w:val="32"/>
          <w:sz w:val="28"/>
          <w:szCs w:val="28"/>
          <w:lang w:eastAsia="ru-RU"/>
        </w:rPr>
      </w:pPr>
    </w:p>
    <w:p w:rsidR="003E7429" w:rsidRDefault="003E7429" w:rsidP="003E7429">
      <w:pPr>
        <w:tabs>
          <w:tab w:val="left" w:pos="6412"/>
        </w:tabs>
        <w:spacing w:line="360" w:lineRule="auto"/>
        <w:jc w:val="both"/>
        <w:rPr>
          <w:rFonts w:ascii="Times New Roman" w:hAnsi="Times New Roman"/>
          <w:b/>
          <w:bCs/>
          <w:kern w:val="32"/>
          <w:sz w:val="28"/>
          <w:szCs w:val="28"/>
          <w:lang w:eastAsia="ru-RU"/>
        </w:rPr>
      </w:pPr>
    </w:p>
    <w:p w:rsidR="003E7429" w:rsidRDefault="003E7429" w:rsidP="003E7429">
      <w:pPr>
        <w:tabs>
          <w:tab w:val="left" w:pos="6412"/>
        </w:tabs>
        <w:spacing w:line="360" w:lineRule="auto"/>
        <w:jc w:val="both"/>
        <w:rPr>
          <w:rFonts w:ascii="Times New Roman" w:hAnsi="Times New Roman"/>
          <w:b/>
          <w:bCs/>
          <w:kern w:val="32"/>
          <w:sz w:val="28"/>
          <w:szCs w:val="28"/>
          <w:lang w:eastAsia="ru-RU"/>
        </w:rPr>
      </w:pPr>
    </w:p>
    <w:p w:rsidR="003E7429" w:rsidRDefault="003E7429" w:rsidP="003E7429">
      <w:pPr>
        <w:tabs>
          <w:tab w:val="left" w:pos="6412"/>
        </w:tabs>
        <w:spacing w:line="360" w:lineRule="auto"/>
        <w:jc w:val="both"/>
        <w:rPr>
          <w:rFonts w:ascii="Times New Roman" w:hAnsi="Times New Roman"/>
          <w:b/>
          <w:bCs/>
          <w:kern w:val="32"/>
          <w:sz w:val="28"/>
          <w:szCs w:val="28"/>
          <w:lang w:eastAsia="ru-RU"/>
        </w:rPr>
      </w:pPr>
    </w:p>
    <w:p w:rsidR="003E7429" w:rsidRPr="003E7429" w:rsidRDefault="003E7429" w:rsidP="003E742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ind w:firstLine="284"/>
        <w:jc w:val="center"/>
        <w:outlineLvl w:val="0"/>
        <w:rPr>
          <w:rFonts w:ascii="Times New Roman" w:hAnsi="Times New Roman" w:cs="Times New Roman"/>
          <w:b/>
          <w:bCs/>
          <w:kern w:val="32"/>
          <w:sz w:val="28"/>
          <w:szCs w:val="28"/>
          <w:lang w:eastAsia="ru-RU"/>
        </w:rPr>
      </w:pPr>
      <w:r w:rsidRPr="003E7429">
        <w:rPr>
          <w:rFonts w:ascii="Times New Roman" w:hAnsi="Times New Roman" w:cs="Times New Roman"/>
          <w:b/>
          <w:bCs/>
          <w:kern w:val="32"/>
          <w:sz w:val="28"/>
          <w:szCs w:val="28"/>
          <w:lang w:eastAsia="ru-RU"/>
        </w:rPr>
        <w:lastRenderedPageBreak/>
        <w:t>ПОЯСНИТЕЛЬНАЯ ЗАПИСКА</w:t>
      </w:r>
    </w:p>
    <w:p w:rsidR="003E7429" w:rsidRPr="003E7429" w:rsidRDefault="003E7429" w:rsidP="003E742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ind w:firstLine="284"/>
        <w:jc w:val="center"/>
        <w:outlineLvl w:val="0"/>
        <w:rPr>
          <w:rFonts w:ascii="Times New Roman" w:hAnsi="Times New Roman" w:cs="Times New Roman"/>
          <w:sz w:val="28"/>
          <w:szCs w:val="28"/>
          <w:lang w:eastAsia="ru-RU"/>
        </w:rPr>
      </w:pPr>
    </w:p>
    <w:p w:rsidR="003E7429" w:rsidRPr="003E7429" w:rsidRDefault="003E7429" w:rsidP="003E742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ind w:firstLine="709"/>
        <w:jc w:val="both"/>
        <w:outlineLvl w:val="0"/>
        <w:rPr>
          <w:rFonts w:ascii="Times New Roman" w:hAnsi="Times New Roman" w:cs="Times New Roman"/>
          <w:bCs/>
          <w:sz w:val="28"/>
          <w:szCs w:val="28"/>
          <w:lang w:eastAsia="ru-RU"/>
        </w:rPr>
      </w:pPr>
      <w:r w:rsidRPr="003E7429">
        <w:rPr>
          <w:rFonts w:ascii="Times New Roman" w:hAnsi="Times New Roman" w:cs="Times New Roman"/>
          <w:sz w:val="28"/>
          <w:szCs w:val="28"/>
          <w:lang w:eastAsia="ru-RU"/>
        </w:rPr>
        <w:t>Методические рекомендации по выполнению практических работ по учебной дисциплине «Метрология, стандартизация и сертификация» предназначены для обучающихся по специальности 22.02.06 Сварочное производство (базовая подготовка). Практические занятия являются важным элементом учебной дисциплины. В процессе выполнения практических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компетенций будущих специалистов.</w:t>
      </w:r>
    </w:p>
    <w:p w:rsidR="003E7429" w:rsidRPr="003E7429" w:rsidRDefault="003E7429" w:rsidP="003E742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ind w:firstLine="284"/>
        <w:jc w:val="both"/>
        <w:outlineLvl w:val="0"/>
        <w:rPr>
          <w:rFonts w:ascii="Times New Roman" w:hAnsi="Times New Roman" w:cs="Times New Roman"/>
          <w:bCs/>
          <w:sz w:val="28"/>
          <w:szCs w:val="28"/>
          <w:lang w:eastAsia="ru-RU"/>
        </w:rPr>
      </w:pPr>
      <w:r w:rsidRPr="003E7429">
        <w:rPr>
          <w:rFonts w:ascii="Times New Roman" w:hAnsi="Times New Roman" w:cs="Times New Roman"/>
          <w:sz w:val="28"/>
          <w:szCs w:val="28"/>
          <w:lang w:eastAsia="ru-RU"/>
        </w:rPr>
        <w:t xml:space="preserve">     Методические рекомендации предназначены для организации выполнения практических работ по</w:t>
      </w:r>
      <w:r w:rsidRPr="003E7429">
        <w:rPr>
          <w:rFonts w:ascii="Times New Roman" w:hAnsi="Times New Roman" w:cs="Times New Roman"/>
          <w:bCs/>
          <w:sz w:val="28"/>
          <w:szCs w:val="28"/>
          <w:lang w:eastAsia="ru-RU"/>
        </w:rPr>
        <w:t xml:space="preserve"> </w:t>
      </w:r>
      <w:r w:rsidRPr="003E7429">
        <w:rPr>
          <w:rFonts w:ascii="Times New Roman" w:hAnsi="Times New Roman" w:cs="Times New Roman"/>
          <w:sz w:val="28"/>
          <w:szCs w:val="28"/>
          <w:lang w:eastAsia="ru-RU"/>
        </w:rPr>
        <w:t>учебной дисциплине «Метрология, стандартизация и сертификация»</w:t>
      </w:r>
    </w:p>
    <w:p w:rsidR="003E7429" w:rsidRPr="003E7429" w:rsidRDefault="003E7429" w:rsidP="003E7429">
      <w:pPr>
        <w:tabs>
          <w:tab w:val="left" w:pos="916"/>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Для закрепления теоретических знаний и приобретения необходимых практических умений программой </w:t>
      </w:r>
      <w:r w:rsidRPr="003E7429">
        <w:rPr>
          <w:rFonts w:ascii="Times New Roman" w:hAnsi="Times New Roman" w:cs="Times New Roman"/>
          <w:sz w:val="28"/>
          <w:szCs w:val="28"/>
          <w:lang w:eastAsia="ru-RU"/>
        </w:rPr>
        <w:t>учебной дисциплины «Метрология, стандартизация и сертификация»</w:t>
      </w:r>
      <w:r w:rsidRPr="003E7429">
        <w:rPr>
          <w:rFonts w:ascii="Times New Roman" w:hAnsi="Times New Roman" w:cs="Times New Roman"/>
          <w:bCs/>
          <w:sz w:val="28"/>
          <w:szCs w:val="28"/>
          <w:lang w:eastAsia="ru-RU"/>
        </w:rPr>
        <w:t xml:space="preserve"> </w:t>
      </w:r>
      <w:r w:rsidRPr="003E7429">
        <w:rPr>
          <w:rFonts w:ascii="Times New Roman" w:hAnsi="Times New Roman" w:cs="Times New Roman"/>
          <w:sz w:val="28"/>
          <w:szCs w:val="28"/>
        </w:rPr>
        <w:t>предусматриваются 7 практических занятий,</w:t>
      </w:r>
      <w:r w:rsidRPr="003E7429">
        <w:rPr>
          <w:rFonts w:ascii="Times New Roman" w:hAnsi="Times New Roman" w:cs="Times New Roman"/>
          <w:sz w:val="28"/>
          <w:szCs w:val="28"/>
          <w:lang w:eastAsia="ru-RU"/>
        </w:rPr>
        <w:t xml:space="preserve"> направленных на формирование элементов следующих компетенций:</w:t>
      </w:r>
      <w:r w:rsidRPr="003E7429">
        <w:rPr>
          <w:rFonts w:ascii="Times New Roman" w:hAnsi="Times New Roman" w:cs="Times New Roman"/>
          <w:sz w:val="28"/>
          <w:szCs w:val="28"/>
        </w:rPr>
        <w:t xml:space="preserve"> </w:t>
      </w:r>
    </w:p>
    <w:p w:rsidR="003E7429" w:rsidRPr="003E7429" w:rsidRDefault="003E7429" w:rsidP="003E7429">
      <w:pPr>
        <w:tabs>
          <w:tab w:val="left" w:pos="916"/>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ОК 1. Понимать сущность и социальную значимость своей будущей профессии, проявлять к ней устойчивый интерес. </w:t>
      </w:r>
    </w:p>
    <w:p w:rsidR="003E7429" w:rsidRPr="003E7429" w:rsidRDefault="003E7429" w:rsidP="003E7429">
      <w:pPr>
        <w:tabs>
          <w:tab w:val="left" w:pos="916"/>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ОК 2. Организовывать собственную деятельность, выбирать типовые </w:t>
      </w:r>
    </w:p>
    <w:p w:rsidR="003E7429" w:rsidRPr="003E7429" w:rsidRDefault="003E7429" w:rsidP="003E7429">
      <w:pPr>
        <w:tabs>
          <w:tab w:val="left" w:pos="916"/>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методы и способы выполнения профессиональных задач, оценивать их эффективность и качество.</w:t>
      </w:r>
    </w:p>
    <w:p w:rsidR="003E7429" w:rsidRPr="003E7429" w:rsidRDefault="003E7429" w:rsidP="003E7429">
      <w:pPr>
        <w:tabs>
          <w:tab w:val="left" w:pos="916"/>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ОК 3. Принимать решения в стандартных и нестандартных ситуациях и нести за них ответственность. </w:t>
      </w:r>
    </w:p>
    <w:p w:rsidR="003E7429" w:rsidRPr="003E7429" w:rsidRDefault="003E7429" w:rsidP="003E7429">
      <w:pPr>
        <w:tabs>
          <w:tab w:val="left" w:pos="916"/>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ОК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 </w:t>
      </w:r>
    </w:p>
    <w:p w:rsidR="003E7429" w:rsidRPr="003E7429" w:rsidRDefault="003E7429" w:rsidP="003E7429">
      <w:pPr>
        <w:tabs>
          <w:tab w:val="left" w:pos="916"/>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ОК 5. Использовать информационно-коммуникационные технологии в профессиональной деятельности. </w:t>
      </w:r>
    </w:p>
    <w:p w:rsidR="003E7429" w:rsidRPr="003E7429" w:rsidRDefault="003E7429" w:rsidP="003E7429">
      <w:pPr>
        <w:tabs>
          <w:tab w:val="left" w:pos="916"/>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ОК 6. Работать в коллективе и  в команде, эффективно общаться с коллегами, руководством, потребителями. </w:t>
      </w:r>
    </w:p>
    <w:p w:rsidR="003E7429" w:rsidRPr="003E7429" w:rsidRDefault="003E7429" w:rsidP="003E7429">
      <w:pPr>
        <w:tabs>
          <w:tab w:val="left" w:pos="916"/>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ОК 7. Брать на себя ответственность за работу членов команды (подчиненных), за результат выполнения заданий.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ОК 9. Ориентироваться в условиях частой смены технологий в профессиональной деятельности.</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1.1. Применять различные методы, способы и приёмы сборки и сварки конструкций с эксплуатационными свойствами.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1.2. Выполнять техническую подготовку производства сварных конструкций.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1.3. Выбирать оборудование, приспособления и инструменты для обеспечения производства сварных соединений с заданными свойствами.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lastRenderedPageBreak/>
        <w:t xml:space="preserve">ПК 1.4. Хранить и использовать сварочную аппаратуру и инструменты в ходе производственного процесса.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2.1. Выполнять проектирование технологических процессов производства сварных соединений с заданными свойствами.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2.2. Выполнять расчёты и конструирование сварных соединений и конструкций.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2.3. Осуществлять технико-экономическое обоснование выбранного технологического процесса.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2.4. Оформлять конструкторскую, технологическую и техническую документацию.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2.5. Осуществлять разработку и оформление графических, вычислительных и проектных работ с использованием информационно- компьютерных технологий.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3.1. Определять причины, приводящие к образованию дефектов в сварных соединениях.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3.2. Обоснованно выбирать и использовать методы, оборудование, аппаратуру и приборы для контроля металлов и сварных соединений.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ПК 3.3. Предупреждать, выявлять и устранять дефекты сварных соединений и изделий для получения качественной продукции.</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3.4. Оформлять документацию по контролю качества сварки.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4.1. Осуществлять текущее и перспективное планирование производственных работ.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4.2. Производить технологические расчёты на основе нормативов технологических режимов, трудовых и материальных затрат.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4.3. Применять методы и приёмы организации труда, эксплуатации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оборудования, оснастки, средств механизации для повышения эффективности производства.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4.4. Организовывать ремонт и техническое обслуживание сварочного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производства по Единой системе планово-предупредительного ремонта. </w:t>
      </w:r>
    </w:p>
    <w:p w:rsidR="003E7429" w:rsidRPr="003E7429" w:rsidRDefault="003E7429" w:rsidP="003E7429">
      <w:pPr>
        <w:tabs>
          <w:tab w:val="decimal" w:pos="0"/>
          <w:tab w:val="decimal" w:pos="993"/>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jc w:val="both"/>
        <w:rPr>
          <w:rFonts w:ascii="Times New Roman" w:hAnsi="Times New Roman" w:cs="Times New Roman"/>
          <w:sz w:val="28"/>
          <w:szCs w:val="28"/>
        </w:rPr>
      </w:pPr>
      <w:r w:rsidRPr="003E7429">
        <w:rPr>
          <w:rFonts w:ascii="Times New Roman" w:hAnsi="Times New Roman" w:cs="Times New Roman"/>
          <w:sz w:val="28"/>
          <w:szCs w:val="28"/>
        </w:rPr>
        <w:t xml:space="preserve">ПК 4.5. Обеспечивать профилактику и безопасность условий труда на участке сварочных работ. </w:t>
      </w:r>
    </w:p>
    <w:p w:rsidR="003E7429" w:rsidRPr="003E7429" w:rsidRDefault="003E7429" w:rsidP="003E7429">
      <w:pPr>
        <w:pStyle w:val="af7"/>
        <w:widowControl w:val="0"/>
        <w:spacing w:after="0" w:line="240" w:lineRule="auto"/>
        <w:ind w:left="0" w:firstLine="709"/>
        <w:jc w:val="both"/>
        <w:rPr>
          <w:rFonts w:ascii="Times New Roman" w:hAnsi="Times New Roman"/>
          <w:b/>
          <w:sz w:val="28"/>
          <w:szCs w:val="28"/>
        </w:rPr>
      </w:pPr>
      <w:r w:rsidRPr="003E7429">
        <w:rPr>
          <w:rFonts w:ascii="Times New Roman" w:hAnsi="Times New Roman"/>
          <w:sz w:val="28"/>
          <w:szCs w:val="28"/>
        </w:rPr>
        <w:t xml:space="preserve">Студент в процессе работы должен </w:t>
      </w:r>
      <w:r w:rsidRPr="003E7429">
        <w:rPr>
          <w:rFonts w:ascii="Times New Roman" w:hAnsi="Times New Roman"/>
          <w:b/>
          <w:sz w:val="28"/>
          <w:szCs w:val="28"/>
        </w:rPr>
        <w:t>уметь:</w:t>
      </w:r>
    </w:p>
    <w:p w:rsidR="003E7429" w:rsidRPr="003E7429" w:rsidRDefault="003E7429" w:rsidP="003E7429">
      <w:pPr>
        <w:pStyle w:val="ab"/>
        <w:numPr>
          <w:ilvl w:val="0"/>
          <w:numId w:val="15"/>
        </w:numPr>
        <w:tabs>
          <w:tab w:val="left" w:pos="266"/>
          <w:tab w:val="left" w:pos="851"/>
          <w:tab w:val="left" w:pos="9638"/>
        </w:tabs>
        <w:spacing w:before="120" w:after="0" w:line="240" w:lineRule="auto"/>
        <w:ind w:left="851" w:hanging="284"/>
        <w:jc w:val="both"/>
        <w:rPr>
          <w:rFonts w:ascii="Times New Roman" w:hAnsi="Times New Roman"/>
          <w:sz w:val="28"/>
          <w:szCs w:val="28"/>
        </w:rPr>
      </w:pPr>
      <w:r w:rsidRPr="003E7429">
        <w:rPr>
          <w:rFonts w:ascii="Times New Roman" w:hAnsi="Times New Roman"/>
          <w:sz w:val="28"/>
          <w:szCs w:val="28"/>
        </w:rPr>
        <w:t>оформлять технологическую и техническую документацию в соответствии с действующими нормативными правовыми актами на основе использования основных положений метрологии, стандартизации и сертификации в производственной деятельности;</w:t>
      </w:r>
    </w:p>
    <w:p w:rsidR="003E7429" w:rsidRPr="003E7429" w:rsidRDefault="003E7429" w:rsidP="003E7429">
      <w:pPr>
        <w:pStyle w:val="ab"/>
        <w:numPr>
          <w:ilvl w:val="0"/>
          <w:numId w:val="15"/>
        </w:numPr>
        <w:tabs>
          <w:tab w:val="left" w:pos="266"/>
          <w:tab w:val="left" w:pos="851"/>
          <w:tab w:val="left" w:pos="9638"/>
        </w:tabs>
        <w:spacing w:before="120" w:after="0" w:line="240" w:lineRule="auto"/>
        <w:jc w:val="both"/>
        <w:rPr>
          <w:rFonts w:ascii="Times New Roman" w:hAnsi="Times New Roman"/>
          <w:sz w:val="28"/>
          <w:szCs w:val="28"/>
        </w:rPr>
      </w:pPr>
      <w:r w:rsidRPr="003E7429">
        <w:rPr>
          <w:rFonts w:ascii="Times New Roman" w:hAnsi="Times New Roman"/>
          <w:sz w:val="28"/>
          <w:szCs w:val="28"/>
        </w:rPr>
        <w:t>применять документацию систем качества;</w:t>
      </w:r>
    </w:p>
    <w:p w:rsidR="003E7429" w:rsidRPr="003E7429" w:rsidRDefault="003E7429" w:rsidP="003E7429">
      <w:pPr>
        <w:pStyle w:val="ab"/>
        <w:numPr>
          <w:ilvl w:val="0"/>
          <w:numId w:val="15"/>
        </w:numPr>
        <w:tabs>
          <w:tab w:val="left" w:pos="266"/>
          <w:tab w:val="left" w:pos="851"/>
          <w:tab w:val="left" w:pos="9638"/>
        </w:tabs>
        <w:spacing w:before="120" w:after="0" w:line="240" w:lineRule="auto"/>
        <w:ind w:left="851" w:hanging="284"/>
        <w:jc w:val="both"/>
        <w:rPr>
          <w:rFonts w:ascii="Times New Roman" w:hAnsi="Times New Roman"/>
          <w:sz w:val="28"/>
          <w:szCs w:val="28"/>
        </w:rPr>
      </w:pPr>
      <w:r w:rsidRPr="003E7429">
        <w:rPr>
          <w:rFonts w:ascii="Times New Roman" w:hAnsi="Times New Roman"/>
          <w:sz w:val="28"/>
          <w:szCs w:val="28"/>
        </w:rPr>
        <w:t>применять требования нормативных правовых актов к основным видам продукции (услуг) и процессов;</w:t>
      </w:r>
    </w:p>
    <w:p w:rsidR="003E7429" w:rsidRPr="003E7429" w:rsidRDefault="003E7429" w:rsidP="003E7429">
      <w:pPr>
        <w:pStyle w:val="26"/>
        <w:widowControl w:val="0"/>
        <w:ind w:left="1276" w:firstLine="513"/>
        <w:jc w:val="both"/>
        <w:rPr>
          <w:rFonts w:ascii="Times New Roman" w:hAnsi="Times New Roman" w:cs="Times New Roman"/>
          <w:bCs/>
          <w:sz w:val="28"/>
        </w:rPr>
      </w:pPr>
    </w:p>
    <w:p w:rsidR="003E7429" w:rsidRPr="003E7429" w:rsidRDefault="003E7429" w:rsidP="003E7429">
      <w:pPr>
        <w:ind w:firstLine="709"/>
        <w:jc w:val="both"/>
        <w:rPr>
          <w:rFonts w:ascii="Times New Roman" w:hAnsi="Times New Roman" w:cs="Times New Roman"/>
          <w:b/>
          <w:sz w:val="28"/>
          <w:szCs w:val="28"/>
        </w:rPr>
      </w:pPr>
      <w:r w:rsidRPr="003E7429">
        <w:rPr>
          <w:rFonts w:ascii="Times New Roman" w:hAnsi="Times New Roman" w:cs="Times New Roman"/>
          <w:sz w:val="28"/>
          <w:szCs w:val="28"/>
        </w:rPr>
        <w:t xml:space="preserve"> Студент в процессе работы должен </w:t>
      </w:r>
      <w:r w:rsidRPr="003E7429">
        <w:rPr>
          <w:rFonts w:ascii="Times New Roman" w:hAnsi="Times New Roman" w:cs="Times New Roman"/>
          <w:b/>
          <w:sz w:val="28"/>
          <w:szCs w:val="28"/>
        </w:rPr>
        <w:t>знать:</w:t>
      </w:r>
    </w:p>
    <w:p w:rsidR="003E7429" w:rsidRPr="003E7429" w:rsidRDefault="003E7429" w:rsidP="003E7429">
      <w:pPr>
        <w:pStyle w:val="ab"/>
        <w:numPr>
          <w:ilvl w:val="0"/>
          <w:numId w:val="16"/>
        </w:numPr>
        <w:tabs>
          <w:tab w:val="left" w:pos="266"/>
          <w:tab w:val="left" w:pos="851"/>
          <w:tab w:val="left" w:pos="9638"/>
        </w:tabs>
        <w:spacing w:before="120" w:after="0" w:line="240" w:lineRule="auto"/>
        <w:ind w:left="851" w:hanging="284"/>
        <w:jc w:val="both"/>
        <w:rPr>
          <w:rFonts w:ascii="Times New Roman" w:hAnsi="Times New Roman"/>
          <w:sz w:val="28"/>
          <w:szCs w:val="28"/>
        </w:rPr>
      </w:pPr>
      <w:r w:rsidRPr="003E7429">
        <w:rPr>
          <w:rFonts w:ascii="Times New Roman" w:hAnsi="Times New Roman"/>
          <w:sz w:val="28"/>
          <w:szCs w:val="28"/>
        </w:rPr>
        <w:t>документация систем качества;</w:t>
      </w:r>
    </w:p>
    <w:p w:rsidR="003E7429" w:rsidRPr="003E7429" w:rsidRDefault="003E7429" w:rsidP="003E7429">
      <w:pPr>
        <w:pStyle w:val="ab"/>
        <w:numPr>
          <w:ilvl w:val="0"/>
          <w:numId w:val="16"/>
        </w:numPr>
        <w:tabs>
          <w:tab w:val="left" w:pos="266"/>
          <w:tab w:val="left" w:pos="851"/>
          <w:tab w:val="left" w:pos="9638"/>
        </w:tabs>
        <w:spacing w:before="120" w:after="0" w:line="240" w:lineRule="auto"/>
        <w:ind w:left="851" w:hanging="284"/>
        <w:jc w:val="both"/>
        <w:rPr>
          <w:rFonts w:ascii="Times New Roman" w:hAnsi="Times New Roman"/>
          <w:sz w:val="28"/>
          <w:szCs w:val="28"/>
        </w:rPr>
      </w:pPr>
      <w:r w:rsidRPr="003E7429">
        <w:rPr>
          <w:rFonts w:ascii="Times New Roman" w:hAnsi="Times New Roman"/>
          <w:sz w:val="28"/>
          <w:szCs w:val="28"/>
        </w:rPr>
        <w:lastRenderedPageBreak/>
        <w:t>единство терминологии, единиц измерения с действующим стандартами и международной системой единиц  СИ в учебных дисциплинах;</w:t>
      </w:r>
    </w:p>
    <w:p w:rsidR="003E7429" w:rsidRPr="003E7429" w:rsidRDefault="003E7429" w:rsidP="003E7429">
      <w:pPr>
        <w:pStyle w:val="ab"/>
        <w:numPr>
          <w:ilvl w:val="0"/>
          <w:numId w:val="16"/>
        </w:numPr>
        <w:tabs>
          <w:tab w:val="left" w:pos="266"/>
          <w:tab w:val="left" w:pos="851"/>
          <w:tab w:val="left" w:pos="9638"/>
        </w:tabs>
        <w:spacing w:before="120" w:after="0" w:line="240" w:lineRule="auto"/>
        <w:ind w:left="851" w:hanging="284"/>
        <w:jc w:val="both"/>
        <w:rPr>
          <w:rFonts w:ascii="Times New Roman" w:hAnsi="Times New Roman"/>
          <w:sz w:val="28"/>
          <w:szCs w:val="28"/>
        </w:rPr>
      </w:pPr>
      <w:r w:rsidRPr="003E7429">
        <w:rPr>
          <w:rFonts w:ascii="Times New Roman" w:hAnsi="Times New Roman"/>
          <w:sz w:val="28"/>
          <w:szCs w:val="28"/>
        </w:rPr>
        <w:t>основные положения систем (комплексов) общетехнических и организационно-методических стандартов;</w:t>
      </w:r>
    </w:p>
    <w:p w:rsidR="003E7429" w:rsidRPr="003E7429" w:rsidRDefault="003E7429" w:rsidP="003E7429">
      <w:pPr>
        <w:pStyle w:val="ab"/>
        <w:numPr>
          <w:ilvl w:val="0"/>
          <w:numId w:val="16"/>
        </w:numPr>
        <w:tabs>
          <w:tab w:val="left" w:pos="266"/>
          <w:tab w:val="left" w:pos="851"/>
          <w:tab w:val="left" w:pos="9638"/>
        </w:tabs>
        <w:spacing w:before="120" w:after="0" w:line="240" w:lineRule="auto"/>
        <w:ind w:left="851" w:hanging="284"/>
        <w:jc w:val="both"/>
        <w:rPr>
          <w:rFonts w:ascii="Times New Roman" w:hAnsi="Times New Roman"/>
          <w:sz w:val="28"/>
          <w:szCs w:val="28"/>
        </w:rPr>
      </w:pPr>
      <w:r w:rsidRPr="003E7429">
        <w:rPr>
          <w:rFonts w:ascii="Times New Roman" w:hAnsi="Times New Roman"/>
          <w:sz w:val="28"/>
          <w:szCs w:val="28"/>
        </w:rPr>
        <w:t>основные понятия и определения метрологии, стандартизации и сертификации;</w:t>
      </w:r>
    </w:p>
    <w:p w:rsidR="003E7429" w:rsidRPr="003E7429" w:rsidRDefault="003E7429" w:rsidP="003E7429">
      <w:pPr>
        <w:pStyle w:val="ab"/>
        <w:numPr>
          <w:ilvl w:val="0"/>
          <w:numId w:val="16"/>
        </w:numPr>
        <w:tabs>
          <w:tab w:val="left" w:pos="266"/>
          <w:tab w:val="left" w:pos="851"/>
          <w:tab w:val="left" w:pos="9638"/>
        </w:tabs>
        <w:spacing w:before="120" w:after="0" w:line="240" w:lineRule="auto"/>
        <w:ind w:hanging="502"/>
        <w:jc w:val="both"/>
        <w:rPr>
          <w:rFonts w:ascii="Times New Roman" w:hAnsi="Times New Roman"/>
          <w:sz w:val="28"/>
          <w:szCs w:val="28"/>
        </w:rPr>
      </w:pPr>
      <w:r w:rsidRPr="003E7429">
        <w:rPr>
          <w:rFonts w:ascii="Times New Roman" w:hAnsi="Times New Roman"/>
          <w:sz w:val="28"/>
          <w:szCs w:val="28"/>
        </w:rPr>
        <w:t>основы повышения качества продукции</w:t>
      </w:r>
    </w:p>
    <w:p w:rsidR="003E7429" w:rsidRPr="003E7429" w:rsidRDefault="003E7429" w:rsidP="003E7429">
      <w:pPr>
        <w:spacing w:before="120"/>
        <w:ind w:firstLine="709"/>
        <w:jc w:val="both"/>
        <w:rPr>
          <w:rFonts w:ascii="Times New Roman" w:hAnsi="Times New Roman" w:cs="Times New Roman"/>
          <w:sz w:val="28"/>
          <w:szCs w:val="28"/>
        </w:rPr>
      </w:pPr>
      <w:r w:rsidRPr="003E7429">
        <w:rPr>
          <w:rFonts w:ascii="Times New Roman" w:hAnsi="Times New Roman" w:cs="Times New Roman"/>
          <w:sz w:val="28"/>
          <w:szCs w:val="28"/>
        </w:rPr>
        <w:t xml:space="preserve">Описание каждой практической работы содержит номер, название и цель работы, формируемые в процессе выполнения работы знания, умения,  описание алгоритма выполнения. </w:t>
      </w:r>
    </w:p>
    <w:p w:rsidR="003E7429" w:rsidRPr="003E7429" w:rsidRDefault="003E7429" w:rsidP="003E7429">
      <w:pPr>
        <w:ind w:firstLine="709"/>
        <w:jc w:val="both"/>
        <w:rPr>
          <w:rFonts w:ascii="Times New Roman" w:hAnsi="Times New Roman" w:cs="Times New Roman"/>
          <w:sz w:val="28"/>
          <w:szCs w:val="28"/>
        </w:rPr>
      </w:pPr>
      <w:r w:rsidRPr="003E7429">
        <w:rPr>
          <w:rFonts w:ascii="Times New Roman" w:hAnsi="Times New Roman" w:cs="Times New Roman"/>
          <w:sz w:val="28"/>
          <w:szCs w:val="28"/>
        </w:rPr>
        <w:t xml:space="preserve">Для получения дополнительной, более подробной информации по основным вопросам учебной дисциплины в конце методических рекомендаций приведен перечень информационных источников. </w:t>
      </w:r>
    </w:p>
    <w:p w:rsidR="003E7429" w:rsidRPr="003E7429" w:rsidRDefault="003E7429" w:rsidP="003E7429">
      <w:pPr>
        <w:ind w:firstLine="709"/>
        <w:jc w:val="both"/>
        <w:rPr>
          <w:rFonts w:ascii="Times New Roman" w:hAnsi="Times New Roman" w:cs="Times New Roman"/>
          <w:sz w:val="28"/>
          <w:szCs w:val="28"/>
        </w:rPr>
      </w:pPr>
      <w:r w:rsidRPr="003E7429">
        <w:rPr>
          <w:rFonts w:ascii="Times New Roman" w:hAnsi="Times New Roman" w:cs="Times New Roman"/>
          <w:sz w:val="28"/>
          <w:szCs w:val="28"/>
        </w:rPr>
        <w:t xml:space="preserve">Отчеты студентов по практическим работам должны содержать номер, название и цель работы, выполненные задания и их результаты, выводы по проделанной работе. </w:t>
      </w:r>
    </w:p>
    <w:p w:rsidR="003E7429" w:rsidRPr="003E7429" w:rsidRDefault="003E7429" w:rsidP="003E7429">
      <w:pPr>
        <w:ind w:firstLine="709"/>
        <w:jc w:val="both"/>
        <w:rPr>
          <w:rFonts w:ascii="Times New Roman" w:hAnsi="Times New Roman" w:cs="Times New Roman"/>
          <w:sz w:val="28"/>
          <w:szCs w:val="28"/>
        </w:rPr>
      </w:pPr>
      <w:r w:rsidRPr="003E7429">
        <w:rPr>
          <w:rFonts w:ascii="Times New Roman" w:hAnsi="Times New Roman" w:cs="Times New Roman"/>
          <w:sz w:val="28"/>
          <w:szCs w:val="28"/>
        </w:rPr>
        <w:t>Оценка отлично – ставится за правильно выполненную работу с верными ответами на вопросы по отчету.</w:t>
      </w:r>
    </w:p>
    <w:p w:rsidR="003E7429" w:rsidRPr="003E7429" w:rsidRDefault="003E7429" w:rsidP="003E7429">
      <w:pPr>
        <w:ind w:firstLine="709"/>
        <w:jc w:val="both"/>
        <w:rPr>
          <w:rFonts w:ascii="Times New Roman" w:hAnsi="Times New Roman" w:cs="Times New Roman"/>
          <w:sz w:val="28"/>
          <w:szCs w:val="28"/>
        </w:rPr>
      </w:pPr>
      <w:r w:rsidRPr="003E7429">
        <w:rPr>
          <w:rFonts w:ascii="Times New Roman" w:hAnsi="Times New Roman" w:cs="Times New Roman"/>
          <w:sz w:val="28"/>
          <w:szCs w:val="28"/>
        </w:rPr>
        <w:t>Оценка хорошо – ставится за правильно выполненную работу с неполными ответами  на вопросы по отчету.</w:t>
      </w:r>
    </w:p>
    <w:p w:rsidR="003E7429" w:rsidRPr="003E7429" w:rsidRDefault="003E7429" w:rsidP="003E7429">
      <w:pPr>
        <w:ind w:firstLine="709"/>
        <w:jc w:val="both"/>
        <w:rPr>
          <w:rFonts w:ascii="Times New Roman" w:hAnsi="Times New Roman" w:cs="Times New Roman"/>
          <w:sz w:val="28"/>
          <w:szCs w:val="28"/>
        </w:rPr>
      </w:pPr>
      <w:r w:rsidRPr="003E7429">
        <w:rPr>
          <w:rFonts w:ascii="Times New Roman" w:hAnsi="Times New Roman" w:cs="Times New Roman"/>
          <w:sz w:val="28"/>
          <w:szCs w:val="28"/>
        </w:rPr>
        <w:t>Оценка удовлетворительно – ставится за работу с и некоторыми неточностями и без ответов на вопросы по отчету.</w:t>
      </w:r>
    </w:p>
    <w:p w:rsidR="003E7429" w:rsidRPr="003E7429" w:rsidRDefault="003E7429" w:rsidP="003E7429">
      <w:pPr>
        <w:ind w:firstLine="709"/>
        <w:jc w:val="both"/>
        <w:rPr>
          <w:rFonts w:ascii="Times New Roman" w:hAnsi="Times New Roman" w:cs="Times New Roman"/>
          <w:sz w:val="28"/>
          <w:szCs w:val="28"/>
        </w:rPr>
      </w:pPr>
      <w:r w:rsidRPr="003E7429">
        <w:rPr>
          <w:rFonts w:ascii="Times New Roman" w:hAnsi="Times New Roman" w:cs="Times New Roman"/>
          <w:sz w:val="28"/>
          <w:szCs w:val="28"/>
        </w:rPr>
        <w:t>Оценка неудовлетворительно ставится в случае отсутствия отчета по работе.</w:t>
      </w:r>
    </w:p>
    <w:p w:rsidR="003E7429" w:rsidRPr="003E7429" w:rsidRDefault="003E7429" w:rsidP="003E7429">
      <w:pPr>
        <w:ind w:right="707" w:firstLine="426"/>
        <w:jc w:val="both"/>
        <w:rPr>
          <w:rFonts w:ascii="Times New Roman" w:hAnsi="Times New Roman" w:cs="Times New Roman"/>
          <w:sz w:val="28"/>
          <w:szCs w:val="28"/>
          <w:lang w:eastAsia="ru-RU"/>
        </w:rPr>
      </w:pPr>
      <w:r w:rsidRPr="003E7429">
        <w:rPr>
          <w:rFonts w:ascii="Times New Roman" w:hAnsi="Times New Roman" w:cs="Times New Roman"/>
          <w:sz w:val="28"/>
          <w:szCs w:val="28"/>
          <w:lang w:eastAsia="ru-RU"/>
        </w:rPr>
        <w:t>Титульный лист и структура работы должны быть оформлены в соответствии с приложениями А, Б.</w:t>
      </w: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Default="003E7429" w:rsidP="003E7429">
      <w:pPr>
        <w:ind w:right="707" w:firstLine="426"/>
        <w:jc w:val="both"/>
        <w:rPr>
          <w:rFonts w:ascii="Times New Roman" w:hAnsi="Times New Roman"/>
          <w:b/>
          <w:sz w:val="24"/>
          <w:szCs w:val="24"/>
          <w:lang w:val="ru-RU" w:eastAsia="ru-RU"/>
        </w:rPr>
      </w:pPr>
    </w:p>
    <w:p w:rsidR="003E7429" w:rsidRPr="003E7429" w:rsidRDefault="003E7429" w:rsidP="003E7429">
      <w:pPr>
        <w:ind w:right="707" w:firstLine="426"/>
        <w:jc w:val="both"/>
        <w:rPr>
          <w:rFonts w:ascii="Times New Roman" w:hAnsi="Times New Roman"/>
          <w:b/>
          <w:sz w:val="24"/>
          <w:szCs w:val="24"/>
          <w:lang w:val="ru-RU" w:eastAsia="ru-RU"/>
        </w:rPr>
      </w:pPr>
    </w:p>
    <w:p w:rsidR="003E7429" w:rsidRPr="003E7429" w:rsidRDefault="003E7429" w:rsidP="00BF29AE">
      <w:pPr>
        <w:spacing w:line="360" w:lineRule="auto"/>
        <w:rPr>
          <w:rFonts w:ascii="Times New Roman" w:hAnsi="Times New Roman"/>
          <w:sz w:val="28"/>
          <w:szCs w:val="28"/>
        </w:rPr>
      </w:pPr>
    </w:p>
    <w:p w:rsidR="00BF29AE" w:rsidRDefault="00BF29AE" w:rsidP="00BF29AE">
      <w:pPr>
        <w:jc w:val="center"/>
        <w:rPr>
          <w:rFonts w:ascii="Times New Roman" w:hAnsi="Times New Roman"/>
          <w:b/>
          <w:sz w:val="28"/>
          <w:szCs w:val="28"/>
          <w:lang w:eastAsia="ru-RU"/>
        </w:rPr>
      </w:pPr>
      <w:r w:rsidRPr="00491701">
        <w:rPr>
          <w:rFonts w:ascii="Times New Roman" w:hAnsi="Times New Roman"/>
          <w:b/>
          <w:sz w:val="28"/>
          <w:szCs w:val="28"/>
          <w:lang w:eastAsia="ru-RU"/>
        </w:rPr>
        <w:lastRenderedPageBreak/>
        <w:t>ПЕРЕЧЕНЬ ПРАКТИЧЕСКИХ РАБОТ</w:t>
      </w:r>
    </w:p>
    <w:p w:rsidR="00BF29AE" w:rsidRPr="00355A7D" w:rsidRDefault="00BF29AE" w:rsidP="00BF29AE">
      <w:pPr>
        <w:jc w:val="center"/>
        <w:rPr>
          <w:rFonts w:ascii="Times New Roman" w:hAnsi="Times New Roman"/>
          <w:b/>
          <w:i/>
          <w:sz w:val="28"/>
          <w:szCs w:val="28"/>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94"/>
        <w:gridCol w:w="7166"/>
        <w:gridCol w:w="1194"/>
      </w:tblGrid>
      <w:tr w:rsidR="00BF29AE" w:rsidRPr="00B55A03" w:rsidTr="00CC46DE">
        <w:tc>
          <w:tcPr>
            <w:tcW w:w="758" w:type="pct"/>
          </w:tcPr>
          <w:p w:rsidR="00BF29AE" w:rsidRPr="00B55A03" w:rsidRDefault="00BF29AE" w:rsidP="00BF29AE">
            <w:pPr>
              <w:tabs>
                <w:tab w:val="left" w:pos="2730"/>
              </w:tabs>
              <w:jc w:val="center"/>
              <w:rPr>
                <w:rFonts w:ascii="Times New Roman" w:hAnsi="Times New Roman"/>
                <w:b/>
                <w:sz w:val="28"/>
                <w:szCs w:val="28"/>
                <w:lang w:eastAsia="ru-RU"/>
              </w:rPr>
            </w:pPr>
            <w:r w:rsidRPr="00B55A03">
              <w:rPr>
                <w:rFonts w:ascii="Times New Roman" w:hAnsi="Times New Roman"/>
                <w:b/>
                <w:sz w:val="28"/>
                <w:szCs w:val="28"/>
                <w:lang w:eastAsia="ru-RU"/>
              </w:rPr>
              <w:t>№ темы</w:t>
            </w:r>
          </w:p>
        </w:tc>
        <w:tc>
          <w:tcPr>
            <w:tcW w:w="3636" w:type="pct"/>
          </w:tcPr>
          <w:p w:rsidR="00BF29AE" w:rsidRPr="00B55A03" w:rsidRDefault="00BF29AE" w:rsidP="00BF29AE">
            <w:pPr>
              <w:tabs>
                <w:tab w:val="left" w:pos="2730"/>
              </w:tabs>
              <w:jc w:val="center"/>
              <w:rPr>
                <w:rFonts w:ascii="Times New Roman" w:hAnsi="Times New Roman"/>
                <w:b/>
                <w:sz w:val="28"/>
                <w:szCs w:val="28"/>
                <w:lang w:eastAsia="ru-RU"/>
              </w:rPr>
            </w:pPr>
            <w:r w:rsidRPr="00B55A03">
              <w:rPr>
                <w:rFonts w:ascii="Times New Roman" w:hAnsi="Times New Roman"/>
                <w:b/>
                <w:sz w:val="28"/>
                <w:szCs w:val="28"/>
                <w:lang w:eastAsia="ru-RU"/>
              </w:rPr>
              <w:t>Наименование работы</w:t>
            </w:r>
          </w:p>
        </w:tc>
        <w:tc>
          <w:tcPr>
            <w:tcW w:w="606" w:type="pct"/>
          </w:tcPr>
          <w:p w:rsidR="00BF29AE" w:rsidRPr="00B55A03" w:rsidRDefault="00BF29AE" w:rsidP="00BF29AE">
            <w:pPr>
              <w:tabs>
                <w:tab w:val="left" w:pos="2730"/>
              </w:tabs>
              <w:jc w:val="center"/>
              <w:rPr>
                <w:rFonts w:ascii="Times New Roman" w:hAnsi="Times New Roman"/>
                <w:b/>
                <w:sz w:val="28"/>
                <w:szCs w:val="28"/>
                <w:lang w:eastAsia="ru-RU"/>
              </w:rPr>
            </w:pPr>
            <w:r w:rsidRPr="00B55A03">
              <w:rPr>
                <w:rFonts w:ascii="Times New Roman" w:hAnsi="Times New Roman"/>
                <w:b/>
                <w:sz w:val="28"/>
                <w:szCs w:val="28"/>
                <w:lang w:eastAsia="ru-RU"/>
              </w:rPr>
              <w:t>Объем (часа)</w:t>
            </w:r>
          </w:p>
        </w:tc>
      </w:tr>
      <w:tr w:rsidR="00BF29AE" w:rsidRPr="00B55A03" w:rsidTr="00CC46DE">
        <w:tc>
          <w:tcPr>
            <w:tcW w:w="758" w:type="pct"/>
          </w:tcPr>
          <w:p w:rsidR="00BF29AE" w:rsidRPr="00B55A03" w:rsidRDefault="00BF29AE" w:rsidP="00BF29AE">
            <w:pPr>
              <w:jc w:val="both"/>
              <w:rPr>
                <w:rFonts w:ascii="Times New Roman" w:hAnsi="Times New Roman"/>
                <w:bCs/>
                <w:sz w:val="28"/>
                <w:szCs w:val="28"/>
                <w:lang w:eastAsia="ru-RU"/>
              </w:rPr>
            </w:pPr>
            <w:r w:rsidRPr="00B55A03">
              <w:rPr>
                <w:rFonts w:ascii="Times New Roman" w:hAnsi="Times New Roman"/>
                <w:sz w:val="28"/>
                <w:szCs w:val="28"/>
              </w:rPr>
              <w:t>Тема 1.2</w:t>
            </w:r>
          </w:p>
        </w:tc>
        <w:tc>
          <w:tcPr>
            <w:tcW w:w="3636" w:type="pct"/>
          </w:tcPr>
          <w:p w:rsidR="00BF29AE" w:rsidRPr="00B55A03" w:rsidRDefault="00BF29AE" w:rsidP="00BF29AE">
            <w:pPr>
              <w:ind w:left="78"/>
              <w:rPr>
                <w:rFonts w:ascii="Times New Roman" w:hAnsi="Times New Roman"/>
                <w:sz w:val="28"/>
                <w:szCs w:val="28"/>
              </w:rPr>
            </w:pPr>
            <w:r w:rsidRPr="00B55A03">
              <w:rPr>
                <w:rFonts w:ascii="Times New Roman" w:hAnsi="Times New Roman"/>
                <w:sz w:val="28"/>
                <w:szCs w:val="28"/>
              </w:rPr>
              <w:t>Определение метрологических характеристик в соответствии с ГОСТ166-89 Штангенциркули. Технические условия. Отработка навыков работы со штангенинструментом.</w:t>
            </w:r>
          </w:p>
        </w:tc>
        <w:tc>
          <w:tcPr>
            <w:tcW w:w="606" w:type="pct"/>
          </w:tcPr>
          <w:p w:rsidR="00BF29AE" w:rsidRPr="00B55A03" w:rsidRDefault="00BF29AE" w:rsidP="00BF29AE">
            <w:pPr>
              <w:tabs>
                <w:tab w:val="left" w:pos="2730"/>
              </w:tabs>
              <w:jc w:val="center"/>
              <w:rPr>
                <w:rFonts w:ascii="Times New Roman" w:hAnsi="Times New Roman"/>
                <w:sz w:val="28"/>
                <w:szCs w:val="28"/>
                <w:lang w:eastAsia="ru-RU"/>
              </w:rPr>
            </w:pPr>
            <w:r w:rsidRPr="00B55A03">
              <w:rPr>
                <w:rFonts w:ascii="Times New Roman" w:hAnsi="Times New Roman"/>
                <w:sz w:val="28"/>
                <w:szCs w:val="28"/>
                <w:lang w:eastAsia="ru-RU"/>
              </w:rPr>
              <w:t>2</w:t>
            </w:r>
          </w:p>
        </w:tc>
      </w:tr>
      <w:tr w:rsidR="00BF29AE" w:rsidRPr="00B55A03" w:rsidTr="00CC46DE">
        <w:tc>
          <w:tcPr>
            <w:tcW w:w="758" w:type="pct"/>
          </w:tcPr>
          <w:p w:rsidR="00BF29AE" w:rsidRPr="00B55A03" w:rsidRDefault="00BF29AE" w:rsidP="00BF29AE">
            <w:pPr>
              <w:jc w:val="both"/>
              <w:rPr>
                <w:rFonts w:ascii="Times New Roman" w:hAnsi="Times New Roman"/>
                <w:bCs/>
                <w:sz w:val="28"/>
                <w:szCs w:val="28"/>
                <w:lang w:eastAsia="ru-RU"/>
              </w:rPr>
            </w:pPr>
            <w:r w:rsidRPr="00B55A03">
              <w:rPr>
                <w:rFonts w:ascii="Times New Roman" w:hAnsi="Times New Roman"/>
                <w:sz w:val="28"/>
                <w:szCs w:val="28"/>
              </w:rPr>
              <w:t>Тема 1.2</w:t>
            </w:r>
          </w:p>
        </w:tc>
        <w:tc>
          <w:tcPr>
            <w:tcW w:w="3636" w:type="pct"/>
          </w:tcPr>
          <w:p w:rsidR="00BF29AE" w:rsidRPr="00B55A03" w:rsidRDefault="00BF29AE" w:rsidP="00BF29AE">
            <w:pPr>
              <w:ind w:left="78"/>
              <w:rPr>
                <w:rFonts w:ascii="Times New Roman" w:hAnsi="Times New Roman"/>
                <w:sz w:val="28"/>
                <w:szCs w:val="28"/>
              </w:rPr>
            </w:pPr>
            <w:r w:rsidRPr="00B55A03">
              <w:rPr>
                <w:rFonts w:ascii="Times New Roman" w:hAnsi="Times New Roman"/>
                <w:sz w:val="28"/>
                <w:szCs w:val="28"/>
              </w:rPr>
              <w:t>Составление блока концевых мер длины, калибров в соответствии с ГОСТ 9038-90</w:t>
            </w:r>
          </w:p>
        </w:tc>
        <w:tc>
          <w:tcPr>
            <w:tcW w:w="606" w:type="pct"/>
          </w:tcPr>
          <w:p w:rsidR="00BF29AE" w:rsidRPr="00B55A03" w:rsidRDefault="00BF29AE" w:rsidP="00BF29AE">
            <w:pPr>
              <w:tabs>
                <w:tab w:val="left" w:pos="2730"/>
              </w:tabs>
              <w:jc w:val="center"/>
              <w:rPr>
                <w:rFonts w:ascii="Times New Roman" w:hAnsi="Times New Roman"/>
                <w:sz w:val="28"/>
                <w:szCs w:val="28"/>
                <w:lang w:eastAsia="ru-RU"/>
              </w:rPr>
            </w:pPr>
            <w:r w:rsidRPr="00B55A03">
              <w:rPr>
                <w:rFonts w:ascii="Times New Roman" w:hAnsi="Times New Roman"/>
                <w:sz w:val="28"/>
                <w:szCs w:val="28"/>
                <w:lang w:eastAsia="ru-RU"/>
              </w:rPr>
              <w:t>2</w:t>
            </w:r>
          </w:p>
        </w:tc>
      </w:tr>
      <w:tr w:rsidR="00BF29AE" w:rsidRPr="00B55A03" w:rsidTr="00CC46DE">
        <w:tc>
          <w:tcPr>
            <w:tcW w:w="758" w:type="pct"/>
          </w:tcPr>
          <w:p w:rsidR="00BF29AE" w:rsidRPr="00B55A03" w:rsidRDefault="00BF29AE" w:rsidP="00BF29AE">
            <w:pPr>
              <w:jc w:val="both"/>
              <w:rPr>
                <w:rFonts w:ascii="Times New Roman" w:hAnsi="Times New Roman"/>
                <w:bCs/>
                <w:sz w:val="28"/>
                <w:szCs w:val="28"/>
                <w:lang w:eastAsia="ru-RU"/>
              </w:rPr>
            </w:pPr>
            <w:r w:rsidRPr="00B55A03">
              <w:rPr>
                <w:rFonts w:ascii="Times New Roman" w:hAnsi="Times New Roman"/>
                <w:sz w:val="28"/>
                <w:szCs w:val="28"/>
              </w:rPr>
              <w:t>Тема 1.2</w:t>
            </w:r>
          </w:p>
        </w:tc>
        <w:tc>
          <w:tcPr>
            <w:tcW w:w="3636" w:type="pct"/>
          </w:tcPr>
          <w:p w:rsidR="00BF29AE" w:rsidRPr="00B55A03" w:rsidRDefault="00BF29AE" w:rsidP="00BF29AE">
            <w:pPr>
              <w:ind w:left="78"/>
              <w:rPr>
                <w:rFonts w:ascii="Times New Roman" w:hAnsi="Times New Roman"/>
                <w:sz w:val="28"/>
                <w:szCs w:val="28"/>
              </w:rPr>
            </w:pPr>
            <w:r w:rsidRPr="00B55A03">
              <w:rPr>
                <w:rFonts w:ascii="Times New Roman" w:hAnsi="Times New Roman"/>
                <w:sz w:val="28"/>
                <w:szCs w:val="28"/>
              </w:rPr>
              <w:t xml:space="preserve">Определение метрологических характеристик в соответствии с ГОСТ6507-90 Микрометр. Технические условия. Отработка навыков работы с микрометром </w:t>
            </w:r>
          </w:p>
        </w:tc>
        <w:tc>
          <w:tcPr>
            <w:tcW w:w="606" w:type="pct"/>
          </w:tcPr>
          <w:p w:rsidR="00BF29AE" w:rsidRPr="00B55A03" w:rsidRDefault="00BF29AE" w:rsidP="00BF29AE">
            <w:pPr>
              <w:tabs>
                <w:tab w:val="left" w:pos="2730"/>
              </w:tabs>
              <w:jc w:val="center"/>
              <w:rPr>
                <w:rFonts w:ascii="Times New Roman" w:hAnsi="Times New Roman"/>
                <w:sz w:val="28"/>
                <w:szCs w:val="28"/>
                <w:lang w:eastAsia="ru-RU"/>
              </w:rPr>
            </w:pPr>
            <w:r w:rsidRPr="00B55A03">
              <w:rPr>
                <w:rFonts w:ascii="Times New Roman" w:hAnsi="Times New Roman"/>
                <w:sz w:val="28"/>
                <w:szCs w:val="28"/>
                <w:lang w:eastAsia="ru-RU"/>
              </w:rPr>
              <w:t>2</w:t>
            </w:r>
          </w:p>
        </w:tc>
      </w:tr>
      <w:tr w:rsidR="00BF29AE" w:rsidRPr="00B55A03" w:rsidTr="00CC46DE">
        <w:tc>
          <w:tcPr>
            <w:tcW w:w="758" w:type="pct"/>
          </w:tcPr>
          <w:p w:rsidR="00BF29AE" w:rsidRPr="00B55A03" w:rsidRDefault="00BF29AE" w:rsidP="00BF29AE">
            <w:pPr>
              <w:jc w:val="both"/>
              <w:rPr>
                <w:rFonts w:ascii="Times New Roman" w:hAnsi="Times New Roman"/>
                <w:bCs/>
                <w:sz w:val="28"/>
                <w:szCs w:val="28"/>
                <w:lang w:eastAsia="ru-RU"/>
              </w:rPr>
            </w:pPr>
            <w:r w:rsidRPr="00B55A03">
              <w:rPr>
                <w:rFonts w:ascii="Times New Roman" w:hAnsi="Times New Roman"/>
                <w:sz w:val="28"/>
                <w:szCs w:val="28"/>
              </w:rPr>
              <w:t>Тема 2.3</w:t>
            </w:r>
          </w:p>
        </w:tc>
        <w:tc>
          <w:tcPr>
            <w:tcW w:w="3636" w:type="pct"/>
          </w:tcPr>
          <w:p w:rsidR="00BF29AE" w:rsidRPr="00B55A03" w:rsidRDefault="00BF29AE" w:rsidP="00BF29AE">
            <w:pPr>
              <w:ind w:right="141" w:firstLine="33"/>
              <w:jc w:val="both"/>
              <w:rPr>
                <w:rFonts w:ascii="Times New Roman" w:hAnsi="Times New Roman"/>
                <w:sz w:val="28"/>
                <w:szCs w:val="28"/>
                <w:lang w:eastAsia="ru-RU"/>
              </w:rPr>
            </w:pPr>
            <w:r w:rsidRPr="00B55A03">
              <w:rPr>
                <w:rFonts w:ascii="Times New Roman" w:hAnsi="Times New Roman"/>
                <w:sz w:val="28"/>
                <w:szCs w:val="28"/>
              </w:rPr>
              <w:t>Оформление сборочного чертежа сварного узла в соответствии с ГОСТ 5264-80</w:t>
            </w:r>
          </w:p>
        </w:tc>
        <w:tc>
          <w:tcPr>
            <w:tcW w:w="606" w:type="pct"/>
          </w:tcPr>
          <w:p w:rsidR="00BF29AE" w:rsidRPr="00B55A03" w:rsidRDefault="00BF29AE" w:rsidP="00BF29AE">
            <w:pPr>
              <w:tabs>
                <w:tab w:val="left" w:pos="2730"/>
              </w:tabs>
              <w:jc w:val="center"/>
              <w:rPr>
                <w:rFonts w:ascii="Times New Roman" w:hAnsi="Times New Roman"/>
                <w:sz w:val="28"/>
                <w:szCs w:val="28"/>
                <w:lang w:eastAsia="ru-RU"/>
              </w:rPr>
            </w:pPr>
            <w:r w:rsidRPr="00B55A03">
              <w:rPr>
                <w:rFonts w:ascii="Times New Roman" w:hAnsi="Times New Roman"/>
                <w:sz w:val="28"/>
                <w:szCs w:val="28"/>
                <w:lang w:eastAsia="ru-RU"/>
              </w:rPr>
              <w:t>4</w:t>
            </w:r>
          </w:p>
        </w:tc>
      </w:tr>
      <w:tr w:rsidR="00BF29AE" w:rsidRPr="00B55A03" w:rsidTr="00CC46DE">
        <w:trPr>
          <w:trHeight w:val="260"/>
        </w:trPr>
        <w:tc>
          <w:tcPr>
            <w:tcW w:w="758" w:type="pct"/>
          </w:tcPr>
          <w:p w:rsidR="00BF29AE" w:rsidRPr="00B55A03" w:rsidRDefault="00BF29AE" w:rsidP="00BF29AE">
            <w:pPr>
              <w:rPr>
                <w:rFonts w:ascii="Times New Roman" w:hAnsi="Times New Roman"/>
                <w:sz w:val="28"/>
                <w:szCs w:val="28"/>
              </w:rPr>
            </w:pPr>
            <w:r w:rsidRPr="00B55A03">
              <w:rPr>
                <w:rFonts w:ascii="Times New Roman" w:hAnsi="Times New Roman"/>
                <w:sz w:val="28"/>
                <w:szCs w:val="28"/>
              </w:rPr>
              <w:t>Тема 2.4</w:t>
            </w:r>
          </w:p>
        </w:tc>
        <w:tc>
          <w:tcPr>
            <w:tcW w:w="3636" w:type="pct"/>
          </w:tcPr>
          <w:p w:rsidR="00BF29AE" w:rsidRPr="00B55A03" w:rsidRDefault="00BF29AE" w:rsidP="00BF29AE">
            <w:pPr>
              <w:rPr>
                <w:rFonts w:ascii="Times New Roman" w:hAnsi="Times New Roman"/>
                <w:sz w:val="28"/>
                <w:szCs w:val="28"/>
              </w:rPr>
            </w:pPr>
            <w:r w:rsidRPr="00B55A03">
              <w:rPr>
                <w:rFonts w:ascii="Times New Roman" w:hAnsi="Times New Roman"/>
                <w:sz w:val="28"/>
                <w:szCs w:val="28"/>
              </w:rPr>
              <w:t xml:space="preserve">Оформление чертежа в соответствии с </w:t>
            </w:r>
            <w:r w:rsidRPr="00B55A03">
              <w:rPr>
                <w:rFonts w:ascii="Times New Roman" w:hAnsi="Times New Roman"/>
                <w:sz w:val="28"/>
                <w:szCs w:val="28"/>
                <w:lang w:val="en-US"/>
              </w:rPr>
              <w:t>ISO</w:t>
            </w:r>
            <w:r w:rsidRPr="00B55A03">
              <w:rPr>
                <w:rFonts w:ascii="Times New Roman" w:hAnsi="Times New Roman"/>
                <w:sz w:val="28"/>
                <w:szCs w:val="28"/>
              </w:rPr>
              <w:t xml:space="preserve"> 1302:2002</w:t>
            </w:r>
          </w:p>
        </w:tc>
        <w:tc>
          <w:tcPr>
            <w:tcW w:w="606" w:type="pct"/>
            <w:vAlign w:val="center"/>
          </w:tcPr>
          <w:p w:rsidR="00BF29AE" w:rsidRPr="00B55A03" w:rsidRDefault="00BF29AE" w:rsidP="00BF29AE">
            <w:pPr>
              <w:jc w:val="center"/>
              <w:rPr>
                <w:rFonts w:ascii="Times New Roman" w:hAnsi="Times New Roman"/>
                <w:sz w:val="28"/>
                <w:szCs w:val="28"/>
              </w:rPr>
            </w:pPr>
            <w:r w:rsidRPr="00B55A03">
              <w:rPr>
                <w:rFonts w:ascii="Times New Roman" w:hAnsi="Times New Roman"/>
                <w:sz w:val="28"/>
                <w:szCs w:val="28"/>
              </w:rPr>
              <w:t>4</w:t>
            </w:r>
          </w:p>
        </w:tc>
      </w:tr>
      <w:tr w:rsidR="00BF29AE" w:rsidRPr="00B55A03" w:rsidTr="00CC46DE">
        <w:tc>
          <w:tcPr>
            <w:tcW w:w="758" w:type="pct"/>
          </w:tcPr>
          <w:p w:rsidR="00BF29AE" w:rsidRPr="00B55A03" w:rsidRDefault="00BF29AE" w:rsidP="00BF29AE">
            <w:pPr>
              <w:jc w:val="both"/>
              <w:rPr>
                <w:rFonts w:ascii="Times New Roman" w:hAnsi="Times New Roman"/>
                <w:bCs/>
                <w:sz w:val="28"/>
                <w:szCs w:val="28"/>
                <w:lang w:eastAsia="ru-RU"/>
              </w:rPr>
            </w:pPr>
            <w:r w:rsidRPr="00B55A03">
              <w:rPr>
                <w:rFonts w:ascii="Times New Roman" w:hAnsi="Times New Roman"/>
                <w:sz w:val="28"/>
                <w:szCs w:val="28"/>
              </w:rPr>
              <w:t>Тема 2.5</w:t>
            </w:r>
          </w:p>
        </w:tc>
        <w:tc>
          <w:tcPr>
            <w:tcW w:w="3636" w:type="pct"/>
          </w:tcPr>
          <w:p w:rsidR="00BF29AE" w:rsidRPr="00B55A03" w:rsidRDefault="00BF29AE" w:rsidP="00BF29AE">
            <w:pPr>
              <w:ind w:right="141" w:firstLine="33"/>
              <w:jc w:val="both"/>
              <w:rPr>
                <w:rFonts w:ascii="Times New Roman" w:hAnsi="Times New Roman"/>
                <w:sz w:val="28"/>
                <w:szCs w:val="28"/>
                <w:lang w:eastAsia="ru-RU"/>
              </w:rPr>
            </w:pPr>
            <w:r w:rsidRPr="00B55A03">
              <w:rPr>
                <w:rFonts w:ascii="Times New Roman" w:hAnsi="Times New Roman"/>
                <w:sz w:val="28"/>
                <w:szCs w:val="28"/>
              </w:rPr>
              <w:t>Обозначение допуска плоскостности и параллельности на сборочных чертежах сварного узла</w:t>
            </w:r>
          </w:p>
        </w:tc>
        <w:tc>
          <w:tcPr>
            <w:tcW w:w="606" w:type="pct"/>
          </w:tcPr>
          <w:p w:rsidR="00BF29AE" w:rsidRPr="00B55A03" w:rsidRDefault="00BF29AE" w:rsidP="00BF29AE">
            <w:pPr>
              <w:tabs>
                <w:tab w:val="left" w:pos="2730"/>
              </w:tabs>
              <w:jc w:val="center"/>
              <w:rPr>
                <w:rFonts w:ascii="Times New Roman" w:hAnsi="Times New Roman"/>
                <w:sz w:val="28"/>
                <w:szCs w:val="28"/>
                <w:lang w:eastAsia="ru-RU"/>
              </w:rPr>
            </w:pPr>
            <w:r w:rsidRPr="00B55A03">
              <w:rPr>
                <w:rFonts w:ascii="Times New Roman" w:hAnsi="Times New Roman"/>
                <w:sz w:val="28"/>
                <w:szCs w:val="28"/>
                <w:lang w:eastAsia="ru-RU"/>
              </w:rPr>
              <w:t>4</w:t>
            </w:r>
          </w:p>
        </w:tc>
      </w:tr>
      <w:tr w:rsidR="00BF29AE" w:rsidRPr="00B55A03" w:rsidTr="00CC46DE">
        <w:tc>
          <w:tcPr>
            <w:tcW w:w="758" w:type="pct"/>
          </w:tcPr>
          <w:p w:rsidR="00BF29AE" w:rsidRPr="00B55A03" w:rsidRDefault="00BF29AE" w:rsidP="00BF29AE">
            <w:pPr>
              <w:jc w:val="both"/>
              <w:rPr>
                <w:rFonts w:ascii="Times New Roman" w:hAnsi="Times New Roman"/>
                <w:bCs/>
                <w:sz w:val="28"/>
                <w:szCs w:val="28"/>
                <w:lang w:eastAsia="ru-RU"/>
              </w:rPr>
            </w:pPr>
            <w:r w:rsidRPr="00B55A03">
              <w:rPr>
                <w:rFonts w:ascii="Times New Roman" w:hAnsi="Times New Roman"/>
                <w:sz w:val="28"/>
                <w:szCs w:val="28"/>
              </w:rPr>
              <w:t>Тема 3.1</w:t>
            </w:r>
          </w:p>
        </w:tc>
        <w:tc>
          <w:tcPr>
            <w:tcW w:w="3636" w:type="pct"/>
          </w:tcPr>
          <w:p w:rsidR="00BF29AE" w:rsidRPr="00B55A03" w:rsidRDefault="00BF29AE" w:rsidP="00BF29AE">
            <w:pPr>
              <w:ind w:right="141" w:firstLine="33"/>
              <w:jc w:val="both"/>
              <w:rPr>
                <w:rFonts w:ascii="Times New Roman" w:hAnsi="Times New Roman"/>
                <w:sz w:val="28"/>
                <w:szCs w:val="28"/>
                <w:lang w:eastAsia="ru-RU"/>
              </w:rPr>
            </w:pPr>
            <w:r w:rsidRPr="00B55A03">
              <w:rPr>
                <w:rFonts w:ascii="Times New Roman" w:hAnsi="Times New Roman"/>
                <w:sz w:val="28"/>
                <w:szCs w:val="28"/>
              </w:rPr>
              <w:t>Заполнение сертификата соответствия качества производства</w:t>
            </w:r>
          </w:p>
        </w:tc>
        <w:tc>
          <w:tcPr>
            <w:tcW w:w="606" w:type="pct"/>
          </w:tcPr>
          <w:p w:rsidR="00BF29AE" w:rsidRPr="00B55A03" w:rsidRDefault="00BF29AE" w:rsidP="00BF29AE">
            <w:pPr>
              <w:tabs>
                <w:tab w:val="left" w:pos="2730"/>
              </w:tabs>
              <w:jc w:val="center"/>
              <w:rPr>
                <w:rFonts w:ascii="Times New Roman" w:hAnsi="Times New Roman"/>
                <w:sz w:val="28"/>
                <w:szCs w:val="28"/>
                <w:lang w:eastAsia="ru-RU"/>
              </w:rPr>
            </w:pPr>
            <w:r w:rsidRPr="00B55A03">
              <w:rPr>
                <w:rFonts w:ascii="Times New Roman" w:hAnsi="Times New Roman"/>
                <w:sz w:val="28"/>
                <w:szCs w:val="28"/>
                <w:lang w:eastAsia="ru-RU"/>
              </w:rPr>
              <w:t>2</w:t>
            </w:r>
          </w:p>
        </w:tc>
      </w:tr>
    </w:tbl>
    <w:p w:rsidR="00BF29AE" w:rsidRDefault="00BF29AE" w:rsidP="00BF29AE">
      <w:pPr>
        <w:tabs>
          <w:tab w:val="left" w:pos="2730"/>
        </w:tabs>
        <w:spacing w:line="360" w:lineRule="auto"/>
        <w:jc w:val="both"/>
        <w:rPr>
          <w:rFonts w:ascii="Times New Roman" w:hAnsi="Times New Roman"/>
          <w:b/>
          <w:i/>
          <w:sz w:val="28"/>
          <w:szCs w:val="28"/>
          <w:lang w:eastAsia="ru-RU"/>
        </w:rPr>
      </w:pPr>
    </w:p>
    <w:p w:rsidR="00BF29AE" w:rsidRDefault="00BF29AE" w:rsidP="00BF29AE">
      <w:pPr>
        <w:tabs>
          <w:tab w:val="left" w:pos="2730"/>
        </w:tabs>
        <w:spacing w:line="360" w:lineRule="auto"/>
        <w:jc w:val="both"/>
        <w:rPr>
          <w:rFonts w:ascii="Times New Roman" w:hAnsi="Times New Roman"/>
          <w:b/>
          <w:i/>
          <w:sz w:val="28"/>
          <w:szCs w:val="28"/>
          <w:lang w:eastAsia="ru-RU"/>
        </w:rPr>
      </w:pPr>
    </w:p>
    <w:p w:rsidR="009474C0" w:rsidRPr="000C74F9" w:rsidRDefault="009474C0" w:rsidP="009474C0">
      <w:pPr>
        <w:spacing w:line="360" w:lineRule="auto"/>
        <w:rPr>
          <w:rFonts w:ascii="Times New Roman" w:hAnsi="Times New Roman"/>
          <w:sz w:val="28"/>
          <w:szCs w:val="28"/>
        </w:rPr>
      </w:pPr>
    </w:p>
    <w:p w:rsidR="009474C0" w:rsidRPr="000C74F9" w:rsidRDefault="009474C0" w:rsidP="009474C0">
      <w:pPr>
        <w:spacing w:line="360" w:lineRule="auto"/>
        <w:rPr>
          <w:rFonts w:ascii="Times New Roman" w:hAnsi="Times New Roman"/>
          <w:sz w:val="28"/>
          <w:szCs w:val="28"/>
        </w:rPr>
      </w:pPr>
    </w:p>
    <w:p w:rsidR="009474C0" w:rsidRPr="000C74F9" w:rsidRDefault="009474C0" w:rsidP="009474C0">
      <w:pPr>
        <w:spacing w:line="360" w:lineRule="auto"/>
        <w:rPr>
          <w:rFonts w:ascii="Times New Roman" w:hAnsi="Times New Roman"/>
          <w:sz w:val="28"/>
          <w:szCs w:val="28"/>
        </w:rPr>
      </w:pPr>
    </w:p>
    <w:p w:rsidR="009474C0" w:rsidRPr="000C74F9" w:rsidRDefault="009474C0" w:rsidP="009474C0">
      <w:pPr>
        <w:spacing w:line="360" w:lineRule="auto"/>
        <w:rPr>
          <w:rFonts w:ascii="Times New Roman" w:hAnsi="Times New Roman"/>
          <w:sz w:val="28"/>
          <w:szCs w:val="28"/>
        </w:rPr>
      </w:pPr>
    </w:p>
    <w:p w:rsidR="009474C0" w:rsidRPr="000C74F9" w:rsidRDefault="009474C0" w:rsidP="009474C0">
      <w:pPr>
        <w:spacing w:line="360" w:lineRule="auto"/>
        <w:jc w:val="both"/>
        <w:rPr>
          <w:rFonts w:ascii="Times New Roman" w:hAnsi="Times New Roman"/>
          <w:sz w:val="28"/>
          <w:szCs w:val="28"/>
        </w:rPr>
      </w:pPr>
    </w:p>
    <w:p w:rsidR="009474C0" w:rsidRPr="000C74F9" w:rsidRDefault="009474C0" w:rsidP="009474C0">
      <w:pPr>
        <w:spacing w:line="360" w:lineRule="auto"/>
        <w:jc w:val="both"/>
        <w:rPr>
          <w:rFonts w:ascii="Times New Roman" w:hAnsi="Times New Roman"/>
          <w:sz w:val="28"/>
          <w:szCs w:val="28"/>
        </w:rPr>
      </w:pPr>
    </w:p>
    <w:p w:rsidR="009474C0" w:rsidRPr="000C74F9" w:rsidRDefault="009474C0" w:rsidP="009474C0">
      <w:pPr>
        <w:spacing w:line="360" w:lineRule="auto"/>
        <w:jc w:val="both"/>
        <w:rPr>
          <w:rFonts w:ascii="Times New Roman" w:hAnsi="Times New Roman"/>
          <w:sz w:val="28"/>
          <w:szCs w:val="28"/>
        </w:rPr>
      </w:pPr>
    </w:p>
    <w:p w:rsidR="009474C0" w:rsidRPr="000C74F9" w:rsidRDefault="009474C0" w:rsidP="009474C0">
      <w:pPr>
        <w:spacing w:line="360" w:lineRule="auto"/>
        <w:jc w:val="both"/>
        <w:rPr>
          <w:rFonts w:ascii="Times New Roman" w:hAnsi="Times New Roman"/>
          <w:sz w:val="28"/>
          <w:szCs w:val="28"/>
        </w:rPr>
      </w:pPr>
    </w:p>
    <w:p w:rsidR="009474C0" w:rsidRPr="000C74F9" w:rsidRDefault="009474C0" w:rsidP="009474C0">
      <w:pPr>
        <w:spacing w:line="360" w:lineRule="auto"/>
        <w:jc w:val="both"/>
        <w:rPr>
          <w:rFonts w:ascii="Times New Roman" w:hAnsi="Times New Roman"/>
          <w:sz w:val="28"/>
          <w:szCs w:val="28"/>
        </w:rPr>
      </w:pPr>
    </w:p>
    <w:p w:rsidR="009474C0" w:rsidRPr="000C74F9" w:rsidRDefault="009474C0" w:rsidP="009474C0">
      <w:pPr>
        <w:spacing w:line="360" w:lineRule="auto"/>
        <w:jc w:val="both"/>
        <w:rPr>
          <w:rFonts w:ascii="Times New Roman" w:hAnsi="Times New Roman"/>
          <w:sz w:val="28"/>
          <w:szCs w:val="28"/>
        </w:rPr>
      </w:pPr>
    </w:p>
    <w:p w:rsidR="009474C0" w:rsidRPr="00F02E0C" w:rsidRDefault="009474C0" w:rsidP="009474C0">
      <w:pPr>
        <w:spacing w:line="360" w:lineRule="auto"/>
        <w:jc w:val="center"/>
        <w:outlineLvl w:val="0"/>
        <w:rPr>
          <w:rFonts w:ascii="Times New Roman" w:hAnsi="Times New Roman"/>
          <w:sz w:val="28"/>
          <w:szCs w:val="28"/>
        </w:rPr>
      </w:pPr>
    </w:p>
    <w:p w:rsidR="009474C0" w:rsidRPr="00F02E0C" w:rsidRDefault="009474C0" w:rsidP="009474C0">
      <w:pPr>
        <w:spacing w:line="360" w:lineRule="auto"/>
        <w:jc w:val="center"/>
        <w:outlineLvl w:val="0"/>
        <w:rPr>
          <w:rFonts w:ascii="Times New Roman" w:hAnsi="Times New Roman"/>
          <w:sz w:val="28"/>
          <w:szCs w:val="28"/>
        </w:rPr>
      </w:pPr>
    </w:p>
    <w:p w:rsidR="009474C0" w:rsidRPr="000C74F9" w:rsidRDefault="009474C0" w:rsidP="009474C0">
      <w:pPr>
        <w:spacing w:line="360" w:lineRule="auto"/>
        <w:rPr>
          <w:rFonts w:ascii="Times New Roman" w:hAnsi="Times New Roman"/>
          <w:b/>
          <w:sz w:val="28"/>
          <w:szCs w:val="28"/>
        </w:rPr>
      </w:pPr>
    </w:p>
    <w:p w:rsidR="009474C0" w:rsidRPr="000C74F9" w:rsidRDefault="009474C0" w:rsidP="009474C0">
      <w:pPr>
        <w:spacing w:line="360" w:lineRule="auto"/>
        <w:rPr>
          <w:rFonts w:ascii="Times New Roman" w:hAnsi="Times New Roman"/>
          <w:b/>
          <w:sz w:val="28"/>
          <w:szCs w:val="28"/>
        </w:rPr>
      </w:pPr>
    </w:p>
    <w:p w:rsidR="00BF29AE" w:rsidRPr="00696E99" w:rsidRDefault="00BF29AE" w:rsidP="00BF29AE">
      <w:pPr>
        <w:jc w:val="center"/>
        <w:rPr>
          <w:rFonts w:ascii="Times New Roman" w:hAnsi="Times New Roman" w:cs="Times New Roman"/>
          <w:b/>
          <w:sz w:val="28"/>
          <w:szCs w:val="28"/>
        </w:rPr>
      </w:pPr>
      <w:r w:rsidRPr="00696E99">
        <w:rPr>
          <w:rFonts w:ascii="Times New Roman" w:hAnsi="Times New Roman" w:cs="Times New Roman"/>
          <w:b/>
          <w:sz w:val="28"/>
          <w:szCs w:val="28"/>
        </w:rPr>
        <w:lastRenderedPageBreak/>
        <w:t>Практическая работа № 1</w:t>
      </w:r>
    </w:p>
    <w:p w:rsidR="00BF29AE" w:rsidRPr="00696E99" w:rsidRDefault="00BF29AE" w:rsidP="00BF29AE">
      <w:pPr>
        <w:jc w:val="center"/>
        <w:rPr>
          <w:rFonts w:ascii="Times New Roman" w:hAnsi="Times New Roman" w:cs="Times New Roman"/>
          <w:sz w:val="28"/>
          <w:szCs w:val="28"/>
        </w:rPr>
      </w:pP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b/>
          <w:sz w:val="28"/>
          <w:szCs w:val="28"/>
        </w:rPr>
        <w:t>Тема:</w:t>
      </w:r>
      <w:r w:rsidRPr="00696E99">
        <w:rPr>
          <w:rFonts w:ascii="Times New Roman" w:hAnsi="Times New Roman" w:cs="Times New Roman"/>
          <w:sz w:val="28"/>
          <w:szCs w:val="28"/>
        </w:rPr>
        <w:t xml:space="preserve"> Определение метрологических характеристик измерительного инструмента в соответствии с ГОСТ 166-89. Отработка навыков работы со штангенинструментом.</w:t>
      </w: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b/>
          <w:sz w:val="28"/>
          <w:szCs w:val="28"/>
        </w:rPr>
        <w:t xml:space="preserve">Цель: </w:t>
      </w:r>
      <w:r w:rsidRPr="00696E99">
        <w:rPr>
          <w:rFonts w:ascii="Times New Roman" w:hAnsi="Times New Roman" w:cs="Times New Roman"/>
          <w:sz w:val="28"/>
          <w:szCs w:val="28"/>
        </w:rPr>
        <w:t>Формирование умений работать с ГОСТами, определять метрологические характеристики штангенинструмента и использовать его при выполнении измерений.</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b/>
          <w:sz w:val="28"/>
          <w:szCs w:val="28"/>
        </w:rPr>
        <w:t>Знания</w:t>
      </w:r>
      <w:r w:rsidRPr="00696E99">
        <w:rPr>
          <w:rFonts w:ascii="Times New Roman" w:hAnsi="Times New Roman" w:cs="Times New Roman"/>
          <w:sz w:val="28"/>
          <w:szCs w:val="28"/>
        </w:rPr>
        <w:t xml:space="preserve"> (актуализация): </w:t>
      </w:r>
    </w:p>
    <w:p w:rsidR="00BF29AE" w:rsidRPr="00696E99" w:rsidRDefault="00BF29AE" w:rsidP="004769E5">
      <w:pPr>
        <w:numPr>
          <w:ilvl w:val="0"/>
          <w:numId w:val="2"/>
        </w:numPr>
        <w:rPr>
          <w:rFonts w:ascii="Times New Roman" w:hAnsi="Times New Roman" w:cs="Times New Roman"/>
          <w:sz w:val="28"/>
          <w:szCs w:val="28"/>
        </w:rPr>
      </w:pPr>
      <w:r w:rsidRPr="00696E99">
        <w:rPr>
          <w:rFonts w:ascii="Times New Roman" w:hAnsi="Times New Roman" w:cs="Times New Roman"/>
          <w:sz w:val="28"/>
          <w:szCs w:val="28"/>
        </w:rPr>
        <w:t>основные метрологические характеристики штангенинструмента;</w:t>
      </w:r>
    </w:p>
    <w:p w:rsidR="00BF29AE" w:rsidRPr="00696E99" w:rsidRDefault="00BF29AE" w:rsidP="004769E5">
      <w:pPr>
        <w:numPr>
          <w:ilvl w:val="0"/>
          <w:numId w:val="2"/>
        </w:numPr>
        <w:rPr>
          <w:rFonts w:ascii="Times New Roman" w:hAnsi="Times New Roman" w:cs="Times New Roman"/>
          <w:sz w:val="28"/>
          <w:szCs w:val="28"/>
        </w:rPr>
      </w:pPr>
      <w:r w:rsidRPr="00696E99">
        <w:rPr>
          <w:rFonts w:ascii="Times New Roman" w:hAnsi="Times New Roman" w:cs="Times New Roman"/>
          <w:sz w:val="28"/>
          <w:szCs w:val="28"/>
        </w:rPr>
        <w:t>устройства штангенциркуля;</w:t>
      </w:r>
    </w:p>
    <w:p w:rsidR="00BF29AE" w:rsidRPr="00696E99" w:rsidRDefault="00BF29AE" w:rsidP="00BF29AE">
      <w:pPr>
        <w:rPr>
          <w:rFonts w:ascii="Times New Roman" w:hAnsi="Times New Roman" w:cs="Times New Roman"/>
          <w:b/>
          <w:sz w:val="28"/>
          <w:szCs w:val="28"/>
        </w:rPr>
      </w:pPr>
      <w:r w:rsidRPr="00696E99">
        <w:rPr>
          <w:rFonts w:ascii="Times New Roman" w:hAnsi="Times New Roman" w:cs="Times New Roman"/>
          <w:b/>
          <w:sz w:val="28"/>
          <w:szCs w:val="28"/>
        </w:rPr>
        <w:t xml:space="preserve">Умения: </w:t>
      </w:r>
    </w:p>
    <w:p w:rsidR="00BF29AE" w:rsidRPr="00696E99" w:rsidRDefault="00BF29AE" w:rsidP="004769E5">
      <w:pPr>
        <w:numPr>
          <w:ilvl w:val="0"/>
          <w:numId w:val="3"/>
        </w:numPr>
        <w:rPr>
          <w:rFonts w:ascii="Times New Roman" w:hAnsi="Times New Roman" w:cs="Times New Roman"/>
          <w:sz w:val="28"/>
          <w:szCs w:val="28"/>
        </w:rPr>
      </w:pPr>
      <w:r w:rsidRPr="00696E99">
        <w:rPr>
          <w:rFonts w:ascii="Times New Roman" w:hAnsi="Times New Roman" w:cs="Times New Roman"/>
          <w:sz w:val="28"/>
          <w:szCs w:val="28"/>
        </w:rPr>
        <w:t>пользоваться ГОСТ;</w:t>
      </w:r>
    </w:p>
    <w:p w:rsidR="00BF29AE" w:rsidRPr="00696E99" w:rsidRDefault="00BF29AE" w:rsidP="004769E5">
      <w:pPr>
        <w:numPr>
          <w:ilvl w:val="0"/>
          <w:numId w:val="3"/>
        </w:numPr>
        <w:rPr>
          <w:rFonts w:ascii="Times New Roman" w:hAnsi="Times New Roman" w:cs="Times New Roman"/>
          <w:sz w:val="28"/>
          <w:szCs w:val="28"/>
        </w:rPr>
      </w:pPr>
      <w:r w:rsidRPr="00696E99">
        <w:rPr>
          <w:rFonts w:ascii="Times New Roman" w:hAnsi="Times New Roman" w:cs="Times New Roman"/>
          <w:sz w:val="28"/>
          <w:szCs w:val="28"/>
        </w:rPr>
        <w:t>производить измерения штангенинструментом и считывать результаты измерений;</w:t>
      </w:r>
    </w:p>
    <w:p w:rsidR="00BF29AE" w:rsidRPr="00696E99" w:rsidRDefault="00BF29AE" w:rsidP="004769E5">
      <w:pPr>
        <w:numPr>
          <w:ilvl w:val="0"/>
          <w:numId w:val="3"/>
        </w:numPr>
        <w:rPr>
          <w:rFonts w:ascii="Times New Roman" w:hAnsi="Times New Roman" w:cs="Times New Roman"/>
          <w:sz w:val="28"/>
          <w:szCs w:val="28"/>
        </w:rPr>
      </w:pPr>
      <w:r w:rsidRPr="00696E99">
        <w:rPr>
          <w:rFonts w:ascii="Times New Roman" w:hAnsi="Times New Roman" w:cs="Times New Roman"/>
          <w:sz w:val="28"/>
          <w:szCs w:val="28"/>
        </w:rPr>
        <w:t>определять тип и марку штангенциркуля в соответствии с ГОСТ;</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b/>
          <w:sz w:val="28"/>
          <w:szCs w:val="28"/>
        </w:rPr>
        <w:t>Задание 1:</w:t>
      </w:r>
      <w:r w:rsidRPr="00696E99">
        <w:rPr>
          <w:rFonts w:ascii="Times New Roman" w:hAnsi="Times New Roman" w:cs="Times New Roman"/>
          <w:sz w:val="28"/>
          <w:szCs w:val="28"/>
        </w:rPr>
        <w:t xml:space="preserve"> </w:t>
      </w: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sz w:val="28"/>
          <w:szCs w:val="28"/>
        </w:rPr>
        <w:t>В соответствии с ГОСТ 166-89 определить тип и маркировку выданного штангенинструмента.</w:t>
      </w:r>
    </w:p>
    <w:p w:rsidR="00BF29AE" w:rsidRPr="00696E99" w:rsidRDefault="00BF29AE" w:rsidP="00BF29AE">
      <w:pPr>
        <w:jc w:val="center"/>
        <w:rPr>
          <w:rFonts w:ascii="Times New Roman" w:hAnsi="Times New Roman" w:cs="Times New Roman"/>
          <w:b/>
          <w:sz w:val="28"/>
          <w:szCs w:val="28"/>
        </w:rPr>
      </w:pPr>
      <w:r w:rsidRPr="00696E99">
        <w:rPr>
          <w:rFonts w:ascii="Times New Roman" w:hAnsi="Times New Roman" w:cs="Times New Roman"/>
          <w:b/>
          <w:sz w:val="28"/>
          <w:szCs w:val="28"/>
        </w:rPr>
        <w:t>Ход работы</w:t>
      </w: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sz w:val="28"/>
          <w:szCs w:val="28"/>
        </w:rPr>
        <w:t>1. Найти в ГОСТ раздел</w:t>
      </w:r>
      <w:r w:rsidRPr="00696E99">
        <w:rPr>
          <w:rFonts w:ascii="Times New Roman" w:hAnsi="Times New Roman" w:cs="Times New Roman"/>
          <w:color w:val="0070C0"/>
          <w:sz w:val="28"/>
          <w:szCs w:val="28"/>
        </w:rPr>
        <w:t xml:space="preserve"> </w:t>
      </w:r>
      <w:r w:rsidRPr="00696E99">
        <w:rPr>
          <w:rFonts w:ascii="Times New Roman" w:hAnsi="Times New Roman" w:cs="Times New Roman"/>
          <w:sz w:val="28"/>
          <w:szCs w:val="28"/>
        </w:rPr>
        <w:t>1 «Типы, основные параметры и размеры»</w:t>
      </w: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sz w:val="28"/>
          <w:szCs w:val="28"/>
        </w:rPr>
        <w:t>2. Определить тип и маркировку штангенинструмента в соответствии с ГОСТ 166-89 и занести в графу 1, таблицы 1 «Метрологические характеристики измерительного инструмента».</w:t>
      </w:r>
    </w:p>
    <w:p w:rsidR="00BF29AE" w:rsidRPr="00696E99" w:rsidRDefault="00BF29AE" w:rsidP="00BF29AE">
      <w:pPr>
        <w:jc w:val="both"/>
        <w:rPr>
          <w:rFonts w:ascii="Times New Roman" w:hAnsi="Times New Roman" w:cs="Times New Roman"/>
          <w:sz w:val="28"/>
          <w:szCs w:val="28"/>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Таблица 1 – Метрологические характеристики измерительного инструмента</w:t>
      </w:r>
    </w:p>
    <w:p w:rsidR="00BF29AE" w:rsidRPr="00696E99" w:rsidRDefault="00BF29AE" w:rsidP="00BF29AE">
      <w:pPr>
        <w:rPr>
          <w:rFonts w:ascii="Times New Roman" w:hAnsi="Times New Roman" w:cs="Times New Roman"/>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63"/>
        <w:gridCol w:w="3138"/>
        <w:gridCol w:w="3053"/>
      </w:tblGrid>
      <w:tr w:rsidR="00BF29AE" w:rsidRPr="00696E99" w:rsidTr="00696E99">
        <w:trPr>
          <w:trHeight w:val="1477"/>
          <w:jc w:val="center"/>
        </w:trPr>
        <w:tc>
          <w:tcPr>
            <w:tcW w:w="1859" w:type="pct"/>
            <w:hideMark/>
          </w:tcPr>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Тип и маркировка штангенинструмента по ГОСТ 166-89</w:t>
            </w:r>
          </w:p>
        </w:tc>
        <w:tc>
          <w:tcPr>
            <w:tcW w:w="1592" w:type="pct"/>
            <w:hideMark/>
          </w:tcPr>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Наименование метрологических характеристик измерительного инструмента</w:t>
            </w:r>
          </w:p>
        </w:tc>
        <w:tc>
          <w:tcPr>
            <w:tcW w:w="1549" w:type="pct"/>
          </w:tcPr>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Величина метрологических характеристик</w:t>
            </w:r>
          </w:p>
        </w:tc>
      </w:tr>
      <w:tr w:rsidR="00BF29AE" w:rsidRPr="00696E99" w:rsidTr="00696E99">
        <w:trPr>
          <w:trHeight w:val="282"/>
          <w:jc w:val="center"/>
        </w:trPr>
        <w:tc>
          <w:tcPr>
            <w:tcW w:w="1859" w:type="pct"/>
          </w:tcPr>
          <w:p w:rsidR="00BF29AE" w:rsidRPr="00696E99" w:rsidRDefault="00BF29AE" w:rsidP="00BF29AE">
            <w:pPr>
              <w:rPr>
                <w:rFonts w:ascii="Times New Roman" w:hAnsi="Times New Roman" w:cs="Times New Roman"/>
                <w:sz w:val="28"/>
                <w:szCs w:val="28"/>
              </w:rPr>
            </w:pPr>
          </w:p>
        </w:tc>
        <w:tc>
          <w:tcPr>
            <w:tcW w:w="1592" w:type="pct"/>
          </w:tcPr>
          <w:p w:rsidR="00BF29AE" w:rsidRPr="00696E99" w:rsidRDefault="00BF29AE" w:rsidP="00BF29AE">
            <w:pPr>
              <w:rPr>
                <w:rFonts w:ascii="Times New Roman" w:hAnsi="Times New Roman" w:cs="Times New Roman"/>
                <w:sz w:val="28"/>
                <w:szCs w:val="28"/>
              </w:rPr>
            </w:pPr>
          </w:p>
        </w:tc>
        <w:tc>
          <w:tcPr>
            <w:tcW w:w="1549" w:type="pct"/>
          </w:tcPr>
          <w:p w:rsidR="00BF29AE" w:rsidRPr="00696E99" w:rsidRDefault="00BF29AE" w:rsidP="00BF29AE">
            <w:pPr>
              <w:rPr>
                <w:rFonts w:ascii="Times New Roman" w:hAnsi="Times New Roman" w:cs="Times New Roman"/>
                <w:sz w:val="28"/>
                <w:szCs w:val="28"/>
              </w:rPr>
            </w:pPr>
          </w:p>
        </w:tc>
      </w:tr>
      <w:tr w:rsidR="00BF29AE" w:rsidRPr="00696E99" w:rsidTr="00696E99">
        <w:trPr>
          <w:trHeight w:val="266"/>
          <w:jc w:val="center"/>
        </w:trPr>
        <w:tc>
          <w:tcPr>
            <w:tcW w:w="1859" w:type="pct"/>
          </w:tcPr>
          <w:p w:rsidR="00BF29AE" w:rsidRPr="00696E99" w:rsidRDefault="00BF29AE" w:rsidP="00BF29AE">
            <w:pPr>
              <w:rPr>
                <w:rFonts w:ascii="Times New Roman" w:hAnsi="Times New Roman" w:cs="Times New Roman"/>
                <w:sz w:val="28"/>
                <w:szCs w:val="28"/>
              </w:rPr>
            </w:pPr>
          </w:p>
        </w:tc>
        <w:tc>
          <w:tcPr>
            <w:tcW w:w="1592" w:type="pct"/>
          </w:tcPr>
          <w:p w:rsidR="00BF29AE" w:rsidRPr="00696E99" w:rsidRDefault="00BF29AE" w:rsidP="00BF29AE">
            <w:pPr>
              <w:rPr>
                <w:rFonts w:ascii="Times New Roman" w:hAnsi="Times New Roman" w:cs="Times New Roman"/>
                <w:sz w:val="28"/>
                <w:szCs w:val="28"/>
              </w:rPr>
            </w:pPr>
          </w:p>
        </w:tc>
        <w:tc>
          <w:tcPr>
            <w:tcW w:w="1549" w:type="pct"/>
          </w:tcPr>
          <w:p w:rsidR="00BF29AE" w:rsidRPr="00696E99" w:rsidRDefault="00BF29AE" w:rsidP="00BF29AE">
            <w:pPr>
              <w:rPr>
                <w:rFonts w:ascii="Times New Roman" w:hAnsi="Times New Roman" w:cs="Times New Roman"/>
                <w:sz w:val="28"/>
                <w:szCs w:val="28"/>
              </w:rPr>
            </w:pPr>
          </w:p>
        </w:tc>
      </w:tr>
    </w:tbl>
    <w:p w:rsidR="00B55A03" w:rsidRDefault="00B55A03" w:rsidP="00BF29AE">
      <w:pPr>
        <w:rPr>
          <w:rFonts w:ascii="Times New Roman" w:hAnsi="Times New Roman" w:cs="Times New Roman"/>
          <w:sz w:val="28"/>
          <w:szCs w:val="28"/>
          <w:lang w:val="ru-RU"/>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 xml:space="preserve">3. Определить метрологические характеристики штангенинструмента и заполнить графы 2-3 таблицы 1. </w:t>
      </w:r>
    </w:p>
    <w:p w:rsidR="00BF29AE" w:rsidRPr="00696E99" w:rsidRDefault="00BF29AE" w:rsidP="00BF29AE">
      <w:pPr>
        <w:rPr>
          <w:rFonts w:ascii="Times New Roman" w:hAnsi="Times New Roman" w:cs="Times New Roman"/>
          <w:sz w:val="28"/>
          <w:szCs w:val="28"/>
        </w:rPr>
      </w:pP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b/>
          <w:sz w:val="28"/>
          <w:szCs w:val="28"/>
        </w:rPr>
        <w:t>Задание 2:</w:t>
      </w:r>
      <w:r w:rsidRPr="00696E99">
        <w:rPr>
          <w:rFonts w:ascii="Times New Roman" w:hAnsi="Times New Roman" w:cs="Times New Roman"/>
          <w:sz w:val="28"/>
          <w:szCs w:val="28"/>
        </w:rPr>
        <w:t xml:space="preserve"> Измерить геометрические параметры выданной детали (</w:t>
      </w:r>
      <w:r w:rsidRPr="00696E99">
        <w:rPr>
          <w:rFonts w:ascii="Times New Roman" w:hAnsi="Times New Roman" w:cs="Times New Roman"/>
          <w:sz w:val="28"/>
          <w:szCs w:val="28"/>
          <w:lang w:val="en-US"/>
        </w:rPr>
        <w:t>d</w:t>
      </w:r>
      <w:r w:rsidRPr="00696E99">
        <w:rPr>
          <w:rFonts w:ascii="Times New Roman" w:hAnsi="Times New Roman" w:cs="Times New Roman"/>
          <w:sz w:val="28"/>
          <w:szCs w:val="28"/>
          <w:vertAlign w:val="subscript"/>
        </w:rPr>
        <w:t>1</w:t>
      </w:r>
      <w:r w:rsidRPr="00696E99">
        <w:rPr>
          <w:rFonts w:ascii="Times New Roman" w:hAnsi="Times New Roman" w:cs="Times New Roman"/>
          <w:sz w:val="28"/>
          <w:szCs w:val="28"/>
        </w:rPr>
        <w:t xml:space="preserve"> - наружный диаметр, </w:t>
      </w:r>
      <w:r w:rsidRPr="00696E99">
        <w:rPr>
          <w:rFonts w:ascii="Times New Roman" w:hAnsi="Times New Roman" w:cs="Times New Roman"/>
          <w:sz w:val="28"/>
          <w:szCs w:val="28"/>
          <w:lang w:val="en-US"/>
        </w:rPr>
        <w:t>d</w:t>
      </w:r>
      <w:r w:rsidRPr="00696E99">
        <w:rPr>
          <w:rFonts w:ascii="Times New Roman" w:hAnsi="Times New Roman" w:cs="Times New Roman"/>
          <w:sz w:val="28"/>
          <w:szCs w:val="28"/>
          <w:vertAlign w:val="subscript"/>
        </w:rPr>
        <w:t>2</w:t>
      </w:r>
      <w:r w:rsidRPr="00696E99">
        <w:rPr>
          <w:rFonts w:ascii="Times New Roman" w:hAnsi="Times New Roman" w:cs="Times New Roman"/>
          <w:sz w:val="28"/>
          <w:szCs w:val="28"/>
        </w:rPr>
        <w:t xml:space="preserve"> – внутренний диаметр, </w:t>
      </w:r>
      <w:r w:rsidRPr="00696E99">
        <w:rPr>
          <w:rFonts w:ascii="Times New Roman" w:hAnsi="Times New Roman" w:cs="Times New Roman"/>
          <w:sz w:val="28"/>
          <w:szCs w:val="28"/>
          <w:lang w:val="en-US"/>
        </w:rPr>
        <w:t>h</w:t>
      </w:r>
      <w:r w:rsidRPr="00696E99">
        <w:rPr>
          <w:rFonts w:ascii="Times New Roman" w:hAnsi="Times New Roman" w:cs="Times New Roman"/>
          <w:sz w:val="28"/>
          <w:szCs w:val="28"/>
        </w:rPr>
        <w:t xml:space="preserve"> – высота детали, </w:t>
      </w:r>
      <w:r w:rsidRPr="00696E99">
        <w:rPr>
          <w:rFonts w:ascii="Times New Roman" w:hAnsi="Times New Roman" w:cs="Times New Roman"/>
          <w:sz w:val="28"/>
          <w:szCs w:val="28"/>
          <w:lang w:val="en-US"/>
        </w:rPr>
        <w:t>s</w:t>
      </w:r>
      <w:r w:rsidRPr="00696E99">
        <w:rPr>
          <w:rFonts w:ascii="Times New Roman" w:hAnsi="Times New Roman" w:cs="Times New Roman"/>
          <w:sz w:val="28"/>
          <w:szCs w:val="28"/>
        </w:rPr>
        <w:t xml:space="preserve"> – толщина стенки) </w:t>
      </w:r>
    </w:p>
    <w:p w:rsidR="00BF29AE" w:rsidRDefault="00BF29AE" w:rsidP="00BF29AE">
      <w:pPr>
        <w:jc w:val="both"/>
        <w:rPr>
          <w:rFonts w:ascii="Times New Roman" w:hAnsi="Times New Roman" w:cs="Times New Roman"/>
          <w:sz w:val="28"/>
          <w:szCs w:val="28"/>
          <w:lang w:val="ru-RU"/>
        </w:rPr>
      </w:pPr>
    </w:p>
    <w:p w:rsidR="00C70F08" w:rsidRDefault="00C70F08" w:rsidP="00BF29AE">
      <w:pPr>
        <w:jc w:val="both"/>
        <w:rPr>
          <w:rFonts w:ascii="Times New Roman" w:hAnsi="Times New Roman" w:cs="Times New Roman"/>
          <w:sz w:val="28"/>
          <w:szCs w:val="28"/>
          <w:lang w:val="ru-RU"/>
        </w:rPr>
      </w:pPr>
    </w:p>
    <w:p w:rsidR="00C70F08" w:rsidRPr="00C70F08" w:rsidRDefault="00C70F08" w:rsidP="00BF29AE">
      <w:pPr>
        <w:jc w:val="both"/>
        <w:rPr>
          <w:rFonts w:ascii="Times New Roman" w:hAnsi="Times New Roman" w:cs="Times New Roman"/>
          <w:sz w:val="28"/>
          <w:szCs w:val="28"/>
          <w:lang w:val="ru-RU"/>
        </w:rPr>
      </w:pPr>
    </w:p>
    <w:p w:rsidR="00BF29AE" w:rsidRPr="00696E99" w:rsidRDefault="00BF29AE" w:rsidP="00BF29AE">
      <w:pPr>
        <w:jc w:val="center"/>
        <w:rPr>
          <w:rFonts w:ascii="Times New Roman" w:hAnsi="Times New Roman" w:cs="Times New Roman"/>
          <w:b/>
          <w:sz w:val="28"/>
          <w:szCs w:val="28"/>
        </w:rPr>
      </w:pPr>
      <w:r w:rsidRPr="00696E99">
        <w:rPr>
          <w:rFonts w:ascii="Times New Roman" w:hAnsi="Times New Roman" w:cs="Times New Roman"/>
          <w:b/>
          <w:sz w:val="28"/>
          <w:szCs w:val="28"/>
        </w:rPr>
        <w:lastRenderedPageBreak/>
        <w:t>Ход работы</w:t>
      </w:r>
    </w:p>
    <w:p w:rsidR="00BF29AE" w:rsidRDefault="00BF29AE" w:rsidP="00BF29AE">
      <w:pPr>
        <w:jc w:val="center"/>
        <w:rPr>
          <w:rFonts w:ascii="Times New Roman" w:hAnsi="Times New Roman" w:cs="Times New Roman"/>
          <w:b/>
          <w:sz w:val="28"/>
          <w:szCs w:val="28"/>
          <w:lang w:val="ru-RU"/>
        </w:rPr>
      </w:pPr>
    </w:p>
    <w:p w:rsidR="00696E99" w:rsidRPr="00696E99" w:rsidRDefault="00696E99" w:rsidP="00BF29AE">
      <w:pPr>
        <w:jc w:val="center"/>
        <w:rPr>
          <w:rFonts w:ascii="Times New Roman" w:hAnsi="Times New Roman" w:cs="Times New Roman"/>
          <w:b/>
          <w:sz w:val="28"/>
          <w:szCs w:val="28"/>
          <w:lang w:val="ru-RU"/>
        </w:rPr>
      </w:pP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sz w:val="28"/>
          <w:szCs w:val="28"/>
        </w:rPr>
        <w:t>1. Произвести измерения геометрических параметров детали (</w:t>
      </w:r>
      <w:r w:rsidRPr="00696E99">
        <w:rPr>
          <w:rFonts w:ascii="Times New Roman" w:hAnsi="Times New Roman" w:cs="Times New Roman"/>
          <w:sz w:val="28"/>
          <w:szCs w:val="28"/>
          <w:lang w:val="en-US"/>
        </w:rPr>
        <w:t>d</w:t>
      </w:r>
      <w:r w:rsidRPr="00696E99">
        <w:rPr>
          <w:rFonts w:ascii="Times New Roman" w:hAnsi="Times New Roman" w:cs="Times New Roman"/>
          <w:sz w:val="28"/>
          <w:szCs w:val="28"/>
          <w:vertAlign w:val="subscript"/>
        </w:rPr>
        <w:t>1</w:t>
      </w:r>
      <w:r w:rsidRPr="00696E99">
        <w:rPr>
          <w:rFonts w:ascii="Times New Roman" w:hAnsi="Times New Roman" w:cs="Times New Roman"/>
          <w:sz w:val="28"/>
          <w:szCs w:val="28"/>
        </w:rPr>
        <w:t xml:space="preserve">, </w:t>
      </w:r>
      <w:r w:rsidRPr="00696E99">
        <w:rPr>
          <w:rFonts w:ascii="Times New Roman" w:hAnsi="Times New Roman" w:cs="Times New Roman"/>
          <w:sz w:val="28"/>
          <w:szCs w:val="28"/>
          <w:lang w:val="en-US"/>
        </w:rPr>
        <w:t>d</w:t>
      </w:r>
      <w:r w:rsidRPr="00696E99">
        <w:rPr>
          <w:rFonts w:ascii="Times New Roman" w:hAnsi="Times New Roman" w:cs="Times New Roman"/>
          <w:sz w:val="28"/>
          <w:szCs w:val="28"/>
          <w:vertAlign w:val="subscript"/>
        </w:rPr>
        <w:t>2,</w:t>
      </w:r>
      <w:r w:rsidRPr="00696E99">
        <w:rPr>
          <w:rFonts w:ascii="Times New Roman" w:hAnsi="Times New Roman" w:cs="Times New Roman"/>
          <w:sz w:val="28"/>
          <w:szCs w:val="28"/>
        </w:rPr>
        <w:t>.</w:t>
      </w:r>
      <w:r w:rsidRPr="00696E99">
        <w:rPr>
          <w:rFonts w:ascii="Times New Roman" w:hAnsi="Times New Roman" w:cs="Times New Roman"/>
          <w:sz w:val="28"/>
          <w:szCs w:val="28"/>
          <w:lang w:val="en-US"/>
        </w:rPr>
        <w:t>h</w:t>
      </w:r>
      <w:r w:rsidRPr="00696E99">
        <w:rPr>
          <w:rFonts w:ascii="Times New Roman" w:hAnsi="Times New Roman" w:cs="Times New Roman"/>
          <w:sz w:val="28"/>
          <w:szCs w:val="28"/>
        </w:rPr>
        <w:t xml:space="preserve">, </w:t>
      </w:r>
      <w:r w:rsidRPr="00696E99">
        <w:rPr>
          <w:rFonts w:ascii="Times New Roman" w:hAnsi="Times New Roman" w:cs="Times New Roman"/>
          <w:sz w:val="28"/>
          <w:szCs w:val="28"/>
          <w:lang w:val="en-US"/>
        </w:rPr>
        <w:t>s</w:t>
      </w:r>
      <w:r w:rsidRPr="00696E99">
        <w:rPr>
          <w:rFonts w:ascii="Times New Roman" w:hAnsi="Times New Roman" w:cs="Times New Roman"/>
          <w:sz w:val="28"/>
          <w:szCs w:val="28"/>
        </w:rPr>
        <w:t>)</w:t>
      </w: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sz w:val="28"/>
          <w:szCs w:val="28"/>
        </w:rPr>
        <w:t>2. Результаты измерения внести в таблицу 2.</w:t>
      </w:r>
    </w:p>
    <w:p w:rsidR="00BF29AE" w:rsidRPr="00696E99" w:rsidRDefault="00BF29AE" w:rsidP="00BF29AE">
      <w:pPr>
        <w:jc w:val="both"/>
        <w:rPr>
          <w:rFonts w:ascii="Times New Roman" w:hAnsi="Times New Roman" w:cs="Times New Roman"/>
          <w:sz w:val="28"/>
          <w:szCs w:val="28"/>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Таблица 2 – Результаты измерений</w:t>
      </w:r>
    </w:p>
    <w:p w:rsidR="00BF29AE" w:rsidRPr="00696E99" w:rsidRDefault="00BF29AE" w:rsidP="00BF29AE">
      <w:pPr>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7"/>
        <w:gridCol w:w="4927"/>
      </w:tblGrid>
      <w:tr w:rsidR="00BF29AE" w:rsidRPr="00696E99" w:rsidTr="00CC46DE">
        <w:tc>
          <w:tcPr>
            <w:tcW w:w="2500" w:type="pct"/>
          </w:tcPr>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Измеряемый геометрический параметр детали</w:t>
            </w:r>
          </w:p>
        </w:tc>
        <w:tc>
          <w:tcPr>
            <w:tcW w:w="2500" w:type="pct"/>
          </w:tcPr>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Номинальный размер детали</w:t>
            </w:r>
          </w:p>
        </w:tc>
      </w:tr>
      <w:tr w:rsidR="00BF29AE" w:rsidRPr="00696E99" w:rsidTr="00CC46DE">
        <w:tc>
          <w:tcPr>
            <w:tcW w:w="2500" w:type="pct"/>
          </w:tcPr>
          <w:p w:rsidR="00BF29AE" w:rsidRPr="00696E99" w:rsidRDefault="00BF29AE" w:rsidP="00BF29AE">
            <w:pPr>
              <w:rPr>
                <w:rFonts w:ascii="Times New Roman" w:hAnsi="Times New Roman" w:cs="Times New Roman"/>
                <w:sz w:val="28"/>
                <w:szCs w:val="28"/>
              </w:rPr>
            </w:pPr>
          </w:p>
        </w:tc>
        <w:tc>
          <w:tcPr>
            <w:tcW w:w="2500" w:type="pct"/>
          </w:tcPr>
          <w:p w:rsidR="00BF29AE" w:rsidRPr="00696E99" w:rsidRDefault="00BF29AE" w:rsidP="00BF29AE">
            <w:pPr>
              <w:rPr>
                <w:rFonts w:ascii="Times New Roman" w:hAnsi="Times New Roman" w:cs="Times New Roman"/>
                <w:sz w:val="28"/>
                <w:szCs w:val="28"/>
              </w:rPr>
            </w:pPr>
          </w:p>
        </w:tc>
      </w:tr>
      <w:tr w:rsidR="00BF29AE" w:rsidRPr="00696E99" w:rsidTr="00CC46DE">
        <w:tc>
          <w:tcPr>
            <w:tcW w:w="2500" w:type="pct"/>
          </w:tcPr>
          <w:p w:rsidR="00BF29AE" w:rsidRPr="00696E99" w:rsidRDefault="00BF29AE" w:rsidP="00BF29AE">
            <w:pPr>
              <w:rPr>
                <w:rFonts w:ascii="Times New Roman" w:hAnsi="Times New Roman" w:cs="Times New Roman"/>
                <w:sz w:val="28"/>
                <w:szCs w:val="28"/>
              </w:rPr>
            </w:pPr>
          </w:p>
        </w:tc>
        <w:tc>
          <w:tcPr>
            <w:tcW w:w="2500" w:type="pct"/>
          </w:tcPr>
          <w:p w:rsidR="00BF29AE" w:rsidRPr="00696E99" w:rsidRDefault="00BF29AE" w:rsidP="00BF29AE">
            <w:pPr>
              <w:rPr>
                <w:rFonts w:ascii="Times New Roman" w:hAnsi="Times New Roman" w:cs="Times New Roman"/>
                <w:sz w:val="28"/>
                <w:szCs w:val="28"/>
              </w:rPr>
            </w:pPr>
          </w:p>
        </w:tc>
      </w:tr>
    </w:tbl>
    <w:p w:rsidR="00BF29AE" w:rsidRPr="00696E99" w:rsidRDefault="00BF29AE" w:rsidP="00BF29AE">
      <w:pPr>
        <w:jc w:val="both"/>
        <w:rPr>
          <w:rFonts w:ascii="Times New Roman" w:hAnsi="Times New Roman" w:cs="Times New Roman"/>
          <w:sz w:val="28"/>
          <w:szCs w:val="28"/>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b/>
          <w:sz w:val="28"/>
          <w:szCs w:val="28"/>
        </w:rPr>
        <w:t>Задание 3:</w:t>
      </w:r>
      <w:r w:rsidRPr="00696E99">
        <w:rPr>
          <w:rFonts w:ascii="Times New Roman" w:hAnsi="Times New Roman" w:cs="Times New Roman"/>
          <w:sz w:val="28"/>
          <w:szCs w:val="28"/>
        </w:rPr>
        <w:t xml:space="preserve"> Начертить эскиз детали по данным таблицы 2, с нанесением размеров согласно ГОСТу 2.304-81.</w:t>
      </w:r>
    </w:p>
    <w:p w:rsidR="00BF29AE" w:rsidRPr="00696E99" w:rsidRDefault="00BF29AE" w:rsidP="00BF29AE">
      <w:pPr>
        <w:rPr>
          <w:rFonts w:ascii="Times New Roman" w:hAnsi="Times New Roman" w:cs="Times New Roman"/>
          <w:sz w:val="28"/>
          <w:szCs w:val="28"/>
        </w:rPr>
      </w:pPr>
    </w:p>
    <w:p w:rsidR="00BF29AE" w:rsidRPr="00696E99" w:rsidRDefault="00BF29AE" w:rsidP="00BF29AE">
      <w:pPr>
        <w:jc w:val="center"/>
        <w:rPr>
          <w:rFonts w:ascii="Times New Roman" w:hAnsi="Times New Roman" w:cs="Times New Roman"/>
          <w:b/>
          <w:sz w:val="28"/>
          <w:szCs w:val="28"/>
        </w:rPr>
      </w:pPr>
      <w:r w:rsidRPr="00696E99">
        <w:rPr>
          <w:rFonts w:ascii="Times New Roman" w:hAnsi="Times New Roman" w:cs="Times New Roman"/>
          <w:b/>
          <w:sz w:val="28"/>
          <w:szCs w:val="28"/>
        </w:rPr>
        <w:t>Ход работы</w:t>
      </w:r>
    </w:p>
    <w:p w:rsidR="00BF29AE" w:rsidRPr="00696E99" w:rsidRDefault="00BF29AE" w:rsidP="00BF29AE">
      <w:pPr>
        <w:jc w:val="center"/>
        <w:rPr>
          <w:rFonts w:ascii="Times New Roman" w:hAnsi="Times New Roman" w:cs="Times New Roman"/>
          <w:b/>
          <w:sz w:val="28"/>
          <w:szCs w:val="28"/>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1</w:t>
      </w:r>
      <w:r w:rsidRPr="00696E99">
        <w:rPr>
          <w:rFonts w:ascii="Times New Roman" w:hAnsi="Times New Roman" w:cs="Times New Roman"/>
          <w:b/>
          <w:sz w:val="28"/>
          <w:szCs w:val="28"/>
        </w:rPr>
        <w:t xml:space="preserve">. </w:t>
      </w:r>
      <w:r w:rsidRPr="00696E99">
        <w:rPr>
          <w:rFonts w:ascii="Times New Roman" w:hAnsi="Times New Roman" w:cs="Times New Roman"/>
          <w:sz w:val="28"/>
          <w:szCs w:val="28"/>
        </w:rPr>
        <w:t>Начертить эскиз детали по данным таблицы 2.</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2. Проставить размеры детали на эскизе согласно ГОСТу 2.304-81.</w:t>
      </w:r>
    </w:p>
    <w:p w:rsidR="00BF29AE" w:rsidRPr="00696E99" w:rsidRDefault="00BF29AE" w:rsidP="00BF29AE">
      <w:pPr>
        <w:rPr>
          <w:rFonts w:ascii="Times New Roman" w:hAnsi="Times New Roman" w:cs="Times New Roman"/>
          <w:sz w:val="28"/>
          <w:szCs w:val="28"/>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b/>
          <w:sz w:val="28"/>
          <w:szCs w:val="28"/>
        </w:rPr>
        <w:t xml:space="preserve">Задание 4. </w:t>
      </w:r>
      <w:r w:rsidRPr="00696E99">
        <w:rPr>
          <w:rFonts w:ascii="Times New Roman" w:hAnsi="Times New Roman" w:cs="Times New Roman"/>
          <w:sz w:val="28"/>
          <w:szCs w:val="28"/>
        </w:rPr>
        <w:t>Ответить на контрольные вопросы</w:t>
      </w:r>
    </w:p>
    <w:p w:rsidR="00BF29AE" w:rsidRPr="00696E99" w:rsidRDefault="00BF29AE" w:rsidP="00BF29AE">
      <w:pPr>
        <w:rPr>
          <w:rFonts w:ascii="Times New Roman" w:hAnsi="Times New Roman" w:cs="Times New Roman"/>
          <w:b/>
          <w:sz w:val="28"/>
          <w:szCs w:val="28"/>
        </w:rPr>
      </w:pPr>
      <w:r w:rsidRPr="00696E99">
        <w:rPr>
          <w:rFonts w:ascii="Times New Roman" w:hAnsi="Times New Roman" w:cs="Times New Roman"/>
          <w:b/>
          <w:sz w:val="28"/>
          <w:szCs w:val="28"/>
        </w:rPr>
        <w:t>Контрольные вопросы:</w:t>
      </w:r>
    </w:p>
    <w:p w:rsidR="00BF29AE" w:rsidRPr="00696E99" w:rsidRDefault="00BF29AE" w:rsidP="004769E5">
      <w:pPr>
        <w:pStyle w:val="ab"/>
        <w:numPr>
          <w:ilvl w:val="0"/>
          <w:numId w:val="1"/>
        </w:numPr>
        <w:spacing w:after="0" w:line="240" w:lineRule="auto"/>
        <w:rPr>
          <w:rFonts w:ascii="Times New Roman" w:hAnsi="Times New Roman"/>
          <w:sz w:val="28"/>
          <w:szCs w:val="28"/>
        </w:rPr>
      </w:pPr>
      <w:r w:rsidRPr="00696E99">
        <w:rPr>
          <w:rFonts w:ascii="Times New Roman" w:hAnsi="Times New Roman"/>
          <w:sz w:val="28"/>
          <w:szCs w:val="28"/>
        </w:rPr>
        <w:t xml:space="preserve">Какие измерительные инструменты относятся к </w:t>
      </w:r>
      <w:proofErr w:type="gramStart"/>
      <w:r w:rsidRPr="00696E99">
        <w:rPr>
          <w:rFonts w:ascii="Times New Roman" w:hAnsi="Times New Roman"/>
          <w:sz w:val="28"/>
          <w:szCs w:val="28"/>
        </w:rPr>
        <w:t>универсальным</w:t>
      </w:r>
      <w:proofErr w:type="gramEnd"/>
      <w:r w:rsidRPr="00696E99">
        <w:rPr>
          <w:rFonts w:ascii="Times New Roman" w:hAnsi="Times New Roman"/>
          <w:sz w:val="28"/>
          <w:szCs w:val="28"/>
        </w:rPr>
        <w:t xml:space="preserve"> и почему?</w:t>
      </w:r>
    </w:p>
    <w:p w:rsidR="00BF29AE" w:rsidRPr="00696E99" w:rsidRDefault="00BF29AE" w:rsidP="004769E5">
      <w:pPr>
        <w:pStyle w:val="ab"/>
        <w:numPr>
          <w:ilvl w:val="0"/>
          <w:numId w:val="1"/>
        </w:numPr>
        <w:spacing w:after="0" w:line="240" w:lineRule="auto"/>
        <w:rPr>
          <w:rFonts w:ascii="Times New Roman" w:hAnsi="Times New Roman"/>
          <w:sz w:val="28"/>
          <w:szCs w:val="28"/>
        </w:rPr>
      </w:pPr>
      <w:r w:rsidRPr="00696E99">
        <w:rPr>
          <w:rFonts w:ascii="Times New Roman" w:hAnsi="Times New Roman"/>
          <w:sz w:val="28"/>
          <w:szCs w:val="28"/>
        </w:rPr>
        <w:t>Из каких деталей состоит штангенциркуль?</w:t>
      </w:r>
    </w:p>
    <w:p w:rsidR="00BF29AE" w:rsidRPr="00696E99" w:rsidRDefault="00BF29AE" w:rsidP="004769E5">
      <w:pPr>
        <w:pStyle w:val="ab"/>
        <w:numPr>
          <w:ilvl w:val="0"/>
          <w:numId w:val="1"/>
        </w:numPr>
        <w:spacing w:after="0" w:line="240" w:lineRule="auto"/>
        <w:rPr>
          <w:rFonts w:ascii="Times New Roman" w:hAnsi="Times New Roman"/>
          <w:sz w:val="28"/>
          <w:szCs w:val="28"/>
        </w:rPr>
      </w:pPr>
      <w:r w:rsidRPr="00696E99">
        <w:rPr>
          <w:rFonts w:ascii="Times New Roman" w:hAnsi="Times New Roman"/>
          <w:sz w:val="28"/>
          <w:szCs w:val="28"/>
        </w:rPr>
        <w:t>Почему измерительные инструменты называются штангенинструменты?</w:t>
      </w:r>
    </w:p>
    <w:p w:rsidR="00BF29AE" w:rsidRPr="00696E99" w:rsidRDefault="00BF29AE" w:rsidP="00BF29AE">
      <w:pPr>
        <w:ind w:firstLine="709"/>
        <w:rPr>
          <w:rFonts w:ascii="Times New Roman" w:hAnsi="Times New Roman" w:cs="Times New Roman"/>
          <w:sz w:val="28"/>
          <w:szCs w:val="28"/>
        </w:rPr>
      </w:pPr>
    </w:p>
    <w:p w:rsidR="00BF29AE" w:rsidRPr="00696E99" w:rsidRDefault="00BF29AE" w:rsidP="00BF29AE">
      <w:pPr>
        <w:ind w:firstLine="709"/>
        <w:rPr>
          <w:rFonts w:ascii="Times New Roman" w:hAnsi="Times New Roman" w:cs="Times New Roman"/>
          <w:sz w:val="28"/>
          <w:szCs w:val="28"/>
        </w:rPr>
      </w:pPr>
      <w:r w:rsidRPr="00696E99">
        <w:rPr>
          <w:rFonts w:ascii="Times New Roman" w:hAnsi="Times New Roman" w:cs="Times New Roman"/>
          <w:sz w:val="28"/>
          <w:szCs w:val="28"/>
        </w:rPr>
        <w:t>5. Сделать вывод о проделанной работе.</w:t>
      </w:r>
    </w:p>
    <w:p w:rsidR="00BF29AE" w:rsidRPr="00696E99" w:rsidRDefault="00BF29AE" w:rsidP="00BF29AE">
      <w:pPr>
        <w:ind w:firstLine="709"/>
        <w:rPr>
          <w:rFonts w:ascii="Times New Roman" w:hAnsi="Times New Roman" w:cs="Times New Roman"/>
          <w:sz w:val="28"/>
          <w:szCs w:val="28"/>
        </w:rPr>
      </w:pPr>
      <w:r w:rsidRPr="00696E99">
        <w:rPr>
          <w:rFonts w:ascii="Times New Roman" w:hAnsi="Times New Roman" w:cs="Times New Roman"/>
          <w:sz w:val="28"/>
          <w:szCs w:val="28"/>
        </w:rPr>
        <w:t>6. Оформить отчет и сдать преподавателю.</w:t>
      </w:r>
    </w:p>
    <w:p w:rsidR="00BF29AE" w:rsidRPr="00696E99" w:rsidRDefault="00BF29AE" w:rsidP="00BF29AE">
      <w:pPr>
        <w:rPr>
          <w:rFonts w:ascii="Times New Roman" w:hAnsi="Times New Roman" w:cs="Times New Roman"/>
          <w:sz w:val="28"/>
          <w:szCs w:val="28"/>
        </w:rPr>
      </w:pPr>
    </w:p>
    <w:p w:rsidR="00BF29AE" w:rsidRPr="00696E99" w:rsidRDefault="00BF29AE" w:rsidP="00BF29AE">
      <w:pPr>
        <w:spacing w:line="360" w:lineRule="auto"/>
        <w:ind w:left="-851"/>
        <w:jc w:val="center"/>
        <w:rPr>
          <w:rFonts w:ascii="Times New Roman" w:hAnsi="Times New Roman" w:cs="Times New Roman"/>
          <w:b/>
          <w:sz w:val="28"/>
          <w:szCs w:val="28"/>
        </w:rPr>
      </w:pPr>
    </w:p>
    <w:p w:rsidR="00BF29AE" w:rsidRPr="00696E99" w:rsidRDefault="00BF29AE" w:rsidP="00BF29AE">
      <w:pPr>
        <w:jc w:val="center"/>
        <w:rPr>
          <w:rFonts w:ascii="Times New Roman" w:hAnsi="Times New Roman" w:cs="Times New Roman"/>
          <w:b/>
          <w:sz w:val="28"/>
          <w:szCs w:val="28"/>
        </w:rPr>
      </w:pPr>
      <w:r w:rsidRPr="00696E99">
        <w:rPr>
          <w:rFonts w:ascii="Times New Roman" w:hAnsi="Times New Roman" w:cs="Times New Roman"/>
          <w:b/>
          <w:sz w:val="28"/>
          <w:szCs w:val="28"/>
        </w:rPr>
        <w:t>Практическая работа №2</w:t>
      </w:r>
    </w:p>
    <w:p w:rsidR="00BF29AE" w:rsidRPr="00696E99" w:rsidRDefault="00BF29AE" w:rsidP="00BF29AE">
      <w:pPr>
        <w:jc w:val="center"/>
        <w:rPr>
          <w:rFonts w:ascii="Times New Roman" w:hAnsi="Times New Roman" w:cs="Times New Roman"/>
          <w:b/>
          <w:sz w:val="28"/>
          <w:szCs w:val="28"/>
        </w:rPr>
      </w:pPr>
    </w:p>
    <w:p w:rsidR="00BF29AE" w:rsidRPr="00696E99" w:rsidRDefault="00696E99" w:rsidP="00BF29AE">
      <w:pPr>
        <w:rPr>
          <w:rFonts w:ascii="Times New Roman" w:hAnsi="Times New Roman" w:cs="Times New Roman"/>
          <w:sz w:val="28"/>
          <w:szCs w:val="28"/>
        </w:rPr>
      </w:pPr>
      <w:r>
        <w:rPr>
          <w:rFonts w:ascii="Times New Roman" w:hAnsi="Times New Roman" w:cs="Times New Roman"/>
          <w:b/>
          <w:sz w:val="28"/>
          <w:szCs w:val="28"/>
          <w:lang w:val="ru-RU"/>
        </w:rPr>
        <w:t>Тема</w:t>
      </w:r>
      <w:r w:rsidR="00BF29AE" w:rsidRPr="00696E99">
        <w:rPr>
          <w:rFonts w:ascii="Times New Roman" w:hAnsi="Times New Roman" w:cs="Times New Roman"/>
          <w:b/>
          <w:sz w:val="28"/>
          <w:szCs w:val="28"/>
        </w:rPr>
        <w:t>:</w:t>
      </w:r>
      <w:r w:rsidR="00BF29AE" w:rsidRPr="00696E99">
        <w:rPr>
          <w:rFonts w:ascii="Times New Roman" w:hAnsi="Times New Roman" w:cs="Times New Roman"/>
          <w:sz w:val="28"/>
          <w:szCs w:val="28"/>
        </w:rPr>
        <w:t xml:space="preserve"> Составление блока концевых мер длины в соответствии с ГОСТ 9038-90</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b/>
          <w:sz w:val="28"/>
          <w:szCs w:val="28"/>
        </w:rPr>
        <w:t>Цель:</w:t>
      </w:r>
      <w:r w:rsidRPr="00696E99">
        <w:rPr>
          <w:rFonts w:ascii="Times New Roman" w:hAnsi="Times New Roman" w:cs="Times New Roman"/>
          <w:sz w:val="28"/>
          <w:szCs w:val="28"/>
        </w:rPr>
        <w:t xml:space="preserve"> Формирование умений выполянять расчет и составлять блок концевых мер длины</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b/>
          <w:sz w:val="28"/>
          <w:szCs w:val="28"/>
        </w:rPr>
        <w:t>Знания</w:t>
      </w:r>
      <w:r w:rsidRPr="00696E99">
        <w:rPr>
          <w:rFonts w:ascii="Times New Roman" w:hAnsi="Times New Roman" w:cs="Times New Roman"/>
          <w:sz w:val="28"/>
          <w:szCs w:val="28"/>
        </w:rPr>
        <w:t xml:space="preserve"> (актуализация):</w:t>
      </w:r>
    </w:p>
    <w:p w:rsidR="00BF29AE" w:rsidRPr="00696E99" w:rsidRDefault="00BF29AE" w:rsidP="004769E5">
      <w:pPr>
        <w:numPr>
          <w:ilvl w:val="0"/>
          <w:numId w:val="2"/>
        </w:numPr>
        <w:rPr>
          <w:rFonts w:ascii="Times New Roman" w:hAnsi="Times New Roman" w:cs="Times New Roman"/>
          <w:sz w:val="28"/>
          <w:szCs w:val="28"/>
        </w:rPr>
      </w:pPr>
      <w:r w:rsidRPr="00696E99">
        <w:rPr>
          <w:rFonts w:ascii="Times New Roman" w:hAnsi="Times New Roman" w:cs="Times New Roman"/>
          <w:sz w:val="28"/>
          <w:szCs w:val="28"/>
        </w:rPr>
        <w:t>основные метрологические характеристики концевых мер длины</w:t>
      </w:r>
    </w:p>
    <w:p w:rsidR="00BF29AE" w:rsidRPr="00696E99" w:rsidRDefault="00BF29AE" w:rsidP="00BF29AE">
      <w:pPr>
        <w:rPr>
          <w:rFonts w:ascii="Times New Roman" w:hAnsi="Times New Roman" w:cs="Times New Roman"/>
          <w:b/>
          <w:sz w:val="28"/>
          <w:szCs w:val="28"/>
        </w:rPr>
      </w:pPr>
      <w:r w:rsidRPr="00696E99">
        <w:rPr>
          <w:rFonts w:ascii="Times New Roman" w:hAnsi="Times New Roman" w:cs="Times New Roman"/>
          <w:b/>
          <w:sz w:val="28"/>
          <w:szCs w:val="28"/>
        </w:rPr>
        <w:t xml:space="preserve">Умения: </w:t>
      </w:r>
    </w:p>
    <w:p w:rsidR="00BF29AE" w:rsidRPr="00696E99" w:rsidRDefault="00BF29AE" w:rsidP="004769E5">
      <w:pPr>
        <w:numPr>
          <w:ilvl w:val="0"/>
          <w:numId w:val="3"/>
        </w:numPr>
        <w:rPr>
          <w:rFonts w:ascii="Times New Roman" w:hAnsi="Times New Roman" w:cs="Times New Roman"/>
          <w:sz w:val="28"/>
          <w:szCs w:val="28"/>
        </w:rPr>
      </w:pPr>
      <w:r w:rsidRPr="00696E99">
        <w:rPr>
          <w:rFonts w:ascii="Times New Roman" w:hAnsi="Times New Roman" w:cs="Times New Roman"/>
          <w:sz w:val="28"/>
          <w:szCs w:val="28"/>
        </w:rPr>
        <w:t>составлять блок концевых мер длины</w:t>
      </w:r>
    </w:p>
    <w:p w:rsidR="00BF29AE" w:rsidRPr="00696E99" w:rsidRDefault="00BF29AE" w:rsidP="00BF29AE">
      <w:pPr>
        <w:rPr>
          <w:rFonts w:ascii="Times New Roman" w:hAnsi="Times New Roman" w:cs="Times New Roman"/>
          <w:sz w:val="28"/>
          <w:szCs w:val="28"/>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b/>
          <w:sz w:val="28"/>
          <w:szCs w:val="28"/>
        </w:rPr>
        <w:t>Задание:</w:t>
      </w:r>
      <w:r w:rsidRPr="00696E99">
        <w:rPr>
          <w:rFonts w:ascii="Times New Roman" w:hAnsi="Times New Roman" w:cs="Times New Roman"/>
          <w:sz w:val="28"/>
          <w:szCs w:val="28"/>
        </w:rPr>
        <w:t xml:space="preserve"> Составить блок концевых мер длины (размеры согласно варианту).</w:t>
      </w:r>
    </w:p>
    <w:p w:rsidR="00BF29AE" w:rsidRPr="00696E99" w:rsidRDefault="00BF29AE" w:rsidP="00BF29AE">
      <w:pPr>
        <w:rPr>
          <w:rFonts w:ascii="Times New Roman" w:hAnsi="Times New Roman" w:cs="Times New Roman"/>
          <w:sz w:val="28"/>
          <w:szCs w:val="28"/>
        </w:rPr>
      </w:pPr>
    </w:p>
    <w:tbl>
      <w:tblPr>
        <w:tblW w:w="0" w:type="auto"/>
        <w:tblInd w:w="2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35"/>
        <w:gridCol w:w="2126"/>
      </w:tblGrid>
      <w:tr w:rsidR="00BF29AE" w:rsidRPr="00696E99" w:rsidTr="00696E99">
        <w:tc>
          <w:tcPr>
            <w:tcW w:w="2235" w:type="dxa"/>
          </w:tcPr>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Вариант задания</w:t>
            </w:r>
          </w:p>
        </w:tc>
        <w:tc>
          <w:tcPr>
            <w:tcW w:w="2126" w:type="dxa"/>
          </w:tcPr>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Размер блока, мм</w:t>
            </w:r>
          </w:p>
        </w:tc>
      </w:tr>
      <w:tr w:rsidR="00BF29AE" w:rsidRPr="00696E99" w:rsidTr="00696E99">
        <w:tc>
          <w:tcPr>
            <w:tcW w:w="2235" w:type="dxa"/>
            <w:vAlign w:val="center"/>
          </w:tcPr>
          <w:p w:rsidR="00BF29AE" w:rsidRPr="00696E99" w:rsidRDefault="00BF29AE" w:rsidP="00BF29AE">
            <w:pPr>
              <w:jc w:val="center"/>
              <w:rPr>
                <w:rFonts w:ascii="Times New Roman" w:hAnsi="Times New Roman" w:cs="Times New Roman"/>
                <w:sz w:val="28"/>
                <w:szCs w:val="28"/>
              </w:rPr>
            </w:pPr>
            <w:r w:rsidRPr="00696E99">
              <w:rPr>
                <w:rFonts w:ascii="Times New Roman" w:hAnsi="Times New Roman" w:cs="Times New Roman"/>
                <w:sz w:val="28"/>
                <w:szCs w:val="28"/>
              </w:rPr>
              <w:t>1</w:t>
            </w:r>
          </w:p>
        </w:tc>
        <w:tc>
          <w:tcPr>
            <w:tcW w:w="2126" w:type="dxa"/>
            <w:vAlign w:val="center"/>
          </w:tcPr>
          <w:p w:rsidR="00BF29AE" w:rsidRPr="00696E99" w:rsidRDefault="00BF29AE" w:rsidP="00BF29AE">
            <w:pPr>
              <w:jc w:val="center"/>
              <w:rPr>
                <w:rFonts w:ascii="Times New Roman" w:hAnsi="Times New Roman" w:cs="Times New Roman"/>
                <w:sz w:val="28"/>
                <w:szCs w:val="28"/>
              </w:rPr>
            </w:pPr>
            <w:r w:rsidRPr="00696E99">
              <w:rPr>
                <w:rFonts w:ascii="Times New Roman" w:hAnsi="Times New Roman" w:cs="Times New Roman"/>
                <w:color w:val="183741"/>
                <w:sz w:val="28"/>
                <w:szCs w:val="28"/>
                <w:lang w:eastAsia="ru-RU"/>
              </w:rPr>
              <w:t>12,875</w:t>
            </w:r>
          </w:p>
        </w:tc>
      </w:tr>
      <w:tr w:rsidR="00BF29AE" w:rsidRPr="00696E99" w:rsidTr="00696E99">
        <w:tc>
          <w:tcPr>
            <w:tcW w:w="2235" w:type="dxa"/>
            <w:vAlign w:val="center"/>
          </w:tcPr>
          <w:p w:rsidR="00BF29AE" w:rsidRPr="00696E99" w:rsidRDefault="00BF29AE" w:rsidP="00BF29AE">
            <w:pPr>
              <w:jc w:val="center"/>
              <w:rPr>
                <w:rFonts w:ascii="Times New Roman" w:hAnsi="Times New Roman" w:cs="Times New Roman"/>
                <w:sz w:val="28"/>
                <w:szCs w:val="28"/>
              </w:rPr>
            </w:pPr>
            <w:r w:rsidRPr="00696E99">
              <w:rPr>
                <w:rFonts w:ascii="Times New Roman" w:hAnsi="Times New Roman" w:cs="Times New Roman"/>
                <w:sz w:val="28"/>
                <w:szCs w:val="28"/>
              </w:rPr>
              <w:t>2</w:t>
            </w:r>
          </w:p>
        </w:tc>
        <w:tc>
          <w:tcPr>
            <w:tcW w:w="2126" w:type="dxa"/>
            <w:vAlign w:val="center"/>
          </w:tcPr>
          <w:p w:rsidR="00BF29AE" w:rsidRPr="00696E99" w:rsidRDefault="00BF29AE" w:rsidP="00BF29AE">
            <w:pPr>
              <w:jc w:val="center"/>
              <w:rPr>
                <w:rFonts w:ascii="Times New Roman" w:hAnsi="Times New Roman" w:cs="Times New Roman"/>
                <w:sz w:val="28"/>
                <w:szCs w:val="28"/>
              </w:rPr>
            </w:pPr>
            <w:r w:rsidRPr="00696E99">
              <w:rPr>
                <w:rFonts w:ascii="Times New Roman" w:hAnsi="Times New Roman" w:cs="Times New Roman"/>
                <w:color w:val="183741"/>
                <w:sz w:val="28"/>
                <w:szCs w:val="28"/>
                <w:lang w:eastAsia="ru-RU"/>
              </w:rPr>
              <w:t>167,551</w:t>
            </w:r>
          </w:p>
        </w:tc>
      </w:tr>
      <w:tr w:rsidR="00BF29AE" w:rsidRPr="00696E99" w:rsidTr="00696E99">
        <w:tc>
          <w:tcPr>
            <w:tcW w:w="2235" w:type="dxa"/>
            <w:vAlign w:val="center"/>
          </w:tcPr>
          <w:p w:rsidR="00BF29AE" w:rsidRPr="00696E99" w:rsidRDefault="00BF29AE" w:rsidP="00BF29AE">
            <w:pPr>
              <w:jc w:val="center"/>
              <w:rPr>
                <w:rFonts w:ascii="Times New Roman" w:hAnsi="Times New Roman" w:cs="Times New Roman"/>
                <w:sz w:val="28"/>
                <w:szCs w:val="28"/>
              </w:rPr>
            </w:pPr>
            <w:r w:rsidRPr="00696E99">
              <w:rPr>
                <w:rFonts w:ascii="Times New Roman" w:hAnsi="Times New Roman" w:cs="Times New Roman"/>
                <w:sz w:val="28"/>
                <w:szCs w:val="28"/>
              </w:rPr>
              <w:t>3</w:t>
            </w:r>
          </w:p>
        </w:tc>
        <w:tc>
          <w:tcPr>
            <w:tcW w:w="2126" w:type="dxa"/>
            <w:vAlign w:val="center"/>
          </w:tcPr>
          <w:p w:rsidR="00BF29AE" w:rsidRPr="00696E99" w:rsidRDefault="00BF29AE" w:rsidP="00BF29AE">
            <w:pPr>
              <w:jc w:val="center"/>
              <w:rPr>
                <w:rFonts w:ascii="Times New Roman" w:hAnsi="Times New Roman" w:cs="Times New Roman"/>
                <w:color w:val="183741"/>
                <w:sz w:val="28"/>
                <w:szCs w:val="28"/>
                <w:lang w:eastAsia="ru-RU"/>
              </w:rPr>
            </w:pPr>
            <w:r w:rsidRPr="00696E99">
              <w:rPr>
                <w:rFonts w:ascii="Times New Roman" w:hAnsi="Times New Roman" w:cs="Times New Roman"/>
                <w:color w:val="183741"/>
                <w:sz w:val="28"/>
                <w:szCs w:val="28"/>
                <w:lang w:eastAsia="ru-RU"/>
              </w:rPr>
              <w:t>86,965</w:t>
            </w:r>
          </w:p>
        </w:tc>
      </w:tr>
    </w:tbl>
    <w:p w:rsidR="00BF29AE" w:rsidRPr="00696E99" w:rsidRDefault="00BF29AE" w:rsidP="00BF29AE">
      <w:pPr>
        <w:rPr>
          <w:rFonts w:ascii="Times New Roman" w:hAnsi="Times New Roman" w:cs="Times New Roman"/>
          <w:sz w:val="28"/>
          <w:szCs w:val="28"/>
        </w:rPr>
      </w:pPr>
    </w:p>
    <w:p w:rsidR="00BF29AE" w:rsidRPr="00696E99" w:rsidRDefault="00BF29AE" w:rsidP="00BF29AE">
      <w:pPr>
        <w:jc w:val="center"/>
        <w:rPr>
          <w:rFonts w:ascii="Times New Roman" w:hAnsi="Times New Roman" w:cs="Times New Roman"/>
          <w:b/>
          <w:sz w:val="28"/>
          <w:szCs w:val="28"/>
        </w:rPr>
      </w:pPr>
      <w:r w:rsidRPr="00696E99">
        <w:rPr>
          <w:rFonts w:ascii="Times New Roman" w:hAnsi="Times New Roman" w:cs="Times New Roman"/>
          <w:b/>
          <w:sz w:val="28"/>
          <w:szCs w:val="28"/>
        </w:rPr>
        <w:t>Теоретическое обоснование</w:t>
      </w:r>
    </w:p>
    <w:p w:rsidR="00BF29AE" w:rsidRPr="00696E99" w:rsidRDefault="00BF29AE" w:rsidP="00BF29AE">
      <w:pPr>
        <w:jc w:val="center"/>
        <w:rPr>
          <w:rFonts w:ascii="Times New Roman" w:hAnsi="Times New Roman" w:cs="Times New Roman"/>
          <w:b/>
          <w:sz w:val="28"/>
          <w:szCs w:val="28"/>
        </w:rPr>
      </w:pPr>
    </w:p>
    <w:p w:rsidR="00BF29AE" w:rsidRPr="00696E99" w:rsidRDefault="00BF29AE" w:rsidP="00BF29AE">
      <w:pPr>
        <w:ind w:firstLine="426"/>
        <w:jc w:val="both"/>
        <w:rPr>
          <w:rFonts w:ascii="Times New Roman" w:hAnsi="Times New Roman" w:cs="Times New Roman"/>
          <w:sz w:val="28"/>
          <w:szCs w:val="28"/>
        </w:rPr>
      </w:pPr>
      <w:r w:rsidRPr="00696E99">
        <w:rPr>
          <w:rFonts w:ascii="Times New Roman" w:hAnsi="Times New Roman" w:cs="Times New Roman"/>
          <w:sz w:val="28"/>
          <w:szCs w:val="28"/>
        </w:rPr>
        <w:t xml:space="preserve">Плоскопараллельными мерами длины называются меры в форме прямоугольного параллелепипеда с двумя зеркально плоскими взаимно параллельными измерительными поверхностями, между которыми находится ее номинальный размер, маркируемый на одной из ее сторон (рисунок 1). </w:t>
      </w:r>
    </w:p>
    <w:p w:rsidR="00BF29AE" w:rsidRPr="00696E99" w:rsidRDefault="00BF29AE" w:rsidP="00BF29AE">
      <w:pPr>
        <w:ind w:firstLine="426"/>
        <w:jc w:val="both"/>
        <w:rPr>
          <w:rFonts w:ascii="Times New Roman" w:hAnsi="Times New Roman" w:cs="Times New Roman"/>
          <w:sz w:val="28"/>
          <w:szCs w:val="28"/>
        </w:rPr>
      </w:pP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noProof/>
          <w:sz w:val="28"/>
          <w:szCs w:val="28"/>
          <w:lang w:val="ru-RU" w:eastAsia="ru-RU"/>
        </w:rPr>
        <w:drawing>
          <wp:inline distT="0" distB="0" distL="0" distR="0">
            <wp:extent cx="2123998" cy="915170"/>
            <wp:effectExtent l="19050" t="0" r="0" b="0"/>
            <wp:docPr id="8" name="Рисунок 7" descr="http://pribor-premium.ru/UserFiles/PIC/km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pribor-premium.ru/UserFiles/PIC/kmd.jpg"/>
                    <pic:cNvPicPr>
                      <a:picLocks noChangeAspect="1" noChangeArrowheads="1"/>
                    </pic:cNvPicPr>
                  </pic:nvPicPr>
                  <pic:blipFill>
                    <a:blip r:embed="rId11"/>
                    <a:srcRect r="30602" b="25087"/>
                    <a:stretch>
                      <a:fillRect/>
                    </a:stretch>
                  </pic:blipFill>
                  <pic:spPr bwMode="auto">
                    <a:xfrm>
                      <a:off x="0" y="0"/>
                      <a:ext cx="2123998" cy="915170"/>
                    </a:xfrm>
                    <a:prstGeom prst="rect">
                      <a:avLst/>
                    </a:prstGeom>
                    <a:noFill/>
                    <a:ln w="9525">
                      <a:noFill/>
                      <a:miter lim="800000"/>
                      <a:headEnd/>
                      <a:tailEnd/>
                    </a:ln>
                  </pic:spPr>
                </pic:pic>
              </a:graphicData>
            </a:graphic>
          </wp:inline>
        </w:drawing>
      </w:r>
    </w:p>
    <w:p w:rsidR="00BF29AE" w:rsidRPr="00696E99" w:rsidRDefault="00BF29AE" w:rsidP="00BF29AE">
      <w:pPr>
        <w:jc w:val="both"/>
        <w:rPr>
          <w:rFonts w:ascii="Times New Roman" w:hAnsi="Times New Roman" w:cs="Times New Roman"/>
          <w:sz w:val="28"/>
          <w:szCs w:val="28"/>
        </w:rPr>
      </w:pP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sz w:val="28"/>
          <w:szCs w:val="28"/>
        </w:rPr>
        <w:t>Рисунок 1 – Плоскопараллельные концевые меры длины</w:t>
      </w:r>
    </w:p>
    <w:p w:rsidR="00BF29AE" w:rsidRPr="00696E99" w:rsidRDefault="00BF29AE" w:rsidP="00BF29AE">
      <w:pPr>
        <w:jc w:val="both"/>
        <w:rPr>
          <w:rFonts w:ascii="Times New Roman" w:hAnsi="Times New Roman" w:cs="Times New Roman"/>
          <w:sz w:val="28"/>
          <w:szCs w:val="28"/>
        </w:rPr>
      </w:pPr>
    </w:p>
    <w:p w:rsidR="00BF29AE" w:rsidRPr="00696E99" w:rsidRDefault="00BF29AE" w:rsidP="00BF29AE">
      <w:pPr>
        <w:ind w:firstLine="284"/>
        <w:jc w:val="both"/>
        <w:rPr>
          <w:rFonts w:ascii="Times New Roman" w:hAnsi="Times New Roman" w:cs="Times New Roman"/>
          <w:sz w:val="28"/>
          <w:szCs w:val="28"/>
        </w:rPr>
      </w:pPr>
      <w:r w:rsidRPr="00696E99">
        <w:rPr>
          <w:rFonts w:ascii="Times New Roman" w:hAnsi="Times New Roman" w:cs="Times New Roman"/>
          <w:sz w:val="28"/>
          <w:szCs w:val="28"/>
        </w:rPr>
        <w:t>Плоскопараллельные концевые меры длины (далее – концевые меры) служат для воспроизведения определенного одного значения единицы длины. Каждая концевая мера воспроизводит только один размер, например: 10; 5,5; 1,39 или 1,005 мм.</w:t>
      </w:r>
    </w:p>
    <w:p w:rsidR="00BF29AE" w:rsidRPr="00696E99" w:rsidRDefault="00BF29AE" w:rsidP="00BF29AE">
      <w:pPr>
        <w:ind w:firstLine="284"/>
        <w:jc w:val="both"/>
        <w:rPr>
          <w:rFonts w:ascii="Times New Roman" w:hAnsi="Times New Roman" w:cs="Times New Roman"/>
          <w:sz w:val="28"/>
          <w:szCs w:val="28"/>
        </w:rPr>
      </w:pPr>
      <w:r w:rsidRPr="00696E99">
        <w:rPr>
          <w:rFonts w:ascii="Times New Roman" w:hAnsi="Times New Roman" w:cs="Times New Roman"/>
          <w:sz w:val="28"/>
          <w:szCs w:val="28"/>
        </w:rPr>
        <w:t>Концевые меры применяют для непосредственных измерений размеров деталей, по ним производят настройку приборов на нулевую отметку шкалы при относительных измерениях, а также точную настройку станков на размер.</w:t>
      </w:r>
    </w:p>
    <w:p w:rsidR="00BF29AE" w:rsidRPr="00696E99" w:rsidRDefault="00BF29AE" w:rsidP="00BF29AE">
      <w:pPr>
        <w:ind w:firstLine="284"/>
        <w:jc w:val="both"/>
        <w:rPr>
          <w:rFonts w:ascii="Times New Roman" w:hAnsi="Times New Roman" w:cs="Times New Roman"/>
          <w:sz w:val="28"/>
          <w:szCs w:val="28"/>
        </w:rPr>
      </w:pPr>
      <w:r w:rsidRPr="00696E99">
        <w:rPr>
          <w:rFonts w:ascii="Times New Roman" w:hAnsi="Times New Roman" w:cs="Times New Roman"/>
          <w:sz w:val="28"/>
          <w:szCs w:val="28"/>
        </w:rPr>
        <w:t xml:space="preserve">Основные параметры и размеры плоскопараллельных концевых мер длины, и технические  требования к ним установлены ГОСТ 9038-90 и ГОСТ 8.366-75. </w:t>
      </w:r>
    </w:p>
    <w:p w:rsidR="00BF29AE" w:rsidRPr="00696E99" w:rsidRDefault="00BF29AE" w:rsidP="00BF29AE">
      <w:pPr>
        <w:ind w:firstLine="284"/>
        <w:jc w:val="both"/>
        <w:rPr>
          <w:rFonts w:ascii="Times New Roman" w:hAnsi="Times New Roman" w:cs="Times New Roman"/>
          <w:sz w:val="28"/>
          <w:szCs w:val="28"/>
        </w:rPr>
      </w:pPr>
      <w:r w:rsidRPr="00696E99">
        <w:rPr>
          <w:rFonts w:ascii="Times New Roman" w:hAnsi="Times New Roman" w:cs="Times New Roman"/>
          <w:sz w:val="28"/>
          <w:szCs w:val="28"/>
        </w:rPr>
        <w:t xml:space="preserve">Концевые меры длины комплектуют в наборы, обеспечивающие возможность получения блока концевых мер любого размера до третьего десятичного знака. Блок составляют путем притирки измерительной поверхности одной концевой меры к измерительной поверхности другой. Притираемость концевой меры - свойство ее измерительных поверхностей, обеспечивающее прочное сцепление концевых мер между собой при прикладывании или надвигании одной меры на другую (рисунок 2). </w:t>
      </w:r>
    </w:p>
    <w:p w:rsidR="00B55A03" w:rsidRPr="00696E99" w:rsidRDefault="00BF29AE" w:rsidP="00B55A03">
      <w:pPr>
        <w:tabs>
          <w:tab w:val="left" w:pos="4395"/>
        </w:tabs>
        <w:jc w:val="both"/>
        <w:rPr>
          <w:rFonts w:ascii="Times New Roman" w:hAnsi="Times New Roman" w:cs="Times New Roman"/>
          <w:sz w:val="28"/>
          <w:szCs w:val="28"/>
        </w:rPr>
      </w:pPr>
      <w:r w:rsidRPr="00696E99">
        <w:rPr>
          <w:rFonts w:ascii="Times New Roman" w:hAnsi="Times New Roman" w:cs="Times New Roman"/>
          <w:noProof/>
          <w:sz w:val="28"/>
          <w:szCs w:val="28"/>
          <w:lang w:val="ru-RU" w:eastAsia="ru-RU"/>
        </w:rPr>
        <w:drawing>
          <wp:inline distT="0" distB="0" distL="0" distR="0">
            <wp:extent cx="1970684" cy="735585"/>
            <wp:effectExtent l="19050" t="0" r="0" b="0"/>
            <wp:docPr id="12" name="Рисунок 10" descr="http://rufact.org/media/static/i/slovary/wordsimgs/bres/kontsevy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rufact.org/media/static/i/slovary/wordsimgs/bres/kontsevyie.jpg"/>
                    <pic:cNvPicPr>
                      <a:picLocks noChangeAspect="1" noChangeArrowheads="1"/>
                    </pic:cNvPicPr>
                  </pic:nvPicPr>
                  <pic:blipFill>
                    <a:blip r:embed="rId12"/>
                    <a:srcRect/>
                    <a:stretch>
                      <a:fillRect/>
                    </a:stretch>
                  </pic:blipFill>
                  <pic:spPr bwMode="auto">
                    <a:xfrm>
                      <a:off x="0" y="0"/>
                      <a:ext cx="1968798" cy="734881"/>
                    </a:xfrm>
                    <a:prstGeom prst="rect">
                      <a:avLst/>
                    </a:prstGeom>
                    <a:noFill/>
                    <a:ln w="9525">
                      <a:noFill/>
                      <a:miter lim="800000"/>
                      <a:headEnd/>
                      <a:tailEnd/>
                    </a:ln>
                  </pic:spPr>
                </pic:pic>
              </a:graphicData>
            </a:graphic>
          </wp:inline>
        </w:drawing>
      </w:r>
      <w:r w:rsidR="00B55A03" w:rsidRPr="00B55A03">
        <w:rPr>
          <w:rFonts w:ascii="Times New Roman" w:hAnsi="Times New Roman" w:cs="Times New Roman"/>
          <w:sz w:val="28"/>
          <w:szCs w:val="28"/>
        </w:rPr>
        <w:t xml:space="preserve"> </w:t>
      </w:r>
      <w:r w:rsidR="00B55A03" w:rsidRPr="00696E99">
        <w:rPr>
          <w:rFonts w:ascii="Times New Roman" w:hAnsi="Times New Roman" w:cs="Times New Roman"/>
          <w:sz w:val="28"/>
          <w:szCs w:val="28"/>
        </w:rPr>
        <w:t>Рисунок 2 – сборка блока концевых мер длины</w:t>
      </w:r>
    </w:p>
    <w:p w:rsidR="00BF29AE" w:rsidRDefault="00BF29AE" w:rsidP="00BF29AE">
      <w:pPr>
        <w:jc w:val="both"/>
        <w:rPr>
          <w:rFonts w:ascii="Times New Roman" w:hAnsi="Times New Roman" w:cs="Times New Roman"/>
          <w:sz w:val="28"/>
          <w:szCs w:val="28"/>
          <w:lang w:val="ru-RU"/>
        </w:rPr>
      </w:pPr>
    </w:p>
    <w:p w:rsidR="00C70F08" w:rsidRDefault="00C70F08" w:rsidP="00BF29AE">
      <w:pPr>
        <w:jc w:val="both"/>
        <w:rPr>
          <w:rFonts w:ascii="Times New Roman" w:hAnsi="Times New Roman" w:cs="Times New Roman"/>
          <w:sz w:val="28"/>
          <w:szCs w:val="28"/>
          <w:lang w:val="ru-RU"/>
        </w:rPr>
      </w:pPr>
    </w:p>
    <w:p w:rsidR="00C70F08" w:rsidRPr="00C70F08" w:rsidRDefault="00C70F08" w:rsidP="00BF29AE">
      <w:pPr>
        <w:jc w:val="both"/>
        <w:rPr>
          <w:rFonts w:ascii="Times New Roman" w:hAnsi="Times New Roman" w:cs="Times New Roman"/>
          <w:sz w:val="28"/>
          <w:szCs w:val="28"/>
          <w:lang w:val="ru-RU"/>
        </w:rPr>
      </w:pPr>
    </w:p>
    <w:p w:rsidR="00BF29AE" w:rsidRPr="00696E99" w:rsidRDefault="00BF29AE" w:rsidP="00BF29AE">
      <w:pPr>
        <w:ind w:right="375" w:firstLine="426"/>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lastRenderedPageBreak/>
        <w:t>Различают два способа сборки концевых мер в блоки путём притирки:</w:t>
      </w:r>
    </w:p>
    <w:p w:rsidR="00BF29AE" w:rsidRPr="00696E99" w:rsidRDefault="00BF29AE" w:rsidP="00BF29AE">
      <w:pPr>
        <w:ind w:right="375"/>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1. Притирку осуществляют следующим образом: взяв одну из концевых мер за боковые (широкие) плоскости, накладывают её на вторую притираемую концевую меру или блок примерно на треть длины рабочей поверхности. Затем, слегка нажимая на верхнюю концевую меру, надвигают ее на нижнюю до полного контакта измерительных поверхностей. Если после этого с помощью легкого усилия не удаётся разъединить собранный блок, то концевые меры считаются притертыми. После притирки двух концевых мер к ним притирают третью и т.д.</w:t>
      </w:r>
    </w:p>
    <w:p w:rsidR="00BF29AE" w:rsidRPr="00696E99" w:rsidRDefault="00BF29AE" w:rsidP="00BF29AE">
      <w:pPr>
        <w:ind w:right="375"/>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 xml:space="preserve">       2. Концевые меры свыше 5,5 мм можно притирать так: притираемые меры накладывают друг на друга крестообразно и, слегка нажимая, поворачивают одну относительно другой до тех пор, пока измерительные плоскости концевых мер не совпадут.</w:t>
      </w:r>
    </w:p>
    <w:p w:rsidR="00BF29AE" w:rsidRPr="00696E99" w:rsidRDefault="00BF29AE" w:rsidP="00BF29AE">
      <w:pPr>
        <w:ind w:right="375" w:firstLine="426"/>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Во избежание лишней промывки концевых мер и царапания их рабочих поверхностей следует при работе с ними соблюдать следующие правила:</w:t>
      </w:r>
    </w:p>
    <w:p w:rsidR="00BF29AE" w:rsidRPr="00696E99" w:rsidRDefault="00BF29AE" w:rsidP="00BF29AE">
      <w:pPr>
        <w:ind w:right="375" w:firstLine="426"/>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 не брать рабочие поверхности промытых концевых мер руками, а только чистым полотенцем, нельзя царапать, нагревать, подвергать ударам;</w:t>
      </w:r>
    </w:p>
    <w:p w:rsidR="00BF29AE" w:rsidRPr="00696E99" w:rsidRDefault="00BF29AE" w:rsidP="00BF29AE">
      <w:pPr>
        <w:ind w:right="375" w:firstLine="426"/>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 концевые меры размером свыше 5,5 мм надо класть на стол нерабочими поверхностями;</w:t>
      </w:r>
    </w:p>
    <w:p w:rsidR="00BF29AE" w:rsidRPr="00696E99" w:rsidRDefault="00BF29AE" w:rsidP="00BF29AE">
      <w:pPr>
        <w:ind w:right="375" w:firstLine="426"/>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 не притирать рабочую поверхность концевой меры к нерабочей, что вызывает появление царапин на рабочих поверхностях.</w:t>
      </w:r>
    </w:p>
    <w:p w:rsidR="00BF29AE" w:rsidRPr="00696E99" w:rsidRDefault="00BF29AE" w:rsidP="00BF29AE">
      <w:pPr>
        <w:ind w:right="375" w:firstLine="426"/>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После окончания работы блок следует разобрать, концевые меры промыть авиационным бензином, тщательно протереть чистой тряпкой и положить в соответветствующие ячейки футляра набора. Для длительного хранения концевые меры смазывают техническим вазелином.</w:t>
      </w:r>
    </w:p>
    <w:p w:rsidR="00BF29AE" w:rsidRPr="00696E99" w:rsidRDefault="00BF29AE" w:rsidP="00BF29AE">
      <w:pPr>
        <w:ind w:right="375" w:firstLine="426"/>
        <w:jc w:val="both"/>
        <w:rPr>
          <w:rFonts w:ascii="Times New Roman" w:eastAsia="Times New Roman" w:hAnsi="Times New Roman" w:cs="Times New Roman"/>
          <w:sz w:val="28"/>
          <w:szCs w:val="28"/>
          <w:lang w:eastAsia="ru-RU"/>
        </w:rPr>
      </w:pP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sz w:val="28"/>
          <w:szCs w:val="28"/>
        </w:rPr>
        <w:t>Перед составлением блока необходимо сделать предварительный расчёт, подбирая в первую очередь концевые меры, у которых размер имеет тысячные доли миллиметра, затем сотые доли миллиметра и т.д.</w:t>
      </w: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sz w:val="28"/>
          <w:szCs w:val="28"/>
        </w:rPr>
        <w:t>Рассмотрим пример составления блока концевых мер:</w:t>
      </w:r>
    </w:p>
    <w:p w:rsidR="00BF29AE" w:rsidRPr="00696E99" w:rsidRDefault="00BF29AE" w:rsidP="00BF29AE">
      <w:pPr>
        <w:ind w:firstLine="993"/>
        <w:jc w:val="both"/>
        <w:rPr>
          <w:rFonts w:ascii="Times New Roman" w:hAnsi="Times New Roman" w:cs="Times New Roman"/>
          <w:i/>
          <w:sz w:val="28"/>
          <w:szCs w:val="28"/>
        </w:rPr>
      </w:pPr>
      <w:r w:rsidRPr="00696E99">
        <w:rPr>
          <w:rFonts w:ascii="Times New Roman" w:hAnsi="Times New Roman" w:cs="Times New Roman"/>
          <w:i/>
          <w:sz w:val="28"/>
          <w:szCs w:val="28"/>
        </w:rPr>
        <w:t>Надо собрать блок концевых мер (БКМ) размером 33,645 мм из набора концевых мер № 1. Обычно для уменьшения погрешности блока число мер в нём берут не более четырёх. Расчет проводить надо следующим образом: сначала берут концевую меру, которая имеет размер между ее измерительными плоскостями, включающий последнюю цифру заданного размера, поэтому берем в нашем случае меру с размером 1,005 мм (меру, у которой размер имеет тысячные доли миллиметра). Вычитая из размера 33,645 мм размер 1,005 мм; получим остаток 32,640 мм. Далее берём меру, включающую предпоследнюю цифру заданного размера, то есть берём меру с размером 1,44 мм (меру, у которой размер имеет сотые доли миллиметра). Вычитая из остатка 32,640 мм размер 1,44 мм, получим остаток 31,2 мм. Далее берём меру 1,2 мм (меру, у которой размер имеет десятые доли миллиметра). Вычитая из остатка 31,2 мм размер 1,2 мм, получим остаток 30 мм. Берём меру размером 30 мм.</w:t>
      </w:r>
    </w:p>
    <w:p w:rsidR="00BF29AE" w:rsidRDefault="00BF29AE" w:rsidP="00BF29AE">
      <w:pPr>
        <w:jc w:val="both"/>
        <w:rPr>
          <w:rFonts w:ascii="Times New Roman" w:hAnsi="Times New Roman" w:cs="Times New Roman"/>
          <w:i/>
          <w:sz w:val="28"/>
          <w:szCs w:val="28"/>
          <w:lang w:val="ru-RU"/>
        </w:rPr>
      </w:pPr>
      <w:r w:rsidRPr="00696E99">
        <w:rPr>
          <w:rFonts w:ascii="Times New Roman" w:hAnsi="Times New Roman" w:cs="Times New Roman"/>
          <w:i/>
          <w:sz w:val="28"/>
          <w:szCs w:val="28"/>
        </w:rPr>
        <w:lastRenderedPageBreak/>
        <w:t>Таким образом, заданный БКМ может быть составлен из четырех концевых мер размерами 1,005; 1,44; 1,2; 30 мм.</w:t>
      </w:r>
    </w:p>
    <w:p w:rsidR="00696E99" w:rsidRPr="00696E99" w:rsidRDefault="00696E99" w:rsidP="00BF29AE">
      <w:pPr>
        <w:jc w:val="both"/>
        <w:rPr>
          <w:rFonts w:ascii="Times New Roman" w:hAnsi="Times New Roman" w:cs="Times New Roman"/>
          <w:i/>
          <w:sz w:val="28"/>
          <w:szCs w:val="28"/>
          <w:lang w:val="ru-RU"/>
        </w:rPr>
      </w:pPr>
    </w:p>
    <w:p w:rsidR="00BF29AE" w:rsidRPr="00696E99" w:rsidRDefault="00BF29AE" w:rsidP="00BF29AE">
      <w:pPr>
        <w:jc w:val="center"/>
        <w:rPr>
          <w:rFonts w:ascii="Times New Roman" w:hAnsi="Times New Roman" w:cs="Times New Roman"/>
          <w:b/>
          <w:sz w:val="28"/>
          <w:szCs w:val="28"/>
        </w:rPr>
      </w:pPr>
      <w:r w:rsidRPr="00696E99">
        <w:rPr>
          <w:rFonts w:ascii="Times New Roman" w:hAnsi="Times New Roman" w:cs="Times New Roman"/>
          <w:b/>
          <w:sz w:val="28"/>
          <w:szCs w:val="28"/>
        </w:rPr>
        <w:t>Ход работы</w:t>
      </w:r>
    </w:p>
    <w:p w:rsidR="00BF29AE" w:rsidRPr="00696E99" w:rsidRDefault="00BF29AE" w:rsidP="00BF29AE">
      <w:pPr>
        <w:jc w:val="center"/>
        <w:rPr>
          <w:rFonts w:ascii="Times New Roman" w:hAnsi="Times New Roman" w:cs="Times New Roman"/>
          <w:b/>
          <w:sz w:val="28"/>
          <w:szCs w:val="28"/>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1. Получить вариант задания у преподавателя.</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 xml:space="preserve">2. Рассчитать блок концевых мер длины соответственно своего варианта, в соответствии с приведенной методикой </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3. Составить блок плоскопараллельных мер заданной длины</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4.Ответить на контрольные вопросы</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4. Оформить отчет и сдать преподавателю.</w:t>
      </w:r>
    </w:p>
    <w:p w:rsidR="00BF29AE" w:rsidRPr="00696E99" w:rsidRDefault="00BF29AE" w:rsidP="00BF29AE">
      <w:pPr>
        <w:rPr>
          <w:rFonts w:ascii="Times New Roman" w:hAnsi="Times New Roman" w:cs="Times New Roman"/>
          <w:sz w:val="28"/>
          <w:szCs w:val="28"/>
        </w:rPr>
      </w:pPr>
    </w:p>
    <w:p w:rsidR="00BF29AE" w:rsidRPr="00696E99" w:rsidRDefault="00BF29AE" w:rsidP="00BF29AE">
      <w:pPr>
        <w:jc w:val="center"/>
        <w:rPr>
          <w:rFonts w:ascii="Times New Roman" w:hAnsi="Times New Roman" w:cs="Times New Roman"/>
          <w:b/>
          <w:sz w:val="28"/>
          <w:szCs w:val="28"/>
        </w:rPr>
      </w:pPr>
      <w:r w:rsidRPr="00696E99">
        <w:rPr>
          <w:rFonts w:ascii="Times New Roman" w:hAnsi="Times New Roman" w:cs="Times New Roman"/>
          <w:b/>
          <w:sz w:val="28"/>
          <w:szCs w:val="28"/>
        </w:rPr>
        <w:t>Контрольные вопросы:</w:t>
      </w:r>
    </w:p>
    <w:p w:rsidR="00BF29AE" w:rsidRPr="00696E99" w:rsidRDefault="00BF29AE" w:rsidP="00BF29AE">
      <w:pPr>
        <w:jc w:val="center"/>
        <w:rPr>
          <w:rFonts w:ascii="Times New Roman" w:hAnsi="Times New Roman" w:cs="Times New Roman"/>
          <w:b/>
          <w:sz w:val="28"/>
          <w:szCs w:val="28"/>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 xml:space="preserve">1. Что называется концевыми мерами длины? </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 xml:space="preserve">2. В каких случаях применяются концевые меры длины? </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 xml:space="preserve">3. Какое требование предъявляется к количеству концевых мер в блоке </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 xml:space="preserve">для измерения изделия? </w:t>
      </w:r>
    </w:p>
    <w:p w:rsidR="00BF29AE" w:rsidRPr="00696E99" w:rsidRDefault="00BF29AE" w:rsidP="00BF29AE">
      <w:pPr>
        <w:jc w:val="center"/>
        <w:rPr>
          <w:rFonts w:ascii="Times New Roman" w:hAnsi="Times New Roman" w:cs="Times New Roman"/>
          <w:b/>
          <w:sz w:val="28"/>
          <w:szCs w:val="28"/>
        </w:rPr>
      </w:pPr>
    </w:p>
    <w:p w:rsidR="00BF29AE" w:rsidRDefault="00BF29AE" w:rsidP="00BF29AE">
      <w:pPr>
        <w:jc w:val="center"/>
        <w:rPr>
          <w:rFonts w:ascii="Times New Roman" w:hAnsi="Times New Roman" w:cs="Times New Roman"/>
          <w:b/>
          <w:sz w:val="28"/>
          <w:szCs w:val="28"/>
          <w:lang w:val="ru-RU"/>
        </w:rPr>
      </w:pPr>
      <w:r w:rsidRPr="00696E99">
        <w:rPr>
          <w:rFonts w:ascii="Times New Roman" w:hAnsi="Times New Roman" w:cs="Times New Roman"/>
          <w:b/>
          <w:sz w:val="28"/>
          <w:szCs w:val="28"/>
        </w:rPr>
        <w:t>Практическая работа № 3</w:t>
      </w:r>
    </w:p>
    <w:p w:rsidR="00696E99" w:rsidRPr="00696E99" w:rsidRDefault="00696E99" w:rsidP="00BF29AE">
      <w:pPr>
        <w:jc w:val="center"/>
        <w:rPr>
          <w:rFonts w:ascii="Times New Roman" w:hAnsi="Times New Roman" w:cs="Times New Roman"/>
          <w:b/>
          <w:sz w:val="28"/>
          <w:szCs w:val="28"/>
          <w:lang w:val="ru-RU"/>
        </w:rPr>
      </w:pPr>
    </w:p>
    <w:p w:rsidR="00BF29AE" w:rsidRPr="00696E99" w:rsidRDefault="00696E99" w:rsidP="00BF29AE">
      <w:pPr>
        <w:jc w:val="both"/>
        <w:rPr>
          <w:rFonts w:ascii="Times New Roman" w:hAnsi="Times New Roman" w:cs="Times New Roman"/>
          <w:sz w:val="28"/>
          <w:szCs w:val="28"/>
        </w:rPr>
      </w:pPr>
      <w:r>
        <w:rPr>
          <w:rFonts w:ascii="Times New Roman" w:hAnsi="Times New Roman" w:cs="Times New Roman"/>
          <w:b/>
          <w:sz w:val="28"/>
          <w:szCs w:val="28"/>
          <w:lang w:val="ru-RU"/>
        </w:rPr>
        <w:t>Тема</w:t>
      </w:r>
      <w:r w:rsidR="00BF29AE" w:rsidRPr="00696E99">
        <w:rPr>
          <w:rFonts w:ascii="Times New Roman" w:hAnsi="Times New Roman" w:cs="Times New Roman"/>
          <w:b/>
          <w:sz w:val="28"/>
          <w:szCs w:val="28"/>
        </w:rPr>
        <w:t>:</w:t>
      </w:r>
      <w:r w:rsidR="00BF29AE" w:rsidRPr="00696E99">
        <w:rPr>
          <w:rFonts w:ascii="Times New Roman" w:hAnsi="Times New Roman" w:cs="Times New Roman"/>
          <w:sz w:val="28"/>
          <w:szCs w:val="28"/>
        </w:rPr>
        <w:t xml:space="preserve"> Определение метрологических характеристик микрометра в соответствии с ГОСТ 6507-90 Микрометр. Технические условия. Отработка навыков работы с микрометром.</w:t>
      </w:r>
    </w:p>
    <w:p w:rsidR="00BF29AE" w:rsidRDefault="00BF29AE" w:rsidP="00BF29AE">
      <w:pPr>
        <w:jc w:val="both"/>
        <w:rPr>
          <w:rFonts w:ascii="Times New Roman" w:hAnsi="Times New Roman" w:cs="Times New Roman"/>
          <w:sz w:val="28"/>
          <w:szCs w:val="28"/>
          <w:lang w:val="ru-RU"/>
        </w:rPr>
      </w:pPr>
      <w:r w:rsidRPr="00696E99">
        <w:rPr>
          <w:rFonts w:ascii="Times New Roman" w:hAnsi="Times New Roman" w:cs="Times New Roman"/>
          <w:b/>
          <w:sz w:val="28"/>
          <w:szCs w:val="28"/>
        </w:rPr>
        <w:t xml:space="preserve">Цель: </w:t>
      </w:r>
      <w:r w:rsidRPr="00696E99">
        <w:rPr>
          <w:rFonts w:ascii="Times New Roman" w:hAnsi="Times New Roman" w:cs="Times New Roman"/>
          <w:sz w:val="28"/>
          <w:szCs w:val="28"/>
        </w:rPr>
        <w:t>Формирование умений работать с ГОСТами, определять метрологические характеристики микрометра и использовать его при выполнении измерений, наносить размеры на эскиз детали.</w:t>
      </w:r>
    </w:p>
    <w:p w:rsidR="00696E99" w:rsidRPr="00696E99" w:rsidRDefault="00696E99" w:rsidP="00BF29AE">
      <w:pPr>
        <w:jc w:val="both"/>
        <w:rPr>
          <w:rFonts w:ascii="Times New Roman" w:hAnsi="Times New Roman" w:cs="Times New Roman"/>
          <w:sz w:val="28"/>
          <w:szCs w:val="28"/>
          <w:lang w:val="ru-RU"/>
        </w:rPr>
      </w:pP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b/>
          <w:sz w:val="28"/>
          <w:szCs w:val="28"/>
        </w:rPr>
        <w:t>Знания</w:t>
      </w:r>
      <w:r w:rsidRPr="00696E99">
        <w:rPr>
          <w:rFonts w:ascii="Times New Roman" w:hAnsi="Times New Roman" w:cs="Times New Roman"/>
          <w:sz w:val="28"/>
          <w:szCs w:val="28"/>
        </w:rPr>
        <w:t xml:space="preserve"> (актуализация): </w:t>
      </w:r>
    </w:p>
    <w:p w:rsidR="00BF29AE" w:rsidRPr="00696E99" w:rsidRDefault="00BF29AE" w:rsidP="004769E5">
      <w:pPr>
        <w:numPr>
          <w:ilvl w:val="0"/>
          <w:numId w:val="2"/>
        </w:numPr>
        <w:jc w:val="both"/>
        <w:rPr>
          <w:rFonts w:ascii="Times New Roman" w:hAnsi="Times New Roman" w:cs="Times New Roman"/>
          <w:sz w:val="28"/>
          <w:szCs w:val="28"/>
        </w:rPr>
      </w:pPr>
      <w:r w:rsidRPr="00696E99">
        <w:rPr>
          <w:rFonts w:ascii="Times New Roman" w:hAnsi="Times New Roman" w:cs="Times New Roman"/>
          <w:sz w:val="28"/>
          <w:szCs w:val="28"/>
        </w:rPr>
        <w:t>основные метрологические характеристики микрометра;</w:t>
      </w:r>
    </w:p>
    <w:p w:rsidR="00BF29AE" w:rsidRPr="00696E99" w:rsidRDefault="00BF29AE" w:rsidP="004769E5">
      <w:pPr>
        <w:numPr>
          <w:ilvl w:val="0"/>
          <w:numId w:val="2"/>
        </w:numPr>
        <w:jc w:val="both"/>
        <w:rPr>
          <w:rFonts w:ascii="Times New Roman" w:hAnsi="Times New Roman" w:cs="Times New Roman"/>
          <w:sz w:val="28"/>
          <w:szCs w:val="28"/>
        </w:rPr>
      </w:pPr>
      <w:r w:rsidRPr="00696E99">
        <w:rPr>
          <w:rFonts w:ascii="Times New Roman" w:hAnsi="Times New Roman" w:cs="Times New Roman"/>
          <w:sz w:val="28"/>
          <w:szCs w:val="28"/>
        </w:rPr>
        <w:t>устройство микрометров.</w:t>
      </w:r>
    </w:p>
    <w:p w:rsidR="00BF29AE" w:rsidRPr="00696E99" w:rsidRDefault="00BF29AE" w:rsidP="00BF29AE">
      <w:pPr>
        <w:jc w:val="both"/>
        <w:rPr>
          <w:rFonts w:ascii="Times New Roman" w:hAnsi="Times New Roman" w:cs="Times New Roman"/>
          <w:b/>
          <w:sz w:val="28"/>
          <w:szCs w:val="28"/>
        </w:rPr>
      </w:pPr>
      <w:r w:rsidRPr="00696E99">
        <w:rPr>
          <w:rFonts w:ascii="Times New Roman" w:hAnsi="Times New Roman" w:cs="Times New Roman"/>
          <w:b/>
          <w:sz w:val="28"/>
          <w:szCs w:val="28"/>
        </w:rPr>
        <w:t xml:space="preserve">Умения: </w:t>
      </w:r>
    </w:p>
    <w:p w:rsidR="00BF29AE" w:rsidRPr="00696E99" w:rsidRDefault="00BF29AE" w:rsidP="004769E5">
      <w:pPr>
        <w:numPr>
          <w:ilvl w:val="0"/>
          <w:numId w:val="3"/>
        </w:numPr>
        <w:jc w:val="both"/>
        <w:rPr>
          <w:rFonts w:ascii="Times New Roman" w:hAnsi="Times New Roman" w:cs="Times New Roman"/>
          <w:sz w:val="28"/>
          <w:szCs w:val="28"/>
        </w:rPr>
      </w:pPr>
      <w:r w:rsidRPr="00696E99">
        <w:rPr>
          <w:rFonts w:ascii="Times New Roman" w:hAnsi="Times New Roman" w:cs="Times New Roman"/>
          <w:sz w:val="28"/>
          <w:szCs w:val="28"/>
        </w:rPr>
        <w:t>пользоваться ГОСТ;</w:t>
      </w:r>
    </w:p>
    <w:p w:rsidR="00BF29AE" w:rsidRPr="00696E99" w:rsidRDefault="00BF29AE" w:rsidP="004769E5">
      <w:pPr>
        <w:numPr>
          <w:ilvl w:val="0"/>
          <w:numId w:val="3"/>
        </w:numPr>
        <w:jc w:val="both"/>
        <w:rPr>
          <w:rFonts w:ascii="Times New Roman" w:hAnsi="Times New Roman" w:cs="Times New Roman"/>
          <w:sz w:val="28"/>
          <w:szCs w:val="28"/>
        </w:rPr>
      </w:pPr>
      <w:r w:rsidRPr="00696E99">
        <w:rPr>
          <w:rFonts w:ascii="Times New Roman" w:hAnsi="Times New Roman" w:cs="Times New Roman"/>
          <w:sz w:val="28"/>
          <w:szCs w:val="28"/>
        </w:rPr>
        <w:t>производить измерения микрометром и считывать результаты измерений;</w:t>
      </w:r>
    </w:p>
    <w:p w:rsidR="00BF29AE" w:rsidRPr="00696E99" w:rsidRDefault="00BF29AE" w:rsidP="004769E5">
      <w:pPr>
        <w:numPr>
          <w:ilvl w:val="0"/>
          <w:numId w:val="3"/>
        </w:numPr>
        <w:jc w:val="both"/>
        <w:rPr>
          <w:rFonts w:ascii="Times New Roman" w:hAnsi="Times New Roman" w:cs="Times New Roman"/>
          <w:sz w:val="28"/>
          <w:szCs w:val="28"/>
        </w:rPr>
      </w:pPr>
      <w:r w:rsidRPr="00696E99">
        <w:rPr>
          <w:rFonts w:ascii="Times New Roman" w:hAnsi="Times New Roman" w:cs="Times New Roman"/>
          <w:sz w:val="28"/>
          <w:szCs w:val="28"/>
        </w:rPr>
        <w:t>определять тип и марку микрометра в соответствии с ГОСТ.</w:t>
      </w:r>
    </w:p>
    <w:p w:rsidR="00696E99" w:rsidRPr="00696E99" w:rsidRDefault="00696E99" w:rsidP="00696E99">
      <w:pPr>
        <w:ind w:left="720"/>
        <w:jc w:val="both"/>
        <w:rPr>
          <w:rFonts w:ascii="Times New Roman" w:hAnsi="Times New Roman" w:cs="Times New Roman"/>
          <w:sz w:val="28"/>
          <w:szCs w:val="28"/>
        </w:rPr>
      </w:pPr>
    </w:p>
    <w:p w:rsidR="00BF29AE" w:rsidRDefault="00BF29AE" w:rsidP="00BF29AE">
      <w:pPr>
        <w:jc w:val="both"/>
        <w:rPr>
          <w:rFonts w:ascii="Times New Roman" w:hAnsi="Times New Roman" w:cs="Times New Roman"/>
          <w:sz w:val="28"/>
          <w:szCs w:val="28"/>
          <w:lang w:val="ru-RU"/>
        </w:rPr>
      </w:pPr>
      <w:r w:rsidRPr="00696E99">
        <w:rPr>
          <w:rFonts w:ascii="Times New Roman" w:hAnsi="Times New Roman" w:cs="Times New Roman"/>
          <w:b/>
          <w:sz w:val="28"/>
          <w:szCs w:val="28"/>
        </w:rPr>
        <w:t>Задание 1.</w:t>
      </w:r>
      <w:r w:rsidRPr="00696E99">
        <w:rPr>
          <w:rFonts w:ascii="Times New Roman" w:hAnsi="Times New Roman" w:cs="Times New Roman"/>
          <w:sz w:val="28"/>
          <w:szCs w:val="28"/>
        </w:rPr>
        <w:t xml:space="preserve"> В соответствии с ГОСТ 6507-90 определить тип и маркировку выданного микрометра.</w:t>
      </w:r>
    </w:p>
    <w:p w:rsidR="00BF29AE" w:rsidRDefault="00BF29AE" w:rsidP="00BF29AE">
      <w:pPr>
        <w:jc w:val="center"/>
        <w:rPr>
          <w:rFonts w:ascii="Times New Roman" w:hAnsi="Times New Roman" w:cs="Times New Roman"/>
          <w:b/>
          <w:sz w:val="28"/>
          <w:szCs w:val="28"/>
          <w:lang w:val="ru-RU"/>
        </w:rPr>
      </w:pPr>
      <w:r w:rsidRPr="00696E99">
        <w:rPr>
          <w:rFonts w:ascii="Times New Roman" w:hAnsi="Times New Roman" w:cs="Times New Roman"/>
          <w:b/>
          <w:sz w:val="28"/>
          <w:szCs w:val="28"/>
        </w:rPr>
        <w:t>Ход работы</w:t>
      </w:r>
    </w:p>
    <w:p w:rsidR="00696E99" w:rsidRDefault="00696E99" w:rsidP="00BF29AE">
      <w:pPr>
        <w:jc w:val="center"/>
        <w:rPr>
          <w:rFonts w:ascii="Times New Roman" w:hAnsi="Times New Roman" w:cs="Times New Roman"/>
          <w:b/>
          <w:sz w:val="28"/>
          <w:szCs w:val="28"/>
          <w:lang w:val="ru-RU"/>
        </w:rPr>
      </w:pPr>
    </w:p>
    <w:p w:rsidR="00696E99" w:rsidRPr="00696E99" w:rsidRDefault="00696E99" w:rsidP="00BF29AE">
      <w:pPr>
        <w:jc w:val="center"/>
        <w:rPr>
          <w:rFonts w:ascii="Times New Roman" w:hAnsi="Times New Roman" w:cs="Times New Roman"/>
          <w:b/>
          <w:sz w:val="28"/>
          <w:szCs w:val="28"/>
          <w:lang w:val="ru-RU"/>
        </w:rPr>
      </w:pP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sz w:val="28"/>
          <w:szCs w:val="28"/>
        </w:rPr>
        <w:t xml:space="preserve">1. Определить тип и маркировку микрометра в соответствии с ГОСТ 6507-90 </w:t>
      </w: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sz w:val="28"/>
          <w:szCs w:val="28"/>
        </w:rPr>
        <w:t>2. Заполнить гр</w:t>
      </w:r>
      <w:r w:rsidR="00B55A03">
        <w:rPr>
          <w:rFonts w:ascii="Times New Roman" w:hAnsi="Times New Roman" w:cs="Times New Roman"/>
          <w:sz w:val="28"/>
          <w:szCs w:val="28"/>
          <w:lang w:val="ru-RU"/>
        </w:rPr>
        <w:t>афу</w:t>
      </w:r>
      <w:r w:rsidRPr="00696E99">
        <w:rPr>
          <w:rFonts w:ascii="Times New Roman" w:hAnsi="Times New Roman" w:cs="Times New Roman"/>
          <w:sz w:val="28"/>
          <w:szCs w:val="28"/>
        </w:rPr>
        <w:t xml:space="preserve"> 1 таблицы 1 «Метрологические характеристики измерительного инструмента».</w:t>
      </w:r>
    </w:p>
    <w:p w:rsidR="00BF29AE" w:rsidRPr="00696E99" w:rsidRDefault="00BF29AE" w:rsidP="00BF29AE">
      <w:pPr>
        <w:jc w:val="both"/>
        <w:rPr>
          <w:rFonts w:ascii="Times New Roman" w:hAnsi="Times New Roman" w:cs="Times New Roman"/>
          <w:sz w:val="28"/>
          <w:szCs w:val="28"/>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Таблица 1 – Метрологические характеристики измерительного инструмента</w:t>
      </w:r>
    </w:p>
    <w:p w:rsidR="00BF29AE" w:rsidRPr="00696E99" w:rsidRDefault="00BF29AE" w:rsidP="00BF29AE">
      <w:pPr>
        <w:rPr>
          <w:rFonts w:ascii="Times New Roman" w:hAnsi="Times New Roman" w:cs="Times New Roman"/>
          <w:sz w:val="28"/>
          <w:szCs w:val="28"/>
        </w:rPr>
      </w:pPr>
    </w:p>
    <w:tbl>
      <w:tblPr>
        <w:tblW w:w="5000" w:type="pct"/>
        <w:tblLook w:val="04A0"/>
      </w:tblPr>
      <w:tblGrid>
        <w:gridCol w:w="3663"/>
        <w:gridCol w:w="3138"/>
        <w:gridCol w:w="3053"/>
      </w:tblGrid>
      <w:tr w:rsidR="00BF29AE" w:rsidRPr="00696E99" w:rsidTr="00BF29AE">
        <w:tc>
          <w:tcPr>
            <w:tcW w:w="1859" w:type="pct"/>
            <w:tcBorders>
              <w:top w:val="single" w:sz="4" w:space="0" w:color="auto"/>
              <w:left w:val="single" w:sz="4" w:space="0" w:color="auto"/>
              <w:bottom w:val="single" w:sz="4" w:space="0" w:color="auto"/>
              <w:right w:val="single" w:sz="4" w:space="0" w:color="auto"/>
            </w:tcBorders>
            <w:vAlign w:val="center"/>
            <w:hideMark/>
          </w:tcPr>
          <w:p w:rsidR="00696E99" w:rsidRDefault="00BF29AE" w:rsidP="00BF29AE">
            <w:pPr>
              <w:jc w:val="center"/>
              <w:rPr>
                <w:rFonts w:ascii="Times New Roman" w:hAnsi="Times New Roman" w:cs="Times New Roman"/>
                <w:sz w:val="28"/>
                <w:szCs w:val="28"/>
                <w:lang w:val="ru-RU"/>
              </w:rPr>
            </w:pPr>
            <w:r w:rsidRPr="00696E99">
              <w:rPr>
                <w:rFonts w:ascii="Times New Roman" w:hAnsi="Times New Roman" w:cs="Times New Roman"/>
                <w:sz w:val="28"/>
                <w:szCs w:val="28"/>
              </w:rPr>
              <w:t xml:space="preserve">Тип и маркировка микрометра по </w:t>
            </w:r>
          </w:p>
          <w:p w:rsidR="00BF29AE" w:rsidRPr="00696E99" w:rsidRDefault="00BF29AE" w:rsidP="00BF29AE">
            <w:pPr>
              <w:jc w:val="center"/>
              <w:rPr>
                <w:rFonts w:ascii="Times New Roman" w:hAnsi="Times New Roman" w:cs="Times New Roman"/>
                <w:sz w:val="28"/>
                <w:szCs w:val="28"/>
              </w:rPr>
            </w:pPr>
            <w:r w:rsidRPr="00696E99">
              <w:rPr>
                <w:rFonts w:ascii="Times New Roman" w:hAnsi="Times New Roman" w:cs="Times New Roman"/>
                <w:sz w:val="28"/>
                <w:szCs w:val="28"/>
              </w:rPr>
              <w:t>ГОСТ 6507-90</w:t>
            </w:r>
          </w:p>
        </w:tc>
        <w:tc>
          <w:tcPr>
            <w:tcW w:w="1592" w:type="pct"/>
            <w:tcBorders>
              <w:top w:val="single" w:sz="4" w:space="0" w:color="auto"/>
              <w:left w:val="single" w:sz="4" w:space="0" w:color="auto"/>
              <w:bottom w:val="single" w:sz="4" w:space="0" w:color="auto"/>
              <w:right w:val="single" w:sz="4" w:space="0" w:color="auto"/>
            </w:tcBorders>
            <w:vAlign w:val="center"/>
            <w:hideMark/>
          </w:tcPr>
          <w:p w:rsidR="00BF29AE" w:rsidRPr="00696E99" w:rsidRDefault="00BF29AE" w:rsidP="00BF29AE">
            <w:pPr>
              <w:jc w:val="center"/>
              <w:rPr>
                <w:rFonts w:ascii="Times New Roman" w:hAnsi="Times New Roman" w:cs="Times New Roman"/>
                <w:sz w:val="28"/>
                <w:szCs w:val="28"/>
              </w:rPr>
            </w:pPr>
            <w:r w:rsidRPr="00696E99">
              <w:rPr>
                <w:rFonts w:ascii="Times New Roman" w:hAnsi="Times New Roman" w:cs="Times New Roman"/>
                <w:sz w:val="28"/>
                <w:szCs w:val="28"/>
              </w:rPr>
              <w:t>Наименование метрологических характеристик измерительного инструмента</w:t>
            </w:r>
          </w:p>
        </w:tc>
        <w:tc>
          <w:tcPr>
            <w:tcW w:w="1549" w:type="pct"/>
            <w:tcBorders>
              <w:top w:val="single" w:sz="4" w:space="0" w:color="auto"/>
              <w:left w:val="single" w:sz="4" w:space="0" w:color="auto"/>
              <w:bottom w:val="single" w:sz="4" w:space="0" w:color="auto"/>
              <w:right w:val="single" w:sz="4" w:space="0" w:color="auto"/>
            </w:tcBorders>
            <w:vAlign w:val="center"/>
          </w:tcPr>
          <w:p w:rsidR="00BF29AE" w:rsidRPr="00696E99" w:rsidRDefault="00BF29AE" w:rsidP="00BF29AE">
            <w:pPr>
              <w:jc w:val="center"/>
              <w:rPr>
                <w:rFonts w:ascii="Times New Roman" w:hAnsi="Times New Roman" w:cs="Times New Roman"/>
                <w:sz w:val="28"/>
                <w:szCs w:val="28"/>
              </w:rPr>
            </w:pPr>
            <w:r w:rsidRPr="00696E99">
              <w:rPr>
                <w:rFonts w:ascii="Times New Roman" w:hAnsi="Times New Roman" w:cs="Times New Roman"/>
                <w:sz w:val="28"/>
                <w:szCs w:val="28"/>
              </w:rPr>
              <w:t>Величина метрологических характеристик</w:t>
            </w:r>
          </w:p>
        </w:tc>
      </w:tr>
      <w:tr w:rsidR="00BF29AE" w:rsidRPr="00696E99" w:rsidTr="00BF29AE">
        <w:tc>
          <w:tcPr>
            <w:tcW w:w="1859" w:type="pct"/>
            <w:vMerge w:val="restart"/>
            <w:tcBorders>
              <w:top w:val="single" w:sz="4" w:space="0" w:color="auto"/>
              <w:left w:val="single" w:sz="4" w:space="0" w:color="auto"/>
              <w:right w:val="single" w:sz="4" w:space="0" w:color="auto"/>
            </w:tcBorders>
          </w:tcPr>
          <w:p w:rsidR="00BF29AE" w:rsidRPr="00696E99" w:rsidRDefault="00BF29AE" w:rsidP="00BF29AE">
            <w:pPr>
              <w:rPr>
                <w:rFonts w:ascii="Times New Roman" w:hAnsi="Times New Roman" w:cs="Times New Roman"/>
                <w:sz w:val="28"/>
                <w:szCs w:val="28"/>
              </w:rPr>
            </w:pPr>
          </w:p>
        </w:tc>
        <w:tc>
          <w:tcPr>
            <w:tcW w:w="1592" w:type="pct"/>
            <w:tcBorders>
              <w:top w:val="single" w:sz="4" w:space="0" w:color="auto"/>
              <w:left w:val="single" w:sz="4" w:space="0" w:color="auto"/>
              <w:bottom w:val="single" w:sz="4" w:space="0" w:color="auto"/>
              <w:right w:val="single" w:sz="4" w:space="0" w:color="auto"/>
            </w:tcBorders>
          </w:tcPr>
          <w:p w:rsidR="00BF29AE" w:rsidRPr="00696E99" w:rsidRDefault="00BF29AE" w:rsidP="00BF29AE">
            <w:pPr>
              <w:rPr>
                <w:rFonts w:ascii="Times New Roman" w:hAnsi="Times New Roman" w:cs="Times New Roman"/>
                <w:sz w:val="28"/>
                <w:szCs w:val="28"/>
              </w:rPr>
            </w:pPr>
          </w:p>
        </w:tc>
        <w:tc>
          <w:tcPr>
            <w:tcW w:w="1549" w:type="pct"/>
            <w:tcBorders>
              <w:top w:val="single" w:sz="4" w:space="0" w:color="auto"/>
              <w:left w:val="single" w:sz="4" w:space="0" w:color="auto"/>
              <w:bottom w:val="single" w:sz="4" w:space="0" w:color="auto"/>
              <w:right w:val="single" w:sz="4" w:space="0" w:color="auto"/>
            </w:tcBorders>
          </w:tcPr>
          <w:p w:rsidR="00BF29AE" w:rsidRPr="00696E99" w:rsidRDefault="00BF29AE" w:rsidP="00BF29AE">
            <w:pPr>
              <w:rPr>
                <w:rFonts w:ascii="Times New Roman" w:hAnsi="Times New Roman" w:cs="Times New Roman"/>
                <w:sz w:val="28"/>
                <w:szCs w:val="28"/>
              </w:rPr>
            </w:pPr>
          </w:p>
        </w:tc>
      </w:tr>
      <w:tr w:rsidR="00BF29AE" w:rsidRPr="00696E99" w:rsidTr="00BF29AE">
        <w:tc>
          <w:tcPr>
            <w:tcW w:w="1859" w:type="pct"/>
            <w:vMerge/>
            <w:tcBorders>
              <w:left w:val="single" w:sz="4" w:space="0" w:color="auto"/>
              <w:bottom w:val="single" w:sz="4" w:space="0" w:color="auto"/>
              <w:right w:val="single" w:sz="4" w:space="0" w:color="auto"/>
            </w:tcBorders>
          </w:tcPr>
          <w:p w:rsidR="00BF29AE" w:rsidRPr="00696E99" w:rsidRDefault="00BF29AE" w:rsidP="00BF29AE">
            <w:pPr>
              <w:rPr>
                <w:rFonts w:ascii="Times New Roman" w:hAnsi="Times New Roman" w:cs="Times New Roman"/>
                <w:sz w:val="28"/>
                <w:szCs w:val="28"/>
              </w:rPr>
            </w:pPr>
          </w:p>
        </w:tc>
        <w:tc>
          <w:tcPr>
            <w:tcW w:w="1592" w:type="pct"/>
            <w:tcBorders>
              <w:top w:val="single" w:sz="4" w:space="0" w:color="auto"/>
              <w:left w:val="single" w:sz="4" w:space="0" w:color="auto"/>
              <w:bottom w:val="single" w:sz="4" w:space="0" w:color="auto"/>
              <w:right w:val="single" w:sz="4" w:space="0" w:color="auto"/>
            </w:tcBorders>
          </w:tcPr>
          <w:p w:rsidR="00BF29AE" w:rsidRPr="00696E99" w:rsidRDefault="00BF29AE" w:rsidP="00BF29AE">
            <w:pPr>
              <w:rPr>
                <w:rFonts w:ascii="Times New Roman" w:hAnsi="Times New Roman" w:cs="Times New Roman"/>
                <w:sz w:val="28"/>
                <w:szCs w:val="28"/>
              </w:rPr>
            </w:pPr>
          </w:p>
        </w:tc>
        <w:tc>
          <w:tcPr>
            <w:tcW w:w="1549" w:type="pct"/>
            <w:tcBorders>
              <w:top w:val="single" w:sz="4" w:space="0" w:color="auto"/>
              <w:left w:val="single" w:sz="4" w:space="0" w:color="auto"/>
              <w:bottom w:val="single" w:sz="4" w:space="0" w:color="auto"/>
              <w:right w:val="single" w:sz="4" w:space="0" w:color="auto"/>
            </w:tcBorders>
          </w:tcPr>
          <w:p w:rsidR="00BF29AE" w:rsidRPr="00696E99" w:rsidRDefault="00BF29AE" w:rsidP="00BF29AE">
            <w:pPr>
              <w:rPr>
                <w:rFonts w:ascii="Times New Roman" w:hAnsi="Times New Roman" w:cs="Times New Roman"/>
                <w:sz w:val="28"/>
                <w:szCs w:val="28"/>
              </w:rPr>
            </w:pPr>
          </w:p>
        </w:tc>
      </w:tr>
    </w:tbl>
    <w:p w:rsidR="00696E99" w:rsidRDefault="00696E99" w:rsidP="00BF29AE">
      <w:pPr>
        <w:jc w:val="both"/>
        <w:rPr>
          <w:rFonts w:ascii="Times New Roman" w:hAnsi="Times New Roman" w:cs="Times New Roman"/>
          <w:sz w:val="28"/>
          <w:szCs w:val="28"/>
          <w:lang w:val="ru-RU"/>
        </w:rPr>
      </w:pPr>
    </w:p>
    <w:p w:rsidR="00BF29AE" w:rsidRPr="00696E99" w:rsidRDefault="00BF29AE" w:rsidP="00BF29AE">
      <w:pPr>
        <w:jc w:val="both"/>
        <w:rPr>
          <w:rFonts w:ascii="Times New Roman" w:hAnsi="Times New Roman" w:cs="Times New Roman"/>
          <w:b/>
          <w:sz w:val="28"/>
          <w:szCs w:val="28"/>
        </w:rPr>
      </w:pPr>
      <w:r w:rsidRPr="00696E99">
        <w:rPr>
          <w:rFonts w:ascii="Times New Roman" w:hAnsi="Times New Roman" w:cs="Times New Roman"/>
          <w:sz w:val="28"/>
          <w:szCs w:val="28"/>
        </w:rPr>
        <w:t>3. Определить метрологические характеристики микрометра</w:t>
      </w:r>
      <w:r w:rsidRPr="00696E99">
        <w:rPr>
          <w:rFonts w:ascii="Times New Roman" w:hAnsi="Times New Roman" w:cs="Times New Roman"/>
          <w:b/>
          <w:sz w:val="28"/>
          <w:szCs w:val="28"/>
        </w:rPr>
        <w:t xml:space="preserve"> </w:t>
      </w:r>
      <w:r w:rsidRPr="00696E99">
        <w:rPr>
          <w:rFonts w:ascii="Times New Roman" w:hAnsi="Times New Roman" w:cs="Times New Roman"/>
          <w:sz w:val="28"/>
          <w:szCs w:val="28"/>
        </w:rPr>
        <w:t>и заполнить</w:t>
      </w:r>
      <w:r w:rsidRPr="00696E99">
        <w:rPr>
          <w:rFonts w:ascii="Times New Roman" w:hAnsi="Times New Roman" w:cs="Times New Roman"/>
          <w:b/>
          <w:sz w:val="28"/>
          <w:szCs w:val="28"/>
        </w:rPr>
        <w:t xml:space="preserve"> </w:t>
      </w:r>
      <w:r w:rsidRPr="00696E99">
        <w:rPr>
          <w:rFonts w:ascii="Times New Roman" w:hAnsi="Times New Roman" w:cs="Times New Roman"/>
          <w:sz w:val="28"/>
          <w:szCs w:val="28"/>
        </w:rPr>
        <w:t>графы 2-3 таблицы 1.</w:t>
      </w:r>
    </w:p>
    <w:p w:rsidR="00BF29AE" w:rsidRDefault="00BF29AE" w:rsidP="00BF29AE">
      <w:pPr>
        <w:jc w:val="both"/>
        <w:rPr>
          <w:rFonts w:ascii="Times New Roman" w:hAnsi="Times New Roman" w:cs="Times New Roman"/>
          <w:sz w:val="28"/>
          <w:szCs w:val="28"/>
          <w:lang w:val="ru-RU"/>
        </w:rPr>
      </w:pPr>
      <w:r w:rsidRPr="00696E99">
        <w:rPr>
          <w:rFonts w:ascii="Times New Roman" w:hAnsi="Times New Roman" w:cs="Times New Roman"/>
          <w:b/>
          <w:sz w:val="28"/>
          <w:szCs w:val="28"/>
        </w:rPr>
        <w:t>Задание 2:</w:t>
      </w:r>
      <w:r w:rsidRPr="00696E99">
        <w:rPr>
          <w:rFonts w:ascii="Times New Roman" w:hAnsi="Times New Roman" w:cs="Times New Roman"/>
          <w:sz w:val="28"/>
          <w:szCs w:val="28"/>
        </w:rPr>
        <w:t xml:space="preserve"> Измерить наружные размеры выданной детали в нескольких точках (</w:t>
      </w:r>
      <w:r w:rsidRPr="00696E99">
        <w:rPr>
          <w:rFonts w:ascii="Times New Roman" w:hAnsi="Times New Roman" w:cs="Times New Roman"/>
          <w:sz w:val="28"/>
          <w:szCs w:val="28"/>
          <w:lang w:val="en-US"/>
        </w:rPr>
        <w:t>d</w:t>
      </w:r>
      <w:r w:rsidRPr="00696E99">
        <w:rPr>
          <w:rFonts w:ascii="Times New Roman" w:hAnsi="Times New Roman" w:cs="Times New Roman"/>
          <w:sz w:val="28"/>
          <w:szCs w:val="28"/>
          <w:vertAlign w:val="subscript"/>
        </w:rPr>
        <w:t>1,</w:t>
      </w:r>
      <w:r w:rsidRPr="00696E99">
        <w:rPr>
          <w:rFonts w:ascii="Times New Roman" w:hAnsi="Times New Roman" w:cs="Times New Roman"/>
          <w:sz w:val="28"/>
          <w:szCs w:val="28"/>
        </w:rPr>
        <w:t xml:space="preserve"> </w:t>
      </w:r>
      <w:r w:rsidRPr="00696E99">
        <w:rPr>
          <w:rFonts w:ascii="Times New Roman" w:hAnsi="Times New Roman" w:cs="Times New Roman"/>
          <w:sz w:val="28"/>
          <w:szCs w:val="28"/>
          <w:lang w:val="en-US"/>
        </w:rPr>
        <w:t>d</w:t>
      </w:r>
      <w:r w:rsidRPr="00696E99">
        <w:rPr>
          <w:rFonts w:ascii="Times New Roman" w:hAnsi="Times New Roman" w:cs="Times New Roman"/>
          <w:sz w:val="28"/>
          <w:szCs w:val="28"/>
          <w:vertAlign w:val="subscript"/>
        </w:rPr>
        <w:t>2</w:t>
      </w:r>
      <w:r w:rsidRPr="00696E99">
        <w:rPr>
          <w:rFonts w:ascii="Times New Roman" w:hAnsi="Times New Roman" w:cs="Times New Roman"/>
          <w:sz w:val="28"/>
          <w:szCs w:val="28"/>
        </w:rPr>
        <w:t>- наружные диаметры)</w:t>
      </w:r>
    </w:p>
    <w:p w:rsidR="00696E99" w:rsidRPr="00696E99" w:rsidRDefault="00696E99" w:rsidP="00BF29AE">
      <w:pPr>
        <w:jc w:val="both"/>
        <w:rPr>
          <w:rFonts w:ascii="Times New Roman" w:hAnsi="Times New Roman" w:cs="Times New Roman"/>
          <w:sz w:val="28"/>
          <w:szCs w:val="28"/>
          <w:lang w:val="ru-RU"/>
        </w:rPr>
      </w:pPr>
    </w:p>
    <w:p w:rsidR="00BF29AE" w:rsidRPr="00696E99" w:rsidRDefault="00BF29AE" w:rsidP="00BF29AE">
      <w:pPr>
        <w:jc w:val="center"/>
        <w:rPr>
          <w:rFonts w:ascii="Times New Roman" w:hAnsi="Times New Roman" w:cs="Times New Roman"/>
          <w:b/>
          <w:sz w:val="28"/>
          <w:szCs w:val="28"/>
        </w:rPr>
      </w:pPr>
      <w:r w:rsidRPr="00696E99">
        <w:rPr>
          <w:rFonts w:ascii="Times New Roman" w:hAnsi="Times New Roman" w:cs="Times New Roman"/>
          <w:b/>
          <w:sz w:val="28"/>
          <w:szCs w:val="28"/>
        </w:rPr>
        <w:t>Ход работы</w:t>
      </w:r>
    </w:p>
    <w:p w:rsidR="00BF29AE" w:rsidRPr="00696E99" w:rsidRDefault="00BF29AE" w:rsidP="00BF29AE">
      <w:pPr>
        <w:jc w:val="center"/>
        <w:rPr>
          <w:rFonts w:ascii="Times New Roman" w:hAnsi="Times New Roman" w:cs="Times New Roman"/>
          <w:b/>
          <w:sz w:val="28"/>
          <w:szCs w:val="28"/>
        </w:rPr>
      </w:pP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b/>
          <w:sz w:val="28"/>
          <w:szCs w:val="28"/>
        </w:rPr>
        <w:t xml:space="preserve">1. </w:t>
      </w:r>
      <w:r w:rsidRPr="00696E99">
        <w:rPr>
          <w:rFonts w:ascii="Times New Roman" w:hAnsi="Times New Roman" w:cs="Times New Roman"/>
          <w:sz w:val="28"/>
          <w:szCs w:val="28"/>
        </w:rPr>
        <w:t>Произвести измерения наружных размеров детали (</w:t>
      </w:r>
      <w:r w:rsidRPr="00696E99">
        <w:rPr>
          <w:rFonts w:ascii="Times New Roman" w:hAnsi="Times New Roman" w:cs="Times New Roman"/>
          <w:sz w:val="28"/>
          <w:szCs w:val="28"/>
          <w:lang w:val="en-US"/>
        </w:rPr>
        <w:t>d</w:t>
      </w:r>
      <w:r w:rsidRPr="00696E99">
        <w:rPr>
          <w:rFonts w:ascii="Times New Roman" w:hAnsi="Times New Roman" w:cs="Times New Roman"/>
          <w:sz w:val="28"/>
          <w:szCs w:val="28"/>
          <w:vertAlign w:val="subscript"/>
        </w:rPr>
        <w:t>1</w:t>
      </w:r>
      <w:r w:rsidRPr="00696E99">
        <w:rPr>
          <w:rFonts w:ascii="Times New Roman" w:hAnsi="Times New Roman" w:cs="Times New Roman"/>
          <w:sz w:val="28"/>
          <w:szCs w:val="28"/>
        </w:rPr>
        <w:t xml:space="preserve">, </w:t>
      </w:r>
      <w:r w:rsidRPr="00696E99">
        <w:rPr>
          <w:rFonts w:ascii="Times New Roman" w:hAnsi="Times New Roman" w:cs="Times New Roman"/>
          <w:sz w:val="28"/>
          <w:szCs w:val="28"/>
          <w:lang w:val="en-US"/>
        </w:rPr>
        <w:t>d</w:t>
      </w:r>
      <w:r w:rsidRPr="00696E99">
        <w:rPr>
          <w:rFonts w:ascii="Times New Roman" w:hAnsi="Times New Roman" w:cs="Times New Roman"/>
          <w:sz w:val="28"/>
          <w:szCs w:val="28"/>
          <w:vertAlign w:val="subscript"/>
        </w:rPr>
        <w:t>2,</w:t>
      </w:r>
      <w:r w:rsidRPr="00696E99">
        <w:rPr>
          <w:rFonts w:ascii="Times New Roman" w:hAnsi="Times New Roman" w:cs="Times New Roman"/>
          <w:sz w:val="28"/>
          <w:szCs w:val="28"/>
        </w:rPr>
        <w:t>).</w:t>
      </w: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sz w:val="28"/>
          <w:szCs w:val="28"/>
        </w:rPr>
        <w:t>2. Результаты измерения внести в таблицу 2.</w:t>
      </w:r>
    </w:p>
    <w:p w:rsidR="00BF29AE" w:rsidRPr="00696E99" w:rsidRDefault="00BF29AE" w:rsidP="00BF29AE">
      <w:pPr>
        <w:jc w:val="both"/>
        <w:rPr>
          <w:rFonts w:ascii="Times New Roman" w:hAnsi="Times New Roman" w:cs="Times New Roman"/>
          <w:sz w:val="28"/>
          <w:szCs w:val="28"/>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Таблица 2 – Результаты измерений</w:t>
      </w:r>
    </w:p>
    <w:p w:rsidR="00BF29AE" w:rsidRPr="00696E99" w:rsidRDefault="00BF29AE" w:rsidP="00BF29AE">
      <w:pPr>
        <w:rPr>
          <w:rFonts w:ascii="Times New Roman" w:hAnsi="Times New Roman" w:cs="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28"/>
        <w:gridCol w:w="1957"/>
        <w:gridCol w:w="2044"/>
        <w:gridCol w:w="2925"/>
      </w:tblGrid>
      <w:tr w:rsidR="00BF29AE" w:rsidRPr="00696E99" w:rsidTr="00CC46DE">
        <w:trPr>
          <w:trHeight w:val="199"/>
        </w:trPr>
        <w:tc>
          <w:tcPr>
            <w:tcW w:w="1486" w:type="pct"/>
            <w:vMerge w:val="restart"/>
          </w:tcPr>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Измеряемый наружный размер детали</w:t>
            </w:r>
          </w:p>
        </w:tc>
        <w:tc>
          <w:tcPr>
            <w:tcW w:w="2030" w:type="pct"/>
            <w:gridSpan w:val="2"/>
            <w:vAlign w:val="center"/>
          </w:tcPr>
          <w:p w:rsidR="00BF29AE" w:rsidRPr="00696E99" w:rsidRDefault="00BF29AE" w:rsidP="00BF29AE">
            <w:pPr>
              <w:jc w:val="center"/>
              <w:rPr>
                <w:rFonts w:ascii="Times New Roman" w:hAnsi="Times New Roman" w:cs="Times New Roman"/>
                <w:sz w:val="28"/>
                <w:szCs w:val="28"/>
              </w:rPr>
            </w:pPr>
            <w:r w:rsidRPr="00696E99">
              <w:rPr>
                <w:rFonts w:ascii="Times New Roman" w:hAnsi="Times New Roman" w:cs="Times New Roman"/>
                <w:sz w:val="28"/>
                <w:szCs w:val="28"/>
              </w:rPr>
              <w:t>Номинальный размер детали</w:t>
            </w:r>
          </w:p>
        </w:tc>
        <w:tc>
          <w:tcPr>
            <w:tcW w:w="1484" w:type="pct"/>
            <w:vMerge w:val="restart"/>
          </w:tcPr>
          <w:p w:rsidR="00BF29AE" w:rsidRPr="00696E99" w:rsidRDefault="00BF29AE" w:rsidP="00BF29AE">
            <w:pPr>
              <w:jc w:val="center"/>
              <w:rPr>
                <w:rFonts w:ascii="Times New Roman" w:hAnsi="Times New Roman" w:cs="Times New Roman"/>
                <w:sz w:val="28"/>
                <w:szCs w:val="28"/>
              </w:rPr>
            </w:pPr>
            <w:r w:rsidRPr="00696E99">
              <w:rPr>
                <w:rFonts w:ascii="Times New Roman" w:hAnsi="Times New Roman" w:cs="Times New Roman"/>
                <w:sz w:val="28"/>
                <w:szCs w:val="28"/>
              </w:rPr>
              <w:t>Средний номинальный размер</w:t>
            </w:r>
          </w:p>
        </w:tc>
      </w:tr>
      <w:tr w:rsidR="00BF29AE" w:rsidRPr="00696E99" w:rsidTr="00CC46DE">
        <w:trPr>
          <w:trHeight w:val="199"/>
        </w:trPr>
        <w:tc>
          <w:tcPr>
            <w:tcW w:w="1486" w:type="pct"/>
            <w:vMerge/>
          </w:tcPr>
          <w:p w:rsidR="00BF29AE" w:rsidRPr="00696E99" w:rsidRDefault="00BF29AE" w:rsidP="00BF29AE">
            <w:pPr>
              <w:rPr>
                <w:rFonts w:ascii="Times New Roman" w:hAnsi="Times New Roman" w:cs="Times New Roman"/>
                <w:sz w:val="28"/>
                <w:szCs w:val="28"/>
              </w:rPr>
            </w:pPr>
          </w:p>
        </w:tc>
        <w:tc>
          <w:tcPr>
            <w:tcW w:w="993" w:type="pct"/>
            <w:vAlign w:val="center"/>
          </w:tcPr>
          <w:p w:rsidR="00BF29AE" w:rsidRPr="00696E99" w:rsidRDefault="00BF29AE" w:rsidP="00BF29AE">
            <w:pPr>
              <w:jc w:val="center"/>
              <w:rPr>
                <w:rFonts w:ascii="Times New Roman" w:hAnsi="Times New Roman" w:cs="Times New Roman"/>
                <w:sz w:val="28"/>
                <w:szCs w:val="28"/>
              </w:rPr>
            </w:pPr>
            <w:r w:rsidRPr="00696E99">
              <w:rPr>
                <w:rFonts w:ascii="Times New Roman" w:hAnsi="Times New Roman" w:cs="Times New Roman"/>
                <w:sz w:val="28"/>
                <w:szCs w:val="28"/>
              </w:rPr>
              <w:t>минимальный</w:t>
            </w:r>
          </w:p>
        </w:tc>
        <w:tc>
          <w:tcPr>
            <w:tcW w:w="1037" w:type="pct"/>
            <w:vAlign w:val="center"/>
          </w:tcPr>
          <w:p w:rsidR="00BF29AE" w:rsidRPr="00696E99" w:rsidRDefault="00BF29AE" w:rsidP="00BF29AE">
            <w:pPr>
              <w:jc w:val="center"/>
              <w:rPr>
                <w:rFonts w:ascii="Times New Roman" w:hAnsi="Times New Roman" w:cs="Times New Roman"/>
                <w:sz w:val="28"/>
                <w:szCs w:val="28"/>
              </w:rPr>
            </w:pPr>
            <w:r w:rsidRPr="00696E99">
              <w:rPr>
                <w:rFonts w:ascii="Times New Roman" w:hAnsi="Times New Roman" w:cs="Times New Roman"/>
                <w:sz w:val="28"/>
                <w:szCs w:val="28"/>
              </w:rPr>
              <w:t>максимальный</w:t>
            </w:r>
          </w:p>
        </w:tc>
        <w:tc>
          <w:tcPr>
            <w:tcW w:w="1484" w:type="pct"/>
            <w:vMerge/>
          </w:tcPr>
          <w:p w:rsidR="00BF29AE" w:rsidRPr="00696E99" w:rsidRDefault="00BF29AE" w:rsidP="00BF29AE">
            <w:pPr>
              <w:jc w:val="center"/>
              <w:rPr>
                <w:rFonts w:ascii="Times New Roman" w:hAnsi="Times New Roman" w:cs="Times New Roman"/>
                <w:sz w:val="28"/>
                <w:szCs w:val="28"/>
              </w:rPr>
            </w:pPr>
          </w:p>
        </w:tc>
      </w:tr>
      <w:tr w:rsidR="00BF29AE" w:rsidRPr="00696E99" w:rsidTr="00CC46DE">
        <w:tc>
          <w:tcPr>
            <w:tcW w:w="1486" w:type="pct"/>
          </w:tcPr>
          <w:p w:rsidR="00BF29AE" w:rsidRPr="00696E99" w:rsidRDefault="00BF29AE" w:rsidP="00BF29AE">
            <w:pPr>
              <w:rPr>
                <w:rFonts w:ascii="Times New Roman" w:hAnsi="Times New Roman" w:cs="Times New Roman"/>
                <w:sz w:val="28"/>
                <w:szCs w:val="28"/>
              </w:rPr>
            </w:pPr>
          </w:p>
        </w:tc>
        <w:tc>
          <w:tcPr>
            <w:tcW w:w="993" w:type="pct"/>
          </w:tcPr>
          <w:p w:rsidR="00BF29AE" w:rsidRPr="00696E99" w:rsidRDefault="00BF29AE" w:rsidP="00BF29AE">
            <w:pPr>
              <w:rPr>
                <w:rFonts w:ascii="Times New Roman" w:hAnsi="Times New Roman" w:cs="Times New Roman"/>
                <w:sz w:val="28"/>
                <w:szCs w:val="28"/>
              </w:rPr>
            </w:pPr>
          </w:p>
        </w:tc>
        <w:tc>
          <w:tcPr>
            <w:tcW w:w="1037" w:type="pct"/>
          </w:tcPr>
          <w:p w:rsidR="00BF29AE" w:rsidRPr="00696E99" w:rsidRDefault="00BF29AE" w:rsidP="00BF29AE">
            <w:pPr>
              <w:rPr>
                <w:rFonts w:ascii="Times New Roman" w:hAnsi="Times New Roman" w:cs="Times New Roman"/>
                <w:sz w:val="28"/>
                <w:szCs w:val="28"/>
              </w:rPr>
            </w:pPr>
          </w:p>
        </w:tc>
        <w:tc>
          <w:tcPr>
            <w:tcW w:w="1484" w:type="pct"/>
          </w:tcPr>
          <w:p w:rsidR="00BF29AE" w:rsidRPr="00696E99" w:rsidRDefault="00BF29AE" w:rsidP="00BF29AE">
            <w:pPr>
              <w:rPr>
                <w:rFonts w:ascii="Times New Roman" w:hAnsi="Times New Roman" w:cs="Times New Roman"/>
                <w:sz w:val="28"/>
                <w:szCs w:val="28"/>
              </w:rPr>
            </w:pPr>
          </w:p>
        </w:tc>
      </w:tr>
      <w:tr w:rsidR="00BF29AE" w:rsidRPr="00696E99" w:rsidTr="00CC46DE">
        <w:tc>
          <w:tcPr>
            <w:tcW w:w="1486" w:type="pct"/>
          </w:tcPr>
          <w:p w:rsidR="00BF29AE" w:rsidRPr="00696E99" w:rsidRDefault="00BF29AE" w:rsidP="00BF29AE">
            <w:pPr>
              <w:rPr>
                <w:rFonts w:ascii="Times New Roman" w:hAnsi="Times New Roman" w:cs="Times New Roman"/>
                <w:sz w:val="28"/>
                <w:szCs w:val="28"/>
              </w:rPr>
            </w:pPr>
          </w:p>
        </w:tc>
        <w:tc>
          <w:tcPr>
            <w:tcW w:w="993" w:type="pct"/>
          </w:tcPr>
          <w:p w:rsidR="00BF29AE" w:rsidRPr="00696E99" w:rsidRDefault="00BF29AE" w:rsidP="00BF29AE">
            <w:pPr>
              <w:rPr>
                <w:rFonts w:ascii="Times New Roman" w:hAnsi="Times New Roman" w:cs="Times New Roman"/>
                <w:sz w:val="28"/>
                <w:szCs w:val="28"/>
              </w:rPr>
            </w:pPr>
          </w:p>
        </w:tc>
        <w:tc>
          <w:tcPr>
            <w:tcW w:w="1037" w:type="pct"/>
          </w:tcPr>
          <w:p w:rsidR="00BF29AE" w:rsidRPr="00696E99" w:rsidRDefault="00BF29AE" w:rsidP="00BF29AE">
            <w:pPr>
              <w:rPr>
                <w:rFonts w:ascii="Times New Roman" w:hAnsi="Times New Roman" w:cs="Times New Roman"/>
                <w:sz w:val="28"/>
                <w:szCs w:val="28"/>
              </w:rPr>
            </w:pPr>
          </w:p>
        </w:tc>
        <w:tc>
          <w:tcPr>
            <w:tcW w:w="1484" w:type="pct"/>
          </w:tcPr>
          <w:p w:rsidR="00BF29AE" w:rsidRPr="00696E99" w:rsidRDefault="00BF29AE" w:rsidP="00BF29AE">
            <w:pPr>
              <w:rPr>
                <w:rFonts w:ascii="Times New Roman" w:hAnsi="Times New Roman" w:cs="Times New Roman"/>
                <w:sz w:val="28"/>
                <w:szCs w:val="28"/>
              </w:rPr>
            </w:pPr>
          </w:p>
        </w:tc>
      </w:tr>
      <w:tr w:rsidR="00BF29AE" w:rsidRPr="00696E99" w:rsidTr="00CC46DE">
        <w:tc>
          <w:tcPr>
            <w:tcW w:w="1486" w:type="pct"/>
          </w:tcPr>
          <w:p w:rsidR="00BF29AE" w:rsidRPr="00696E99" w:rsidRDefault="00BF29AE" w:rsidP="00BF29AE">
            <w:pPr>
              <w:rPr>
                <w:rFonts w:ascii="Times New Roman" w:hAnsi="Times New Roman" w:cs="Times New Roman"/>
                <w:sz w:val="28"/>
                <w:szCs w:val="28"/>
              </w:rPr>
            </w:pPr>
          </w:p>
        </w:tc>
        <w:tc>
          <w:tcPr>
            <w:tcW w:w="993" w:type="pct"/>
          </w:tcPr>
          <w:p w:rsidR="00BF29AE" w:rsidRPr="00696E99" w:rsidRDefault="00BF29AE" w:rsidP="00BF29AE">
            <w:pPr>
              <w:rPr>
                <w:rFonts w:ascii="Times New Roman" w:hAnsi="Times New Roman" w:cs="Times New Roman"/>
                <w:sz w:val="28"/>
                <w:szCs w:val="28"/>
              </w:rPr>
            </w:pPr>
          </w:p>
        </w:tc>
        <w:tc>
          <w:tcPr>
            <w:tcW w:w="1037" w:type="pct"/>
          </w:tcPr>
          <w:p w:rsidR="00BF29AE" w:rsidRPr="00696E99" w:rsidRDefault="00BF29AE" w:rsidP="00BF29AE">
            <w:pPr>
              <w:rPr>
                <w:rFonts w:ascii="Times New Roman" w:hAnsi="Times New Roman" w:cs="Times New Roman"/>
                <w:sz w:val="28"/>
                <w:szCs w:val="28"/>
              </w:rPr>
            </w:pPr>
          </w:p>
        </w:tc>
        <w:tc>
          <w:tcPr>
            <w:tcW w:w="1484" w:type="pct"/>
          </w:tcPr>
          <w:p w:rsidR="00BF29AE" w:rsidRPr="00696E99" w:rsidRDefault="00BF29AE" w:rsidP="00BF29AE">
            <w:pPr>
              <w:rPr>
                <w:rFonts w:ascii="Times New Roman" w:hAnsi="Times New Roman" w:cs="Times New Roman"/>
                <w:sz w:val="28"/>
                <w:szCs w:val="28"/>
              </w:rPr>
            </w:pPr>
          </w:p>
        </w:tc>
      </w:tr>
    </w:tbl>
    <w:p w:rsidR="00BF29AE" w:rsidRPr="00696E99" w:rsidRDefault="00BF29AE" w:rsidP="00BF29AE">
      <w:pPr>
        <w:jc w:val="both"/>
        <w:rPr>
          <w:rFonts w:ascii="Times New Roman" w:hAnsi="Times New Roman" w:cs="Times New Roman"/>
          <w:sz w:val="28"/>
          <w:szCs w:val="28"/>
        </w:rPr>
      </w:pP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b/>
          <w:sz w:val="28"/>
          <w:szCs w:val="28"/>
        </w:rPr>
        <w:t>Задание 3:</w:t>
      </w:r>
      <w:r w:rsidRPr="00696E99">
        <w:rPr>
          <w:rFonts w:ascii="Times New Roman" w:hAnsi="Times New Roman" w:cs="Times New Roman"/>
          <w:sz w:val="28"/>
          <w:szCs w:val="28"/>
        </w:rPr>
        <w:t xml:space="preserve"> Начертить эскиз детали по данным таблицы 2, с нанесением размеров согласно ГОСТ 2.304-81.</w:t>
      </w:r>
    </w:p>
    <w:p w:rsidR="00BF29AE" w:rsidRPr="00696E99" w:rsidRDefault="00BF29AE" w:rsidP="00BF29AE">
      <w:pPr>
        <w:jc w:val="both"/>
        <w:rPr>
          <w:rFonts w:ascii="Times New Roman" w:hAnsi="Times New Roman" w:cs="Times New Roman"/>
          <w:sz w:val="28"/>
          <w:szCs w:val="28"/>
        </w:rPr>
      </w:pPr>
    </w:p>
    <w:p w:rsidR="00BF29AE" w:rsidRPr="00696E99" w:rsidRDefault="00BF29AE" w:rsidP="00BF29AE">
      <w:pPr>
        <w:jc w:val="center"/>
        <w:rPr>
          <w:rFonts w:ascii="Times New Roman" w:hAnsi="Times New Roman" w:cs="Times New Roman"/>
          <w:b/>
          <w:sz w:val="28"/>
          <w:szCs w:val="28"/>
        </w:rPr>
      </w:pPr>
      <w:r w:rsidRPr="00696E99">
        <w:rPr>
          <w:rFonts w:ascii="Times New Roman" w:hAnsi="Times New Roman" w:cs="Times New Roman"/>
          <w:b/>
          <w:sz w:val="28"/>
          <w:szCs w:val="28"/>
        </w:rPr>
        <w:t>Ход работы</w:t>
      </w:r>
    </w:p>
    <w:p w:rsidR="00BF29AE" w:rsidRPr="00696E99" w:rsidRDefault="00BF29AE" w:rsidP="00BF29AE">
      <w:pPr>
        <w:jc w:val="both"/>
        <w:rPr>
          <w:rFonts w:ascii="Times New Roman" w:hAnsi="Times New Roman" w:cs="Times New Roman"/>
          <w:b/>
          <w:sz w:val="28"/>
          <w:szCs w:val="28"/>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1. Начертить эскиз детали по данным таблицы 2.</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2. Проставить размеры детали на эскизе согласно ГОСТ 2.304-81.</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3. Ответить на контрольные вопросы.</w:t>
      </w:r>
    </w:p>
    <w:p w:rsidR="00BF29AE" w:rsidRDefault="00BF29AE" w:rsidP="00BF29AE">
      <w:pPr>
        <w:rPr>
          <w:rFonts w:ascii="Times New Roman" w:hAnsi="Times New Roman" w:cs="Times New Roman"/>
          <w:b/>
          <w:sz w:val="28"/>
          <w:szCs w:val="28"/>
          <w:lang w:val="ru-RU"/>
        </w:rPr>
      </w:pPr>
      <w:r w:rsidRPr="00696E99">
        <w:rPr>
          <w:rFonts w:ascii="Times New Roman" w:hAnsi="Times New Roman" w:cs="Times New Roman"/>
          <w:b/>
          <w:sz w:val="28"/>
          <w:szCs w:val="28"/>
        </w:rPr>
        <w:t>Контрольные вопросы:</w:t>
      </w:r>
    </w:p>
    <w:p w:rsidR="00B55A03" w:rsidRPr="00B55A03" w:rsidRDefault="00B55A03" w:rsidP="00BF29AE">
      <w:pPr>
        <w:rPr>
          <w:rFonts w:ascii="Times New Roman" w:hAnsi="Times New Roman" w:cs="Times New Roman"/>
          <w:b/>
          <w:sz w:val="28"/>
          <w:szCs w:val="28"/>
          <w:lang w:val="ru-RU"/>
        </w:rPr>
      </w:pPr>
    </w:p>
    <w:p w:rsidR="00BF29AE" w:rsidRPr="00696E99" w:rsidRDefault="00BF29AE" w:rsidP="004769E5">
      <w:pPr>
        <w:pStyle w:val="ab"/>
        <w:numPr>
          <w:ilvl w:val="0"/>
          <w:numId w:val="4"/>
        </w:numPr>
        <w:spacing w:after="0" w:line="240" w:lineRule="auto"/>
        <w:rPr>
          <w:rFonts w:ascii="Times New Roman" w:hAnsi="Times New Roman"/>
          <w:sz w:val="28"/>
          <w:szCs w:val="28"/>
        </w:rPr>
      </w:pPr>
      <w:r w:rsidRPr="00696E99">
        <w:rPr>
          <w:rFonts w:ascii="Times New Roman" w:hAnsi="Times New Roman"/>
          <w:sz w:val="28"/>
          <w:szCs w:val="28"/>
        </w:rPr>
        <w:t>Какие микрометры существуют согласно ГОСТ 6507-90?</w:t>
      </w:r>
    </w:p>
    <w:p w:rsidR="00BF29AE" w:rsidRPr="00696E99" w:rsidRDefault="00BF29AE" w:rsidP="004769E5">
      <w:pPr>
        <w:pStyle w:val="ab"/>
        <w:numPr>
          <w:ilvl w:val="0"/>
          <w:numId w:val="4"/>
        </w:numPr>
        <w:spacing w:after="0" w:line="240" w:lineRule="auto"/>
        <w:rPr>
          <w:rFonts w:ascii="Times New Roman" w:hAnsi="Times New Roman"/>
          <w:sz w:val="28"/>
          <w:szCs w:val="28"/>
        </w:rPr>
      </w:pPr>
      <w:r w:rsidRPr="00696E99">
        <w:rPr>
          <w:rFonts w:ascii="Times New Roman" w:hAnsi="Times New Roman"/>
          <w:sz w:val="28"/>
          <w:szCs w:val="28"/>
        </w:rPr>
        <w:t>Какие поверхности измеряются микрометрами согласно ГОСТ 65-07</w:t>
      </w:r>
    </w:p>
    <w:p w:rsidR="00BF29AE" w:rsidRPr="00696E99" w:rsidRDefault="00BF29AE" w:rsidP="004769E5">
      <w:pPr>
        <w:pStyle w:val="ab"/>
        <w:numPr>
          <w:ilvl w:val="0"/>
          <w:numId w:val="4"/>
        </w:numPr>
        <w:spacing w:after="0" w:line="240" w:lineRule="auto"/>
        <w:rPr>
          <w:rFonts w:ascii="Times New Roman" w:hAnsi="Times New Roman"/>
          <w:sz w:val="28"/>
          <w:szCs w:val="28"/>
        </w:rPr>
      </w:pPr>
      <w:r w:rsidRPr="00696E99">
        <w:rPr>
          <w:rFonts w:ascii="Times New Roman" w:hAnsi="Times New Roman"/>
          <w:sz w:val="28"/>
          <w:szCs w:val="28"/>
        </w:rPr>
        <w:t>Устройство микрометра?</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4. Сделать вывод о проделанной работе;</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lastRenderedPageBreak/>
        <w:t>5. Оформить отчет и сдать преподавателю.</w:t>
      </w:r>
    </w:p>
    <w:p w:rsidR="00BF29AE" w:rsidRPr="00696E99" w:rsidRDefault="00BF29AE" w:rsidP="00BF29AE">
      <w:pPr>
        <w:rPr>
          <w:rFonts w:ascii="Times New Roman" w:hAnsi="Times New Roman" w:cs="Times New Roman"/>
          <w:sz w:val="28"/>
          <w:szCs w:val="28"/>
        </w:rPr>
      </w:pPr>
    </w:p>
    <w:p w:rsidR="00BF29AE" w:rsidRPr="00696E99" w:rsidRDefault="00BF29AE" w:rsidP="00BF29AE">
      <w:pPr>
        <w:ind w:left="360"/>
        <w:jc w:val="center"/>
        <w:rPr>
          <w:rFonts w:ascii="Times New Roman" w:hAnsi="Times New Roman" w:cs="Times New Roman"/>
          <w:b/>
          <w:sz w:val="28"/>
          <w:szCs w:val="28"/>
        </w:rPr>
      </w:pPr>
      <w:r w:rsidRPr="00696E99">
        <w:rPr>
          <w:rFonts w:ascii="Times New Roman" w:hAnsi="Times New Roman" w:cs="Times New Roman"/>
          <w:b/>
          <w:sz w:val="28"/>
          <w:szCs w:val="28"/>
        </w:rPr>
        <w:t>Практическая работа №4</w:t>
      </w:r>
    </w:p>
    <w:p w:rsidR="00BF29AE" w:rsidRPr="00696E99" w:rsidRDefault="00BF29AE" w:rsidP="00BF29AE">
      <w:pPr>
        <w:ind w:left="360"/>
        <w:jc w:val="center"/>
        <w:rPr>
          <w:rFonts w:ascii="Times New Roman" w:hAnsi="Times New Roman" w:cs="Times New Roman"/>
          <w:sz w:val="28"/>
          <w:szCs w:val="28"/>
        </w:rPr>
      </w:pPr>
    </w:p>
    <w:p w:rsidR="00696E99" w:rsidRDefault="00BF29AE" w:rsidP="00BF29AE">
      <w:pPr>
        <w:ind w:left="360"/>
        <w:rPr>
          <w:rFonts w:ascii="Times New Roman" w:hAnsi="Times New Roman" w:cs="Times New Roman"/>
          <w:sz w:val="28"/>
          <w:szCs w:val="28"/>
          <w:lang w:val="ru-RU"/>
        </w:rPr>
      </w:pPr>
      <w:r w:rsidRPr="00696E99">
        <w:rPr>
          <w:rFonts w:ascii="Times New Roman" w:hAnsi="Times New Roman" w:cs="Times New Roman"/>
          <w:b/>
          <w:sz w:val="28"/>
          <w:szCs w:val="28"/>
        </w:rPr>
        <w:t>Тема:</w:t>
      </w:r>
      <w:r w:rsidRPr="00696E99">
        <w:rPr>
          <w:rFonts w:ascii="Times New Roman" w:eastAsia="Times New Roman" w:hAnsi="Times New Roman" w:cs="Times New Roman"/>
          <w:b/>
          <w:sz w:val="28"/>
          <w:szCs w:val="28"/>
        </w:rPr>
        <w:t xml:space="preserve"> </w:t>
      </w:r>
      <w:r w:rsidRPr="00696E99">
        <w:rPr>
          <w:rFonts w:ascii="Times New Roman" w:hAnsi="Times New Roman" w:cs="Times New Roman"/>
          <w:sz w:val="28"/>
          <w:szCs w:val="28"/>
        </w:rPr>
        <w:t xml:space="preserve">Оформление сборочного чертежа сварного узла в соответствии с </w:t>
      </w:r>
    </w:p>
    <w:p w:rsidR="00BF29AE" w:rsidRPr="00696E99" w:rsidRDefault="00BF29AE" w:rsidP="00BF29AE">
      <w:pPr>
        <w:ind w:left="360"/>
        <w:rPr>
          <w:rFonts w:ascii="Times New Roman" w:hAnsi="Times New Roman" w:cs="Times New Roman"/>
          <w:sz w:val="28"/>
          <w:szCs w:val="28"/>
        </w:rPr>
      </w:pPr>
      <w:r w:rsidRPr="00696E99">
        <w:rPr>
          <w:rFonts w:ascii="Times New Roman" w:hAnsi="Times New Roman" w:cs="Times New Roman"/>
          <w:sz w:val="28"/>
          <w:szCs w:val="28"/>
        </w:rPr>
        <w:t>ГОСТ 5264-80</w:t>
      </w:r>
      <w:r w:rsidRPr="00696E99">
        <w:rPr>
          <w:rFonts w:ascii="Times New Roman" w:eastAsia="Times New Roman" w:hAnsi="Times New Roman" w:cs="Times New Roman"/>
          <w:sz w:val="28"/>
          <w:szCs w:val="28"/>
        </w:rPr>
        <w:t>.</w:t>
      </w:r>
    </w:p>
    <w:p w:rsidR="00BF29AE" w:rsidRDefault="00BF29AE" w:rsidP="00BF29AE">
      <w:pPr>
        <w:ind w:left="360"/>
        <w:rPr>
          <w:rFonts w:ascii="Times New Roman" w:hAnsi="Times New Roman" w:cs="Times New Roman"/>
          <w:sz w:val="28"/>
          <w:szCs w:val="28"/>
          <w:lang w:val="ru-RU"/>
        </w:rPr>
      </w:pPr>
      <w:r w:rsidRPr="00696E99">
        <w:rPr>
          <w:rFonts w:ascii="Times New Roman" w:hAnsi="Times New Roman" w:cs="Times New Roman"/>
          <w:b/>
          <w:sz w:val="28"/>
          <w:szCs w:val="28"/>
        </w:rPr>
        <w:t>Цель:</w:t>
      </w:r>
      <w:r w:rsidRPr="00696E99">
        <w:rPr>
          <w:rFonts w:ascii="Times New Roman" w:hAnsi="Times New Roman" w:cs="Times New Roman"/>
          <w:sz w:val="28"/>
          <w:szCs w:val="28"/>
        </w:rPr>
        <w:t xml:space="preserve"> Формирование умения оформлять сборочный чертеж сварного узла в соответствии с ГОСТ 5264-80.</w:t>
      </w:r>
    </w:p>
    <w:p w:rsidR="00696E99" w:rsidRPr="00696E99" w:rsidRDefault="00696E99" w:rsidP="00BF29AE">
      <w:pPr>
        <w:ind w:left="360"/>
        <w:rPr>
          <w:rFonts w:ascii="Times New Roman" w:hAnsi="Times New Roman" w:cs="Times New Roman"/>
          <w:sz w:val="28"/>
          <w:szCs w:val="28"/>
          <w:lang w:val="ru-RU"/>
        </w:rPr>
      </w:pPr>
    </w:p>
    <w:p w:rsidR="00BF29AE" w:rsidRPr="00696E99" w:rsidRDefault="00BF29AE" w:rsidP="00BF29AE">
      <w:pPr>
        <w:ind w:left="360"/>
        <w:rPr>
          <w:rFonts w:ascii="Times New Roman" w:hAnsi="Times New Roman" w:cs="Times New Roman"/>
          <w:sz w:val="28"/>
          <w:szCs w:val="28"/>
        </w:rPr>
      </w:pPr>
      <w:r w:rsidRPr="00696E99">
        <w:rPr>
          <w:rFonts w:ascii="Times New Roman" w:hAnsi="Times New Roman" w:cs="Times New Roman"/>
          <w:b/>
          <w:sz w:val="28"/>
          <w:szCs w:val="28"/>
        </w:rPr>
        <w:t xml:space="preserve">Знания </w:t>
      </w:r>
      <w:r w:rsidRPr="00696E99">
        <w:rPr>
          <w:rFonts w:ascii="Times New Roman" w:hAnsi="Times New Roman" w:cs="Times New Roman"/>
          <w:sz w:val="28"/>
          <w:szCs w:val="28"/>
        </w:rPr>
        <w:t>(актуализация):</w:t>
      </w:r>
    </w:p>
    <w:p w:rsidR="00BF29AE" w:rsidRPr="00696E99" w:rsidRDefault="00BF29AE" w:rsidP="004769E5">
      <w:pPr>
        <w:numPr>
          <w:ilvl w:val="0"/>
          <w:numId w:val="6"/>
        </w:numPr>
        <w:rPr>
          <w:rFonts w:ascii="Times New Roman" w:hAnsi="Times New Roman" w:cs="Times New Roman"/>
          <w:sz w:val="28"/>
          <w:szCs w:val="28"/>
        </w:rPr>
      </w:pPr>
      <w:r w:rsidRPr="00696E99">
        <w:rPr>
          <w:rFonts w:ascii="Times New Roman" w:hAnsi="Times New Roman" w:cs="Times New Roman"/>
          <w:sz w:val="28"/>
          <w:szCs w:val="28"/>
        </w:rPr>
        <w:t>принципы обозначения сварных узлов</w:t>
      </w:r>
    </w:p>
    <w:p w:rsidR="00BF29AE" w:rsidRPr="00696E99" w:rsidRDefault="00BF29AE" w:rsidP="00BF29AE">
      <w:pPr>
        <w:ind w:left="360"/>
        <w:rPr>
          <w:rFonts w:ascii="Times New Roman" w:hAnsi="Times New Roman" w:cs="Times New Roman"/>
          <w:b/>
          <w:sz w:val="28"/>
          <w:szCs w:val="28"/>
        </w:rPr>
      </w:pPr>
      <w:r w:rsidRPr="00696E99">
        <w:rPr>
          <w:rFonts w:ascii="Times New Roman" w:hAnsi="Times New Roman" w:cs="Times New Roman"/>
          <w:b/>
          <w:sz w:val="28"/>
          <w:szCs w:val="28"/>
        </w:rPr>
        <w:t>Умения:</w:t>
      </w:r>
    </w:p>
    <w:p w:rsidR="00BF29AE" w:rsidRPr="00696E99" w:rsidRDefault="00BF29AE" w:rsidP="004769E5">
      <w:pPr>
        <w:numPr>
          <w:ilvl w:val="0"/>
          <w:numId w:val="5"/>
        </w:numPr>
        <w:rPr>
          <w:rFonts w:ascii="Times New Roman" w:hAnsi="Times New Roman" w:cs="Times New Roman"/>
          <w:sz w:val="28"/>
          <w:szCs w:val="28"/>
        </w:rPr>
      </w:pPr>
      <w:r w:rsidRPr="00696E99">
        <w:rPr>
          <w:rFonts w:ascii="Times New Roman" w:hAnsi="Times New Roman" w:cs="Times New Roman"/>
          <w:sz w:val="28"/>
          <w:szCs w:val="28"/>
        </w:rPr>
        <w:t>пользоваться ГОСТ;</w:t>
      </w:r>
    </w:p>
    <w:p w:rsidR="00BF29AE" w:rsidRPr="00696E99" w:rsidRDefault="00BF29AE" w:rsidP="004769E5">
      <w:pPr>
        <w:numPr>
          <w:ilvl w:val="0"/>
          <w:numId w:val="5"/>
        </w:numPr>
        <w:rPr>
          <w:rFonts w:ascii="Times New Roman" w:hAnsi="Times New Roman" w:cs="Times New Roman"/>
          <w:sz w:val="28"/>
          <w:szCs w:val="28"/>
        </w:rPr>
      </w:pPr>
      <w:r w:rsidRPr="00696E99">
        <w:rPr>
          <w:rFonts w:ascii="Times New Roman" w:hAnsi="Times New Roman" w:cs="Times New Roman"/>
          <w:sz w:val="28"/>
          <w:szCs w:val="28"/>
        </w:rPr>
        <w:t>определять тип сварного соединения</w:t>
      </w:r>
    </w:p>
    <w:p w:rsidR="00BF29AE" w:rsidRPr="00696E99" w:rsidRDefault="00BF29AE" w:rsidP="004769E5">
      <w:pPr>
        <w:numPr>
          <w:ilvl w:val="0"/>
          <w:numId w:val="5"/>
        </w:numPr>
        <w:rPr>
          <w:rFonts w:ascii="Times New Roman" w:hAnsi="Times New Roman" w:cs="Times New Roman"/>
          <w:sz w:val="28"/>
          <w:szCs w:val="28"/>
        </w:rPr>
      </w:pPr>
      <w:r w:rsidRPr="00696E99">
        <w:rPr>
          <w:rFonts w:ascii="Times New Roman" w:hAnsi="Times New Roman" w:cs="Times New Roman"/>
          <w:sz w:val="28"/>
          <w:szCs w:val="28"/>
        </w:rPr>
        <w:t>оформлять чертеж сварного узла</w:t>
      </w:r>
    </w:p>
    <w:p w:rsidR="00696E99" w:rsidRDefault="00696E99" w:rsidP="00696E99">
      <w:pPr>
        <w:ind w:left="1080"/>
        <w:rPr>
          <w:rFonts w:ascii="Times New Roman" w:hAnsi="Times New Roman" w:cs="Times New Roman"/>
          <w:sz w:val="28"/>
          <w:szCs w:val="28"/>
          <w:lang w:val="ru-RU"/>
        </w:rPr>
      </w:pPr>
    </w:p>
    <w:p w:rsidR="00BF29AE" w:rsidRPr="00696E99" w:rsidRDefault="00BF29AE" w:rsidP="00BF29AE">
      <w:pPr>
        <w:ind w:left="360"/>
        <w:rPr>
          <w:rFonts w:ascii="Times New Roman" w:hAnsi="Times New Roman" w:cs="Times New Roman"/>
          <w:sz w:val="28"/>
          <w:szCs w:val="28"/>
        </w:rPr>
      </w:pPr>
      <w:r w:rsidRPr="00696E99">
        <w:rPr>
          <w:rFonts w:ascii="Times New Roman" w:hAnsi="Times New Roman" w:cs="Times New Roman"/>
          <w:b/>
          <w:sz w:val="28"/>
          <w:szCs w:val="28"/>
        </w:rPr>
        <w:t>Задание1</w:t>
      </w:r>
      <w:r w:rsidRPr="00696E99">
        <w:rPr>
          <w:rFonts w:ascii="Times New Roman" w:hAnsi="Times New Roman" w:cs="Times New Roman"/>
          <w:sz w:val="28"/>
          <w:szCs w:val="28"/>
        </w:rPr>
        <w:t>. Начертить сварной узел и расшифровать обозначение сварного шва на сборочном чертеже.</w:t>
      </w:r>
    </w:p>
    <w:p w:rsidR="00BF29AE" w:rsidRPr="00696E99" w:rsidRDefault="00BF29AE" w:rsidP="00BF29AE">
      <w:pPr>
        <w:ind w:left="360"/>
        <w:jc w:val="center"/>
        <w:rPr>
          <w:rFonts w:ascii="Times New Roman" w:hAnsi="Times New Roman" w:cs="Times New Roman"/>
          <w:b/>
          <w:sz w:val="28"/>
          <w:szCs w:val="28"/>
        </w:rPr>
      </w:pPr>
      <w:r w:rsidRPr="00696E99">
        <w:rPr>
          <w:rFonts w:ascii="Times New Roman" w:hAnsi="Times New Roman" w:cs="Times New Roman"/>
          <w:b/>
          <w:sz w:val="28"/>
          <w:szCs w:val="28"/>
        </w:rPr>
        <w:t>Ход работы</w:t>
      </w:r>
    </w:p>
    <w:p w:rsidR="00BF29AE" w:rsidRPr="0075408A" w:rsidRDefault="00BF29AE" w:rsidP="00CF2EE3">
      <w:pPr>
        <w:rPr>
          <w:rFonts w:ascii="Times New Roman" w:hAnsi="Times New Roman" w:cs="Times New Roman"/>
          <w:sz w:val="28"/>
          <w:szCs w:val="28"/>
          <w:lang w:val="ru-RU"/>
        </w:rPr>
      </w:pPr>
      <w:r w:rsidRPr="00696E99">
        <w:rPr>
          <w:rFonts w:ascii="Times New Roman" w:hAnsi="Times New Roman" w:cs="Times New Roman"/>
          <w:sz w:val="28"/>
          <w:szCs w:val="28"/>
        </w:rPr>
        <w:t>1. Начертить эскиз сварного узла</w:t>
      </w:r>
      <w:r w:rsidR="0075408A">
        <w:rPr>
          <w:rFonts w:ascii="Times New Roman" w:hAnsi="Times New Roman" w:cs="Times New Roman"/>
          <w:sz w:val="28"/>
          <w:szCs w:val="28"/>
          <w:lang w:val="ru-RU"/>
        </w:rPr>
        <w:t xml:space="preserve"> (смотри приложение </w:t>
      </w:r>
      <w:r w:rsidR="00A6623E">
        <w:rPr>
          <w:rFonts w:ascii="Times New Roman" w:hAnsi="Times New Roman" w:cs="Times New Roman"/>
          <w:sz w:val="28"/>
          <w:szCs w:val="28"/>
          <w:lang w:val="ru-RU"/>
        </w:rPr>
        <w:t>Б</w:t>
      </w:r>
      <w:r w:rsidR="0075408A">
        <w:rPr>
          <w:rFonts w:ascii="Times New Roman" w:hAnsi="Times New Roman" w:cs="Times New Roman"/>
          <w:sz w:val="28"/>
          <w:szCs w:val="28"/>
          <w:lang w:val="ru-RU"/>
        </w:rPr>
        <w:t>)</w:t>
      </w:r>
    </w:p>
    <w:p w:rsidR="00BF29AE" w:rsidRPr="00696E99" w:rsidRDefault="00BF29AE" w:rsidP="00CF2EE3">
      <w:pPr>
        <w:rPr>
          <w:rFonts w:ascii="Times New Roman" w:hAnsi="Times New Roman" w:cs="Times New Roman"/>
          <w:sz w:val="28"/>
          <w:szCs w:val="28"/>
        </w:rPr>
      </w:pPr>
      <w:r w:rsidRPr="00696E99">
        <w:rPr>
          <w:rFonts w:ascii="Times New Roman" w:hAnsi="Times New Roman" w:cs="Times New Roman"/>
          <w:sz w:val="28"/>
          <w:szCs w:val="28"/>
        </w:rPr>
        <w:t>2. Нанести размеры на эскиз в соответствии с ГОСТ 2.304-81.</w:t>
      </w:r>
    </w:p>
    <w:p w:rsidR="00BF29AE" w:rsidRPr="00696E99" w:rsidRDefault="00BF29AE" w:rsidP="00CF2EE3">
      <w:pPr>
        <w:rPr>
          <w:rFonts w:ascii="Times New Roman" w:hAnsi="Times New Roman" w:cs="Times New Roman"/>
          <w:sz w:val="28"/>
          <w:szCs w:val="28"/>
        </w:rPr>
      </w:pPr>
      <w:r w:rsidRPr="00696E99">
        <w:rPr>
          <w:rFonts w:ascii="Times New Roman" w:hAnsi="Times New Roman" w:cs="Times New Roman"/>
          <w:sz w:val="28"/>
          <w:szCs w:val="28"/>
        </w:rPr>
        <w:t>3. Обозначить сварные швы.</w:t>
      </w:r>
      <w:r w:rsidRPr="00696E99">
        <w:rPr>
          <w:rFonts w:ascii="Times New Roman" w:hAnsi="Times New Roman" w:cs="Times New Roman"/>
          <w:color w:val="FF0000"/>
          <w:sz w:val="28"/>
          <w:szCs w:val="28"/>
        </w:rPr>
        <w:t xml:space="preserve"> </w:t>
      </w:r>
    </w:p>
    <w:p w:rsidR="0075408A" w:rsidRPr="0075408A" w:rsidRDefault="0075408A" w:rsidP="00CF2EE3">
      <w:pPr>
        <w:rPr>
          <w:rFonts w:ascii="Times New Roman" w:hAnsi="Times New Roman" w:cs="Times New Roman"/>
          <w:i/>
          <w:sz w:val="28"/>
          <w:szCs w:val="28"/>
        </w:rPr>
      </w:pPr>
      <w:r w:rsidRPr="00696E99">
        <w:rPr>
          <w:rFonts w:ascii="Times New Roman" w:hAnsi="Times New Roman" w:cs="Times New Roman"/>
          <w:i/>
          <w:sz w:val="28"/>
          <w:szCs w:val="28"/>
        </w:rPr>
        <w:t>Пример обозначения сварных соединений смотри в таблице №2</w:t>
      </w:r>
      <w:r w:rsidRPr="00696E99">
        <w:rPr>
          <w:rFonts w:ascii="Times New Roman" w:hAnsi="Times New Roman" w:cs="Times New Roman"/>
          <w:i/>
          <w:color w:val="FF0000"/>
          <w:sz w:val="28"/>
          <w:szCs w:val="28"/>
        </w:rPr>
        <w:t xml:space="preserve"> </w:t>
      </w:r>
      <w:r w:rsidRPr="00696E99">
        <w:rPr>
          <w:rFonts w:ascii="Times New Roman" w:hAnsi="Times New Roman" w:cs="Times New Roman"/>
          <w:i/>
          <w:sz w:val="28"/>
          <w:szCs w:val="28"/>
        </w:rPr>
        <w:t>и таблице №3</w:t>
      </w:r>
      <w:r w:rsidRPr="00696E99">
        <w:rPr>
          <w:rFonts w:ascii="Times New Roman" w:hAnsi="Times New Roman" w:cs="Times New Roman"/>
          <w:i/>
          <w:color w:val="FF0000"/>
          <w:sz w:val="28"/>
          <w:szCs w:val="28"/>
        </w:rPr>
        <w:t xml:space="preserve"> </w:t>
      </w:r>
    </w:p>
    <w:p w:rsidR="00CF2EE3" w:rsidRDefault="00CF2EE3" w:rsidP="00CF2EE3">
      <w:pPr>
        <w:rPr>
          <w:rFonts w:ascii="Times New Roman" w:hAnsi="Times New Roman" w:cs="Times New Roman"/>
          <w:sz w:val="28"/>
          <w:szCs w:val="28"/>
          <w:lang w:val="ru-RU"/>
        </w:rPr>
      </w:pPr>
      <w:r>
        <w:rPr>
          <w:rFonts w:ascii="Times New Roman" w:hAnsi="Times New Roman" w:cs="Times New Roman"/>
          <w:sz w:val="28"/>
          <w:szCs w:val="28"/>
          <w:lang w:val="ru-RU"/>
        </w:rPr>
        <w:t>4</w:t>
      </w:r>
      <w:r w:rsidRPr="00696E99">
        <w:rPr>
          <w:rFonts w:ascii="Times New Roman" w:hAnsi="Times New Roman" w:cs="Times New Roman"/>
          <w:sz w:val="28"/>
          <w:szCs w:val="28"/>
        </w:rPr>
        <w:t>.</w:t>
      </w:r>
      <w:r w:rsidRPr="00EB3977">
        <w:rPr>
          <w:rFonts w:ascii="Times New Roman" w:hAnsi="Times New Roman" w:cs="Times New Roman"/>
          <w:sz w:val="28"/>
          <w:szCs w:val="28"/>
          <w:lang w:val="ru-RU"/>
        </w:rPr>
        <w:t xml:space="preserve"> Расшифровать</w:t>
      </w:r>
      <w:r w:rsidRPr="00696E99">
        <w:rPr>
          <w:rFonts w:ascii="Times New Roman" w:hAnsi="Times New Roman" w:cs="Times New Roman"/>
          <w:sz w:val="28"/>
          <w:szCs w:val="28"/>
        </w:rPr>
        <w:t xml:space="preserve"> обозначение сварных швов, приведенных на эскизе узла. Данные занести в таблицу 1.</w:t>
      </w:r>
    </w:p>
    <w:p w:rsidR="00CF2EE3" w:rsidRDefault="00CF2EE3" w:rsidP="00CF2EE3">
      <w:pPr>
        <w:ind w:left="360"/>
        <w:rPr>
          <w:rFonts w:ascii="Times New Roman" w:hAnsi="Times New Roman" w:cs="Times New Roman"/>
          <w:sz w:val="28"/>
          <w:szCs w:val="28"/>
          <w:lang w:val="ru-RU"/>
        </w:rPr>
      </w:pPr>
    </w:p>
    <w:p w:rsidR="00CF2EE3" w:rsidRDefault="00CF2EE3" w:rsidP="00CF2EE3">
      <w:pPr>
        <w:rPr>
          <w:rFonts w:ascii="Times New Roman" w:hAnsi="Times New Roman" w:cs="Times New Roman"/>
          <w:sz w:val="28"/>
          <w:szCs w:val="28"/>
          <w:lang w:val="ru-RU"/>
        </w:rPr>
      </w:pPr>
      <w:r w:rsidRPr="00696E99">
        <w:rPr>
          <w:rFonts w:ascii="Times New Roman" w:hAnsi="Times New Roman" w:cs="Times New Roman"/>
          <w:sz w:val="28"/>
          <w:szCs w:val="28"/>
        </w:rPr>
        <w:t>Таблица 1 - Обозначение сварного шва на сборочных чертежах</w:t>
      </w:r>
    </w:p>
    <w:p w:rsidR="00C70F08" w:rsidRPr="00C70F08" w:rsidRDefault="00C70F08" w:rsidP="00CF2EE3">
      <w:pPr>
        <w:rPr>
          <w:rFonts w:ascii="Times New Roman" w:hAnsi="Times New Roman" w:cs="Times New Roman"/>
          <w:sz w:val="28"/>
          <w:szCs w:val="28"/>
          <w:lang w:val="ru-RU"/>
        </w:rPr>
      </w:pPr>
    </w:p>
    <w:p w:rsidR="00CF2EE3" w:rsidRPr="00696E99" w:rsidRDefault="00CF2EE3" w:rsidP="00CF2EE3">
      <w:pPr>
        <w:rPr>
          <w:rFonts w:ascii="Times New Roman" w:hAnsi="Times New Roman" w:cs="Times New Roman"/>
          <w:sz w:val="28"/>
          <w:szCs w:val="28"/>
        </w:rPr>
      </w:pPr>
    </w:p>
    <w:p w:rsidR="00CF2EE3" w:rsidRDefault="00CF2EE3" w:rsidP="00CF2EE3">
      <w:pPr>
        <w:ind w:left="360"/>
        <w:jc w:val="both"/>
        <w:rPr>
          <w:rFonts w:ascii="Times New Roman" w:hAnsi="Times New Roman" w:cs="Times New Roman"/>
          <w:sz w:val="28"/>
          <w:szCs w:val="28"/>
          <w:lang w:val="ru-RU"/>
        </w:rPr>
      </w:pPr>
    </w:p>
    <w:p w:rsidR="00CF2EE3" w:rsidRDefault="00CF2EE3" w:rsidP="00CF2EE3">
      <w:pPr>
        <w:ind w:left="360"/>
        <w:jc w:val="both"/>
        <w:rPr>
          <w:rFonts w:ascii="Times New Roman" w:hAnsi="Times New Roman" w:cs="Times New Roman"/>
          <w:sz w:val="28"/>
          <w:szCs w:val="28"/>
          <w:lang w:val="ru-RU"/>
        </w:rPr>
      </w:pPr>
    </w:p>
    <w:tbl>
      <w:tblPr>
        <w:tblpPr w:leftFromText="180" w:rightFromText="180" w:vertAnchor="text" w:horzAnchor="margin" w:tblpY="23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08"/>
        <w:gridCol w:w="3920"/>
        <w:gridCol w:w="4826"/>
      </w:tblGrid>
      <w:tr w:rsidR="00C70F08" w:rsidRPr="00696E99" w:rsidTr="00C70F08">
        <w:tc>
          <w:tcPr>
            <w:tcW w:w="562" w:type="pct"/>
          </w:tcPr>
          <w:p w:rsidR="00C70F08" w:rsidRPr="00696E99" w:rsidRDefault="00C70F08" w:rsidP="00C70F08">
            <w:pPr>
              <w:rPr>
                <w:rFonts w:ascii="Times New Roman" w:hAnsi="Times New Roman" w:cs="Times New Roman"/>
                <w:sz w:val="28"/>
                <w:szCs w:val="28"/>
              </w:rPr>
            </w:pPr>
            <w:r w:rsidRPr="00696E99">
              <w:rPr>
                <w:rFonts w:ascii="Times New Roman" w:hAnsi="Times New Roman" w:cs="Times New Roman"/>
                <w:sz w:val="28"/>
                <w:szCs w:val="28"/>
              </w:rPr>
              <w:t>№ п\п</w:t>
            </w:r>
          </w:p>
        </w:tc>
        <w:tc>
          <w:tcPr>
            <w:tcW w:w="1989" w:type="pct"/>
          </w:tcPr>
          <w:p w:rsidR="00C70F08" w:rsidRPr="00696E99" w:rsidRDefault="00C70F08" w:rsidP="00C70F08">
            <w:pPr>
              <w:rPr>
                <w:rFonts w:ascii="Times New Roman" w:hAnsi="Times New Roman" w:cs="Times New Roman"/>
                <w:sz w:val="28"/>
                <w:szCs w:val="28"/>
              </w:rPr>
            </w:pPr>
            <w:r w:rsidRPr="00696E99">
              <w:rPr>
                <w:rFonts w:ascii="Times New Roman" w:hAnsi="Times New Roman" w:cs="Times New Roman"/>
                <w:sz w:val="28"/>
                <w:szCs w:val="28"/>
              </w:rPr>
              <w:t>Обозначение сварного шва</w:t>
            </w:r>
          </w:p>
        </w:tc>
        <w:tc>
          <w:tcPr>
            <w:tcW w:w="2449" w:type="pct"/>
          </w:tcPr>
          <w:p w:rsidR="00C70F08" w:rsidRPr="00696E99" w:rsidRDefault="00C70F08" w:rsidP="00C70F08">
            <w:pPr>
              <w:jc w:val="center"/>
              <w:rPr>
                <w:rFonts w:ascii="Times New Roman" w:hAnsi="Times New Roman" w:cs="Times New Roman"/>
                <w:sz w:val="28"/>
                <w:szCs w:val="28"/>
              </w:rPr>
            </w:pPr>
            <w:r w:rsidRPr="00696E99">
              <w:rPr>
                <w:rFonts w:ascii="Times New Roman" w:hAnsi="Times New Roman" w:cs="Times New Roman"/>
                <w:sz w:val="28"/>
                <w:szCs w:val="28"/>
              </w:rPr>
              <w:t xml:space="preserve">Расшифровка </w:t>
            </w:r>
            <w:r>
              <w:rPr>
                <w:rFonts w:ascii="Times New Roman" w:hAnsi="Times New Roman" w:cs="Times New Roman"/>
                <w:sz w:val="28"/>
                <w:szCs w:val="28"/>
                <w:lang w:val="ru-RU"/>
              </w:rPr>
              <w:t xml:space="preserve">обозначения </w:t>
            </w:r>
            <w:r w:rsidRPr="00696E99">
              <w:rPr>
                <w:rFonts w:ascii="Times New Roman" w:hAnsi="Times New Roman" w:cs="Times New Roman"/>
                <w:sz w:val="28"/>
                <w:szCs w:val="28"/>
              </w:rPr>
              <w:t>сварного шва</w:t>
            </w:r>
          </w:p>
        </w:tc>
      </w:tr>
      <w:tr w:rsidR="00C70F08" w:rsidRPr="00696E99" w:rsidTr="00C70F08">
        <w:tc>
          <w:tcPr>
            <w:tcW w:w="562" w:type="pct"/>
          </w:tcPr>
          <w:p w:rsidR="00C70F08" w:rsidRPr="00696E99" w:rsidRDefault="00C70F08" w:rsidP="00C70F08">
            <w:pPr>
              <w:rPr>
                <w:rFonts w:ascii="Times New Roman" w:hAnsi="Times New Roman" w:cs="Times New Roman"/>
                <w:sz w:val="28"/>
                <w:szCs w:val="28"/>
              </w:rPr>
            </w:pPr>
          </w:p>
        </w:tc>
        <w:tc>
          <w:tcPr>
            <w:tcW w:w="1989" w:type="pct"/>
          </w:tcPr>
          <w:p w:rsidR="00C70F08" w:rsidRPr="00696E99" w:rsidRDefault="00C70F08" w:rsidP="00C70F08">
            <w:pPr>
              <w:rPr>
                <w:rFonts w:ascii="Times New Roman" w:hAnsi="Times New Roman" w:cs="Times New Roman"/>
                <w:sz w:val="28"/>
                <w:szCs w:val="28"/>
              </w:rPr>
            </w:pPr>
          </w:p>
        </w:tc>
        <w:tc>
          <w:tcPr>
            <w:tcW w:w="2449" w:type="pct"/>
          </w:tcPr>
          <w:p w:rsidR="00C70F08" w:rsidRPr="00696E99" w:rsidRDefault="00C70F08" w:rsidP="00C70F08">
            <w:pPr>
              <w:rPr>
                <w:rFonts w:ascii="Times New Roman" w:hAnsi="Times New Roman" w:cs="Times New Roman"/>
                <w:sz w:val="28"/>
                <w:szCs w:val="28"/>
              </w:rPr>
            </w:pPr>
          </w:p>
        </w:tc>
      </w:tr>
      <w:tr w:rsidR="00C70F08" w:rsidRPr="00696E99" w:rsidTr="00C70F08">
        <w:tc>
          <w:tcPr>
            <w:tcW w:w="562" w:type="pct"/>
          </w:tcPr>
          <w:p w:rsidR="00C70F08" w:rsidRPr="00696E99" w:rsidRDefault="00C70F08" w:rsidP="00C70F08">
            <w:pPr>
              <w:rPr>
                <w:rFonts w:ascii="Times New Roman" w:hAnsi="Times New Roman" w:cs="Times New Roman"/>
                <w:sz w:val="28"/>
                <w:szCs w:val="28"/>
              </w:rPr>
            </w:pPr>
          </w:p>
        </w:tc>
        <w:tc>
          <w:tcPr>
            <w:tcW w:w="1989" w:type="pct"/>
          </w:tcPr>
          <w:p w:rsidR="00C70F08" w:rsidRPr="00696E99" w:rsidRDefault="00C70F08" w:rsidP="00C70F08">
            <w:pPr>
              <w:rPr>
                <w:rFonts w:ascii="Times New Roman" w:hAnsi="Times New Roman" w:cs="Times New Roman"/>
                <w:sz w:val="28"/>
                <w:szCs w:val="28"/>
              </w:rPr>
            </w:pPr>
          </w:p>
        </w:tc>
        <w:tc>
          <w:tcPr>
            <w:tcW w:w="2449" w:type="pct"/>
          </w:tcPr>
          <w:p w:rsidR="00C70F08" w:rsidRPr="00696E99" w:rsidRDefault="00C70F08" w:rsidP="00C70F08">
            <w:pPr>
              <w:rPr>
                <w:rFonts w:ascii="Times New Roman" w:hAnsi="Times New Roman" w:cs="Times New Roman"/>
                <w:sz w:val="28"/>
                <w:szCs w:val="28"/>
              </w:rPr>
            </w:pPr>
          </w:p>
        </w:tc>
      </w:tr>
      <w:tr w:rsidR="00C70F08" w:rsidRPr="00696E99" w:rsidTr="00C70F08">
        <w:tc>
          <w:tcPr>
            <w:tcW w:w="562" w:type="pct"/>
          </w:tcPr>
          <w:p w:rsidR="00C70F08" w:rsidRPr="00696E99" w:rsidRDefault="00C70F08" w:rsidP="00C70F08">
            <w:pPr>
              <w:rPr>
                <w:rFonts w:ascii="Times New Roman" w:hAnsi="Times New Roman" w:cs="Times New Roman"/>
                <w:sz w:val="28"/>
                <w:szCs w:val="28"/>
              </w:rPr>
            </w:pPr>
          </w:p>
        </w:tc>
        <w:tc>
          <w:tcPr>
            <w:tcW w:w="1989" w:type="pct"/>
          </w:tcPr>
          <w:p w:rsidR="00C70F08" w:rsidRPr="00696E99" w:rsidRDefault="00C70F08" w:rsidP="00C70F08">
            <w:pPr>
              <w:rPr>
                <w:rFonts w:ascii="Times New Roman" w:hAnsi="Times New Roman" w:cs="Times New Roman"/>
                <w:sz w:val="28"/>
                <w:szCs w:val="28"/>
              </w:rPr>
            </w:pPr>
          </w:p>
        </w:tc>
        <w:tc>
          <w:tcPr>
            <w:tcW w:w="2449" w:type="pct"/>
          </w:tcPr>
          <w:p w:rsidR="00C70F08" w:rsidRPr="00696E99" w:rsidRDefault="00C70F08" w:rsidP="00C70F08">
            <w:pPr>
              <w:rPr>
                <w:rFonts w:ascii="Times New Roman" w:hAnsi="Times New Roman" w:cs="Times New Roman"/>
                <w:sz w:val="28"/>
                <w:szCs w:val="28"/>
              </w:rPr>
            </w:pPr>
          </w:p>
        </w:tc>
      </w:tr>
    </w:tbl>
    <w:p w:rsidR="00CF2EE3" w:rsidRDefault="00CF2EE3" w:rsidP="00CF2EE3">
      <w:pPr>
        <w:ind w:left="360"/>
        <w:jc w:val="both"/>
        <w:rPr>
          <w:rFonts w:ascii="Times New Roman" w:hAnsi="Times New Roman" w:cs="Times New Roman"/>
          <w:sz w:val="28"/>
          <w:szCs w:val="28"/>
          <w:lang w:val="ru-RU"/>
        </w:rPr>
      </w:pPr>
    </w:p>
    <w:p w:rsidR="00CF2EE3" w:rsidRDefault="00CF2EE3" w:rsidP="00CF2EE3">
      <w:pPr>
        <w:ind w:left="360"/>
        <w:jc w:val="both"/>
        <w:rPr>
          <w:rFonts w:ascii="Times New Roman" w:hAnsi="Times New Roman" w:cs="Times New Roman"/>
          <w:sz w:val="28"/>
          <w:szCs w:val="28"/>
          <w:lang w:val="ru-RU"/>
        </w:rPr>
      </w:pPr>
    </w:p>
    <w:p w:rsidR="00CF2EE3" w:rsidRDefault="00CF2EE3" w:rsidP="00CF2EE3">
      <w:pPr>
        <w:ind w:left="360"/>
        <w:jc w:val="both"/>
        <w:rPr>
          <w:rFonts w:ascii="Times New Roman" w:hAnsi="Times New Roman" w:cs="Times New Roman"/>
          <w:sz w:val="28"/>
          <w:szCs w:val="28"/>
          <w:lang w:val="ru-RU"/>
        </w:rPr>
      </w:pPr>
    </w:p>
    <w:p w:rsidR="00CF2EE3" w:rsidRDefault="00CF2EE3" w:rsidP="00CF2EE3">
      <w:pPr>
        <w:ind w:left="360"/>
        <w:jc w:val="both"/>
        <w:rPr>
          <w:rFonts w:ascii="Times New Roman" w:hAnsi="Times New Roman" w:cs="Times New Roman"/>
          <w:sz w:val="28"/>
          <w:szCs w:val="28"/>
          <w:lang w:val="ru-RU"/>
        </w:rPr>
      </w:pPr>
    </w:p>
    <w:p w:rsidR="00C70F08" w:rsidRDefault="00C70F08" w:rsidP="00CF2EE3">
      <w:pPr>
        <w:ind w:left="360"/>
        <w:jc w:val="both"/>
        <w:rPr>
          <w:rFonts w:ascii="Times New Roman" w:hAnsi="Times New Roman" w:cs="Times New Roman"/>
          <w:sz w:val="28"/>
          <w:szCs w:val="28"/>
          <w:lang w:val="ru-RU"/>
        </w:rPr>
      </w:pPr>
    </w:p>
    <w:p w:rsidR="00C70F08" w:rsidRDefault="00C70F08" w:rsidP="00CF2EE3">
      <w:pPr>
        <w:ind w:left="360"/>
        <w:jc w:val="both"/>
        <w:rPr>
          <w:rFonts w:ascii="Times New Roman" w:hAnsi="Times New Roman" w:cs="Times New Roman"/>
          <w:sz w:val="28"/>
          <w:szCs w:val="28"/>
          <w:lang w:val="ru-RU"/>
        </w:rPr>
      </w:pPr>
    </w:p>
    <w:p w:rsidR="00C70F08" w:rsidRDefault="00C70F08" w:rsidP="00CF2EE3">
      <w:pPr>
        <w:ind w:left="360"/>
        <w:jc w:val="both"/>
        <w:rPr>
          <w:rFonts w:ascii="Times New Roman" w:hAnsi="Times New Roman" w:cs="Times New Roman"/>
          <w:sz w:val="28"/>
          <w:szCs w:val="28"/>
          <w:lang w:val="ru-RU"/>
        </w:rPr>
      </w:pPr>
    </w:p>
    <w:tbl>
      <w:tblPr>
        <w:tblpPr w:leftFromText="180" w:rightFromText="180" w:vertAnchor="page" w:horzAnchor="margin" w:tblpY="120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74"/>
        <w:gridCol w:w="1636"/>
        <w:gridCol w:w="2743"/>
        <w:gridCol w:w="2801"/>
      </w:tblGrid>
      <w:tr w:rsidR="00CF2EE3" w:rsidRPr="0075408A" w:rsidTr="00C70F08">
        <w:trPr>
          <w:trHeight w:val="54"/>
        </w:trPr>
        <w:tc>
          <w:tcPr>
            <w:tcW w:w="5000" w:type="pct"/>
            <w:gridSpan w:val="4"/>
            <w:tcBorders>
              <w:top w:val="nil"/>
              <w:left w:val="nil"/>
            </w:tcBorders>
            <w:vAlign w:val="center"/>
            <w:hideMark/>
          </w:tcPr>
          <w:p w:rsidR="00CF2EE3" w:rsidRPr="00696E99" w:rsidRDefault="00CF2EE3" w:rsidP="00CF2EE3">
            <w:pPr>
              <w:ind w:left="-142"/>
              <w:rPr>
                <w:rFonts w:ascii="Times New Roman" w:hAnsi="Times New Roman"/>
                <w:sz w:val="28"/>
                <w:szCs w:val="28"/>
              </w:rPr>
            </w:pPr>
            <w:r w:rsidRPr="00696E99">
              <w:rPr>
                <w:rFonts w:ascii="Times New Roman" w:hAnsi="Times New Roman"/>
                <w:sz w:val="28"/>
                <w:szCs w:val="28"/>
              </w:rPr>
              <w:lastRenderedPageBreak/>
              <w:t>Таблица 2 – Пример условного обозначения шва</w:t>
            </w:r>
          </w:p>
          <w:p w:rsidR="00CF2EE3" w:rsidRPr="0075408A" w:rsidRDefault="00CF2EE3" w:rsidP="00CF2EE3">
            <w:pPr>
              <w:ind w:left="-567" w:firstLine="425"/>
              <w:jc w:val="center"/>
              <w:rPr>
                <w:rFonts w:ascii="Times New Roman" w:hAnsi="Times New Roman" w:cs="Times New Roman"/>
                <w:sz w:val="24"/>
                <w:szCs w:val="24"/>
              </w:rPr>
            </w:pPr>
          </w:p>
        </w:tc>
      </w:tr>
      <w:tr w:rsidR="00C70F08" w:rsidRPr="0075408A" w:rsidTr="00C70F08">
        <w:trPr>
          <w:trHeight w:val="54"/>
        </w:trPr>
        <w:tc>
          <w:tcPr>
            <w:tcW w:w="5000" w:type="pct"/>
            <w:gridSpan w:val="4"/>
            <w:tcBorders>
              <w:top w:val="nil"/>
              <w:left w:val="nil"/>
            </w:tcBorders>
            <w:vAlign w:val="center"/>
            <w:hideMark/>
          </w:tcPr>
          <w:p w:rsidR="00C70F08" w:rsidRPr="00696E99" w:rsidRDefault="00C70F08" w:rsidP="00CF2EE3">
            <w:pPr>
              <w:ind w:left="-142"/>
              <w:rPr>
                <w:rFonts w:ascii="Times New Roman" w:hAnsi="Times New Roman"/>
                <w:sz w:val="28"/>
                <w:szCs w:val="28"/>
              </w:rPr>
            </w:pPr>
          </w:p>
        </w:tc>
      </w:tr>
      <w:tr w:rsidR="00CF2EE3" w:rsidRPr="00C70F08" w:rsidTr="00C70F08">
        <w:trPr>
          <w:trHeight w:val="54"/>
        </w:trPr>
        <w:tc>
          <w:tcPr>
            <w:tcW w:w="1357" w:type="pct"/>
            <w:vMerge w:val="restart"/>
            <w:vAlign w:val="center"/>
            <w:hideMark/>
          </w:tcPr>
          <w:p w:rsidR="00CF2EE3" w:rsidRPr="00C70F08" w:rsidRDefault="00CF2EE3" w:rsidP="00CF2EE3">
            <w:pPr>
              <w:ind w:firstLine="34"/>
              <w:jc w:val="center"/>
              <w:rPr>
                <w:rFonts w:ascii="Times New Roman" w:hAnsi="Times New Roman" w:cs="Times New Roman"/>
                <w:lang w:val="ru-RU"/>
              </w:rPr>
            </w:pPr>
            <w:r w:rsidRPr="00C70F08">
              <w:rPr>
                <w:rFonts w:ascii="Times New Roman" w:hAnsi="Times New Roman" w:cs="Times New Roman"/>
              </w:rPr>
              <w:t>Характеристика шва</w:t>
            </w:r>
          </w:p>
          <w:p w:rsidR="00CF2EE3" w:rsidRPr="00C70F08" w:rsidRDefault="00CF2EE3" w:rsidP="00CF2EE3">
            <w:pPr>
              <w:ind w:firstLine="34"/>
              <w:jc w:val="center"/>
              <w:rPr>
                <w:rFonts w:ascii="Times New Roman" w:hAnsi="Times New Roman" w:cs="Times New Roman"/>
                <w:lang w:val="ru-RU"/>
              </w:rPr>
            </w:pPr>
          </w:p>
        </w:tc>
        <w:tc>
          <w:tcPr>
            <w:tcW w:w="830" w:type="pct"/>
            <w:vMerge w:val="restart"/>
            <w:vAlign w:val="center"/>
            <w:hideMark/>
          </w:tcPr>
          <w:p w:rsidR="00CF2EE3" w:rsidRPr="00C70F08" w:rsidRDefault="00CF2EE3" w:rsidP="00CF2EE3">
            <w:pPr>
              <w:ind w:left="-108" w:hanging="34"/>
              <w:jc w:val="center"/>
              <w:rPr>
                <w:rFonts w:ascii="Times New Roman" w:hAnsi="Times New Roman" w:cs="Times New Roman"/>
              </w:rPr>
            </w:pPr>
            <w:r w:rsidRPr="00C70F08">
              <w:rPr>
                <w:rFonts w:ascii="Times New Roman" w:hAnsi="Times New Roman" w:cs="Times New Roman"/>
              </w:rPr>
              <w:t>Форма поперечного сечения шва</w:t>
            </w:r>
          </w:p>
        </w:tc>
        <w:tc>
          <w:tcPr>
            <w:tcW w:w="2813" w:type="pct"/>
            <w:gridSpan w:val="2"/>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rPr>
              <w:t>Условное обозначение шва, изображенного на чертеже</w:t>
            </w:r>
          </w:p>
        </w:tc>
      </w:tr>
      <w:tr w:rsidR="00CF2EE3" w:rsidRPr="00C70F08" w:rsidTr="00C70F08">
        <w:trPr>
          <w:trHeight w:val="54"/>
        </w:trPr>
        <w:tc>
          <w:tcPr>
            <w:tcW w:w="1357" w:type="pct"/>
            <w:vMerge/>
            <w:vAlign w:val="center"/>
            <w:hideMark/>
          </w:tcPr>
          <w:p w:rsidR="00CF2EE3" w:rsidRPr="00C70F08" w:rsidRDefault="00CF2EE3" w:rsidP="00CF2EE3">
            <w:pPr>
              <w:rPr>
                <w:rFonts w:ascii="Times New Roman" w:hAnsi="Times New Roman" w:cs="Times New Roman"/>
              </w:rPr>
            </w:pPr>
          </w:p>
        </w:tc>
        <w:tc>
          <w:tcPr>
            <w:tcW w:w="830" w:type="pct"/>
            <w:vMerge/>
            <w:vAlign w:val="center"/>
            <w:hideMark/>
          </w:tcPr>
          <w:p w:rsidR="00CF2EE3" w:rsidRPr="00C70F08" w:rsidRDefault="00CF2EE3" w:rsidP="00CF2EE3">
            <w:pPr>
              <w:rPr>
                <w:rFonts w:ascii="Times New Roman" w:hAnsi="Times New Roman" w:cs="Times New Roman"/>
              </w:rPr>
            </w:pPr>
          </w:p>
        </w:tc>
        <w:tc>
          <w:tcPr>
            <w:tcW w:w="1392" w:type="pct"/>
            <w:vAlign w:val="center"/>
            <w:hideMark/>
          </w:tcPr>
          <w:p w:rsidR="00CF2EE3" w:rsidRPr="00C70F08" w:rsidRDefault="00CF2EE3" w:rsidP="00CF2EE3">
            <w:pPr>
              <w:ind w:left="34"/>
              <w:jc w:val="center"/>
              <w:rPr>
                <w:rFonts w:ascii="Times New Roman" w:hAnsi="Times New Roman" w:cs="Times New Roman"/>
              </w:rPr>
            </w:pPr>
            <w:r w:rsidRPr="00C70F08">
              <w:rPr>
                <w:rFonts w:ascii="Times New Roman" w:hAnsi="Times New Roman" w:cs="Times New Roman"/>
              </w:rPr>
              <w:t>с лицевой стороны</w:t>
            </w:r>
          </w:p>
        </w:tc>
        <w:tc>
          <w:tcPr>
            <w:tcW w:w="1421" w:type="pct"/>
            <w:vAlign w:val="center"/>
            <w:hideMark/>
          </w:tcPr>
          <w:p w:rsidR="00CF2EE3" w:rsidRPr="00C70F08" w:rsidRDefault="00CF2EE3" w:rsidP="00CF2EE3">
            <w:pPr>
              <w:ind w:firstLine="425"/>
              <w:jc w:val="both"/>
              <w:rPr>
                <w:rFonts w:ascii="Times New Roman" w:hAnsi="Times New Roman" w:cs="Times New Roman"/>
              </w:rPr>
            </w:pPr>
            <w:r w:rsidRPr="00C70F08">
              <w:rPr>
                <w:rFonts w:ascii="Times New Roman" w:hAnsi="Times New Roman" w:cs="Times New Roman"/>
              </w:rPr>
              <w:t>с оборотной стороны</w:t>
            </w:r>
          </w:p>
        </w:tc>
      </w:tr>
      <w:tr w:rsidR="00CF2EE3" w:rsidRPr="00C70F08" w:rsidTr="00C70F08">
        <w:trPr>
          <w:cantSplit/>
          <w:trHeight w:val="2384"/>
        </w:trPr>
        <w:tc>
          <w:tcPr>
            <w:tcW w:w="1357" w:type="pct"/>
            <w:vAlign w:val="center"/>
            <w:hideMark/>
          </w:tcPr>
          <w:p w:rsidR="00CF2EE3" w:rsidRPr="00C70F08" w:rsidRDefault="00CF2EE3" w:rsidP="00CF2EE3">
            <w:pPr>
              <w:ind w:firstLine="34"/>
              <w:rPr>
                <w:rFonts w:ascii="Times New Roman" w:hAnsi="Times New Roman" w:cs="Times New Roman"/>
              </w:rPr>
            </w:pPr>
            <w:r w:rsidRPr="00C70F08">
              <w:rPr>
                <w:rFonts w:ascii="Times New Roman" w:hAnsi="Times New Roman" w:cs="Times New Roman"/>
              </w:rPr>
              <w:t>Шов стыкового соединения с криволинейным скосом одной      кромки, двусторонний, выполняемый дуговой ручной сваркой при монтаже изделия.</w:t>
            </w:r>
          </w:p>
          <w:p w:rsidR="00CF2EE3" w:rsidRPr="00C70F08" w:rsidRDefault="00CF2EE3" w:rsidP="00CF2EE3">
            <w:pPr>
              <w:ind w:firstLine="34"/>
              <w:rPr>
                <w:rFonts w:ascii="Times New Roman" w:hAnsi="Times New Roman" w:cs="Times New Roman"/>
              </w:rPr>
            </w:pPr>
            <w:r w:rsidRPr="00C70F08">
              <w:rPr>
                <w:rFonts w:ascii="Times New Roman" w:hAnsi="Times New Roman" w:cs="Times New Roman"/>
              </w:rPr>
              <w:t>Усиление снято с обеих сторон.</w:t>
            </w:r>
          </w:p>
          <w:p w:rsidR="00CF2EE3" w:rsidRPr="00C70F08" w:rsidRDefault="00CF2EE3" w:rsidP="00CF2EE3">
            <w:pPr>
              <w:ind w:firstLine="34"/>
              <w:rPr>
                <w:rFonts w:ascii="Times New Roman" w:hAnsi="Times New Roman" w:cs="Times New Roman"/>
              </w:rPr>
            </w:pPr>
            <w:r w:rsidRPr="00C70F08">
              <w:rPr>
                <w:rFonts w:ascii="Times New Roman" w:hAnsi="Times New Roman" w:cs="Times New Roman"/>
              </w:rPr>
              <w:t>Параметр шероховатости шва:</w:t>
            </w:r>
          </w:p>
          <w:p w:rsidR="00CF2EE3" w:rsidRPr="00C70F08" w:rsidRDefault="00CF2EE3" w:rsidP="00CF2EE3">
            <w:pPr>
              <w:ind w:firstLine="34"/>
              <w:rPr>
                <w:rFonts w:ascii="Times New Roman" w:hAnsi="Times New Roman" w:cs="Times New Roman"/>
              </w:rPr>
            </w:pPr>
            <w:r w:rsidRPr="00C70F08">
              <w:rPr>
                <w:rFonts w:ascii="Times New Roman" w:hAnsi="Times New Roman" w:cs="Times New Roman"/>
              </w:rPr>
              <w:t xml:space="preserve">с лицевой стороны - Rz 20 мкм; с оборотной стороны </w:t>
            </w:r>
          </w:p>
          <w:p w:rsidR="00CF2EE3" w:rsidRPr="00C70F08" w:rsidRDefault="00CF2EE3" w:rsidP="00CF2EE3">
            <w:pPr>
              <w:ind w:firstLine="34"/>
              <w:rPr>
                <w:rFonts w:ascii="Times New Roman" w:hAnsi="Times New Roman" w:cs="Times New Roman"/>
              </w:rPr>
            </w:pPr>
            <w:r w:rsidRPr="00C70F08">
              <w:rPr>
                <w:rFonts w:ascii="Times New Roman" w:hAnsi="Times New Roman" w:cs="Times New Roman"/>
              </w:rPr>
              <w:t>Rz 80 мкм</w:t>
            </w:r>
          </w:p>
        </w:tc>
        <w:tc>
          <w:tcPr>
            <w:tcW w:w="830" w:type="pct"/>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592455" cy="1448435"/>
                  <wp:effectExtent l="19050" t="0" r="0" b="0"/>
                  <wp:docPr id="183"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pic:cNvPicPr>
                            <a:picLocks noChangeAspect="1" noChangeArrowheads="1"/>
                          </pic:cNvPicPr>
                        </pic:nvPicPr>
                        <pic:blipFill>
                          <a:blip r:embed="rId13" cstate="print"/>
                          <a:srcRect/>
                          <a:stretch>
                            <a:fillRect/>
                          </a:stretch>
                        </pic:blipFill>
                        <pic:spPr bwMode="auto">
                          <a:xfrm>
                            <a:off x="0" y="0"/>
                            <a:ext cx="592455" cy="1448435"/>
                          </a:xfrm>
                          <a:prstGeom prst="rect">
                            <a:avLst/>
                          </a:prstGeom>
                          <a:noFill/>
                          <a:ln w="9525">
                            <a:noFill/>
                            <a:miter lim="800000"/>
                            <a:headEnd/>
                            <a:tailEnd/>
                          </a:ln>
                        </pic:spPr>
                      </pic:pic>
                    </a:graphicData>
                  </a:graphic>
                </wp:inline>
              </w:drawing>
            </w:r>
          </w:p>
        </w:tc>
        <w:tc>
          <w:tcPr>
            <w:tcW w:w="1392" w:type="pct"/>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1543685" cy="1741170"/>
                  <wp:effectExtent l="19050" t="0" r="0" b="0"/>
                  <wp:docPr id="184"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pic:cNvPicPr>
                            <a:picLocks noChangeAspect="1" noChangeArrowheads="1"/>
                          </pic:cNvPicPr>
                        </pic:nvPicPr>
                        <pic:blipFill>
                          <a:blip r:embed="rId14" cstate="print"/>
                          <a:srcRect/>
                          <a:stretch>
                            <a:fillRect/>
                          </a:stretch>
                        </pic:blipFill>
                        <pic:spPr bwMode="auto">
                          <a:xfrm>
                            <a:off x="0" y="0"/>
                            <a:ext cx="1543685" cy="1741170"/>
                          </a:xfrm>
                          <a:prstGeom prst="rect">
                            <a:avLst/>
                          </a:prstGeom>
                          <a:noFill/>
                          <a:ln w="9525">
                            <a:noFill/>
                            <a:miter lim="800000"/>
                            <a:headEnd/>
                            <a:tailEnd/>
                          </a:ln>
                        </pic:spPr>
                      </pic:pic>
                    </a:graphicData>
                  </a:graphic>
                </wp:inline>
              </w:drawing>
            </w:r>
          </w:p>
        </w:tc>
        <w:tc>
          <w:tcPr>
            <w:tcW w:w="1421" w:type="pct"/>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1579880" cy="1791970"/>
                  <wp:effectExtent l="19050" t="0" r="1270" b="0"/>
                  <wp:docPr id="185"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pic:cNvPicPr>
                            <a:picLocks noChangeAspect="1" noChangeArrowheads="1"/>
                          </pic:cNvPicPr>
                        </pic:nvPicPr>
                        <pic:blipFill>
                          <a:blip r:embed="rId15" cstate="print"/>
                          <a:srcRect/>
                          <a:stretch>
                            <a:fillRect/>
                          </a:stretch>
                        </pic:blipFill>
                        <pic:spPr bwMode="auto">
                          <a:xfrm>
                            <a:off x="0" y="0"/>
                            <a:ext cx="1579880" cy="1791970"/>
                          </a:xfrm>
                          <a:prstGeom prst="rect">
                            <a:avLst/>
                          </a:prstGeom>
                          <a:noFill/>
                          <a:ln w="9525">
                            <a:noFill/>
                            <a:miter lim="800000"/>
                            <a:headEnd/>
                            <a:tailEnd/>
                          </a:ln>
                        </pic:spPr>
                      </pic:pic>
                    </a:graphicData>
                  </a:graphic>
                </wp:inline>
              </w:drawing>
            </w:r>
          </w:p>
        </w:tc>
      </w:tr>
      <w:tr w:rsidR="00CF2EE3" w:rsidRPr="00C70F08" w:rsidTr="00C70F08">
        <w:trPr>
          <w:cantSplit/>
          <w:trHeight w:val="424"/>
        </w:trPr>
        <w:tc>
          <w:tcPr>
            <w:tcW w:w="1357" w:type="pct"/>
            <w:vAlign w:val="center"/>
            <w:hideMark/>
          </w:tcPr>
          <w:p w:rsidR="00CF2EE3" w:rsidRPr="00C70F08" w:rsidRDefault="00CF2EE3" w:rsidP="00CF2EE3">
            <w:pPr>
              <w:ind w:firstLine="34"/>
              <w:jc w:val="center"/>
              <w:rPr>
                <w:rFonts w:ascii="Times New Roman" w:hAnsi="Times New Roman" w:cs="Times New Roman"/>
              </w:rPr>
            </w:pPr>
            <w:r w:rsidRPr="00C70F08">
              <w:rPr>
                <w:rFonts w:ascii="Times New Roman" w:hAnsi="Times New Roman" w:cs="Times New Roman"/>
              </w:rPr>
              <w:t>Шов углового соединения без скоса кромок, двусторонний, выполняемый автоматической сваркой под флюсом по замкнутой линии</w:t>
            </w:r>
          </w:p>
        </w:tc>
        <w:tc>
          <w:tcPr>
            <w:tcW w:w="830" w:type="pct"/>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702310" cy="1111885"/>
                  <wp:effectExtent l="19050" t="0" r="2540" b="0"/>
                  <wp:docPr id="186"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
                          <pic:cNvPicPr>
                            <a:picLocks noChangeAspect="1" noChangeArrowheads="1"/>
                          </pic:cNvPicPr>
                        </pic:nvPicPr>
                        <pic:blipFill>
                          <a:blip r:embed="rId16" cstate="print"/>
                          <a:srcRect/>
                          <a:stretch>
                            <a:fillRect/>
                          </a:stretch>
                        </pic:blipFill>
                        <pic:spPr bwMode="auto">
                          <a:xfrm>
                            <a:off x="0" y="0"/>
                            <a:ext cx="702310" cy="1111885"/>
                          </a:xfrm>
                          <a:prstGeom prst="rect">
                            <a:avLst/>
                          </a:prstGeom>
                          <a:noFill/>
                          <a:ln w="9525">
                            <a:noFill/>
                            <a:miter lim="800000"/>
                            <a:headEnd/>
                            <a:tailEnd/>
                          </a:ln>
                        </pic:spPr>
                      </pic:pic>
                    </a:graphicData>
                  </a:graphic>
                </wp:inline>
              </w:drawing>
            </w:r>
          </w:p>
        </w:tc>
        <w:tc>
          <w:tcPr>
            <w:tcW w:w="1392" w:type="pct"/>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1206012" cy="1421506"/>
                  <wp:effectExtent l="19050" t="0" r="0" b="0"/>
                  <wp:docPr id="187"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pic:cNvPicPr>
                            <a:picLocks noChangeAspect="1" noChangeArrowheads="1"/>
                          </pic:cNvPicPr>
                        </pic:nvPicPr>
                        <pic:blipFill>
                          <a:blip r:embed="rId17" cstate="print"/>
                          <a:srcRect/>
                          <a:stretch>
                            <a:fillRect/>
                          </a:stretch>
                        </pic:blipFill>
                        <pic:spPr bwMode="auto">
                          <a:xfrm>
                            <a:off x="0" y="0"/>
                            <a:ext cx="1205853" cy="1421319"/>
                          </a:xfrm>
                          <a:prstGeom prst="rect">
                            <a:avLst/>
                          </a:prstGeom>
                          <a:noFill/>
                          <a:ln w="9525">
                            <a:noFill/>
                            <a:miter lim="800000"/>
                            <a:headEnd/>
                            <a:tailEnd/>
                          </a:ln>
                        </pic:spPr>
                      </pic:pic>
                    </a:graphicData>
                  </a:graphic>
                </wp:inline>
              </w:drawing>
            </w:r>
          </w:p>
        </w:tc>
        <w:tc>
          <w:tcPr>
            <w:tcW w:w="1421" w:type="pct"/>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1422888" cy="1341041"/>
                  <wp:effectExtent l="19050" t="0" r="5862" b="0"/>
                  <wp:docPr id="188"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
                          <pic:cNvPicPr>
                            <a:picLocks noChangeAspect="1" noChangeArrowheads="1"/>
                          </pic:cNvPicPr>
                        </pic:nvPicPr>
                        <pic:blipFill>
                          <a:blip r:embed="rId18" cstate="print"/>
                          <a:srcRect/>
                          <a:stretch>
                            <a:fillRect/>
                          </a:stretch>
                        </pic:blipFill>
                        <pic:spPr bwMode="auto">
                          <a:xfrm>
                            <a:off x="0" y="0"/>
                            <a:ext cx="1425121" cy="1343145"/>
                          </a:xfrm>
                          <a:prstGeom prst="rect">
                            <a:avLst/>
                          </a:prstGeom>
                          <a:noFill/>
                          <a:ln w="9525">
                            <a:noFill/>
                            <a:miter lim="800000"/>
                            <a:headEnd/>
                            <a:tailEnd/>
                          </a:ln>
                        </pic:spPr>
                      </pic:pic>
                    </a:graphicData>
                  </a:graphic>
                </wp:inline>
              </w:drawing>
            </w:r>
          </w:p>
        </w:tc>
      </w:tr>
      <w:tr w:rsidR="00CF2EE3" w:rsidRPr="00C70F08" w:rsidTr="00C70F08">
        <w:trPr>
          <w:cantSplit/>
          <w:trHeight w:val="1141"/>
        </w:trPr>
        <w:tc>
          <w:tcPr>
            <w:tcW w:w="1357" w:type="pct"/>
            <w:vAlign w:val="center"/>
            <w:hideMark/>
          </w:tcPr>
          <w:p w:rsidR="00CF2EE3" w:rsidRPr="00C70F08" w:rsidRDefault="00CF2EE3" w:rsidP="00CF2EE3">
            <w:pPr>
              <w:ind w:firstLine="34"/>
              <w:jc w:val="center"/>
              <w:rPr>
                <w:rFonts w:ascii="Times New Roman" w:hAnsi="Times New Roman" w:cs="Times New Roman"/>
              </w:rPr>
            </w:pPr>
            <w:r w:rsidRPr="00C70F08">
              <w:rPr>
                <w:rFonts w:ascii="Times New Roman" w:hAnsi="Times New Roman" w:cs="Times New Roman"/>
              </w:rPr>
              <w:t xml:space="preserve">Шов углового соединения со скосом кромок, выполненный электрошлаковой сваркой проволочным электродом. Катет шва </w:t>
            </w:r>
            <w:smartTag w:uri="urn:schemas-microsoft-com:office:smarttags" w:element="metricconverter">
              <w:smartTagPr>
                <w:attr w:name="ProductID" w:val="22 мм"/>
              </w:smartTagPr>
              <w:r w:rsidRPr="00C70F08">
                <w:rPr>
                  <w:rFonts w:ascii="Times New Roman" w:hAnsi="Times New Roman" w:cs="Times New Roman"/>
                </w:rPr>
                <w:t>22 мм</w:t>
              </w:r>
            </w:smartTag>
          </w:p>
        </w:tc>
        <w:tc>
          <w:tcPr>
            <w:tcW w:w="830" w:type="pct"/>
            <w:vAlign w:val="center"/>
            <w:hideMark/>
          </w:tcPr>
          <w:p w:rsidR="00CF2EE3" w:rsidRPr="00C70F08" w:rsidRDefault="00CF2EE3" w:rsidP="00CF2EE3">
            <w:pPr>
              <w:ind w:left="-567" w:firstLine="425"/>
              <w:jc w:val="both"/>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760730" cy="782955"/>
                  <wp:effectExtent l="19050" t="0" r="1270" b="0"/>
                  <wp:docPr id="189"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pic:cNvPicPr>
                            <a:picLocks noChangeAspect="1" noChangeArrowheads="1"/>
                          </pic:cNvPicPr>
                        </pic:nvPicPr>
                        <pic:blipFill>
                          <a:blip r:embed="rId19" cstate="print"/>
                          <a:srcRect/>
                          <a:stretch>
                            <a:fillRect/>
                          </a:stretch>
                        </pic:blipFill>
                        <pic:spPr bwMode="auto">
                          <a:xfrm>
                            <a:off x="0" y="0"/>
                            <a:ext cx="760730" cy="782955"/>
                          </a:xfrm>
                          <a:prstGeom prst="rect">
                            <a:avLst/>
                          </a:prstGeom>
                          <a:noFill/>
                          <a:ln w="9525">
                            <a:noFill/>
                            <a:miter lim="800000"/>
                            <a:headEnd/>
                            <a:tailEnd/>
                          </a:ln>
                        </pic:spPr>
                      </pic:pic>
                    </a:graphicData>
                  </a:graphic>
                </wp:inline>
              </w:drawing>
            </w:r>
          </w:p>
        </w:tc>
        <w:tc>
          <w:tcPr>
            <w:tcW w:w="1392" w:type="pct"/>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1375410" cy="922020"/>
                  <wp:effectExtent l="19050" t="0" r="0" b="0"/>
                  <wp:docPr id="190"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pic:cNvPicPr>
                            <a:picLocks noChangeAspect="1" noChangeArrowheads="1"/>
                          </pic:cNvPicPr>
                        </pic:nvPicPr>
                        <pic:blipFill>
                          <a:blip r:embed="rId20" cstate="print"/>
                          <a:srcRect/>
                          <a:stretch>
                            <a:fillRect/>
                          </a:stretch>
                        </pic:blipFill>
                        <pic:spPr bwMode="auto">
                          <a:xfrm>
                            <a:off x="0" y="0"/>
                            <a:ext cx="1375410" cy="922020"/>
                          </a:xfrm>
                          <a:prstGeom prst="rect">
                            <a:avLst/>
                          </a:prstGeom>
                          <a:noFill/>
                          <a:ln w="9525">
                            <a:noFill/>
                            <a:miter lim="800000"/>
                            <a:headEnd/>
                            <a:tailEnd/>
                          </a:ln>
                        </pic:spPr>
                      </pic:pic>
                    </a:graphicData>
                  </a:graphic>
                </wp:inline>
              </w:drawing>
            </w:r>
          </w:p>
        </w:tc>
        <w:tc>
          <w:tcPr>
            <w:tcW w:w="1421" w:type="pct"/>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1433830" cy="951230"/>
                  <wp:effectExtent l="19050" t="0" r="0" b="0"/>
                  <wp:docPr id="191"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pic:cNvPicPr>
                            <a:picLocks noChangeAspect="1" noChangeArrowheads="1"/>
                          </pic:cNvPicPr>
                        </pic:nvPicPr>
                        <pic:blipFill>
                          <a:blip r:embed="rId21" cstate="print"/>
                          <a:srcRect/>
                          <a:stretch>
                            <a:fillRect/>
                          </a:stretch>
                        </pic:blipFill>
                        <pic:spPr bwMode="auto">
                          <a:xfrm>
                            <a:off x="0" y="0"/>
                            <a:ext cx="1433830" cy="951230"/>
                          </a:xfrm>
                          <a:prstGeom prst="rect">
                            <a:avLst/>
                          </a:prstGeom>
                          <a:noFill/>
                          <a:ln w="9525">
                            <a:noFill/>
                            <a:miter lim="800000"/>
                            <a:headEnd/>
                            <a:tailEnd/>
                          </a:ln>
                        </pic:spPr>
                      </pic:pic>
                    </a:graphicData>
                  </a:graphic>
                </wp:inline>
              </w:drawing>
            </w:r>
          </w:p>
        </w:tc>
      </w:tr>
      <w:tr w:rsidR="00CF2EE3" w:rsidRPr="00C70F08" w:rsidTr="00C70F08">
        <w:trPr>
          <w:cantSplit/>
          <w:trHeight w:val="3053"/>
        </w:trPr>
        <w:tc>
          <w:tcPr>
            <w:tcW w:w="1357" w:type="pct"/>
            <w:vAlign w:val="center"/>
            <w:hideMark/>
          </w:tcPr>
          <w:p w:rsidR="00CF2EE3" w:rsidRPr="00C70F08" w:rsidRDefault="00CF2EE3" w:rsidP="00CF2EE3">
            <w:pPr>
              <w:ind w:firstLine="34"/>
              <w:rPr>
                <w:rFonts w:ascii="Times New Roman" w:hAnsi="Times New Roman" w:cs="Times New Roman"/>
              </w:rPr>
            </w:pPr>
            <w:r w:rsidRPr="00C70F08">
              <w:rPr>
                <w:rFonts w:ascii="Times New Roman" w:hAnsi="Times New Roman" w:cs="Times New Roman"/>
              </w:rPr>
              <w:t xml:space="preserve">Шов точечный соединения внахлестку, выполненный дуговой сваркой в инертном газе плавящимся электродом. Расчетный диаметр точки </w:t>
            </w:r>
            <w:smartTag w:uri="urn:schemas-microsoft-com:office:smarttags" w:element="metricconverter">
              <w:smartTagPr>
                <w:attr w:name="ProductID" w:val="9 мм"/>
              </w:smartTagPr>
              <w:r w:rsidRPr="00C70F08">
                <w:rPr>
                  <w:rFonts w:ascii="Times New Roman" w:hAnsi="Times New Roman" w:cs="Times New Roman"/>
                </w:rPr>
                <w:t>9 мм</w:t>
              </w:r>
            </w:smartTag>
            <w:r w:rsidRPr="00C70F08">
              <w:rPr>
                <w:rFonts w:ascii="Times New Roman" w:hAnsi="Times New Roman" w:cs="Times New Roman"/>
              </w:rPr>
              <w:t>.</w:t>
            </w:r>
          </w:p>
          <w:p w:rsidR="00CF2EE3" w:rsidRPr="00C70F08" w:rsidRDefault="00CF2EE3" w:rsidP="00CF2EE3">
            <w:pPr>
              <w:ind w:firstLine="34"/>
              <w:rPr>
                <w:rFonts w:ascii="Times New Roman" w:hAnsi="Times New Roman" w:cs="Times New Roman"/>
              </w:rPr>
            </w:pPr>
            <w:r w:rsidRPr="00C70F08">
              <w:rPr>
                <w:rFonts w:ascii="Times New Roman" w:hAnsi="Times New Roman" w:cs="Times New Roman"/>
              </w:rPr>
              <w:t xml:space="preserve">Шаг </w:t>
            </w:r>
            <w:smartTag w:uri="urn:schemas-microsoft-com:office:smarttags" w:element="metricconverter">
              <w:smartTagPr>
                <w:attr w:name="ProductID" w:val="100 мм"/>
              </w:smartTagPr>
              <w:r w:rsidRPr="00C70F08">
                <w:rPr>
                  <w:rFonts w:ascii="Times New Roman" w:hAnsi="Times New Roman" w:cs="Times New Roman"/>
                </w:rPr>
                <w:t>100 мм</w:t>
              </w:r>
            </w:smartTag>
            <w:r w:rsidRPr="00C70F08">
              <w:rPr>
                <w:rFonts w:ascii="Times New Roman" w:hAnsi="Times New Roman" w:cs="Times New Roman"/>
              </w:rPr>
              <w:t>.</w:t>
            </w:r>
          </w:p>
          <w:p w:rsidR="00CF2EE3" w:rsidRPr="00C70F08" w:rsidRDefault="00CF2EE3" w:rsidP="00CF2EE3">
            <w:pPr>
              <w:ind w:firstLine="34"/>
              <w:rPr>
                <w:rFonts w:ascii="Times New Roman" w:hAnsi="Times New Roman" w:cs="Times New Roman"/>
                <w:lang w:val="ru-RU"/>
              </w:rPr>
            </w:pPr>
            <w:r w:rsidRPr="00C70F08">
              <w:rPr>
                <w:rFonts w:ascii="Times New Roman" w:hAnsi="Times New Roman" w:cs="Times New Roman"/>
              </w:rPr>
              <w:t>Расположение точек шахматное.</w:t>
            </w:r>
          </w:p>
          <w:p w:rsidR="00CF2EE3" w:rsidRPr="00C70F08" w:rsidRDefault="00CF2EE3" w:rsidP="00CF2EE3">
            <w:pPr>
              <w:ind w:firstLine="34"/>
              <w:rPr>
                <w:rFonts w:ascii="Times New Roman" w:hAnsi="Times New Roman" w:cs="Times New Roman"/>
              </w:rPr>
            </w:pPr>
            <w:r w:rsidRPr="00C70F08">
              <w:rPr>
                <w:rFonts w:ascii="Times New Roman" w:hAnsi="Times New Roman" w:cs="Times New Roman"/>
                <w:lang w:val="ru-RU"/>
              </w:rPr>
              <w:t>Усиление должно быть</w:t>
            </w:r>
            <w:r w:rsidRPr="00C70F08">
              <w:rPr>
                <w:rFonts w:ascii="Times New Roman" w:hAnsi="Times New Roman" w:cs="Times New Roman"/>
              </w:rPr>
              <w:t xml:space="preserve"> снято.</w:t>
            </w:r>
          </w:p>
          <w:p w:rsidR="00CF2EE3" w:rsidRPr="00C70F08" w:rsidRDefault="00CF2EE3" w:rsidP="00CF2EE3">
            <w:pPr>
              <w:ind w:firstLine="34"/>
              <w:rPr>
                <w:rFonts w:ascii="Times New Roman" w:hAnsi="Times New Roman" w:cs="Times New Roman"/>
              </w:rPr>
            </w:pPr>
            <w:r w:rsidRPr="00C70F08">
              <w:rPr>
                <w:rFonts w:ascii="Times New Roman" w:hAnsi="Times New Roman" w:cs="Times New Roman"/>
              </w:rPr>
              <w:t>Параметр шероховатости обработанной поверхности Rz 40 мкм</w:t>
            </w:r>
          </w:p>
        </w:tc>
        <w:tc>
          <w:tcPr>
            <w:tcW w:w="830" w:type="pct"/>
            <w:vAlign w:val="center"/>
            <w:hideMark/>
          </w:tcPr>
          <w:p w:rsidR="00CF2EE3" w:rsidRPr="00C70F08" w:rsidRDefault="00CF2EE3" w:rsidP="00CF2EE3">
            <w:pPr>
              <w:ind w:left="-567" w:firstLine="425"/>
              <w:jc w:val="both"/>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922020" cy="541020"/>
                  <wp:effectExtent l="0" t="190500" r="0" b="163830"/>
                  <wp:docPr id="192"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pic:cNvPicPr>
                            <a:picLocks noChangeAspect="1" noChangeArrowheads="1"/>
                          </pic:cNvPicPr>
                        </pic:nvPicPr>
                        <pic:blipFill>
                          <a:blip r:embed="rId22" cstate="print"/>
                          <a:srcRect/>
                          <a:stretch>
                            <a:fillRect/>
                          </a:stretch>
                        </pic:blipFill>
                        <pic:spPr bwMode="auto">
                          <a:xfrm rot="5400000">
                            <a:off x="0" y="0"/>
                            <a:ext cx="922020" cy="541020"/>
                          </a:xfrm>
                          <a:prstGeom prst="rect">
                            <a:avLst/>
                          </a:prstGeom>
                          <a:noFill/>
                          <a:ln w="9525">
                            <a:noFill/>
                            <a:miter lim="800000"/>
                            <a:headEnd/>
                            <a:tailEnd/>
                          </a:ln>
                        </pic:spPr>
                      </pic:pic>
                    </a:graphicData>
                  </a:graphic>
                </wp:inline>
              </w:drawing>
            </w:r>
          </w:p>
        </w:tc>
        <w:tc>
          <w:tcPr>
            <w:tcW w:w="1392" w:type="pct"/>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1616319" cy="1018599"/>
                  <wp:effectExtent l="19050" t="0" r="2931" b="0"/>
                  <wp:docPr id="193"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pic:cNvPicPr>
                            <a:picLocks noChangeAspect="1" noChangeArrowheads="1"/>
                          </pic:cNvPicPr>
                        </pic:nvPicPr>
                        <pic:blipFill>
                          <a:blip r:embed="rId23" cstate="print"/>
                          <a:srcRect/>
                          <a:stretch>
                            <a:fillRect/>
                          </a:stretch>
                        </pic:blipFill>
                        <pic:spPr bwMode="auto">
                          <a:xfrm>
                            <a:off x="0" y="0"/>
                            <a:ext cx="1618049" cy="1019689"/>
                          </a:xfrm>
                          <a:prstGeom prst="rect">
                            <a:avLst/>
                          </a:prstGeom>
                          <a:noFill/>
                          <a:ln w="9525">
                            <a:noFill/>
                            <a:miter lim="800000"/>
                            <a:headEnd/>
                            <a:tailEnd/>
                          </a:ln>
                        </pic:spPr>
                      </pic:pic>
                    </a:graphicData>
                  </a:graphic>
                </wp:inline>
              </w:drawing>
            </w:r>
          </w:p>
        </w:tc>
        <w:tc>
          <w:tcPr>
            <w:tcW w:w="1421" w:type="pct"/>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1630093" cy="1133902"/>
                  <wp:effectExtent l="19050" t="0" r="8207" b="0"/>
                  <wp:docPr id="194"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pic:cNvPicPr>
                            <a:picLocks noChangeAspect="1" noChangeArrowheads="1"/>
                          </pic:cNvPicPr>
                        </pic:nvPicPr>
                        <pic:blipFill>
                          <a:blip r:embed="rId24" cstate="print"/>
                          <a:srcRect/>
                          <a:stretch>
                            <a:fillRect/>
                          </a:stretch>
                        </pic:blipFill>
                        <pic:spPr bwMode="auto">
                          <a:xfrm>
                            <a:off x="0" y="0"/>
                            <a:ext cx="1632651" cy="1135682"/>
                          </a:xfrm>
                          <a:prstGeom prst="rect">
                            <a:avLst/>
                          </a:prstGeom>
                          <a:noFill/>
                          <a:ln w="9525">
                            <a:noFill/>
                            <a:miter lim="800000"/>
                            <a:headEnd/>
                            <a:tailEnd/>
                          </a:ln>
                        </pic:spPr>
                      </pic:pic>
                    </a:graphicData>
                  </a:graphic>
                </wp:inline>
              </w:drawing>
            </w:r>
          </w:p>
        </w:tc>
      </w:tr>
      <w:tr w:rsidR="00CF2EE3" w:rsidRPr="00C70F08" w:rsidTr="00C70F08">
        <w:trPr>
          <w:cantSplit/>
          <w:trHeight w:val="1325"/>
        </w:trPr>
        <w:tc>
          <w:tcPr>
            <w:tcW w:w="1357" w:type="pct"/>
            <w:vAlign w:val="center"/>
            <w:hideMark/>
          </w:tcPr>
          <w:p w:rsidR="00CF2EE3" w:rsidRPr="00C70F08" w:rsidRDefault="00CF2EE3" w:rsidP="00CF2EE3">
            <w:pPr>
              <w:ind w:firstLine="34"/>
              <w:jc w:val="center"/>
              <w:rPr>
                <w:rFonts w:ascii="Times New Roman" w:hAnsi="Times New Roman" w:cs="Times New Roman"/>
              </w:rPr>
            </w:pPr>
            <w:r w:rsidRPr="00C70F08">
              <w:rPr>
                <w:rFonts w:ascii="Times New Roman" w:hAnsi="Times New Roman" w:cs="Times New Roman"/>
              </w:rPr>
              <w:lastRenderedPageBreak/>
              <w:t>Шов стыкового соединения без скоса кромок, односторонний, на остающейся подкладке, выполненный сваркой нагретым газом с присадкой</w:t>
            </w:r>
          </w:p>
        </w:tc>
        <w:tc>
          <w:tcPr>
            <w:tcW w:w="830" w:type="pct"/>
            <w:vAlign w:val="center"/>
            <w:hideMark/>
          </w:tcPr>
          <w:p w:rsidR="00CF2EE3" w:rsidRPr="00C70F08" w:rsidRDefault="00CF2EE3" w:rsidP="00CF2EE3">
            <w:pPr>
              <w:ind w:left="-567" w:firstLine="425"/>
              <w:jc w:val="both"/>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812165" cy="446405"/>
                  <wp:effectExtent l="0" t="190500" r="0" b="163195"/>
                  <wp:docPr id="195"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pic:cNvPicPr>
                            <a:picLocks noChangeAspect="1" noChangeArrowheads="1"/>
                          </pic:cNvPicPr>
                        </pic:nvPicPr>
                        <pic:blipFill>
                          <a:blip r:embed="rId25" cstate="print"/>
                          <a:srcRect/>
                          <a:stretch>
                            <a:fillRect/>
                          </a:stretch>
                        </pic:blipFill>
                        <pic:spPr bwMode="auto">
                          <a:xfrm rot="5400000">
                            <a:off x="0" y="0"/>
                            <a:ext cx="812165" cy="446405"/>
                          </a:xfrm>
                          <a:prstGeom prst="rect">
                            <a:avLst/>
                          </a:prstGeom>
                          <a:noFill/>
                          <a:ln w="9525">
                            <a:noFill/>
                            <a:miter lim="800000"/>
                            <a:headEnd/>
                            <a:tailEnd/>
                          </a:ln>
                        </pic:spPr>
                      </pic:pic>
                    </a:graphicData>
                  </a:graphic>
                </wp:inline>
              </w:drawing>
            </w:r>
          </w:p>
        </w:tc>
        <w:tc>
          <w:tcPr>
            <w:tcW w:w="1392" w:type="pct"/>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1504950" cy="1409820"/>
                  <wp:effectExtent l="19050" t="0" r="0" b="0"/>
                  <wp:docPr id="196"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pic:cNvPicPr>
                            <a:picLocks noChangeAspect="1" noChangeArrowheads="1"/>
                          </pic:cNvPicPr>
                        </pic:nvPicPr>
                        <pic:blipFill>
                          <a:blip r:embed="rId26" cstate="print"/>
                          <a:srcRect/>
                          <a:stretch>
                            <a:fillRect/>
                          </a:stretch>
                        </pic:blipFill>
                        <pic:spPr bwMode="auto">
                          <a:xfrm>
                            <a:off x="0" y="0"/>
                            <a:ext cx="1506855" cy="1411605"/>
                          </a:xfrm>
                          <a:prstGeom prst="rect">
                            <a:avLst/>
                          </a:prstGeom>
                          <a:noFill/>
                          <a:ln w="9525">
                            <a:noFill/>
                            <a:miter lim="800000"/>
                            <a:headEnd/>
                            <a:tailEnd/>
                          </a:ln>
                        </pic:spPr>
                      </pic:pic>
                    </a:graphicData>
                  </a:graphic>
                </wp:inline>
              </w:drawing>
            </w:r>
          </w:p>
        </w:tc>
        <w:tc>
          <w:tcPr>
            <w:tcW w:w="1421" w:type="pct"/>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1558290" cy="1448435"/>
                  <wp:effectExtent l="19050" t="0" r="3810" b="0"/>
                  <wp:docPr id="197"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pic:cNvPicPr>
                            <a:picLocks noChangeAspect="1" noChangeArrowheads="1"/>
                          </pic:cNvPicPr>
                        </pic:nvPicPr>
                        <pic:blipFill>
                          <a:blip r:embed="rId27" cstate="print"/>
                          <a:srcRect/>
                          <a:stretch>
                            <a:fillRect/>
                          </a:stretch>
                        </pic:blipFill>
                        <pic:spPr bwMode="auto">
                          <a:xfrm>
                            <a:off x="0" y="0"/>
                            <a:ext cx="1558290" cy="1448435"/>
                          </a:xfrm>
                          <a:prstGeom prst="rect">
                            <a:avLst/>
                          </a:prstGeom>
                          <a:noFill/>
                          <a:ln w="9525">
                            <a:noFill/>
                            <a:miter lim="800000"/>
                            <a:headEnd/>
                            <a:tailEnd/>
                          </a:ln>
                        </pic:spPr>
                      </pic:pic>
                    </a:graphicData>
                  </a:graphic>
                </wp:inline>
              </w:drawing>
            </w:r>
          </w:p>
        </w:tc>
      </w:tr>
      <w:tr w:rsidR="00CF2EE3" w:rsidRPr="00C70F08" w:rsidTr="00C70F08">
        <w:trPr>
          <w:cantSplit/>
          <w:trHeight w:val="3563"/>
        </w:trPr>
        <w:tc>
          <w:tcPr>
            <w:tcW w:w="1357" w:type="pct"/>
            <w:vAlign w:val="center"/>
            <w:hideMark/>
          </w:tcPr>
          <w:p w:rsidR="00CF2EE3" w:rsidRPr="00C70F08" w:rsidRDefault="00CF2EE3" w:rsidP="00CF2EE3">
            <w:pPr>
              <w:ind w:firstLine="34"/>
              <w:jc w:val="center"/>
              <w:rPr>
                <w:rFonts w:ascii="Times New Roman" w:hAnsi="Times New Roman" w:cs="Times New Roman"/>
              </w:rPr>
            </w:pPr>
            <w:r w:rsidRPr="00C70F08">
              <w:rPr>
                <w:rFonts w:ascii="Times New Roman" w:hAnsi="Times New Roman" w:cs="Times New Roman"/>
              </w:rPr>
              <w:t>Шов таврового соединения без скоса кромок, двусторонний, прерывистый с шахматным расположением, выполняемый дуговой ручной сваркой в</w:t>
            </w:r>
            <w:r w:rsidRPr="00C70F08">
              <w:rPr>
                <w:rFonts w:ascii="Times New Roman" w:hAnsi="Times New Roman" w:cs="Times New Roman"/>
                <w:lang w:val="ru-RU"/>
              </w:rPr>
              <w:t xml:space="preserve"> защитных</w:t>
            </w:r>
            <w:r w:rsidRPr="00C70F08">
              <w:rPr>
                <w:rFonts w:ascii="Times New Roman" w:hAnsi="Times New Roman" w:cs="Times New Roman"/>
              </w:rPr>
              <w:t xml:space="preserve"> газах неплавящимся металлический электродом по замкнутой линии. </w:t>
            </w:r>
          </w:p>
          <w:p w:rsidR="00CF2EE3" w:rsidRPr="00C70F08" w:rsidRDefault="00CF2EE3" w:rsidP="00CF2EE3">
            <w:pPr>
              <w:ind w:firstLine="34"/>
              <w:jc w:val="center"/>
              <w:rPr>
                <w:rFonts w:ascii="Times New Roman" w:hAnsi="Times New Roman" w:cs="Times New Roman"/>
              </w:rPr>
            </w:pPr>
            <w:r w:rsidRPr="00C70F08">
              <w:rPr>
                <w:rFonts w:ascii="Times New Roman" w:hAnsi="Times New Roman" w:cs="Times New Roman"/>
              </w:rPr>
              <w:t xml:space="preserve">Катет шва </w:t>
            </w:r>
            <w:smartTag w:uri="urn:schemas-microsoft-com:office:smarttags" w:element="metricconverter">
              <w:smartTagPr>
                <w:attr w:name="ProductID" w:val="6 мм"/>
              </w:smartTagPr>
              <w:r w:rsidRPr="00C70F08">
                <w:rPr>
                  <w:rFonts w:ascii="Times New Roman" w:hAnsi="Times New Roman" w:cs="Times New Roman"/>
                </w:rPr>
                <w:t>6 мм</w:t>
              </w:r>
            </w:smartTag>
            <w:r w:rsidRPr="00C70F08">
              <w:rPr>
                <w:rFonts w:ascii="Times New Roman" w:hAnsi="Times New Roman" w:cs="Times New Roman"/>
              </w:rPr>
              <w:t>.</w:t>
            </w:r>
          </w:p>
          <w:p w:rsidR="00CF2EE3" w:rsidRPr="00C70F08" w:rsidRDefault="00CF2EE3" w:rsidP="00CF2EE3">
            <w:pPr>
              <w:ind w:firstLine="34"/>
              <w:jc w:val="center"/>
              <w:rPr>
                <w:rFonts w:ascii="Times New Roman" w:hAnsi="Times New Roman" w:cs="Times New Roman"/>
              </w:rPr>
            </w:pPr>
            <w:r w:rsidRPr="00C70F08">
              <w:rPr>
                <w:rFonts w:ascii="Times New Roman" w:hAnsi="Times New Roman" w:cs="Times New Roman"/>
              </w:rPr>
              <w:t xml:space="preserve">Длина провариваемого участка </w:t>
            </w:r>
            <w:smartTag w:uri="urn:schemas-microsoft-com:office:smarttags" w:element="metricconverter">
              <w:smartTagPr>
                <w:attr w:name="ProductID" w:val="50 мм"/>
              </w:smartTagPr>
              <w:r w:rsidRPr="00C70F08">
                <w:rPr>
                  <w:rFonts w:ascii="Times New Roman" w:hAnsi="Times New Roman" w:cs="Times New Roman"/>
                </w:rPr>
                <w:t>50 мм</w:t>
              </w:r>
            </w:smartTag>
            <w:r w:rsidRPr="00C70F08">
              <w:rPr>
                <w:rFonts w:ascii="Times New Roman" w:hAnsi="Times New Roman" w:cs="Times New Roman"/>
              </w:rPr>
              <w:t>.</w:t>
            </w:r>
          </w:p>
          <w:p w:rsidR="00CF2EE3" w:rsidRPr="00C70F08" w:rsidRDefault="00CF2EE3" w:rsidP="00CF2EE3">
            <w:pPr>
              <w:ind w:firstLine="34"/>
              <w:jc w:val="center"/>
              <w:rPr>
                <w:rFonts w:ascii="Times New Roman" w:hAnsi="Times New Roman" w:cs="Times New Roman"/>
              </w:rPr>
            </w:pPr>
            <w:r w:rsidRPr="00C70F08">
              <w:rPr>
                <w:rFonts w:ascii="Times New Roman" w:hAnsi="Times New Roman" w:cs="Times New Roman"/>
              </w:rPr>
              <w:t xml:space="preserve">Шаг </w:t>
            </w:r>
            <w:smartTag w:uri="urn:schemas-microsoft-com:office:smarttags" w:element="metricconverter">
              <w:smartTagPr>
                <w:attr w:name="ProductID" w:val="100 мм"/>
              </w:smartTagPr>
              <w:r w:rsidRPr="00C70F08">
                <w:rPr>
                  <w:rFonts w:ascii="Times New Roman" w:hAnsi="Times New Roman" w:cs="Times New Roman"/>
                </w:rPr>
                <w:t>100 мм</w:t>
              </w:r>
            </w:smartTag>
            <w:r w:rsidRPr="00C70F08">
              <w:rPr>
                <w:rFonts w:ascii="Times New Roman" w:hAnsi="Times New Roman" w:cs="Times New Roman"/>
              </w:rPr>
              <w:t>.</w:t>
            </w:r>
          </w:p>
        </w:tc>
        <w:tc>
          <w:tcPr>
            <w:tcW w:w="830" w:type="pct"/>
            <w:vAlign w:val="center"/>
            <w:hideMark/>
          </w:tcPr>
          <w:p w:rsidR="00CF2EE3" w:rsidRPr="00C70F08" w:rsidRDefault="00CF2EE3" w:rsidP="00CF2EE3">
            <w:pPr>
              <w:ind w:left="-567" w:firstLine="425"/>
              <w:jc w:val="both"/>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753745" cy="621665"/>
                  <wp:effectExtent l="19050" t="0" r="8255" b="0"/>
                  <wp:docPr id="198"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pic:cNvPicPr>
                            <a:picLocks noChangeAspect="1" noChangeArrowheads="1"/>
                          </pic:cNvPicPr>
                        </pic:nvPicPr>
                        <pic:blipFill>
                          <a:blip r:embed="rId28" cstate="print"/>
                          <a:srcRect/>
                          <a:stretch>
                            <a:fillRect/>
                          </a:stretch>
                        </pic:blipFill>
                        <pic:spPr bwMode="auto">
                          <a:xfrm>
                            <a:off x="0" y="0"/>
                            <a:ext cx="753745" cy="621665"/>
                          </a:xfrm>
                          <a:prstGeom prst="rect">
                            <a:avLst/>
                          </a:prstGeom>
                          <a:noFill/>
                          <a:ln w="9525">
                            <a:noFill/>
                            <a:miter lim="800000"/>
                            <a:headEnd/>
                            <a:tailEnd/>
                          </a:ln>
                        </pic:spPr>
                      </pic:pic>
                    </a:graphicData>
                  </a:graphic>
                </wp:inline>
              </w:drawing>
            </w:r>
          </w:p>
        </w:tc>
        <w:tc>
          <w:tcPr>
            <w:tcW w:w="1392" w:type="pct"/>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1651489" cy="938779"/>
                  <wp:effectExtent l="19050" t="0" r="5861" b="0"/>
                  <wp:docPr id="199"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pic:cNvPicPr>
                            <a:picLocks noChangeAspect="1" noChangeArrowheads="1"/>
                          </pic:cNvPicPr>
                        </pic:nvPicPr>
                        <pic:blipFill>
                          <a:blip r:embed="rId29" cstate="print"/>
                          <a:srcRect/>
                          <a:stretch>
                            <a:fillRect/>
                          </a:stretch>
                        </pic:blipFill>
                        <pic:spPr bwMode="auto">
                          <a:xfrm>
                            <a:off x="0" y="0"/>
                            <a:ext cx="1651005" cy="938504"/>
                          </a:xfrm>
                          <a:prstGeom prst="rect">
                            <a:avLst/>
                          </a:prstGeom>
                          <a:noFill/>
                          <a:ln w="9525">
                            <a:noFill/>
                            <a:miter lim="800000"/>
                            <a:headEnd/>
                            <a:tailEnd/>
                          </a:ln>
                        </pic:spPr>
                      </pic:pic>
                    </a:graphicData>
                  </a:graphic>
                </wp:inline>
              </w:drawing>
            </w:r>
          </w:p>
        </w:tc>
        <w:tc>
          <w:tcPr>
            <w:tcW w:w="1421" w:type="pct"/>
            <w:vAlign w:val="center"/>
            <w:hideMark/>
          </w:tcPr>
          <w:p w:rsidR="00CF2EE3" w:rsidRPr="00C70F08" w:rsidRDefault="00CF2EE3" w:rsidP="00CF2EE3">
            <w:pPr>
              <w:ind w:left="-567" w:firstLine="425"/>
              <w:jc w:val="center"/>
              <w:rPr>
                <w:rFonts w:ascii="Times New Roman" w:hAnsi="Times New Roman" w:cs="Times New Roman"/>
              </w:rPr>
            </w:pPr>
            <w:r w:rsidRPr="00C70F08">
              <w:rPr>
                <w:rFonts w:ascii="Times New Roman" w:hAnsi="Times New Roman" w:cs="Times New Roman"/>
                <w:noProof/>
                <w:lang w:val="ru-RU" w:eastAsia="ru-RU"/>
              </w:rPr>
              <w:drawing>
                <wp:inline distT="0" distB="0" distL="0" distR="0">
                  <wp:extent cx="1680796" cy="897604"/>
                  <wp:effectExtent l="19050" t="0" r="0" b="0"/>
                  <wp:docPr id="200"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pic:cNvPicPr>
                            <a:picLocks noChangeAspect="1" noChangeArrowheads="1"/>
                          </pic:cNvPicPr>
                        </pic:nvPicPr>
                        <pic:blipFill>
                          <a:blip r:embed="rId30" cstate="print"/>
                          <a:srcRect/>
                          <a:stretch>
                            <a:fillRect/>
                          </a:stretch>
                        </pic:blipFill>
                        <pic:spPr bwMode="auto">
                          <a:xfrm>
                            <a:off x="0" y="0"/>
                            <a:ext cx="1680159" cy="897264"/>
                          </a:xfrm>
                          <a:prstGeom prst="rect">
                            <a:avLst/>
                          </a:prstGeom>
                          <a:noFill/>
                          <a:ln w="9525">
                            <a:noFill/>
                            <a:miter lim="800000"/>
                            <a:headEnd/>
                            <a:tailEnd/>
                          </a:ln>
                        </pic:spPr>
                      </pic:pic>
                    </a:graphicData>
                  </a:graphic>
                </wp:inline>
              </w:drawing>
            </w:r>
          </w:p>
        </w:tc>
      </w:tr>
    </w:tbl>
    <w:p w:rsidR="00CF2EE3" w:rsidRPr="00C70F08" w:rsidRDefault="00CF2EE3" w:rsidP="00CF2EE3">
      <w:pPr>
        <w:ind w:left="360"/>
        <w:jc w:val="both"/>
        <w:rPr>
          <w:rFonts w:ascii="Times New Roman" w:hAnsi="Times New Roman" w:cs="Times New Roman"/>
          <w:lang w:val="ru-RU"/>
        </w:rPr>
      </w:pPr>
    </w:p>
    <w:p w:rsidR="00BF29AE" w:rsidRDefault="00BF29AE" w:rsidP="00BF29AE">
      <w:pPr>
        <w:ind w:left="360"/>
        <w:rPr>
          <w:rFonts w:ascii="Times New Roman" w:hAnsi="Times New Roman" w:cs="Times New Roman"/>
          <w:sz w:val="28"/>
          <w:szCs w:val="28"/>
          <w:lang w:val="ru-RU"/>
        </w:rPr>
      </w:pPr>
      <w:r w:rsidRPr="00696E99">
        <w:rPr>
          <w:rFonts w:ascii="Times New Roman" w:hAnsi="Times New Roman" w:cs="Times New Roman"/>
          <w:sz w:val="28"/>
          <w:szCs w:val="28"/>
        </w:rPr>
        <w:t>Таблица 3 –  Вспомогательные знаки для обозначения сварных швов ГОСТ 2.312-72</w:t>
      </w:r>
    </w:p>
    <w:p w:rsidR="00C70F08" w:rsidRPr="00C70F08" w:rsidRDefault="00C70F08" w:rsidP="00BF29AE">
      <w:pPr>
        <w:ind w:left="360"/>
        <w:rPr>
          <w:rFonts w:ascii="Times New Roman" w:hAnsi="Times New Roman" w:cs="Times New Roman"/>
          <w:sz w:val="28"/>
          <w:szCs w:val="28"/>
          <w:lang w:val="ru-RU"/>
        </w:rPr>
      </w:pPr>
    </w:p>
    <w:p w:rsidR="00BF29AE" w:rsidRPr="00696E99" w:rsidRDefault="00BF29AE" w:rsidP="00BF29AE">
      <w:pPr>
        <w:jc w:val="center"/>
        <w:rPr>
          <w:rFonts w:ascii="Times New Roman" w:hAnsi="Times New Roman" w:cs="Times New Roman"/>
          <w:b/>
          <w:sz w:val="28"/>
          <w:szCs w:val="28"/>
        </w:rPr>
      </w:pPr>
      <w:r w:rsidRPr="00696E99">
        <w:rPr>
          <w:rFonts w:ascii="Times New Roman" w:hAnsi="Times New Roman" w:cs="Times New Roman"/>
          <w:b/>
          <w:noProof/>
          <w:sz w:val="28"/>
          <w:szCs w:val="28"/>
          <w:lang w:val="ru-RU" w:eastAsia="ru-RU"/>
        </w:rPr>
        <w:drawing>
          <wp:anchor distT="0" distB="0" distL="114300" distR="114300" simplePos="0" relativeHeight="251662336" behindDoc="0" locked="0" layoutInCell="1" allowOverlap="1">
            <wp:simplePos x="0" y="0"/>
            <wp:positionH relativeFrom="column">
              <wp:posOffset>246038</wp:posOffset>
            </wp:positionH>
            <wp:positionV relativeFrom="paragraph">
              <wp:posOffset>47087</wp:posOffset>
            </wp:positionV>
            <wp:extent cx="4347796" cy="3663461"/>
            <wp:effectExtent l="19050" t="0" r="0" b="0"/>
            <wp:wrapNone/>
            <wp:docPr id="89" name="Рисунок 21" descr="http://www.dgng.pstu.ru/sprav/9.1_files/image031.jpg"/>
            <wp:cNvGraphicFramePr/>
            <a:graphic xmlns:a="http://schemas.openxmlformats.org/drawingml/2006/main">
              <a:graphicData uri="http://schemas.openxmlformats.org/drawingml/2006/picture">
                <pic:pic xmlns:pic="http://schemas.openxmlformats.org/drawingml/2006/picture">
                  <pic:nvPicPr>
                    <pic:cNvPr id="21506" name="Picture 2" descr="http://www.dgng.pstu.ru/sprav/9.1_files/image031.jpg"/>
                    <pic:cNvPicPr>
                      <a:picLocks noChangeAspect="1" noChangeArrowheads="1"/>
                    </pic:cNvPicPr>
                  </pic:nvPicPr>
                  <pic:blipFill>
                    <a:blip r:embed="rId31" cstate="print"/>
                    <a:srcRect t="6399"/>
                    <a:stretch>
                      <a:fillRect/>
                    </a:stretch>
                  </pic:blipFill>
                  <pic:spPr bwMode="auto">
                    <a:xfrm>
                      <a:off x="0" y="0"/>
                      <a:ext cx="4350377" cy="3665636"/>
                    </a:xfrm>
                    <a:prstGeom prst="rect">
                      <a:avLst/>
                    </a:prstGeom>
                    <a:noFill/>
                    <a:ln w="9525">
                      <a:noFill/>
                      <a:miter lim="800000"/>
                      <a:headEnd/>
                      <a:tailEnd/>
                    </a:ln>
                  </pic:spPr>
                </pic:pic>
              </a:graphicData>
            </a:graphic>
          </wp:anchor>
        </w:drawing>
      </w:r>
    </w:p>
    <w:p w:rsidR="00BF29AE" w:rsidRPr="00696E99" w:rsidRDefault="00BF29AE" w:rsidP="00BF29AE">
      <w:pPr>
        <w:jc w:val="center"/>
        <w:rPr>
          <w:rFonts w:ascii="Times New Roman" w:hAnsi="Times New Roman" w:cs="Times New Roman"/>
          <w:b/>
          <w:sz w:val="28"/>
          <w:szCs w:val="28"/>
        </w:rPr>
      </w:pPr>
    </w:p>
    <w:p w:rsidR="00BF29AE" w:rsidRPr="00696E99" w:rsidRDefault="00BF29AE" w:rsidP="00BF29AE">
      <w:pPr>
        <w:jc w:val="center"/>
        <w:rPr>
          <w:rFonts w:ascii="Times New Roman" w:hAnsi="Times New Roman" w:cs="Times New Roman"/>
          <w:b/>
          <w:sz w:val="28"/>
          <w:szCs w:val="28"/>
        </w:rPr>
      </w:pPr>
    </w:p>
    <w:p w:rsidR="00BF29AE" w:rsidRPr="00696E99" w:rsidRDefault="00BF29AE" w:rsidP="00BF29AE">
      <w:pPr>
        <w:jc w:val="center"/>
        <w:rPr>
          <w:rFonts w:ascii="Times New Roman" w:hAnsi="Times New Roman" w:cs="Times New Roman"/>
          <w:b/>
          <w:sz w:val="28"/>
          <w:szCs w:val="28"/>
        </w:rPr>
      </w:pPr>
    </w:p>
    <w:p w:rsidR="00BF29AE" w:rsidRPr="00696E99" w:rsidRDefault="00BF29AE" w:rsidP="00BF29AE">
      <w:pPr>
        <w:jc w:val="center"/>
        <w:rPr>
          <w:rFonts w:ascii="Times New Roman" w:hAnsi="Times New Roman" w:cs="Times New Roman"/>
          <w:b/>
          <w:sz w:val="28"/>
          <w:szCs w:val="28"/>
        </w:rPr>
      </w:pPr>
    </w:p>
    <w:p w:rsidR="00BF29AE" w:rsidRPr="00696E99" w:rsidRDefault="00BF29AE" w:rsidP="00BF29AE">
      <w:pPr>
        <w:jc w:val="center"/>
        <w:rPr>
          <w:rFonts w:ascii="Times New Roman" w:hAnsi="Times New Roman" w:cs="Times New Roman"/>
          <w:b/>
          <w:sz w:val="28"/>
          <w:szCs w:val="28"/>
        </w:rPr>
      </w:pPr>
    </w:p>
    <w:p w:rsidR="00BF29AE" w:rsidRPr="00696E99" w:rsidRDefault="00BF29AE" w:rsidP="00BF29AE">
      <w:pPr>
        <w:jc w:val="center"/>
        <w:rPr>
          <w:rFonts w:ascii="Times New Roman" w:hAnsi="Times New Roman" w:cs="Times New Roman"/>
          <w:b/>
          <w:sz w:val="28"/>
          <w:szCs w:val="28"/>
        </w:rPr>
      </w:pPr>
    </w:p>
    <w:p w:rsidR="00BF29AE" w:rsidRPr="00696E99" w:rsidRDefault="00BF29AE" w:rsidP="00BF29AE">
      <w:pPr>
        <w:jc w:val="center"/>
        <w:rPr>
          <w:rFonts w:ascii="Times New Roman" w:hAnsi="Times New Roman" w:cs="Times New Roman"/>
          <w:b/>
          <w:sz w:val="28"/>
          <w:szCs w:val="28"/>
        </w:rPr>
      </w:pPr>
    </w:p>
    <w:p w:rsidR="00BF29AE" w:rsidRPr="00696E99" w:rsidRDefault="00BF29AE" w:rsidP="00BF29AE">
      <w:pPr>
        <w:jc w:val="center"/>
        <w:rPr>
          <w:rFonts w:ascii="Times New Roman" w:hAnsi="Times New Roman" w:cs="Times New Roman"/>
          <w:b/>
          <w:sz w:val="28"/>
          <w:szCs w:val="28"/>
        </w:rPr>
      </w:pPr>
    </w:p>
    <w:p w:rsidR="00BF29AE" w:rsidRPr="00696E99" w:rsidRDefault="00BF29AE" w:rsidP="00BF29AE">
      <w:pPr>
        <w:ind w:left="360"/>
        <w:rPr>
          <w:rFonts w:ascii="Times New Roman" w:hAnsi="Times New Roman" w:cs="Times New Roman"/>
          <w:sz w:val="28"/>
          <w:szCs w:val="28"/>
        </w:rPr>
      </w:pPr>
    </w:p>
    <w:p w:rsidR="00BF29AE" w:rsidRPr="00696E99" w:rsidRDefault="00BF29AE" w:rsidP="00BF29AE">
      <w:pPr>
        <w:ind w:left="360"/>
        <w:rPr>
          <w:rFonts w:ascii="Times New Roman" w:hAnsi="Times New Roman" w:cs="Times New Roman"/>
          <w:sz w:val="28"/>
          <w:szCs w:val="28"/>
        </w:rPr>
      </w:pPr>
    </w:p>
    <w:p w:rsidR="00BF29AE" w:rsidRPr="00696E99" w:rsidRDefault="00BF29AE" w:rsidP="00BF29AE">
      <w:pPr>
        <w:ind w:left="360"/>
        <w:rPr>
          <w:rFonts w:ascii="Times New Roman" w:hAnsi="Times New Roman" w:cs="Times New Roman"/>
          <w:sz w:val="28"/>
          <w:szCs w:val="28"/>
        </w:rPr>
      </w:pPr>
    </w:p>
    <w:p w:rsidR="00BF29AE" w:rsidRPr="00696E99" w:rsidRDefault="00BF29AE" w:rsidP="00BF29AE">
      <w:pPr>
        <w:ind w:left="360"/>
        <w:rPr>
          <w:rFonts w:ascii="Times New Roman" w:hAnsi="Times New Roman" w:cs="Times New Roman"/>
          <w:b/>
          <w:sz w:val="28"/>
          <w:szCs w:val="28"/>
        </w:rPr>
      </w:pPr>
    </w:p>
    <w:p w:rsidR="00BF29AE" w:rsidRPr="00696E99" w:rsidRDefault="00BF29AE" w:rsidP="00BF29AE">
      <w:pPr>
        <w:ind w:left="360"/>
        <w:rPr>
          <w:rFonts w:ascii="Times New Roman" w:hAnsi="Times New Roman" w:cs="Times New Roman"/>
          <w:b/>
          <w:sz w:val="28"/>
          <w:szCs w:val="28"/>
        </w:rPr>
      </w:pPr>
    </w:p>
    <w:p w:rsidR="00BF29AE" w:rsidRPr="00696E99" w:rsidRDefault="00BF29AE" w:rsidP="00BF29AE">
      <w:pPr>
        <w:ind w:left="360"/>
        <w:rPr>
          <w:rFonts w:ascii="Times New Roman" w:hAnsi="Times New Roman" w:cs="Times New Roman"/>
          <w:b/>
          <w:sz w:val="28"/>
          <w:szCs w:val="28"/>
        </w:rPr>
      </w:pPr>
    </w:p>
    <w:p w:rsidR="00BF29AE" w:rsidRPr="00696E99" w:rsidRDefault="00BF29AE" w:rsidP="00BF29AE">
      <w:pPr>
        <w:ind w:left="360"/>
        <w:rPr>
          <w:rFonts w:ascii="Times New Roman" w:hAnsi="Times New Roman" w:cs="Times New Roman"/>
          <w:b/>
          <w:sz w:val="28"/>
          <w:szCs w:val="28"/>
        </w:rPr>
      </w:pPr>
    </w:p>
    <w:p w:rsidR="00BF29AE" w:rsidRDefault="00BF29AE" w:rsidP="00BF29AE">
      <w:pPr>
        <w:ind w:left="360"/>
        <w:rPr>
          <w:rFonts w:ascii="Times New Roman" w:hAnsi="Times New Roman" w:cs="Times New Roman"/>
          <w:b/>
          <w:sz w:val="28"/>
          <w:szCs w:val="28"/>
          <w:lang w:val="ru-RU"/>
        </w:rPr>
      </w:pPr>
    </w:p>
    <w:p w:rsidR="0075408A" w:rsidRDefault="0075408A" w:rsidP="00BF29AE">
      <w:pPr>
        <w:ind w:left="360"/>
        <w:rPr>
          <w:rFonts w:ascii="Times New Roman" w:hAnsi="Times New Roman" w:cs="Times New Roman"/>
          <w:b/>
          <w:sz w:val="28"/>
          <w:szCs w:val="28"/>
          <w:lang w:val="ru-RU"/>
        </w:rPr>
      </w:pPr>
    </w:p>
    <w:p w:rsidR="00C70F08" w:rsidRDefault="00C70F08" w:rsidP="00BF29AE">
      <w:pPr>
        <w:ind w:left="360"/>
        <w:rPr>
          <w:rFonts w:ascii="Times New Roman" w:hAnsi="Times New Roman" w:cs="Times New Roman"/>
          <w:b/>
          <w:sz w:val="28"/>
          <w:szCs w:val="28"/>
          <w:lang w:val="ru-RU"/>
        </w:rPr>
      </w:pPr>
    </w:p>
    <w:p w:rsidR="00BF29AE" w:rsidRPr="00696E99" w:rsidRDefault="00BF29AE" w:rsidP="00BF29AE">
      <w:pPr>
        <w:ind w:left="360"/>
        <w:rPr>
          <w:rFonts w:ascii="Times New Roman" w:hAnsi="Times New Roman" w:cs="Times New Roman"/>
          <w:sz w:val="28"/>
          <w:szCs w:val="28"/>
        </w:rPr>
      </w:pPr>
      <w:r w:rsidRPr="00696E99">
        <w:rPr>
          <w:rFonts w:ascii="Times New Roman" w:hAnsi="Times New Roman" w:cs="Times New Roman"/>
          <w:b/>
          <w:sz w:val="28"/>
          <w:szCs w:val="28"/>
        </w:rPr>
        <w:lastRenderedPageBreak/>
        <w:t>Задание 2.</w:t>
      </w:r>
      <w:r w:rsidRPr="00696E99">
        <w:rPr>
          <w:rFonts w:ascii="Times New Roman" w:hAnsi="Times New Roman" w:cs="Times New Roman"/>
          <w:sz w:val="28"/>
          <w:szCs w:val="28"/>
        </w:rPr>
        <w:t xml:space="preserve"> Обозначить геометрические размеры шва и разделки кромок, выполненные ручной дуговой сваркой в соответствии с ГОСТ 5264-80, согласно своему варианту таб</w:t>
      </w:r>
      <w:r w:rsidR="00C70F08">
        <w:rPr>
          <w:rFonts w:ascii="Times New Roman" w:hAnsi="Times New Roman" w:cs="Times New Roman"/>
          <w:sz w:val="28"/>
          <w:szCs w:val="28"/>
          <w:lang w:val="ru-RU"/>
        </w:rPr>
        <w:t xml:space="preserve">лица </w:t>
      </w:r>
      <w:r w:rsidRPr="00696E99">
        <w:rPr>
          <w:rFonts w:ascii="Times New Roman" w:hAnsi="Times New Roman" w:cs="Times New Roman"/>
          <w:sz w:val="28"/>
          <w:szCs w:val="28"/>
        </w:rPr>
        <w:t>4).</w:t>
      </w:r>
    </w:p>
    <w:p w:rsidR="00BF29AE" w:rsidRPr="00696E99" w:rsidRDefault="00BF29AE" w:rsidP="00BF29AE">
      <w:pPr>
        <w:ind w:left="360"/>
        <w:rPr>
          <w:rFonts w:ascii="Times New Roman" w:hAnsi="Times New Roman" w:cs="Times New Roman"/>
          <w:sz w:val="28"/>
          <w:szCs w:val="28"/>
        </w:rPr>
      </w:pPr>
    </w:p>
    <w:p w:rsidR="00BF29AE" w:rsidRDefault="00BF29AE" w:rsidP="00BF29AE">
      <w:pPr>
        <w:rPr>
          <w:rFonts w:ascii="Times New Roman" w:hAnsi="Times New Roman" w:cs="Times New Roman"/>
          <w:sz w:val="28"/>
          <w:szCs w:val="28"/>
          <w:lang w:val="ru-RU"/>
        </w:rPr>
      </w:pPr>
      <w:r w:rsidRPr="00696E99">
        <w:rPr>
          <w:rFonts w:ascii="Times New Roman" w:hAnsi="Times New Roman" w:cs="Times New Roman"/>
          <w:sz w:val="28"/>
          <w:szCs w:val="28"/>
        </w:rPr>
        <w:t>Таблица 4 – Варианты задания</w:t>
      </w:r>
    </w:p>
    <w:p w:rsidR="00CF2EE3" w:rsidRPr="00CF2EE3" w:rsidRDefault="00CF2EE3" w:rsidP="00BF29AE">
      <w:pPr>
        <w:rPr>
          <w:rFonts w:ascii="Times New Roman" w:hAnsi="Times New Roman" w:cs="Times New Roman"/>
          <w:sz w:val="28"/>
          <w:szCs w:val="28"/>
          <w:lang w:val="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20"/>
        <w:gridCol w:w="5526"/>
        <w:gridCol w:w="2308"/>
      </w:tblGrid>
      <w:tr w:rsidR="00BF29AE" w:rsidRPr="00C70F08" w:rsidTr="00CC46DE">
        <w:tc>
          <w:tcPr>
            <w:tcW w:w="1025" w:type="pct"/>
          </w:tcPr>
          <w:p w:rsidR="00BF29AE" w:rsidRPr="00C70F08" w:rsidRDefault="00BF29AE" w:rsidP="00BF29AE">
            <w:pPr>
              <w:rPr>
                <w:rFonts w:ascii="Times New Roman" w:hAnsi="Times New Roman" w:cs="Times New Roman"/>
                <w:sz w:val="24"/>
                <w:szCs w:val="24"/>
              </w:rPr>
            </w:pPr>
            <w:r w:rsidRPr="00C70F08">
              <w:rPr>
                <w:rFonts w:ascii="Times New Roman" w:hAnsi="Times New Roman" w:cs="Times New Roman"/>
                <w:sz w:val="24"/>
                <w:szCs w:val="24"/>
              </w:rPr>
              <w:t>№ варианта</w:t>
            </w:r>
          </w:p>
        </w:tc>
        <w:tc>
          <w:tcPr>
            <w:tcW w:w="2804" w:type="pct"/>
            <w:vAlign w:val="center"/>
          </w:tcPr>
          <w:p w:rsidR="00BF29AE" w:rsidRPr="00C70F08" w:rsidRDefault="00BF29AE" w:rsidP="00BF29AE">
            <w:pPr>
              <w:jc w:val="center"/>
              <w:rPr>
                <w:rFonts w:ascii="Times New Roman" w:hAnsi="Times New Roman" w:cs="Times New Roman"/>
                <w:sz w:val="24"/>
                <w:szCs w:val="24"/>
              </w:rPr>
            </w:pPr>
            <w:r w:rsidRPr="00C70F08">
              <w:rPr>
                <w:rFonts w:ascii="Times New Roman" w:hAnsi="Times New Roman" w:cs="Times New Roman"/>
                <w:sz w:val="24"/>
                <w:szCs w:val="24"/>
              </w:rPr>
              <w:t>Вид соединения</w:t>
            </w:r>
          </w:p>
        </w:tc>
        <w:tc>
          <w:tcPr>
            <w:tcW w:w="1171" w:type="pct"/>
            <w:vAlign w:val="center"/>
          </w:tcPr>
          <w:p w:rsidR="00BF29AE" w:rsidRPr="00C70F08" w:rsidRDefault="00BF29AE" w:rsidP="00BF29AE">
            <w:pPr>
              <w:jc w:val="center"/>
              <w:rPr>
                <w:rFonts w:ascii="Times New Roman" w:hAnsi="Times New Roman" w:cs="Times New Roman"/>
                <w:sz w:val="24"/>
                <w:szCs w:val="24"/>
              </w:rPr>
            </w:pPr>
            <w:r w:rsidRPr="00C70F08">
              <w:rPr>
                <w:rFonts w:ascii="Times New Roman" w:hAnsi="Times New Roman" w:cs="Times New Roman"/>
                <w:sz w:val="24"/>
                <w:szCs w:val="24"/>
              </w:rPr>
              <w:t>Толщина свариваемых кромок, мм</w:t>
            </w:r>
          </w:p>
        </w:tc>
      </w:tr>
      <w:tr w:rsidR="00BF29AE" w:rsidRPr="00C70F08" w:rsidTr="00CC46DE">
        <w:tc>
          <w:tcPr>
            <w:tcW w:w="1025" w:type="pct"/>
            <w:vAlign w:val="center"/>
          </w:tcPr>
          <w:p w:rsidR="00BF29AE" w:rsidRPr="00C70F08" w:rsidRDefault="00BF29AE" w:rsidP="00BF29AE">
            <w:pPr>
              <w:jc w:val="center"/>
              <w:rPr>
                <w:rFonts w:ascii="Times New Roman" w:hAnsi="Times New Roman" w:cs="Times New Roman"/>
                <w:sz w:val="24"/>
                <w:szCs w:val="24"/>
              </w:rPr>
            </w:pPr>
            <w:r w:rsidRPr="00C70F08">
              <w:rPr>
                <w:rFonts w:ascii="Times New Roman" w:hAnsi="Times New Roman" w:cs="Times New Roman"/>
                <w:sz w:val="24"/>
                <w:szCs w:val="24"/>
              </w:rPr>
              <w:t>1</w:t>
            </w:r>
          </w:p>
        </w:tc>
        <w:tc>
          <w:tcPr>
            <w:tcW w:w="2804" w:type="pct"/>
          </w:tcPr>
          <w:p w:rsidR="00BF29AE" w:rsidRPr="00C70F08" w:rsidRDefault="00BF29AE" w:rsidP="00BF29AE">
            <w:pPr>
              <w:rPr>
                <w:rFonts w:ascii="Times New Roman" w:hAnsi="Times New Roman" w:cs="Times New Roman"/>
                <w:sz w:val="24"/>
                <w:szCs w:val="24"/>
              </w:rPr>
            </w:pPr>
            <w:r w:rsidRPr="00C70F08">
              <w:rPr>
                <w:rFonts w:ascii="Times New Roman" w:hAnsi="Times New Roman" w:cs="Times New Roman"/>
                <w:sz w:val="24"/>
                <w:szCs w:val="24"/>
              </w:rPr>
              <w:t>Стыковое, с двумя симметричными скосами одной кромки, шов двусторонний</w:t>
            </w:r>
          </w:p>
        </w:tc>
        <w:tc>
          <w:tcPr>
            <w:tcW w:w="1171" w:type="pct"/>
            <w:vAlign w:val="center"/>
          </w:tcPr>
          <w:p w:rsidR="00BF29AE" w:rsidRPr="00C70F08" w:rsidRDefault="00BF29AE" w:rsidP="00BF29AE">
            <w:pPr>
              <w:jc w:val="center"/>
              <w:rPr>
                <w:rFonts w:ascii="Times New Roman" w:hAnsi="Times New Roman" w:cs="Times New Roman"/>
                <w:sz w:val="24"/>
                <w:szCs w:val="24"/>
              </w:rPr>
            </w:pPr>
            <w:r w:rsidRPr="00C70F08">
              <w:rPr>
                <w:rFonts w:ascii="Times New Roman" w:hAnsi="Times New Roman" w:cs="Times New Roman"/>
                <w:sz w:val="24"/>
                <w:szCs w:val="24"/>
              </w:rPr>
              <w:t>5</w:t>
            </w:r>
          </w:p>
        </w:tc>
      </w:tr>
      <w:tr w:rsidR="00BF29AE" w:rsidRPr="00C70F08" w:rsidTr="00CC46DE">
        <w:tc>
          <w:tcPr>
            <w:tcW w:w="1025" w:type="pct"/>
            <w:vAlign w:val="center"/>
          </w:tcPr>
          <w:p w:rsidR="00BF29AE" w:rsidRPr="00C70F08" w:rsidRDefault="00BF29AE" w:rsidP="00BF29AE">
            <w:pPr>
              <w:jc w:val="center"/>
              <w:rPr>
                <w:rFonts w:ascii="Times New Roman" w:hAnsi="Times New Roman" w:cs="Times New Roman"/>
                <w:sz w:val="24"/>
                <w:szCs w:val="24"/>
              </w:rPr>
            </w:pPr>
            <w:r w:rsidRPr="00C70F08">
              <w:rPr>
                <w:rFonts w:ascii="Times New Roman" w:hAnsi="Times New Roman" w:cs="Times New Roman"/>
                <w:sz w:val="24"/>
                <w:szCs w:val="24"/>
              </w:rPr>
              <w:t>2</w:t>
            </w:r>
          </w:p>
        </w:tc>
        <w:tc>
          <w:tcPr>
            <w:tcW w:w="2804" w:type="pct"/>
          </w:tcPr>
          <w:p w:rsidR="00BF29AE" w:rsidRPr="00C70F08" w:rsidRDefault="00BF29AE" w:rsidP="00BF29AE">
            <w:pPr>
              <w:rPr>
                <w:rFonts w:ascii="Times New Roman" w:hAnsi="Times New Roman" w:cs="Times New Roman"/>
                <w:sz w:val="24"/>
                <w:szCs w:val="24"/>
              </w:rPr>
            </w:pPr>
            <w:r w:rsidRPr="00C70F08">
              <w:rPr>
                <w:rFonts w:ascii="Times New Roman" w:hAnsi="Times New Roman" w:cs="Times New Roman"/>
                <w:sz w:val="24"/>
                <w:szCs w:val="24"/>
              </w:rPr>
              <w:t>Угловое, со скосом одной кромки, шов двусторонний</w:t>
            </w:r>
          </w:p>
        </w:tc>
        <w:tc>
          <w:tcPr>
            <w:tcW w:w="1171" w:type="pct"/>
            <w:vAlign w:val="center"/>
          </w:tcPr>
          <w:p w:rsidR="00BF29AE" w:rsidRPr="00C70F08" w:rsidRDefault="00BF29AE" w:rsidP="00BF29AE">
            <w:pPr>
              <w:jc w:val="center"/>
              <w:rPr>
                <w:rFonts w:ascii="Times New Roman" w:hAnsi="Times New Roman" w:cs="Times New Roman"/>
                <w:sz w:val="24"/>
                <w:szCs w:val="24"/>
              </w:rPr>
            </w:pPr>
            <w:r w:rsidRPr="00C70F08">
              <w:rPr>
                <w:rFonts w:ascii="Times New Roman" w:hAnsi="Times New Roman" w:cs="Times New Roman"/>
                <w:sz w:val="24"/>
                <w:szCs w:val="24"/>
              </w:rPr>
              <w:t>10</w:t>
            </w:r>
          </w:p>
        </w:tc>
      </w:tr>
      <w:tr w:rsidR="00BF29AE" w:rsidRPr="00C70F08" w:rsidTr="00CC46DE">
        <w:tc>
          <w:tcPr>
            <w:tcW w:w="1025" w:type="pct"/>
            <w:vAlign w:val="center"/>
          </w:tcPr>
          <w:p w:rsidR="00BF29AE" w:rsidRPr="00C70F08" w:rsidRDefault="00BF29AE" w:rsidP="00BF29AE">
            <w:pPr>
              <w:jc w:val="center"/>
              <w:rPr>
                <w:rFonts w:ascii="Times New Roman" w:hAnsi="Times New Roman" w:cs="Times New Roman"/>
                <w:sz w:val="24"/>
                <w:szCs w:val="24"/>
              </w:rPr>
            </w:pPr>
            <w:r w:rsidRPr="00C70F08">
              <w:rPr>
                <w:rFonts w:ascii="Times New Roman" w:hAnsi="Times New Roman" w:cs="Times New Roman"/>
                <w:sz w:val="24"/>
                <w:szCs w:val="24"/>
              </w:rPr>
              <w:t>3</w:t>
            </w:r>
          </w:p>
        </w:tc>
        <w:tc>
          <w:tcPr>
            <w:tcW w:w="2804" w:type="pct"/>
          </w:tcPr>
          <w:p w:rsidR="00BF29AE" w:rsidRPr="00C70F08" w:rsidRDefault="00BF29AE" w:rsidP="00BF29AE">
            <w:pPr>
              <w:rPr>
                <w:rFonts w:ascii="Times New Roman" w:hAnsi="Times New Roman" w:cs="Times New Roman"/>
                <w:sz w:val="24"/>
                <w:szCs w:val="24"/>
              </w:rPr>
            </w:pPr>
            <w:r w:rsidRPr="00C70F08">
              <w:rPr>
                <w:rFonts w:ascii="Times New Roman" w:hAnsi="Times New Roman" w:cs="Times New Roman"/>
                <w:sz w:val="24"/>
                <w:szCs w:val="24"/>
              </w:rPr>
              <w:t>Тавровое, с двумя симметричными скосами одной кромки, шов двусторонний</w:t>
            </w:r>
          </w:p>
        </w:tc>
        <w:tc>
          <w:tcPr>
            <w:tcW w:w="1171" w:type="pct"/>
            <w:vAlign w:val="center"/>
          </w:tcPr>
          <w:p w:rsidR="00BF29AE" w:rsidRPr="00C70F08" w:rsidRDefault="00BF29AE" w:rsidP="00BF29AE">
            <w:pPr>
              <w:jc w:val="center"/>
              <w:rPr>
                <w:rFonts w:ascii="Times New Roman" w:hAnsi="Times New Roman" w:cs="Times New Roman"/>
                <w:sz w:val="24"/>
                <w:szCs w:val="24"/>
              </w:rPr>
            </w:pPr>
            <w:r w:rsidRPr="00C70F08">
              <w:rPr>
                <w:rFonts w:ascii="Times New Roman" w:hAnsi="Times New Roman" w:cs="Times New Roman"/>
                <w:sz w:val="24"/>
                <w:szCs w:val="24"/>
              </w:rPr>
              <w:t>20</w:t>
            </w:r>
          </w:p>
        </w:tc>
      </w:tr>
      <w:tr w:rsidR="00BF29AE" w:rsidRPr="00C70F08" w:rsidTr="00CC46DE">
        <w:tc>
          <w:tcPr>
            <w:tcW w:w="1025" w:type="pct"/>
            <w:vAlign w:val="center"/>
          </w:tcPr>
          <w:p w:rsidR="00BF29AE" w:rsidRPr="00C70F08" w:rsidRDefault="00BF29AE" w:rsidP="00BF29AE">
            <w:pPr>
              <w:jc w:val="center"/>
              <w:rPr>
                <w:rFonts w:ascii="Times New Roman" w:hAnsi="Times New Roman" w:cs="Times New Roman"/>
                <w:sz w:val="24"/>
                <w:szCs w:val="24"/>
              </w:rPr>
            </w:pPr>
            <w:r w:rsidRPr="00C70F08">
              <w:rPr>
                <w:rFonts w:ascii="Times New Roman" w:hAnsi="Times New Roman" w:cs="Times New Roman"/>
                <w:sz w:val="24"/>
                <w:szCs w:val="24"/>
              </w:rPr>
              <w:t>4</w:t>
            </w:r>
          </w:p>
        </w:tc>
        <w:tc>
          <w:tcPr>
            <w:tcW w:w="2804" w:type="pct"/>
          </w:tcPr>
          <w:p w:rsidR="00BF29AE" w:rsidRPr="00C70F08" w:rsidRDefault="00BF29AE" w:rsidP="00BF29AE">
            <w:pPr>
              <w:rPr>
                <w:rFonts w:ascii="Times New Roman" w:hAnsi="Times New Roman" w:cs="Times New Roman"/>
                <w:sz w:val="24"/>
                <w:szCs w:val="24"/>
              </w:rPr>
            </w:pPr>
            <w:r w:rsidRPr="00C70F08">
              <w:rPr>
                <w:rFonts w:ascii="Times New Roman" w:hAnsi="Times New Roman" w:cs="Times New Roman"/>
                <w:sz w:val="24"/>
                <w:szCs w:val="24"/>
              </w:rPr>
              <w:t>Тавровое, без скоса кромок, шов односторонний</w:t>
            </w:r>
          </w:p>
        </w:tc>
        <w:tc>
          <w:tcPr>
            <w:tcW w:w="1171" w:type="pct"/>
            <w:vAlign w:val="center"/>
          </w:tcPr>
          <w:p w:rsidR="00BF29AE" w:rsidRPr="00C70F08" w:rsidRDefault="00BF29AE" w:rsidP="00BF29AE">
            <w:pPr>
              <w:jc w:val="center"/>
              <w:rPr>
                <w:rFonts w:ascii="Times New Roman" w:hAnsi="Times New Roman" w:cs="Times New Roman"/>
                <w:sz w:val="24"/>
                <w:szCs w:val="24"/>
              </w:rPr>
            </w:pPr>
            <w:r w:rsidRPr="00C70F08">
              <w:rPr>
                <w:rFonts w:ascii="Times New Roman" w:hAnsi="Times New Roman" w:cs="Times New Roman"/>
                <w:sz w:val="24"/>
                <w:szCs w:val="24"/>
              </w:rPr>
              <w:t>7</w:t>
            </w:r>
          </w:p>
        </w:tc>
      </w:tr>
    </w:tbl>
    <w:p w:rsidR="00BF29AE" w:rsidRPr="00696E99" w:rsidRDefault="00BF29AE" w:rsidP="00BF29AE">
      <w:pPr>
        <w:ind w:left="360"/>
        <w:jc w:val="center"/>
        <w:rPr>
          <w:rFonts w:ascii="Times New Roman" w:hAnsi="Times New Roman" w:cs="Times New Roman"/>
          <w:b/>
          <w:sz w:val="28"/>
          <w:szCs w:val="28"/>
        </w:rPr>
      </w:pPr>
    </w:p>
    <w:p w:rsidR="00BF29AE" w:rsidRPr="00696E99" w:rsidRDefault="00BF29AE" w:rsidP="00BF29AE">
      <w:pPr>
        <w:ind w:left="360"/>
        <w:jc w:val="center"/>
        <w:rPr>
          <w:rFonts w:ascii="Times New Roman" w:hAnsi="Times New Roman" w:cs="Times New Roman"/>
          <w:b/>
          <w:sz w:val="28"/>
          <w:szCs w:val="28"/>
        </w:rPr>
      </w:pPr>
      <w:r w:rsidRPr="00696E99">
        <w:rPr>
          <w:rFonts w:ascii="Times New Roman" w:hAnsi="Times New Roman" w:cs="Times New Roman"/>
          <w:b/>
          <w:sz w:val="28"/>
          <w:szCs w:val="28"/>
        </w:rPr>
        <w:t>Ход работы</w:t>
      </w:r>
    </w:p>
    <w:p w:rsidR="00BF29AE" w:rsidRPr="00696E99" w:rsidRDefault="00BF29AE" w:rsidP="00BF29AE">
      <w:pPr>
        <w:ind w:left="360"/>
        <w:jc w:val="center"/>
        <w:rPr>
          <w:rFonts w:ascii="Times New Roman" w:hAnsi="Times New Roman" w:cs="Times New Roman"/>
          <w:b/>
          <w:sz w:val="28"/>
          <w:szCs w:val="28"/>
        </w:rPr>
      </w:pPr>
    </w:p>
    <w:p w:rsidR="00BF29AE" w:rsidRPr="00696E99" w:rsidRDefault="00BF29AE" w:rsidP="00BF29AE">
      <w:pPr>
        <w:ind w:left="360"/>
        <w:jc w:val="both"/>
        <w:rPr>
          <w:rFonts w:ascii="Times New Roman" w:hAnsi="Times New Roman" w:cs="Times New Roman"/>
          <w:sz w:val="28"/>
          <w:szCs w:val="28"/>
        </w:rPr>
      </w:pPr>
      <w:r w:rsidRPr="00696E99">
        <w:rPr>
          <w:rFonts w:ascii="Times New Roman" w:hAnsi="Times New Roman" w:cs="Times New Roman"/>
          <w:sz w:val="28"/>
          <w:szCs w:val="28"/>
        </w:rPr>
        <w:t>1. В соответствии со своим вариантом назначить условное обозначение сварного соединения по ГОСТ 5264-80.</w:t>
      </w:r>
    </w:p>
    <w:p w:rsidR="00CF2EE3" w:rsidRDefault="00BF29AE" w:rsidP="00CF2EE3">
      <w:pPr>
        <w:ind w:left="360"/>
        <w:rPr>
          <w:rFonts w:ascii="Times New Roman" w:hAnsi="Times New Roman" w:cs="Times New Roman"/>
          <w:sz w:val="28"/>
          <w:szCs w:val="28"/>
          <w:lang w:val="ru-RU"/>
        </w:rPr>
      </w:pPr>
      <w:r w:rsidRPr="00696E99">
        <w:rPr>
          <w:rFonts w:ascii="Times New Roman" w:hAnsi="Times New Roman" w:cs="Times New Roman"/>
          <w:sz w:val="28"/>
          <w:szCs w:val="28"/>
        </w:rPr>
        <w:t>2. Начертить разделку кромок и сварной шов с обозначением конструктивных элементов по ГОСТ 5264-80.</w:t>
      </w:r>
      <w:r w:rsidR="00CF2EE3" w:rsidRPr="00CF2EE3">
        <w:rPr>
          <w:rFonts w:ascii="Times New Roman" w:hAnsi="Times New Roman" w:cs="Times New Roman"/>
          <w:sz w:val="28"/>
          <w:szCs w:val="28"/>
        </w:rPr>
        <w:t xml:space="preserve"> </w:t>
      </w:r>
    </w:p>
    <w:p w:rsidR="00BF29AE" w:rsidRPr="00696E99" w:rsidRDefault="00BF29AE" w:rsidP="00BF29AE">
      <w:pPr>
        <w:ind w:left="360"/>
        <w:jc w:val="both"/>
        <w:rPr>
          <w:rFonts w:ascii="Times New Roman" w:hAnsi="Times New Roman" w:cs="Times New Roman"/>
          <w:sz w:val="28"/>
          <w:szCs w:val="28"/>
        </w:rPr>
      </w:pPr>
      <w:r w:rsidRPr="00696E99">
        <w:rPr>
          <w:rFonts w:ascii="Times New Roman" w:hAnsi="Times New Roman" w:cs="Times New Roman"/>
          <w:sz w:val="28"/>
          <w:szCs w:val="28"/>
        </w:rPr>
        <w:t>3. Сделать вывод о проделанной работе.</w:t>
      </w:r>
    </w:p>
    <w:p w:rsidR="00BF29AE" w:rsidRDefault="00BF29AE" w:rsidP="00BF29AE">
      <w:pPr>
        <w:ind w:left="360"/>
        <w:jc w:val="both"/>
        <w:rPr>
          <w:rFonts w:ascii="Times New Roman" w:hAnsi="Times New Roman" w:cs="Times New Roman"/>
          <w:sz w:val="28"/>
          <w:szCs w:val="28"/>
          <w:lang w:val="ru-RU"/>
        </w:rPr>
      </w:pPr>
      <w:r w:rsidRPr="00696E99">
        <w:rPr>
          <w:rFonts w:ascii="Times New Roman" w:hAnsi="Times New Roman" w:cs="Times New Roman"/>
          <w:sz w:val="28"/>
          <w:szCs w:val="28"/>
        </w:rPr>
        <w:t>4. Оформить отчет и сдать преподавателю.</w:t>
      </w:r>
    </w:p>
    <w:p w:rsidR="00CF2EE3" w:rsidRPr="00CF2EE3" w:rsidRDefault="00CF2EE3" w:rsidP="00BF29AE">
      <w:pPr>
        <w:ind w:left="360"/>
        <w:jc w:val="both"/>
        <w:rPr>
          <w:rFonts w:ascii="Times New Roman" w:hAnsi="Times New Roman" w:cs="Times New Roman"/>
          <w:sz w:val="28"/>
          <w:szCs w:val="28"/>
          <w:lang w:val="ru-RU"/>
        </w:rPr>
      </w:pPr>
    </w:p>
    <w:p w:rsidR="00BF29AE" w:rsidRPr="00696E99" w:rsidRDefault="00BF29AE" w:rsidP="00BF29AE">
      <w:pPr>
        <w:jc w:val="center"/>
        <w:rPr>
          <w:rFonts w:ascii="Times New Roman" w:hAnsi="Times New Roman" w:cs="Times New Roman"/>
          <w:b/>
          <w:sz w:val="28"/>
          <w:szCs w:val="28"/>
        </w:rPr>
      </w:pPr>
      <w:r w:rsidRPr="00696E99">
        <w:rPr>
          <w:rFonts w:ascii="Times New Roman" w:hAnsi="Times New Roman" w:cs="Times New Roman"/>
          <w:b/>
          <w:sz w:val="28"/>
          <w:szCs w:val="28"/>
        </w:rPr>
        <w:t>ПРАКТИЧЕСКАЯ РАБОТА № 5</w:t>
      </w:r>
    </w:p>
    <w:p w:rsidR="00BF29AE" w:rsidRPr="00696E99" w:rsidRDefault="00BF29AE" w:rsidP="00BF29AE">
      <w:pPr>
        <w:jc w:val="center"/>
        <w:rPr>
          <w:rFonts w:ascii="Times New Roman" w:hAnsi="Times New Roman" w:cs="Times New Roman"/>
          <w:b/>
          <w:sz w:val="28"/>
          <w:szCs w:val="28"/>
        </w:rPr>
      </w:pPr>
    </w:p>
    <w:p w:rsidR="00BF29AE" w:rsidRPr="00696E99" w:rsidRDefault="00CF2EE3" w:rsidP="00BF29AE">
      <w:pPr>
        <w:jc w:val="both"/>
        <w:rPr>
          <w:rFonts w:ascii="Times New Roman" w:hAnsi="Times New Roman" w:cs="Times New Roman"/>
          <w:sz w:val="28"/>
          <w:szCs w:val="28"/>
        </w:rPr>
      </w:pPr>
      <w:r>
        <w:rPr>
          <w:rFonts w:ascii="Times New Roman" w:hAnsi="Times New Roman" w:cs="Times New Roman"/>
          <w:b/>
          <w:sz w:val="28"/>
          <w:szCs w:val="28"/>
          <w:lang w:val="ru-RU"/>
        </w:rPr>
        <w:t>Тема</w:t>
      </w:r>
      <w:r w:rsidR="00BF29AE" w:rsidRPr="00696E99">
        <w:rPr>
          <w:rFonts w:ascii="Times New Roman" w:hAnsi="Times New Roman" w:cs="Times New Roman"/>
          <w:b/>
          <w:sz w:val="28"/>
          <w:szCs w:val="28"/>
        </w:rPr>
        <w:t>:</w:t>
      </w:r>
      <w:r w:rsidR="00BF29AE" w:rsidRPr="00696E99">
        <w:rPr>
          <w:rFonts w:ascii="Times New Roman" w:hAnsi="Times New Roman" w:cs="Times New Roman"/>
          <w:sz w:val="28"/>
          <w:szCs w:val="28"/>
        </w:rPr>
        <w:t xml:space="preserve"> Оформление чертежа в соответствии с </w:t>
      </w:r>
      <w:r w:rsidR="00BF29AE" w:rsidRPr="00696E99">
        <w:rPr>
          <w:rFonts w:ascii="Times New Roman" w:hAnsi="Times New Roman" w:cs="Times New Roman"/>
          <w:sz w:val="28"/>
          <w:szCs w:val="28"/>
          <w:lang w:val="en-US"/>
        </w:rPr>
        <w:t>ISO</w:t>
      </w:r>
      <w:r w:rsidR="00BF29AE" w:rsidRPr="00696E99">
        <w:rPr>
          <w:rFonts w:ascii="Times New Roman" w:hAnsi="Times New Roman" w:cs="Times New Roman"/>
          <w:sz w:val="28"/>
          <w:szCs w:val="28"/>
        </w:rPr>
        <w:t xml:space="preserve"> 1302:2002</w:t>
      </w: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b/>
          <w:sz w:val="28"/>
          <w:szCs w:val="28"/>
        </w:rPr>
        <w:t>Цель:</w:t>
      </w:r>
      <w:r w:rsidRPr="00696E99">
        <w:rPr>
          <w:rFonts w:ascii="Times New Roman" w:hAnsi="Times New Roman" w:cs="Times New Roman"/>
          <w:sz w:val="28"/>
          <w:szCs w:val="28"/>
        </w:rPr>
        <w:t xml:space="preserve"> Формирование умений оформлять чертеж в соответствии с ГОСТ 2789-73; </w:t>
      </w:r>
      <w:r w:rsidRPr="00696E99">
        <w:rPr>
          <w:rFonts w:ascii="Times New Roman" w:hAnsi="Times New Roman" w:cs="Times New Roman"/>
          <w:sz w:val="28"/>
          <w:szCs w:val="28"/>
          <w:lang w:val="en-US"/>
        </w:rPr>
        <w:t>ISO</w:t>
      </w:r>
      <w:r w:rsidRPr="00696E99">
        <w:rPr>
          <w:rFonts w:ascii="Times New Roman" w:hAnsi="Times New Roman" w:cs="Times New Roman"/>
          <w:sz w:val="28"/>
          <w:szCs w:val="28"/>
        </w:rPr>
        <w:t xml:space="preserve"> 1302:2002 </w:t>
      </w:r>
    </w:p>
    <w:p w:rsidR="00BF29AE" w:rsidRPr="00696E99" w:rsidRDefault="00BF29AE" w:rsidP="00BF29AE">
      <w:pPr>
        <w:jc w:val="both"/>
        <w:rPr>
          <w:rFonts w:ascii="Times New Roman" w:hAnsi="Times New Roman" w:cs="Times New Roman"/>
          <w:sz w:val="28"/>
          <w:szCs w:val="28"/>
        </w:rPr>
      </w:pPr>
      <w:r w:rsidRPr="00696E99">
        <w:rPr>
          <w:rFonts w:ascii="Times New Roman" w:hAnsi="Times New Roman" w:cs="Times New Roman"/>
          <w:b/>
          <w:sz w:val="28"/>
          <w:szCs w:val="28"/>
        </w:rPr>
        <w:t xml:space="preserve">Знания </w:t>
      </w:r>
      <w:r w:rsidRPr="00696E99">
        <w:rPr>
          <w:rFonts w:ascii="Times New Roman" w:hAnsi="Times New Roman" w:cs="Times New Roman"/>
          <w:sz w:val="28"/>
          <w:szCs w:val="28"/>
        </w:rPr>
        <w:t>(актуализация):</w:t>
      </w:r>
    </w:p>
    <w:p w:rsidR="00BF29AE" w:rsidRPr="00696E99" w:rsidRDefault="00BF29AE" w:rsidP="004769E5">
      <w:pPr>
        <w:numPr>
          <w:ilvl w:val="0"/>
          <w:numId w:val="10"/>
        </w:numPr>
        <w:jc w:val="both"/>
        <w:rPr>
          <w:rFonts w:ascii="Times New Roman" w:hAnsi="Times New Roman" w:cs="Times New Roman"/>
          <w:sz w:val="28"/>
          <w:szCs w:val="28"/>
        </w:rPr>
      </w:pPr>
      <w:r w:rsidRPr="00696E99">
        <w:rPr>
          <w:rFonts w:ascii="Times New Roman" w:hAnsi="Times New Roman" w:cs="Times New Roman"/>
          <w:sz w:val="28"/>
          <w:szCs w:val="28"/>
        </w:rPr>
        <w:t>принцип обозначения шероховатости на чертежах;</w:t>
      </w:r>
    </w:p>
    <w:p w:rsidR="00BF29AE" w:rsidRPr="00696E99" w:rsidRDefault="00BF29AE" w:rsidP="00BF29AE">
      <w:pPr>
        <w:jc w:val="both"/>
        <w:rPr>
          <w:rFonts w:ascii="Times New Roman" w:hAnsi="Times New Roman" w:cs="Times New Roman"/>
          <w:b/>
          <w:sz w:val="28"/>
          <w:szCs w:val="28"/>
        </w:rPr>
      </w:pPr>
      <w:r w:rsidRPr="00696E99">
        <w:rPr>
          <w:rFonts w:ascii="Times New Roman" w:hAnsi="Times New Roman" w:cs="Times New Roman"/>
          <w:b/>
          <w:sz w:val="28"/>
          <w:szCs w:val="28"/>
        </w:rPr>
        <w:t>Умения:</w:t>
      </w:r>
    </w:p>
    <w:p w:rsidR="00BF29AE" w:rsidRPr="00696E99" w:rsidRDefault="00BF29AE" w:rsidP="004769E5">
      <w:pPr>
        <w:numPr>
          <w:ilvl w:val="0"/>
          <w:numId w:val="10"/>
        </w:numPr>
        <w:jc w:val="both"/>
        <w:rPr>
          <w:rFonts w:ascii="Times New Roman" w:hAnsi="Times New Roman" w:cs="Times New Roman"/>
          <w:sz w:val="28"/>
          <w:szCs w:val="28"/>
        </w:rPr>
      </w:pPr>
      <w:r w:rsidRPr="00696E99">
        <w:rPr>
          <w:rFonts w:ascii="Times New Roman" w:hAnsi="Times New Roman" w:cs="Times New Roman"/>
          <w:sz w:val="28"/>
          <w:szCs w:val="28"/>
        </w:rPr>
        <w:t>пользоваться ГОСТ;</w:t>
      </w:r>
    </w:p>
    <w:p w:rsidR="00BF29AE" w:rsidRPr="00696E99" w:rsidRDefault="00BF29AE" w:rsidP="004769E5">
      <w:pPr>
        <w:numPr>
          <w:ilvl w:val="0"/>
          <w:numId w:val="10"/>
        </w:numPr>
        <w:jc w:val="both"/>
        <w:rPr>
          <w:rFonts w:ascii="Times New Roman" w:hAnsi="Times New Roman" w:cs="Times New Roman"/>
          <w:sz w:val="28"/>
          <w:szCs w:val="28"/>
        </w:rPr>
      </w:pPr>
      <w:r w:rsidRPr="00696E99">
        <w:rPr>
          <w:rFonts w:ascii="Times New Roman" w:hAnsi="Times New Roman" w:cs="Times New Roman"/>
          <w:sz w:val="28"/>
          <w:szCs w:val="28"/>
        </w:rPr>
        <w:t>оформлять чертеж в соответствии с ГОСТ</w:t>
      </w:r>
    </w:p>
    <w:p w:rsidR="00BF29AE" w:rsidRPr="00696E99" w:rsidRDefault="00BF29AE" w:rsidP="00BF29AE">
      <w:pPr>
        <w:jc w:val="center"/>
        <w:rPr>
          <w:rFonts w:ascii="Times New Roman" w:hAnsi="Times New Roman" w:cs="Times New Roman"/>
          <w:b/>
          <w:sz w:val="28"/>
          <w:szCs w:val="28"/>
        </w:rPr>
      </w:pPr>
    </w:p>
    <w:p w:rsidR="00BF29AE" w:rsidRDefault="00BF29AE" w:rsidP="00BF29AE">
      <w:pPr>
        <w:jc w:val="center"/>
        <w:rPr>
          <w:rFonts w:ascii="Times New Roman" w:hAnsi="Times New Roman" w:cs="Times New Roman"/>
          <w:b/>
          <w:sz w:val="28"/>
          <w:szCs w:val="28"/>
          <w:lang w:val="ru-RU"/>
        </w:rPr>
      </w:pPr>
      <w:r w:rsidRPr="00696E99">
        <w:rPr>
          <w:rFonts w:ascii="Times New Roman" w:hAnsi="Times New Roman" w:cs="Times New Roman"/>
          <w:b/>
          <w:sz w:val="28"/>
          <w:szCs w:val="28"/>
        </w:rPr>
        <w:t>Теоретический материал</w:t>
      </w:r>
    </w:p>
    <w:p w:rsidR="00CF2EE3" w:rsidRPr="00CF2EE3" w:rsidRDefault="00CF2EE3" w:rsidP="00BF29AE">
      <w:pPr>
        <w:jc w:val="center"/>
        <w:rPr>
          <w:rFonts w:ascii="Times New Roman" w:hAnsi="Times New Roman" w:cs="Times New Roman"/>
          <w:b/>
          <w:sz w:val="28"/>
          <w:szCs w:val="28"/>
          <w:lang w:val="ru-RU"/>
        </w:rPr>
      </w:pPr>
    </w:p>
    <w:p w:rsidR="00BF29AE" w:rsidRPr="00696E99" w:rsidRDefault="00BF29AE" w:rsidP="00BF29AE">
      <w:pPr>
        <w:ind w:firstLine="426"/>
        <w:rPr>
          <w:rFonts w:ascii="Times New Roman" w:hAnsi="Times New Roman" w:cs="Times New Roman"/>
          <w:sz w:val="28"/>
          <w:szCs w:val="28"/>
        </w:rPr>
      </w:pPr>
      <w:r w:rsidRPr="00696E99">
        <w:rPr>
          <w:rFonts w:ascii="Times New Roman" w:hAnsi="Times New Roman" w:cs="Times New Roman"/>
          <w:sz w:val="28"/>
          <w:szCs w:val="28"/>
        </w:rPr>
        <w:t>Шероховатость поверхностей регламентируется следующими стандартами:</w:t>
      </w:r>
    </w:p>
    <w:p w:rsidR="00BF29AE" w:rsidRPr="00696E99" w:rsidRDefault="00BF29AE" w:rsidP="004769E5">
      <w:pPr>
        <w:pStyle w:val="ab"/>
        <w:numPr>
          <w:ilvl w:val="0"/>
          <w:numId w:val="8"/>
        </w:numPr>
        <w:spacing w:after="0" w:line="240" w:lineRule="auto"/>
        <w:rPr>
          <w:rFonts w:ascii="Times New Roman" w:hAnsi="Times New Roman"/>
          <w:sz w:val="28"/>
          <w:szCs w:val="28"/>
        </w:rPr>
      </w:pPr>
      <w:r w:rsidRPr="00696E99">
        <w:rPr>
          <w:rFonts w:ascii="Times New Roman" w:hAnsi="Times New Roman"/>
          <w:sz w:val="28"/>
          <w:szCs w:val="28"/>
        </w:rPr>
        <w:t xml:space="preserve">ГОСТ 25142 – 82. Шероховатость поверхностей. Термины и определения. </w:t>
      </w:r>
    </w:p>
    <w:p w:rsidR="00BF29AE" w:rsidRPr="00696E99" w:rsidRDefault="00BF29AE" w:rsidP="004769E5">
      <w:pPr>
        <w:pStyle w:val="ab"/>
        <w:numPr>
          <w:ilvl w:val="0"/>
          <w:numId w:val="8"/>
        </w:numPr>
        <w:spacing w:after="0" w:line="240" w:lineRule="auto"/>
        <w:rPr>
          <w:rFonts w:ascii="Times New Roman" w:hAnsi="Times New Roman"/>
          <w:sz w:val="28"/>
          <w:szCs w:val="28"/>
        </w:rPr>
      </w:pPr>
      <w:r w:rsidRPr="00696E99">
        <w:rPr>
          <w:rFonts w:ascii="Times New Roman" w:hAnsi="Times New Roman"/>
          <w:sz w:val="28"/>
          <w:szCs w:val="28"/>
        </w:rPr>
        <w:t xml:space="preserve">ГОСТ 2789 – 73. Шероховатость поверхностей. Параметры и характеристики. </w:t>
      </w:r>
    </w:p>
    <w:p w:rsidR="00BF29AE" w:rsidRDefault="00BF29AE" w:rsidP="004769E5">
      <w:pPr>
        <w:pStyle w:val="ab"/>
        <w:numPr>
          <w:ilvl w:val="0"/>
          <w:numId w:val="8"/>
        </w:numPr>
        <w:spacing w:after="0" w:line="240" w:lineRule="auto"/>
        <w:rPr>
          <w:rFonts w:ascii="Times New Roman" w:hAnsi="Times New Roman"/>
          <w:sz w:val="28"/>
          <w:szCs w:val="28"/>
        </w:rPr>
      </w:pPr>
      <w:r w:rsidRPr="00696E99">
        <w:rPr>
          <w:rFonts w:ascii="Times New Roman" w:hAnsi="Times New Roman"/>
          <w:sz w:val="28"/>
          <w:szCs w:val="28"/>
        </w:rPr>
        <w:t>ГОСТ 2.309 – 73. Обозначения шероховатости поверхностей.</w:t>
      </w:r>
    </w:p>
    <w:p w:rsidR="00B55A03" w:rsidRPr="00696E99" w:rsidRDefault="00B55A03" w:rsidP="00B55A03">
      <w:pPr>
        <w:pStyle w:val="ab"/>
        <w:spacing w:after="0" w:line="240" w:lineRule="auto"/>
        <w:rPr>
          <w:rFonts w:ascii="Times New Roman" w:hAnsi="Times New Roman"/>
          <w:sz w:val="28"/>
          <w:szCs w:val="28"/>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lastRenderedPageBreak/>
        <w:t>ГОСТ 2789-73 полностью соответствует международной рекомендации по стандартизации ИСО 1302:2002. Он устанавливает перечень параметров и типов направлений неровностей, которые должны применяться при установлении требований и контроле шероховатостей поверхности, числовые значения параметров и общие указания.</w:t>
      </w:r>
    </w:p>
    <w:p w:rsidR="00BF29AE" w:rsidRPr="00696E99" w:rsidRDefault="00BF29AE" w:rsidP="00BF29AE">
      <w:pPr>
        <w:tabs>
          <w:tab w:val="left" w:pos="851"/>
        </w:tabs>
        <w:ind w:firstLine="426"/>
        <w:jc w:val="both"/>
        <w:rPr>
          <w:rFonts w:ascii="Times New Roman" w:hAnsi="Times New Roman" w:cs="Times New Roman"/>
          <w:sz w:val="28"/>
          <w:szCs w:val="28"/>
        </w:rPr>
      </w:pPr>
      <w:r w:rsidRPr="00696E99">
        <w:rPr>
          <w:rFonts w:ascii="Times New Roman" w:hAnsi="Times New Roman" w:cs="Times New Roman"/>
          <w:sz w:val="28"/>
          <w:szCs w:val="28"/>
        </w:rPr>
        <w:t>Под шероховатостью поверхности понимается совокупность микронеровностей поверхности, измерянных на определенной длине, которая называется базовой. Стандарт устанавливает специальные параметры и классы для оценки поверхности.</w:t>
      </w:r>
    </w:p>
    <w:p w:rsidR="00BF29AE" w:rsidRPr="00696E99" w:rsidRDefault="00BF29AE" w:rsidP="00BF29AE">
      <w:pPr>
        <w:tabs>
          <w:tab w:val="left" w:pos="851"/>
        </w:tabs>
        <w:ind w:firstLine="426"/>
        <w:jc w:val="both"/>
        <w:rPr>
          <w:rFonts w:ascii="Times New Roman" w:hAnsi="Times New Roman" w:cs="Times New Roman"/>
          <w:sz w:val="28"/>
          <w:szCs w:val="28"/>
        </w:rPr>
      </w:pPr>
      <w:r w:rsidRPr="00696E99">
        <w:rPr>
          <w:rFonts w:ascii="Times New Roman" w:hAnsi="Times New Roman" w:cs="Times New Roman"/>
          <w:sz w:val="28"/>
          <w:szCs w:val="28"/>
        </w:rPr>
        <w:t>Параметры шероховатости поверхности.</w:t>
      </w:r>
    </w:p>
    <w:p w:rsidR="00BF29AE" w:rsidRPr="00696E99" w:rsidRDefault="00BF29AE" w:rsidP="00BF29AE">
      <w:pPr>
        <w:tabs>
          <w:tab w:val="left" w:pos="851"/>
        </w:tabs>
        <w:jc w:val="both"/>
        <w:rPr>
          <w:rFonts w:ascii="Times New Roman" w:hAnsi="Times New Roman" w:cs="Times New Roman"/>
          <w:sz w:val="28"/>
          <w:szCs w:val="28"/>
        </w:rPr>
      </w:pPr>
      <w:r w:rsidRPr="00696E99">
        <w:rPr>
          <w:rFonts w:ascii="Times New Roman" w:hAnsi="Times New Roman" w:cs="Times New Roman"/>
          <w:b/>
          <w:sz w:val="28"/>
          <w:szCs w:val="28"/>
        </w:rPr>
        <w:t xml:space="preserve">Rz </w:t>
      </w:r>
      <w:r w:rsidRPr="00696E99">
        <w:rPr>
          <w:rFonts w:ascii="Times New Roman" w:hAnsi="Times New Roman" w:cs="Times New Roman"/>
          <w:sz w:val="28"/>
          <w:szCs w:val="28"/>
        </w:rPr>
        <w:t>– средняя высота микронеровностей по 10 точкам в пределах базовой длины.</w:t>
      </w:r>
    </w:p>
    <w:p w:rsidR="00BF29AE" w:rsidRPr="00696E99" w:rsidRDefault="00BF29AE" w:rsidP="00BF29AE">
      <w:pPr>
        <w:tabs>
          <w:tab w:val="left" w:pos="851"/>
        </w:tabs>
        <w:jc w:val="both"/>
        <w:rPr>
          <w:rFonts w:ascii="Times New Roman" w:hAnsi="Times New Roman" w:cs="Times New Roman"/>
          <w:sz w:val="28"/>
          <w:szCs w:val="28"/>
        </w:rPr>
      </w:pPr>
      <w:r w:rsidRPr="00696E99">
        <w:rPr>
          <w:rFonts w:ascii="Times New Roman" w:hAnsi="Times New Roman" w:cs="Times New Roman"/>
          <w:b/>
          <w:sz w:val="28"/>
          <w:szCs w:val="28"/>
        </w:rPr>
        <w:t>Ra</w:t>
      </w:r>
      <w:r w:rsidRPr="00696E99">
        <w:rPr>
          <w:rFonts w:ascii="Times New Roman" w:hAnsi="Times New Roman" w:cs="Times New Roman"/>
          <w:sz w:val="28"/>
          <w:szCs w:val="28"/>
        </w:rPr>
        <w:t xml:space="preserve"> – среднее арифметическое из абсолютных значений отклонений профиля в пределах базовой длины</w:t>
      </w:r>
    </w:p>
    <w:p w:rsidR="00BF29AE" w:rsidRPr="00696E99" w:rsidRDefault="00BF29AE" w:rsidP="00BF29AE">
      <w:pPr>
        <w:tabs>
          <w:tab w:val="left" w:pos="851"/>
        </w:tabs>
        <w:jc w:val="both"/>
        <w:rPr>
          <w:rFonts w:ascii="Times New Roman" w:hAnsi="Times New Roman" w:cs="Times New Roman"/>
          <w:sz w:val="28"/>
          <w:szCs w:val="28"/>
        </w:rPr>
      </w:pPr>
      <w:r w:rsidRPr="00696E99">
        <w:rPr>
          <w:rFonts w:ascii="Times New Roman" w:hAnsi="Times New Roman" w:cs="Times New Roman"/>
          <w:sz w:val="28"/>
          <w:szCs w:val="28"/>
        </w:rPr>
        <w:t>Величина шероховатости на поверхности детали измеряется в микрометрах (мКм).</w:t>
      </w:r>
    </w:p>
    <w:p w:rsidR="00BF29AE" w:rsidRPr="00696E99" w:rsidRDefault="00BF29AE" w:rsidP="00BF29AE">
      <w:pPr>
        <w:tabs>
          <w:tab w:val="left" w:pos="851"/>
        </w:tabs>
        <w:jc w:val="both"/>
        <w:rPr>
          <w:rFonts w:ascii="Times New Roman" w:hAnsi="Times New Roman" w:cs="Times New Roman"/>
          <w:sz w:val="28"/>
          <w:szCs w:val="28"/>
        </w:rPr>
      </w:pPr>
      <w:r w:rsidRPr="00696E99">
        <w:rPr>
          <w:rFonts w:ascii="Times New Roman" w:hAnsi="Times New Roman" w:cs="Times New Roman"/>
          <w:sz w:val="28"/>
          <w:szCs w:val="28"/>
        </w:rPr>
        <w:t xml:space="preserve">1 мКм = 0,001 мм. </w:t>
      </w:r>
    </w:p>
    <w:p w:rsidR="00BF29AE" w:rsidRPr="00696E99" w:rsidRDefault="00BF29AE" w:rsidP="00BF29AE">
      <w:pPr>
        <w:pStyle w:val="a6"/>
        <w:spacing w:before="0" w:after="0"/>
        <w:ind w:firstLine="426"/>
        <w:rPr>
          <w:color w:val="000000"/>
          <w:sz w:val="28"/>
          <w:szCs w:val="28"/>
        </w:rPr>
      </w:pPr>
      <w:r w:rsidRPr="00696E99">
        <w:rPr>
          <w:color w:val="000000"/>
          <w:sz w:val="28"/>
          <w:szCs w:val="28"/>
        </w:rPr>
        <w:t>Чем выше класс (меньшее числовое значение параметра), тем поверхность более гладкая (чище). Классы шероховатости с 1 – 5, с 13 – 14 определяются параметром </w:t>
      </w:r>
      <w:r w:rsidRPr="00696E99">
        <w:rPr>
          <w:b/>
          <w:bCs/>
          <w:i/>
          <w:iCs/>
          <w:color w:val="000000"/>
          <w:sz w:val="28"/>
          <w:szCs w:val="28"/>
        </w:rPr>
        <w:t>R</w:t>
      </w:r>
      <w:r w:rsidRPr="00696E99">
        <w:rPr>
          <w:b/>
          <w:bCs/>
          <w:i/>
          <w:iCs/>
          <w:color w:val="000000"/>
          <w:sz w:val="28"/>
          <w:szCs w:val="28"/>
          <w:vertAlign w:val="subscript"/>
        </w:rPr>
        <w:t>z</w:t>
      </w:r>
      <w:r w:rsidRPr="00696E99">
        <w:rPr>
          <w:color w:val="000000"/>
          <w:sz w:val="28"/>
          <w:szCs w:val="28"/>
        </w:rPr>
        <w:t xml:space="preserve">, все остальные с 6 по 12 – параметром </w:t>
      </w:r>
      <w:r w:rsidRPr="00696E99">
        <w:rPr>
          <w:b/>
          <w:bCs/>
          <w:i/>
          <w:iCs/>
          <w:color w:val="000000"/>
          <w:sz w:val="28"/>
          <w:szCs w:val="28"/>
        </w:rPr>
        <w:t>R</w:t>
      </w:r>
      <w:r w:rsidRPr="00696E99">
        <w:rPr>
          <w:b/>
          <w:bCs/>
          <w:i/>
          <w:iCs/>
          <w:color w:val="000000"/>
          <w:sz w:val="28"/>
          <w:szCs w:val="28"/>
          <w:vertAlign w:val="subscript"/>
        </w:rPr>
        <w:t>a</w:t>
      </w:r>
      <w:r w:rsidRPr="00696E99">
        <w:rPr>
          <w:color w:val="000000"/>
          <w:sz w:val="28"/>
          <w:szCs w:val="28"/>
        </w:rPr>
        <w:t>.</w:t>
      </w:r>
    </w:p>
    <w:p w:rsidR="00BF29AE" w:rsidRPr="00696E99" w:rsidRDefault="00BF29AE" w:rsidP="00BF29AE">
      <w:pPr>
        <w:pStyle w:val="a6"/>
        <w:spacing w:before="0" w:after="0"/>
        <w:ind w:firstLine="426"/>
        <w:rPr>
          <w:color w:val="000000"/>
          <w:sz w:val="28"/>
          <w:szCs w:val="28"/>
        </w:rPr>
      </w:pPr>
      <w:r w:rsidRPr="00696E99">
        <w:rPr>
          <w:color w:val="000000"/>
          <w:sz w:val="28"/>
          <w:szCs w:val="28"/>
        </w:rPr>
        <w:t>Нужный класс чистоты обеспечивается технологией изготовления детали.</w:t>
      </w:r>
    </w:p>
    <w:p w:rsidR="00BF29AE" w:rsidRPr="00696E99" w:rsidRDefault="00BF29AE" w:rsidP="00BE10D0">
      <w:pPr>
        <w:shd w:val="clear" w:color="auto" w:fill="FFFFFF"/>
        <w:ind w:right="125" w:firstLine="250"/>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Классификацию шероховатости поверхности производят по числовым значениям параметров Ra и Rz при нормированных базовых длинах в соответствии с табл</w:t>
      </w:r>
      <w:r w:rsidR="00BE10D0">
        <w:rPr>
          <w:rFonts w:ascii="Times New Roman" w:eastAsia="Times New Roman" w:hAnsi="Times New Roman" w:cs="Times New Roman"/>
          <w:color w:val="000000"/>
          <w:sz w:val="28"/>
          <w:szCs w:val="28"/>
          <w:lang w:val="ru-RU" w:eastAsia="ru-RU"/>
        </w:rPr>
        <w:t>ицей</w:t>
      </w:r>
      <w:r w:rsidRPr="00696E99">
        <w:rPr>
          <w:rFonts w:ascii="Times New Roman" w:eastAsia="Times New Roman" w:hAnsi="Times New Roman" w:cs="Times New Roman"/>
          <w:color w:val="000000"/>
          <w:sz w:val="28"/>
          <w:szCs w:val="28"/>
          <w:lang w:eastAsia="ru-RU"/>
        </w:rPr>
        <w:t xml:space="preserve"> 2.</w:t>
      </w:r>
    </w:p>
    <w:p w:rsidR="00BF29AE" w:rsidRPr="00696E99" w:rsidRDefault="00BF29AE" w:rsidP="00BE10D0">
      <w:pPr>
        <w:shd w:val="clear" w:color="auto" w:fill="FFFFFF"/>
        <w:ind w:right="125" w:firstLine="250"/>
        <w:jc w:val="both"/>
        <w:rPr>
          <w:rFonts w:ascii="Times New Roman" w:eastAsia="Times New Roman" w:hAnsi="Times New Roman" w:cs="Times New Roman"/>
          <w:iCs/>
          <w:sz w:val="28"/>
          <w:szCs w:val="28"/>
          <w:lang w:eastAsia="ru-RU"/>
        </w:rPr>
      </w:pPr>
      <w:r w:rsidRPr="00696E99">
        <w:rPr>
          <w:rFonts w:ascii="Times New Roman" w:eastAsia="Times New Roman" w:hAnsi="Times New Roman" w:cs="Times New Roman"/>
          <w:color w:val="000000"/>
          <w:sz w:val="28"/>
          <w:szCs w:val="28"/>
          <w:lang w:eastAsia="ru-RU"/>
        </w:rPr>
        <w:t>Структура обозначения шероховатости поверхности показана на рис. 1. Когда в обозначении указывают лишь значения параметра шероховатости (Ra или Rz), полку знака не вводят.</w:t>
      </w:r>
      <w:r w:rsidRPr="00696E99">
        <w:rPr>
          <w:rFonts w:ascii="Times New Roman" w:eastAsia="Times New Roman" w:hAnsi="Times New Roman" w:cs="Times New Roman"/>
          <w:iCs/>
          <w:sz w:val="28"/>
          <w:szCs w:val="28"/>
          <w:lang w:eastAsia="ru-RU"/>
        </w:rPr>
        <w:t xml:space="preserve"> </w:t>
      </w:r>
    </w:p>
    <w:p w:rsidR="00BF29AE" w:rsidRDefault="00BF29AE" w:rsidP="00BE10D0">
      <w:pPr>
        <w:shd w:val="clear" w:color="auto" w:fill="FFFFFF"/>
        <w:ind w:right="125" w:firstLine="250"/>
        <w:jc w:val="both"/>
        <w:rPr>
          <w:rFonts w:ascii="Times New Roman" w:eastAsia="Times New Roman" w:hAnsi="Times New Roman" w:cs="Times New Roman"/>
          <w:iCs/>
          <w:sz w:val="28"/>
          <w:szCs w:val="28"/>
          <w:lang w:val="ru-RU" w:eastAsia="ru-RU"/>
        </w:rPr>
      </w:pPr>
      <w:r w:rsidRPr="00696E99">
        <w:rPr>
          <w:rFonts w:ascii="Times New Roman" w:eastAsia="Times New Roman" w:hAnsi="Times New Roman" w:cs="Times New Roman"/>
          <w:iCs/>
          <w:sz w:val="28"/>
          <w:szCs w:val="28"/>
          <w:lang w:eastAsia="ru-RU"/>
        </w:rPr>
        <w:t>Условное обозначение направления неровностей в таблице 3.</w:t>
      </w:r>
    </w:p>
    <w:p w:rsidR="00B55A03" w:rsidRDefault="00B55A03" w:rsidP="00BE10D0">
      <w:pPr>
        <w:shd w:val="clear" w:color="auto" w:fill="FFFFFF"/>
        <w:ind w:right="125" w:firstLine="250"/>
        <w:jc w:val="both"/>
        <w:rPr>
          <w:rFonts w:ascii="Times New Roman" w:eastAsia="Times New Roman" w:hAnsi="Times New Roman" w:cs="Times New Roman"/>
          <w:iCs/>
          <w:sz w:val="28"/>
          <w:szCs w:val="28"/>
          <w:lang w:val="ru-RU" w:eastAsia="ru-RU"/>
        </w:rPr>
      </w:pPr>
      <w:r>
        <w:rPr>
          <w:rFonts w:ascii="Times New Roman" w:eastAsia="Times New Roman" w:hAnsi="Times New Roman" w:cs="Times New Roman"/>
          <w:iCs/>
          <w:noProof/>
          <w:sz w:val="28"/>
          <w:szCs w:val="28"/>
          <w:lang w:val="ru-RU" w:eastAsia="ru-RU"/>
        </w:rPr>
        <w:drawing>
          <wp:anchor distT="0" distB="0" distL="114300" distR="114300" simplePos="0" relativeHeight="251673600" behindDoc="0" locked="0" layoutInCell="1" allowOverlap="1">
            <wp:simplePos x="0" y="0"/>
            <wp:positionH relativeFrom="column">
              <wp:posOffset>-320040</wp:posOffset>
            </wp:positionH>
            <wp:positionV relativeFrom="paragraph">
              <wp:posOffset>146198</wp:posOffset>
            </wp:positionV>
            <wp:extent cx="2161442" cy="1512410"/>
            <wp:effectExtent l="19050" t="0" r="0" b="0"/>
            <wp:wrapNone/>
            <wp:docPr id="29" name="Рисунок 1" descr="Рис. 42. Структура обозначения шероховатости поверхн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ис. 42. Структура обозначения шероховатости поверхности"/>
                    <pic:cNvPicPr>
                      <a:picLocks noChangeAspect="1" noChangeArrowheads="1"/>
                    </pic:cNvPicPr>
                  </pic:nvPicPr>
                  <pic:blipFill>
                    <a:blip r:embed="rId32"/>
                    <a:srcRect/>
                    <a:stretch>
                      <a:fillRect/>
                    </a:stretch>
                  </pic:blipFill>
                  <pic:spPr bwMode="auto">
                    <a:xfrm>
                      <a:off x="0" y="0"/>
                      <a:ext cx="2160981" cy="1512087"/>
                    </a:xfrm>
                    <a:prstGeom prst="rect">
                      <a:avLst/>
                    </a:prstGeom>
                    <a:noFill/>
                    <a:ln w="9525">
                      <a:noFill/>
                      <a:miter lim="800000"/>
                      <a:headEnd/>
                      <a:tailEnd/>
                    </a:ln>
                  </pic:spPr>
                </pic:pic>
              </a:graphicData>
            </a:graphic>
          </wp:anchor>
        </w:drawing>
      </w:r>
    </w:p>
    <w:p w:rsidR="00B55A03" w:rsidRDefault="00B55A03" w:rsidP="00B55A03">
      <w:pPr>
        <w:shd w:val="clear" w:color="auto" w:fill="FFFFFF"/>
        <w:ind w:left="125" w:right="125" w:firstLine="250"/>
        <w:jc w:val="both"/>
        <w:rPr>
          <w:rFonts w:ascii="Times New Roman" w:eastAsia="Times New Roman" w:hAnsi="Times New Roman" w:cs="Times New Roman"/>
          <w:color w:val="000000"/>
          <w:sz w:val="28"/>
          <w:szCs w:val="28"/>
          <w:lang w:val="ru-RU" w:eastAsia="ru-RU"/>
        </w:rPr>
      </w:pPr>
    </w:p>
    <w:p w:rsidR="00B55A03" w:rsidRDefault="00B55A03" w:rsidP="00B55A03">
      <w:pPr>
        <w:shd w:val="clear" w:color="auto" w:fill="FFFFFF"/>
        <w:ind w:left="125" w:right="125" w:firstLine="250"/>
        <w:jc w:val="both"/>
        <w:rPr>
          <w:rFonts w:ascii="Times New Roman" w:eastAsia="Times New Roman" w:hAnsi="Times New Roman" w:cs="Times New Roman"/>
          <w:color w:val="000000"/>
          <w:sz w:val="28"/>
          <w:szCs w:val="28"/>
          <w:lang w:val="ru-RU" w:eastAsia="ru-RU"/>
        </w:rPr>
      </w:pPr>
    </w:p>
    <w:p w:rsidR="00B55A03" w:rsidRDefault="00B55A03" w:rsidP="00B55A03">
      <w:pPr>
        <w:shd w:val="clear" w:color="auto" w:fill="FFFFFF"/>
        <w:ind w:left="125" w:right="125" w:firstLine="250"/>
        <w:jc w:val="both"/>
        <w:rPr>
          <w:rFonts w:ascii="Times New Roman" w:eastAsia="Times New Roman" w:hAnsi="Times New Roman" w:cs="Times New Roman"/>
          <w:color w:val="000000"/>
          <w:sz w:val="28"/>
          <w:szCs w:val="28"/>
          <w:lang w:val="ru-RU" w:eastAsia="ru-RU"/>
        </w:rPr>
      </w:pPr>
    </w:p>
    <w:p w:rsidR="00B55A03" w:rsidRPr="00B55A03" w:rsidRDefault="00B55A03" w:rsidP="00BE10D0">
      <w:pPr>
        <w:shd w:val="clear" w:color="auto" w:fill="FFFFFF"/>
        <w:ind w:right="125"/>
        <w:jc w:val="both"/>
        <w:rPr>
          <w:rFonts w:ascii="Times New Roman" w:eastAsia="Times New Roman" w:hAnsi="Times New Roman" w:cs="Times New Roman"/>
          <w:color w:val="000000"/>
          <w:sz w:val="28"/>
          <w:szCs w:val="28"/>
          <w:lang w:val="ru-RU" w:eastAsia="ru-RU"/>
        </w:rPr>
      </w:pPr>
    </w:p>
    <w:p w:rsidR="00B55A03" w:rsidRPr="00696E99" w:rsidRDefault="00B55A03" w:rsidP="00C70F08">
      <w:pPr>
        <w:shd w:val="clear" w:color="auto" w:fill="FFFFFF"/>
        <w:ind w:left="4111"/>
        <w:rPr>
          <w:rFonts w:ascii="Times New Roman" w:eastAsia="Times New Roman" w:hAnsi="Times New Roman" w:cs="Times New Roman"/>
          <w:iCs/>
          <w:sz w:val="28"/>
          <w:szCs w:val="28"/>
          <w:lang w:eastAsia="ru-RU"/>
        </w:rPr>
      </w:pPr>
      <w:r w:rsidRPr="00696E99">
        <w:rPr>
          <w:rFonts w:ascii="Times New Roman" w:eastAsia="Times New Roman" w:hAnsi="Times New Roman" w:cs="Times New Roman"/>
          <w:iCs/>
          <w:sz w:val="28"/>
          <w:szCs w:val="28"/>
          <w:lang w:eastAsia="ru-RU"/>
        </w:rPr>
        <w:t>Рисунок 1 - Структура обозначения шероховатости поверхности</w:t>
      </w:r>
    </w:p>
    <w:p w:rsidR="00BF29AE" w:rsidRPr="00696E99" w:rsidRDefault="00BF29AE" w:rsidP="00B55A03">
      <w:pPr>
        <w:shd w:val="clear" w:color="auto" w:fill="FFFFFF"/>
        <w:spacing w:after="270"/>
        <w:ind w:firstLine="4395"/>
        <w:rPr>
          <w:rFonts w:ascii="Times New Roman" w:eastAsia="Times New Roman" w:hAnsi="Times New Roman" w:cs="Times New Roman"/>
          <w:i/>
          <w:iCs/>
          <w:color w:val="666655"/>
          <w:sz w:val="28"/>
          <w:szCs w:val="28"/>
          <w:lang w:eastAsia="ru-RU"/>
        </w:rPr>
      </w:pPr>
    </w:p>
    <w:p w:rsidR="00BF29AE" w:rsidRPr="00696E99" w:rsidRDefault="00BF29AE" w:rsidP="00BF29AE">
      <w:pPr>
        <w:shd w:val="clear" w:color="auto" w:fill="FFFFFF"/>
        <w:spacing w:after="270"/>
        <w:rPr>
          <w:rFonts w:ascii="Times New Roman" w:hAnsi="Times New Roman" w:cs="Times New Roman"/>
          <w:sz w:val="28"/>
          <w:szCs w:val="28"/>
        </w:rPr>
      </w:pPr>
      <w:r w:rsidRPr="00696E99">
        <w:rPr>
          <w:rFonts w:ascii="Times New Roman" w:hAnsi="Times New Roman" w:cs="Times New Roman"/>
          <w:sz w:val="28"/>
          <w:szCs w:val="28"/>
        </w:rPr>
        <w:t xml:space="preserve">Соотношение параметров шероховатости и базовой длины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85"/>
        <w:gridCol w:w="3746"/>
        <w:gridCol w:w="2523"/>
      </w:tblGrid>
      <w:tr w:rsidR="00BF29AE" w:rsidRPr="00C70F08" w:rsidTr="00CC46DE">
        <w:trPr>
          <w:trHeight w:val="329"/>
        </w:trPr>
        <w:tc>
          <w:tcPr>
            <w:tcW w:w="1819"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Базовая длина l, мм</w:t>
            </w:r>
          </w:p>
        </w:tc>
        <w:tc>
          <w:tcPr>
            <w:tcW w:w="1901"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Ra, мкм</w:t>
            </w:r>
          </w:p>
        </w:tc>
        <w:tc>
          <w:tcPr>
            <w:tcW w:w="1280"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Rz, мкм</w:t>
            </w:r>
          </w:p>
        </w:tc>
      </w:tr>
      <w:tr w:rsidR="00BF29AE" w:rsidRPr="00C70F08" w:rsidTr="00CC46DE">
        <w:trPr>
          <w:trHeight w:val="210"/>
        </w:trPr>
        <w:tc>
          <w:tcPr>
            <w:tcW w:w="1819"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0,08</w:t>
            </w:r>
          </w:p>
        </w:tc>
        <w:tc>
          <w:tcPr>
            <w:tcW w:w="1901"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До 0,025</w:t>
            </w:r>
          </w:p>
        </w:tc>
        <w:tc>
          <w:tcPr>
            <w:tcW w:w="1280"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До 0,10</w:t>
            </w:r>
          </w:p>
        </w:tc>
      </w:tr>
      <w:tr w:rsidR="00BF29AE" w:rsidRPr="00C70F08" w:rsidTr="00CC46DE">
        <w:tc>
          <w:tcPr>
            <w:tcW w:w="1819"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0,25</w:t>
            </w:r>
          </w:p>
        </w:tc>
        <w:tc>
          <w:tcPr>
            <w:tcW w:w="1901"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Св. 0,025 до 0,4</w:t>
            </w:r>
          </w:p>
        </w:tc>
        <w:tc>
          <w:tcPr>
            <w:tcW w:w="1280"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Св.0,10 до 1,6</w:t>
            </w:r>
          </w:p>
        </w:tc>
      </w:tr>
      <w:tr w:rsidR="00BF29AE" w:rsidRPr="00C70F08" w:rsidTr="00CC46DE">
        <w:tc>
          <w:tcPr>
            <w:tcW w:w="1819"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0,8</w:t>
            </w:r>
          </w:p>
        </w:tc>
        <w:tc>
          <w:tcPr>
            <w:tcW w:w="1901"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Св. 0,4 до 3,2</w:t>
            </w:r>
          </w:p>
        </w:tc>
        <w:tc>
          <w:tcPr>
            <w:tcW w:w="1280"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Св.1,6 до 12,5</w:t>
            </w:r>
          </w:p>
        </w:tc>
      </w:tr>
      <w:tr w:rsidR="00BF29AE" w:rsidRPr="00C70F08" w:rsidTr="00CC46DE">
        <w:tc>
          <w:tcPr>
            <w:tcW w:w="1819"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 xml:space="preserve">2,5 </w:t>
            </w:r>
          </w:p>
        </w:tc>
        <w:tc>
          <w:tcPr>
            <w:tcW w:w="1901"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Св.3,2 до 12,5</w:t>
            </w:r>
          </w:p>
        </w:tc>
        <w:tc>
          <w:tcPr>
            <w:tcW w:w="1280"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Св.12,5 до 100</w:t>
            </w:r>
          </w:p>
        </w:tc>
      </w:tr>
      <w:tr w:rsidR="00BF29AE" w:rsidRPr="00C70F08" w:rsidTr="00C70F08">
        <w:trPr>
          <w:trHeight w:val="246"/>
        </w:trPr>
        <w:tc>
          <w:tcPr>
            <w:tcW w:w="1819"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8</w:t>
            </w:r>
          </w:p>
        </w:tc>
        <w:tc>
          <w:tcPr>
            <w:tcW w:w="1901" w:type="pct"/>
          </w:tcPr>
          <w:p w:rsidR="00BF29AE" w:rsidRPr="00C70F08" w:rsidRDefault="00BF29AE" w:rsidP="00BF29AE">
            <w:pPr>
              <w:rPr>
                <w:rFonts w:ascii="Times New Roman" w:hAnsi="Times New Roman" w:cs="Times New Roman"/>
              </w:rPr>
            </w:pPr>
            <w:r w:rsidRPr="00C70F08">
              <w:rPr>
                <w:rFonts w:ascii="Times New Roman" w:hAnsi="Times New Roman" w:cs="Times New Roman"/>
              </w:rPr>
              <w:t>Св. 12,5 до 50</w:t>
            </w:r>
          </w:p>
        </w:tc>
        <w:tc>
          <w:tcPr>
            <w:tcW w:w="1280" w:type="pct"/>
          </w:tcPr>
          <w:p w:rsidR="00BF29AE" w:rsidRPr="00C70F08" w:rsidRDefault="00BF29AE" w:rsidP="00BF29AE">
            <w:pPr>
              <w:shd w:val="clear" w:color="auto" w:fill="FFFFFF"/>
              <w:rPr>
                <w:rFonts w:ascii="Times New Roman" w:hAnsi="Times New Roman" w:cs="Times New Roman"/>
                <w:iCs/>
                <w:lang w:eastAsia="ru-RU"/>
              </w:rPr>
            </w:pPr>
            <w:r w:rsidRPr="00C70F08">
              <w:rPr>
                <w:rFonts w:ascii="Times New Roman" w:hAnsi="Times New Roman" w:cs="Times New Roman"/>
              </w:rPr>
              <w:t>Св. 50 до 400</w:t>
            </w:r>
          </w:p>
        </w:tc>
      </w:tr>
    </w:tbl>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r>
        <w:rPr>
          <w:rFonts w:ascii="Times New Roman" w:eastAsia="Times New Roman" w:hAnsi="Times New Roman" w:cs="Times New Roman"/>
          <w:i/>
          <w:iCs/>
          <w:noProof/>
          <w:color w:val="666655"/>
          <w:sz w:val="28"/>
          <w:szCs w:val="28"/>
          <w:lang w:val="ru-RU" w:eastAsia="ru-RU"/>
        </w:rPr>
        <w:lastRenderedPageBreak/>
        <w:drawing>
          <wp:anchor distT="0" distB="0" distL="114300" distR="114300" simplePos="0" relativeHeight="251674624" behindDoc="0" locked="0" layoutInCell="1" allowOverlap="1">
            <wp:simplePos x="0" y="0"/>
            <wp:positionH relativeFrom="column">
              <wp:posOffset>400929</wp:posOffset>
            </wp:positionH>
            <wp:positionV relativeFrom="paragraph">
              <wp:posOffset>96325</wp:posOffset>
            </wp:positionV>
            <wp:extent cx="5338396" cy="6957646"/>
            <wp:effectExtent l="19050" t="0" r="0" b="0"/>
            <wp:wrapNone/>
            <wp:docPr id="30" name="Рисунок 4" descr="http://kvadromash.ru/wp-content/uploads/2014/06/Dostizhimyie-sherohovatosti-pri-raznyih-metodah-obrabot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kvadromash.ru/wp-content/uploads/2014/06/Dostizhimyie-sherohovatosti-pri-raznyih-metodah-obrabotki.-2.jpg"/>
                    <pic:cNvPicPr>
                      <a:picLocks noChangeAspect="1" noChangeArrowheads="1"/>
                    </pic:cNvPicPr>
                  </pic:nvPicPr>
                  <pic:blipFill>
                    <a:blip r:embed="rId33"/>
                    <a:srcRect/>
                    <a:stretch>
                      <a:fillRect/>
                    </a:stretch>
                  </pic:blipFill>
                  <pic:spPr bwMode="auto">
                    <a:xfrm>
                      <a:off x="0" y="0"/>
                      <a:ext cx="5338396" cy="6957646"/>
                    </a:xfrm>
                    <a:prstGeom prst="rect">
                      <a:avLst/>
                    </a:prstGeom>
                    <a:noFill/>
                    <a:ln w="9525">
                      <a:noFill/>
                      <a:miter lim="800000"/>
                      <a:headEnd/>
                      <a:tailEnd/>
                    </a:ln>
                  </pic:spPr>
                </pic:pic>
              </a:graphicData>
            </a:graphic>
          </wp:anchor>
        </w:drawing>
      </w: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E10D0" w:rsidRPr="00BE10D0" w:rsidRDefault="00BE10D0" w:rsidP="00BF29AE">
      <w:pPr>
        <w:shd w:val="clear" w:color="auto" w:fill="FFFFFF"/>
        <w:ind w:right="125"/>
        <w:jc w:val="both"/>
        <w:rPr>
          <w:rFonts w:ascii="Times New Roman" w:eastAsia="Times New Roman" w:hAnsi="Times New Roman" w:cs="Times New Roman"/>
          <w:i/>
          <w:iCs/>
          <w:noProof/>
          <w:color w:val="666655"/>
          <w:sz w:val="28"/>
          <w:szCs w:val="28"/>
          <w:lang w:val="ru-RU" w:eastAsia="ru-RU"/>
        </w:rPr>
      </w:pPr>
    </w:p>
    <w:p w:rsidR="00BF29AE" w:rsidRPr="00696E99" w:rsidRDefault="00BF29AE" w:rsidP="00BE10D0">
      <w:pPr>
        <w:shd w:val="clear" w:color="auto" w:fill="FFFFFF"/>
        <w:tabs>
          <w:tab w:val="center" w:pos="0"/>
        </w:tabs>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i/>
          <w:iCs/>
          <w:color w:val="666655"/>
          <w:sz w:val="28"/>
          <w:szCs w:val="28"/>
          <w:lang w:eastAsia="ru-RU"/>
        </w:rPr>
        <w:br/>
      </w:r>
      <w:r w:rsidRPr="00696E99">
        <w:rPr>
          <w:rFonts w:ascii="Times New Roman" w:eastAsia="Times New Roman" w:hAnsi="Times New Roman" w:cs="Times New Roman"/>
          <w:color w:val="000000"/>
          <w:sz w:val="28"/>
          <w:szCs w:val="28"/>
          <w:lang w:eastAsia="ru-RU"/>
        </w:rPr>
        <w:t>Для обозначения шероховатости поверхности, вид обработки которой не устанавливается, применяют знак </w:t>
      </w:r>
      <w:r w:rsidRPr="00696E99">
        <w:rPr>
          <w:rFonts w:ascii="Times New Roman" w:eastAsia="Times New Roman" w:hAnsi="Times New Roman" w:cs="Times New Roman"/>
          <w:noProof/>
          <w:color w:val="000000"/>
          <w:sz w:val="28"/>
          <w:szCs w:val="28"/>
          <w:lang w:val="ru-RU" w:eastAsia="ru-RU"/>
        </w:rPr>
        <w:drawing>
          <wp:inline distT="0" distB="0" distL="0" distR="0">
            <wp:extent cx="207721" cy="240903"/>
            <wp:effectExtent l="19050" t="0" r="1829" b="0"/>
            <wp:docPr id="32" name="Рисунок 3" descr="http://pedagogic.ru/books/item/f00/s00/z0000043/pic/0005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edagogic.ru/books/item/f00/s00/z0000043/pic/000527.gif"/>
                    <pic:cNvPicPr>
                      <a:picLocks noChangeAspect="1" noChangeArrowheads="1"/>
                    </pic:cNvPicPr>
                  </pic:nvPicPr>
                  <pic:blipFill>
                    <a:blip r:embed="rId34"/>
                    <a:srcRect/>
                    <a:stretch>
                      <a:fillRect/>
                    </a:stretch>
                  </pic:blipFill>
                  <pic:spPr bwMode="auto">
                    <a:xfrm>
                      <a:off x="0" y="0"/>
                      <a:ext cx="208842" cy="242203"/>
                    </a:xfrm>
                    <a:prstGeom prst="rect">
                      <a:avLst/>
                    </a:prstGeom>
                    <a:noFill/>
                    <a:ln w="9525">
                      <a:noFill/>
                      <a:miter lim="800000"/>
                      <a:headEnd/>
                      <a:tailEnd/>
                    </a:ln>
                  </pic:spPr>
                </pic:pic>
              </a:graphicData>
            </a:graphic>
          </wp:inline>
        </w:drawing>
      </w:r>
    </w:p>
    <w:p w:rsidR="00BF29AE" w:rsidRPr="00696E99" w:rsidRDefault="00BF29AE" w:rsidP="00BF29AE">
      <w:pPr>
        <w:shd w:val="clear" w:color="auto" w:fill="FFFFFF"/>
        <w:ind w:left="125" w:right="125" w:firstLine="249"/>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Для обозначения поверхности, которая должна быть образована удалением слоя материала, применяют знак </w:t>
      </w:r>
      <w:r w:rsidRPr="00696E99">
        <w:rPr>
          <w:rFonts w:ascii="Times New Roman" w:eastAsia="Times New Roman" w:hAnsi="Times New Roman" w:cs="Times New Roman"/>
          <w:noProof/>
          <w:color w:val="000000"/>
          <w:sz w:val="28"/>
          <w:szCs w:val="28"/>
          <w:lang w:val="ru-RU" w:eastAsia="ru-RU"/>
        </w:rPr>
        <w:drawing>
          <wp:inline distT="0" distB="0" distL="0" distR="0">
            <wp:extent cx="220766" cy="256032"/>
            <wp:effectExtent l="19050" t="0" r="7834" b="0"/>
            <wp:docPr id="33" name="Рисунок 4" descr="http://pedagogic.ru/books/item/f00/s00/z0000043/pic/0005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edagogic.ru/books/item/f00/s00/z0000043/pic/000528.gif"/>
                    <pic:cNvPicPr>
                      <a:picLocks noChangeAspect="1" noChangeArrowheads="1"/>
                    </pic:cNvPicPr>
                  </pic:nvPicPr>
                  <pic:blipFill>
                    <a:blip r:embed="rId35"/>
                    <a:srcRect/>
                    <a:stretch>
                      <a:fillRect/>
                    </a:stretch>
                  </pic:blipFill>
                  <pic:spPr bwMode="auto">
                    <a:xfrm>
                      <a:off x="0" y="0"/>
                      <a:ext cx="223322" cy="258996"/>
                    </a:xfrm>
                    <a:prstGeom prst="rect">
                      <a:avLst/>
                    </a:prstGeom>
                    <a:noFill/>
                    <a:ln w="9525">
                      <a:noFill/>
                      <a:miter lim="800000"/>
                      <a:headEnd/>
                      <a:tailEnd/>
                    </a:ln>
                  </pic:spPr>
                </pic:pic>
              </a:graphicData>
            </a:graphic>
          </wp:inline>
        </w:drawing>
      </w:r>
    </w:p>
    <w:p w:rsidR="00BF29AE" w:rsidRPr="00696E99" w:rsidRDefault="00BF29AE" w:rsidP="00BF29AE">
      <w:pPr>
        <w:shd w:val="clear" w:color="auto" w:fill="FFFFFF"/>
        <w:ind w:left="125" w:right="125" w:firstLine="249"/>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Для обозначения поверхности, которая должна быть образована без удаления слоя материала или сохранена в состоянии поставки, применяют знак </w:t>
      </w:r>
      <w:r w:rsidRPr="00696E99">
        <w:rPr>
          <w:rFonts w:ascii="Times New Roman" w:eastAsia="Times New Roman" w:hAnsi="Times New Roman" w:cs="Times New Roman"/>
          <w:noProof/>
          <w:color w:val="000000"/>
          <w:sz w:val="28"/>
          <w:szCs w:val="28"/>
          <w:lang w:val="ru-RU" w:eastAsia="ru-RU"/>
        </w:rPr>
        <w:drawing>
          <wp:inline distT="0" distB="0" distL="0" distR="0">
            <wp:extent cx="220766" cy="256032"/>
            <wp:effectExtent l="19050" t="0" r="7834" b="0"/>
            <wp:docPr id="57" name="Рисунок 5" descr="http://pedagogic.ru/books/item/f00/s00/z0000043/pic/0005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edagogic.ru/books/item/f00/s00/z0000043/pic/000529.gif"/>
                    <pic:cNvPicPr>
                      <a:picLocks noChangeAspect="1" noChangeArrowheads="1"/>
                    </pic:cNvPicPr>
                  </pic:nvPicPr>
                  <pic:blipFill>
                    <a:blip r:embed="rId36"/>
                    <a:srcRect/>
                    <a:stretch>
                      <a:fillRect/>
                    </a:stretch>
                  </pic:blipFill>
                  <pic:spPr bwMode="auto">
                    <a:xfrm>
                      <a:off x="0" y="0"/>
                      <a:ext cx="221957" cy="257413"/>
                    </a:xfrm>
                    <a:prstGeom prst="rect">
                      <a:avLst/>
                    </a:prstGeom>
                    <a:noFill/>
                    <a:ln w="9525">
                      <a:noFill/>
                      <a:miter lim="800000"/>
                      <a:headEnd/>
                      <a:tailEnd/>
                    </a:ln>
                  </pic:spPr>
                </pic:pic>
              </a:graphicData>
            </a:graphic>
          </wp:inline>
        </w:drawing>
      </w:r>
      <w:r w:rsidRPr="00696E99">
        <w:rPr>
          <w:rFonts w:ascii="Times New Roman" w:eastAsia="Times New Roman" w:hAnsi="Times New Roman" w:cs="Times New Roman"/>
          <w:color w:val="000000"/>
          <w:sz w:val="28"/>
          <w:szCs w:val="28"/>
          <w:lang w:eastAsia="ru-RU"/>
        </w:rPr>
        <w:t> </w:t>
      </w:r>
    </w:p>
    <w:p w:rsidR="00BF29AE" w:rsidRPr="00696E99" w:rsidRDefault="00BF29AE" w:rsidP="00BF29AE">
      <w:pPr>
        <w:shd w:val="clear" w:color="auto" w:fill="FFFFFF"/>
        <w:ind w:left="125" w:right="125" w:firstLine="249"/>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lastRenderedPageBreak/>
        <w:t>Высота h знаков </w:t>
      </w:r>
      <w:r w:rsidRPr="00696E99">
        <w:rPr>
          <w:rFonts w:ascii="Times New Roman" w:eastAsia="Times New Roman" w:hAnsi="Times New Roman" w:cs="Times New Roman"/>
          <w:noProof/>
          <w:color w:val="000000"/>
          <w:sz w:val="28"/>
          <w:szCs w:val="28"/>
          <w:lang w:val="ru-RU" w:eastAsia="ru-RU"/>
        </w:rPr>
        <w:drawing>
          <wp:inline distT="0" distB="0" distL="0" distR="0">
            <wp:extent cx="251613" cy="291806"/>
            <wp:effectExtent l="19050" t="0" r="0" b="0"/>
            <wp:docPr id="58" name="Рисунок 6" descr="http://pedagogic.ru/books/item/f00/s00/z0000043/pic/0005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edagogic.ru/books/item/f00/s00/z0000043/pic/000530.gif"/>
                    <pic:cNvPicPr>
                      <a:picLocks noChangeAspect="1" noChangeArrowheads="1"/>
                    </pic:cNvPicPr>
                  </pic:nvPicPr>
                  <pic:blipFill>
                    <a:blip r:embed="rId34"/>
                    <a:srcRect/>
                    <a:stretch>
                      <a:fillRect/>
                    </a:stretch>
                  </pic:blipFill>
                  <pic:spPr bwMode="auto">
                    <a:xfrm>
                      <a:off x="0" y="0"/>
                      <a:ext cx="254526" cy="295185"/>
                    </a:xfrm>
                    <a:prstGeom prst="rect">
                      <a:avLst/>
                    </a:prstGeom>
                    <a:noFill/>
                    <a:ln w="9525">
                      <a:noFill/>
                      <a:miter lim="800000"/>
                      <a:headEnd/>
                      <a:tailEnd/>
                    </a:ln>
                  </pic:spPr>
                </pic:pic>
              </a:graphicData>
            </a:graphic>
          </wp:inline>
        </w:drawing>
      </w:r>
      <w:r w:rsidRPr="00696E99">
        <w:rPr>
          <w:rFonts w:ascii="Times New Roman" w:eastAsia="Times New Roman" w:hAnsi="Times New Roman" w:cs="Times New Roman"/>
          <w:noProof/>
          <w:color w:val="000000"/>
          <w:sz w:val="28"/>
          <w:szCs w:val="28"/>
          <w:lang w:val="ru-RU" w:eastAsia="ru-RU"/>
        </w:rPr>
        <w:drawing>
          <wp:inline distT="0" distB="0" distL="0" distR="0">
            <wp:extent cx="266243" cy="308775"/>
            <wp:effectExtent l="19050" t="0" r="457" b="0"/>
            <wp:docPr id="59" name="Рисунок 7" descr="http://pedagogic.ru/books/item/f00/s00/z0000043/pic/0005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pedagogic.ru/books/item/f00/s00/z0000043/pic/000531.gif"/>
                    <pic:cNvPicPr>
                      <a:picLocks noChangeAspect="1" noChangeArrowheads="1"/>
                    </pic:cNvPicPr>
                  </pic:nvPicPr>
                  <pic:blipFill>
                    <a:blip r:embed="rId35"/>
                    <a:srcRect/>
                    <a:stretch>
                      <a:fillRect/>
                    </a:stretch>
                  </pic:blipFill>
                  <pic:spPr bwMode="auto">
                    <a:xfrm>
                      <a:off x="0" y="0"/>
                      <a:ext cx="267680" cy="310442"/>
                    </a:xfrm>
                    <a:prstGeom prst="rect">
                      <a:avLst/>
                    </a:prstGeom>
                    <a:noFill/>
                    <a:ln w="9525">
                      <a:noFill/>
                      <a:miter lim="800000"/>
                      <a:headEnd/>
                      <a:tailEnd/>
                    </a:ln>
                  </pic:spPr>
                </pic:pic>
              </a:graphicData>
            </a:graphic>
          </wp:inline>
        </w:drawing>
      </w:r>
      <w:r w:rsidRPr="00696E99">
        <w:rPr>
          <w:rFonts w:ascii="Times New Roman" w:eastAsia="Times New Roman" w:hAnsi="Times New Roman" w:cs="Times New Roman"/>
          <w:noProof/>
          <w:color w:val="000000"/>
          <w:sz w:val="28"/>
          <w:szCs w:val="28"/>
          <w:lang w:val="ru-RU" w:eastAsia="ru-RU"/>
        </w:rPr>
        <w:drawing>
          <wp:inline distT="0" distB="0" distL="0" distR="0">
            <wp:extent cx="277535" cy="321869"/>
            <wp:effectExtent l="19050" t="0" r="8215" b="0"/>
            <wp:docPr id="60" name="Рисунок 8" descr="http://pedagogic.ru/books/item/f00/s00/z0000043/pic/0005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pedagogic.ru/books/item/f00/s00/z0000043/pic/000532.gif"/>
                    <pic:cNvPicPr>
                      <a:picLocks noChangeAspect="1" noChangeArrowheads="1"/>
                    </pic:cNvPicPr>
                  </pic:nvPicPr>
                  <pic:blipFill>
                    <a:blip r:embed="rId36"/>
                    <a:srcRect/>
                    <a:stretch>
                      <a:fillRect/>
                    </a:stretch>
                  </pic:blipFill>
                  <pic:spPr bwMode="auto">
                    <a:xfrm>
                      <a:off x="0" y="0"/>
                      <a:ext cx="281612" cy="326598"/>
                    </a:xfrm>
                    <a:prstGeom prst="rect">
                      <a:avLst/>
                    </a:prstGeom>
                    <a:noFill/>
                    <a:ln w="9525">
                      <a:noFill/>
                      <a:miter lim="800000"/>
                      <a:headEnd/>
                      <a:tailEnd/>
                    </a:ln>
                  </pic:spPr>
                </pic:pic>
              </a:graphicData>
            </a:graphic>
          </wp:inline>
        </w:drawing>
      </w:r>
      <w:r w:rsidRPr="00696E99">
        <w:rPr>
          <w:rFonts w:ascii="Times New Roman" w:eastAsia="Times New Roman" w:hAnsi="Times New Roman" w:cs="Times New Roman"/>
          <w:color w:val="000000"/>
          <w:sz w:val="28"/>
          <w:szCs w:val="28"/>
          <w:lang w:eastAsia="ru-RU"/>
        </w:rPr>
        <w:t> должна быть приблизительно равна высоте цифр размерных чисел. Высота Н берется в 1,5 - 3 раза больше h (см. рис. 43, а). Толщина линий знаков должна быть примерно равна половине толщины основной линии.</w:t>
      </w:r>
    </w:p>
    <w:p w:rsidR="00BF29AE" w:rsidRPr="00696E99" w:rsidRDefault="00BF29AE" w:rsidP="00BF29AE">
      <w:pPr>
        <w:shd w:val="clear" w:color="auto" w:fill="FFFFFF"/>
        <w:rPr>
          <w:rFonts w:ascii="Times New Roman" w:eastAsia="Times New Roman" w:hAnsi="Times New Roman" w:cs="Times New Roman"/>
          <w:iCs/>
          <w:sz w:val="28"/>
          <w:szCs w:val="28"/>
          <w:lang w:eastAsia="ru-RU"/>
        </w:rPr>
      </w:pPr>
      <w:r w:rsidRPr="00696E99">
        <w:rPr>
          <w:rFonts w:ascii="Times New Roman" w:eastAsia="Times New Roman" w:hAnsi="Times New Roman" w:cs="Times New Roman"/>
          <w:i/>
          <w:iCs/>
          <w:noProof/>
          <w:color w:val="666655"/>
          <w:sz w:val="28"/>
          <w:szCs w:val="28"/>
          <w:lang w:val="ru-RU" w:eastAsia="ru-RU"/>
        </w:rPr>
        <w:drawing>
          <wp:inline distT="0" distB="0" distL="0" distR="0">
            <wp:extent cx="3631234" cy="1254909"/>
            <wp:effectExtent l="19050" t="0" r="7316" b="0"/>
            <wp:docPr id="61" name="Рисунок 9" descr="Рис. 43. Форма и размеры знаков обозначения шероховатости поверхност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Рис. 43. Форма и размеры знаков обозначения шероховатости поверхностей"/>
                    <pic:cNvPicPr>
                      <a:picLocks noChangeAspect="1" noChangeArrowheads="1"/>
                    </pic:cNvPicPr>
                  </pic:nvPicPr>
                  <pic:blipFill>
                    <a:blip r:embed="rId37"/>
                    <a:srcRect/>
                    <a:stretch>
                      <a:fillRect/>
                    </a:stretch>
                  </pic:blipFill>
                  <pic:spPr bwMode="auto">
                    <a:xfrm>
                      <a:off x="0" y="0"/>
                      <a:ext cx="3646755" cy="1260273"/>
                    </a:xfrm>
                    <a:prstGeom prst="rect">
                      <a:avLst/>
                    </a:prstGeom>
                    <a:noFill/>
                    <a:ln w="9525">
                      <a:noFill/>
                      <a:miter lim="800000"/>
                      <a:headEnd/>
                      <a:tailEnd/>
                    </a:ln>
                  </pic:spPr>
                </pic:pic>
              </a:graphicData>
            </a:graphic>
          </wp:inline>
        </w:drawing>
      </w:r>
      <w:r w:rsidRPr="00696E99">
        <w:rPr>
          <w:rFonts w:ascii="Times New Roman" w:eastAsia="Times New Roman" w:hAnsi="Times New Roman" w:cs="Times New Roman"/>
          <w:i/>
          <w:iCs/>
          <w:color w:val="666655"/>
          <w:sz w:val="28"/>
          <w:szCs w:val="28"/>
          <w:lang w:eastAsia="ru-RU"/>
        </w:rPr>
        <w:br/>
      </w:r>
    </w:p>
    <w:p w:rsidR="00BF29AE" w:rsidRPr="00696E99" w:rsidRDefault="00BF29AE" w:rsidP="00BF29AE">
      <w:pPr>
        <w:shd w:val="clear" w:color="auto" w:fill="FFFFFF"/>
        <w:spacing w:after="270"/>
        <w:rPr>
          <w:rFonts w:ascii="Times New Roman" w:eastAsia="Times New Roman" w:hAnsi="Times New Roman" w:cs="Times New Roman"/>
          <w:iCs/>
          <w:sz w:val="28"/>
          <w:szCs w:val="28"/>
          <w:lang w:eastAsia="ru-RU"/>
        </w:rPr>
      </w:pPr>
      <w:r w:rsidRPr="00696E99">
        <w:rPr>
          <w:rFonts w:ascii="Times New Roman" w:eastAsia="Times New Roman" w:hAnsi="Times New Roman" w:cs="Times New Roman"/>
          <w:iCs/>
          <w:sz w:val="28"/>
          <w:szCs w:val="28"/>
          <w:lang w:eastAsia="ru-RU"/>
        </w:rPr>
        <w:t>Рисунок 2 - Форма и размеры знаков обозначения шероховатости поверхностей</w:t>
      </w:r>
    </w:p>
    <w:p w:rsidR="00BF29AE" w:rsidRPr="00696E99" w:rsidRDefault="00BF29AE" w:rsidP="00BF29AE">
      <w:pPr>
        <w:shd w:val="clear" w:color="auto" w:fill="FFFFFF"/>
        <w:ind w:left="125" w:right="125" w:firstLine="249"/>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Значение параметра шероховатости Ra или Rz проставляют над знаком; для параметра Ra - без символа, например, 25; для параметра Rz - после символа (после буквенного обозначения), например, Rz 50.</w:t>
      </w:r>
    </w:p>
    <w:p w:rsidR="00BF29AE" w:rsidRPr="00696E99" w:rsidRDefault="00BF29AE" w:rsidP="00BF29AE">
      <w:pPr>
        <w:shd w:val="clear" w:color="auto" w:fill="FFFFFF"/>
        <w:ind w:left="125" w:right="125" w:firstLine="249"/>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Если базовая длина соответствует значению параметра по ГОСТ 2789 - 73, то в обозначении шероховатости ее не указывают.</w:t>
      </w:r>
    </w:p>
    <w:p w:rsidR="00BF29AE" w:rsidRPr="00696E99" w:rsidRDefault="00BF29AE" w:rsidP="00BF29AE">
      <w:pPr>
        <w:shd w:val="clear" w:color="auto" w:fill="FFFFFF"/>
        <w:spacing w:after="270"/>
        <w:ind w:left="142"/>
        <w:rPr>
          <w:rFonts w:ascii="Times New Roman" w:eastAsia="Times New Roman" w:hAnsi="Times New Roman" w:cs="Times New Roman"/>
          <w:iCs/>
          <w:sz w:val="28"/>
          <w:szCs w:val="28"/>
          <w:lang w:eastAsia="ru-RU"/>
        </w:rPr>
      </w:pPr>
      <w:r w:rsidRPr="00696E99">
        <w:rPr>
          <w:rFonts w:ascii="Times New Roman" w:eastAsia="Times New Roman" w:hAnsi="Times New Roman" w:cs="Times New Roman"/>
          <w:noProof/>
          <w:color w:val="000000"/>
          <w:sz w:val="28"/>
          <w:szCs w:val="28"/>
          <w:lang w:val="ru-RU" w:eastAsia="ru-RU"/>
        </w:rPr>
        <w:drawing>
          <wp:anchor distT="0" distB="0" distL="114300" distR="114300" simplePos="0" relativeHeight="251660288" behindDoc="0" locked="0" layoutInCell="1" allowOverlap="1">
            <wp:simplePos x="0" y="0"/>
            <wp:positionH relativeFrom="column">
              <wp:posOffset>162674</wp:posOffset>
            </wp:positionH>
            <wp:positionV relativeFrom="paragraph">
              <wp:posOffset>667774</wp:posOffset>
            </wp:positionV>
            <wp:extent cx="1816574" cy="736979"/>
            <wp:effectExtent l="19050" t="0" r="0" b="0"/>
            <wp:wrapNone/>
            <wp:docPr id="62" name="Рисунок 10" descr="Рис. 44. Пример обозначения шероховатости при единственном способе обработ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Рис. 44. Пример обозначения шероховатости при единственном способе обработки"/>
                    <pic:cNvPicPr>
                      <a:picLocks noChangeAspect="1" noChangeArrowheads="1"/>
                    </pic:cNvPicPr>
                  </pic:nvPicPr>
                  <pic:blipFill>
                    <a:blip r:embed="rId38"/>
                    <a:srcRect/>
                    <a:stretch>
                      <a:fillRect/>
                    </a:stretch>
                  </pic:blipFill>
                  <pic:spPr bwMode="auto">
                    <a:xfrm>
                      <a:off x="0" y="0"/>
                      <a:ext cx="1816574" cy="736979"/>
                    </a:xfrm>
                    <a:prstGeom prst="rect">
                      <a:avLst/>
                    </a:prstGeom>
                    <a:noFill/>
                    <a:ln w="9525">
                      <a:noFill/>
                      <a:miter lim="800000"/>
                      <a:headEnd/>
                      <a:tailEnd/>
                    </a:ln>
                  </pic:spPr>
                </pic:pic>
              </a:graphicData>
            </a:graphic>
          </wp:anchor>
        </w:drawing>
      </w:r>
      <w:r w:rsidRPr="00696E99">
        <w:rPr>
          <w:rFonts w:ascii="Times New Roman" w:eastAsia="Times New Roman" w:hAnsi="Times New Roman" w:cs="Times New Roman"/>
          <w:color w:val="000000"/>
          <w:sz w:val="28"/>
          <w:szCs w:val="28"/>
          <w:lang w:eastAsia="ru-RU"/>
        </w:rPr>
        <w:t>Способ обработки поверхности указывают только в тех случаях, когда он является единственным способом, применимым для получения требуемой шероховатости (рисунок 3).</w:t>
      </w:r>
      <w:r w:rsidRPr="00696E99">
        <w:rPr>
          <w:rFonts w:ascii="Times New Roman" w:eastAsia="Times New Roman" w:hAnsi="Times New Roman" w:cs="Times New Roman"/>
          <w:iCs/>
          <w:sz w:val="28"/>
          <w:szCs w:val="28"/>
          <w:lang w:eastAsia="ru-RU"/>
        </w:rPr>
        <w:t xml:space="preserve"> </w:t>
      </w:r>
    </w:p>
    <w:p w:rsidR="00BF29AE" w:rsidRPr="00696E99" w:rsidRDefault="00BF29AE" w:rsidP="00BF29AE">
      <w:pPr>
        <w:shd w:val="clear" w:color="auto" w:fill="FFFFFF"/>
        <w:spacing w:after="270"/>
        <w:ind w:left="4395"/>
        <w:rPr>
          <w:rFonts w:ascii="Times New Roman" w:eastAsia="Times New Roman" w:hAnsi="Times New Roman" w:cs="Times New Roman"/>
          <w:iCs/>
          <w:sz w:val="28"/>
          <w:szCs w:val="28"/>
          <w:lang w:eastAsia="ru-RU"/>
        </w:rPr>
      </w:pPr>
      <w:r w:rsidRPr="00696E99">
        <w:rPr>
          <w:rFonts w:ascii="Times New Roman" w:eastAsia="Times New Roman" w:hAnsi="Times New Roman" w:cs="Times New Roman"/>
          <w:iCs/>
          <w:sz w:val="28"/>
          <w:szCs w:val="28"/>
          <w:lang w:eastAsia="ru-RU"/>
        </w:rPr>
        <w:t>Рисунок 3 - Пример обозначения шероховатости при единственном способе обработки</w:t>
      </w:r>
    </w:p>
    <w:p w:rsidR="00BF29AE" w:rsidRPr="00696E99" w:rsidRDefault="00BF29AE" w:rsidP="00BF29AE">
      <w:pPr>
        <w:shd w:val="clear" w:color="auto" w:fill="FFFFFF"/>
        <w:ind w:left="125" w:right="125" w:firstLine="249"/>
        <w:jc w:val="both"/>
        <w:rPr>
          <w:rFonts w:ascii="Times New Roman" w:eastAsia="Times New Roman" w:hAnsi="Times New Roman" w:cs="Times New Roman"/>
          <w:iCs/>
          <w:sz w:val="28"/>
          <w:szCs w:val="28"/>
          <w:lang w:eastAsia="ru-RU"/>
        </w:rPr>
      </w:pPr>
      <w:r w:rsidRPr="00696E99">
        <w:rPr>
          <w:rFonts w:ascii="Times New Roman" w:eastAsia="Times New Roman" w:hAnsi="Times New Roman" w:cs="Times New Roman"/>
          <w:i/>
          <w:iCs/>
          <w:color w:val="666655"/>
          <w:sz w:val="28"/>
          <w:szCs w:val="28"/>
          <w:lang w:eastAsia="ru-RU"/>
        </w:rPr>
        <w:br/>
      </w:r>
    </w:p>
    <w:p w:rsidR="00BF29AE" w:rsidRPr="00696E99" w:rsidRDefault="00BF29AE" w:rsidP="00BF29AE">
      <w:pPr>
        <w:shd w:val="clear" w:color="auto" w:fill="FFFFFF"/>
        <w:ind w:left="125" w:right="125" w:firstLine="249"/>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Знаки обозначения шероховатости должны острием касаться обрабатываемой поверхности и быть направлены к ней со стороны обработки (рисунок 4).</w:t>
      </w:r>
    </w:p>
    <w:p w:rsidR="00BF29AE" w:rsidRPr="00696E99" w:rsidRDefault="00BF29AE" w:rsidP="00BF29AE">
      <w:pPr>
        <w:shd w:val="clear" w:color="auto" w:fill="FFFFFF"/>
        <w:ind w:left="125" w:right="125" w:firstLine="249"/>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При указании шероховатости поверхности, изображенной на чертеже вертикальной линией, обозначение читают справа (рисунок 5, а). Если линия наклонна, то обозначение наносят так, чтобы оно оказалось в нормальном для чтения положении, когда линия "упадет" в горизонтальное положение (рисунок 5, б). Примеры расположения знаков даны для справок на рисунок 5, в.</w:t>
      </w:r>
    </w:p>
    <w:p w:rsidR="00BF29AE" w:rsidRPr="00696E99" w:rsidRDefault="00BF29AE" w:rsidP="00BF29AE">
      <w:pPr>
        <w:shd w:val="clear" w:color="auto" w:fill="FFFFFF"/>
        <w:rPr>
          <w:rFonts w:ascii="Times New Roman" w:eastAsia="Times New Roman" w:hAnsi="Times New Roman" w:cs="Times New Roman"/>
          <w:iCs/>
          <w:sz w:val="28"/>
          <w:szCs w:val="28"/>
          <w:lang w:eastAsia="ru-RU"/>
        </w:rPr>
      </w:pPr>
      <w:r w:rsidRPr="00696E99">
        <w:rPr>
          <w:rFonts w:ascii="Times New Roman" w:eastAsia="Times New Roman" w:hAnsi="Times New Roman" w:cs="Times New Roman"/>
          <w:i/>
          <w:iCs/>
          <w:noProof/>
          <w:color w:val="666655"/>
          <w:sz w:val="28"/>
          <w:szCs w:val="28"/>
          <w:lang w:val="ru-RU" w:eastAsia="ru-RU"/>
        </w:rPr>
        <w:lastRenderedPageBreak/>
        <w:drawing>
          <wp:inline distT="0" distB="0" distL="0" distR="0">
            <wp:extent cx="5225948" cy="1689479"/>
            <wp:effectExtent l="19050" t="0" r="0" b="0"/>
            <wp:docPr id="63" name="Рисунок 11" descr="Рис. 45. Обозначение шероховатости при различном расположении поверхност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Рис. 45. Обозначение шероховатости при различном расположении поверхностей"/>
                    <pic:cNvPicPr>
                      <a:picLocks noChangeAspect="1" noChangeArrowheads="1"/>
                    </pic:cNvPicPr>
                  </pic:nvPicPr>
                  <pic:blipFill>
                    <a:blip r:embed="rId39"/>
                    <a:srcRect/>
                    <a:stretch>
                      <a:fillRect/>
                    </a:stretch>
                  </pic:blipFill>
                  <pic:spPr bwMode="auto">
                    <a:xfrm>
                      <a:off x="0" y="0"/>
                      <a:ext cx="5232409" cy="1691568"/>
                    </a:xfrm>
                    <a:prstGeom prst="rect">
                      <a:avLst/>
                    </a:prstGeom>
                    <a:noFill/>
                    <a:ln w="9525">
                      <a:noFill/>
                      <a:miter lim="800000"/>
                      <a:headEnd/>
                      <a:tailEnd/>
                    </a:ln>
                  </pic:spPr>
                </pic:pic>
              </a:graphicData>
            </a:graphic>
          </wp:inline>
        </w:drawing>
      </w:r>
      <w:r w:rsidRPr="00696E99">
        <w:rPr>
          <w:rFonts w:ascii="Times New Roman" w:eastAsia="Times New Roman" w:hAnsi="Times New Roman" w:cs="Times New Roman"/>
          <w:i/>
          <w:iCs/>
          <w:color w:val="666655"/>
          <w:sz w:val="28"/>
          <w:szCs w:val="28"/>
          <w:lang w:eastAsia="ru-RU"/>
        </w:rPr>
        <w:br/>
      </w:r>
      <w:r w:rsidRPr="00696E99">
        <w:rPr>
          <w:rFonts w:ascii="Times New Roman" w:eastAsia="Times New Roman" w:hAnsi="Times New Roman" w:cs="Times New Roman"/>
          <w:iCs/>
          <w:sz w:val="28"/>
          <w:szCs w:val="28"/>
          <w:lang w:eastAsia="ru-RU"/>
        </w:rPr>
        <w:t>Рисунок 5 -  Обозначение шероховатости при различном расположении поверхностей</w:t>
      </w:r>
    </w:p>
    <w:p w:rsidR="00BF29AE" w:rsidRPr="00696E99" w:rsidRDefault="00BE10D0" w:rsidP="00BF29AE">
      <w:pPr>
        <w:shd w:val="clear" w:color="auto" w:fill="FFFFFF"/>
        <w:spacing w:after="270"/>
        <w:ind w:firstLine="5529"/>
        <w:rPr>
          <w:rFonts w:ascii="Times New Roman" w:eastAsia="Times New Roman" w:hAnsi="Times New Roman" w:cs="Times New Roman"/>
          <w:i/>
          <w:iCs/>
          <w:noProof/>
          <w:color w:val="666655"/>
          <w:sz w:val="28"/>
          <w:szCs w:val="28"/>
          <w:lang w:eastAsia="ru-RU"/>
        </w:rPr>
      </w:pPr>
      <w:r>
        <w:rPr>
          <w:rFonts w:ascii="Times New Roman" w:eastAsia="Times New Roman" w:hAnsi="Times New Roman" w:cs="Times New Roman"/>
          <w:noProof/>
          <w:color w:val="000000"/>
          <w:sz w:val="28"/>
          <w:szCs w:val="28"/>
          <w:lang w:val="ru-RU" w:eastAsia="ru-RU"/>
        </w:rPr>
        <w:drawing>
          <wp:anchor distT="0" distB="0" distL="114300" distR="114300" simplePos="0" relativeHeight="251659264" behindDoc="0" locked="0" layoutInCell="1" allowOverlap="1">
            <wp:simplePos x="0" y="0"/>
            <wp:positionH relativeFrom="column">
              <wp:posOffset>-70485</wp:posOffset>
            </wp:positionH>
            <wp:positionV relativeFrom="paragraph">
              <wp:posOffset>963930</wp:posOffset>
            </wp:positionV>
            <wp:extent cx="1729740" cy="1494155"/>
            <wp:effectExtent l="19050" t="0" r="3810" b="0"/>
            <wp:wrapNone/>
            <wp:docPr id="64" name="Рисунок 12" descr="Рис. 46. Обозначение шероховатости, когда все поверхности должны иметь одинаковую шероховат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Рис. 46. Обозначение шероховатости, когда все поверхности должны иметь одинаковую шероховатость"/>
                    <pic:cNvPicPr>
                      <a:picLocks noChangeAspect="1" noChangeArrowheads="1"/>
                    </pic:cNvPicPr>
                  </pic:nvPicPr>
                  <pic:blipFill>
                    <a:blip r:embed="rId40"/>
                    <a:srcRect/>
                    <a:stretch>
                      <a:fillRect/>
                    </a:stretch>
                  </pic:blipFill>
                  <pic:spPr bwMode="auto">
                    <a:xfrm>
                      <a:off x="0" y="0"/>
                      <a:ext cx="1729740" cy="1494155"/>
                    </a:xfrm>
                    <a:prstGeom prst="rect">
                      <a:avLst/>
                    </a:prstGeom>
                    <a:noFill/>
                    <a:ln w="9525">
                      <a:noFill/>
                      <a:miter lim="800000"/>
                      <a:headEnd/>
                      <a:tailEnd/>
                    </a:ln>
                  </pic:spPr>
                </pic:pic>
              </a:graphicData>
            </a:graphic>
          </wp:anchor>
        </w:drawing>
      </w:r>
      <w:r w:rsidR="00BF29AE" w:rsidRPr="00696E99">
        <w:rPr>
          <w:rFonts w:ascii="Times New Roman" w:eastAsia="Times New Roman" w:hAnsi="Times New Roman" w:cs="Times New Roman"/>
          <w:color w:val="000000"/>
          <w:sz w:val="28"/>
          <w:szCs w:val="28"/>
          <w:lang w:eastAsia="ru-RU"/>
        </w:rPr>
        <w:t>Если все поверхности детали имеют одинаковую шероховатость, то обозначение выносят в правый верхний угол чертежа (рисунок 6), располагая его на расстоянии 5-10 мм от рамки.</w:t>
      </w:r>
      <w:r w:rsidR="00BF29AE" w:rsidRPr="00696E99">
        <w:rPr>
          <w:rFonts w:ascii="Times New Roman" w:eastAsia="Times New Roman" w:hAnsi="Times New Roman" w:cs="Times New Roman"/>
          <w:i/>
          <w:iCs/>
          <w:noProof/>
          <w:color w:val="666655"/>
          <w:sz w:val="28"/>
          <w:szCs w:val="28"/>
          <w:lang w:eastAsia="ru-RU"/>
        </w:rPr>
        <w:t xml:space="preserve"> </w:t>
      </w:r>
    </w:p>
    <w:p w:rsidR="00BF29AE" w:rsidRPr="00696E99" w:rsidRDefault="00BF29AE" w:rsidP="00BF29AE">
      <w:pPr>
        <w:shd w:val="clear" w:color="auto" w:fill="FFFFFF"/>
        <w:spacing w:after="270"/>
        <w:ind w:left="3119"/>
        <w:rPr>
          <w:rFonts w:ascii="Times New Roman" w:eastAsia="Times New Roman" w:hAnsi="Times New Roman" w:cs="Times New Roman"/>
          <w:iCs/>
          <w:sz w:val="28"/>
          <w:szCs w:val="28"/>
          <w:lang w:eastAsia="ru-RU"/>
        </w:rPr>
      </w:pPr>
      <w:r w:rsidRPr="00696E99">
        <w:rPr>
          <w:rFonts w:ascii="Times New Roman" w:eastAsia="Times New Roman" w:hAnsi="Times New Roman" w:cs="Times New Roman"/>
          <w:iCs/>
          <w:sz w:val="28"/>
          <w:szCs w:val="28"/>
          <w:lang w:eastAsia="ru-RU"/>
        </w:rPr>
        <w:t>Рисунок 6 - Обозначение шероховатости, когда все поверхности должны иметь одинаковую шероховатость</w:t>
      </w:r>
    </w:p>
    <w:p w:rsidR="00BF29AE" w:rsidRPr="00696E99" w:rsidRDefault="00BF29AE" w:rsidP="00BF29AE">
      <w:pPr>
        <w:shd w:val="clear" w:color="auto" w:fill="FFFFFF"/>
        <w:ind w:left="125" w:right="125" w:firstLine="250"/>
        <w:jc w:val="both"/>
        <w:rPr>
          <w:rFonts w:ascii="Times New Roman" w:eastAsia="Times New Roman" w:hAnsi="Times New Roman" w:cs="Times New Roman"/>
          <w:color w:val="000000"/>
          <w:sz w:val="28"/>
          <w:szCs w:val="28"/>
          <w:lang w:eastAsia="ru-RU"/>
        </w:rPr>
      </w:pPr>
    </w:p>
    <w:p w:rsidR="00BF29AE" w:rsidRPr="00696E99" w:rsidRDefault="00BF29AE" w:rsidP="00BF29AE">
      <w:pPr>
        <w:shd w:val="clear" w:color="auto" w:fill="FFFFFF"/>
        <w:ind w:left="125" w:right="125" w:firstLine="250"/>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 xml:space="preserve">                            </w:t>
      </w:r>
    </w:p>
    <w:p w:rsidR="00BF29AE" w:rsidRPr="00696E99" w:rsidRDefault="00BF29AE" w:rsidP="00BF29AE">
      <w:pPr>
        <w:shd w:val="clear" w:color="auto" w:fill="FFFFFF"/>
        <w:ind w:left="125" w:right="125" w:firstLine="250"/>
        <w:jc w:val="both"/>
        <w:rPr>
          <w:rFonts w:ascii="Times New Roman" w:eastAsia="Times New Roman" w:hAnsi="Times New Roman" w:cs="Times New Roman"/>
          <w:color w:val="000000"/>
          <w:sz w:val="28"/>
          <w:szCs w:val="28"/>
          <w:lang w:eastAsia="ru-RU"/>
        </w:rPr>
      </w:pPr>
    </w:p>
    <w:p w:rsidR="00BF29AE" w:rsidRPr="00696E99" w:rsidRDefault="00BF29AE" w:rsidP="00BF29AE">
      <w:pPr>
        <w:shd w:val="clear" w:color="auto" w:fill="FFFFFF"/>
        <w:ind w:left="125" w:right="125" w:firstLine="250"/>
        <w:jc w:val="both"/>
        <w:rPr>
          <w:rFonts w:ascii="Times New Roman" w:eastAsia="Times New Roman" w:hAnsi="Times New Roman" w:cs="Times New Roman"/>
          <w:color w:val="000000"/>
          <w:sz w:val="28"/>
          <w:szCs w:val="28"/>
          <w:lang w:eastAsia="ru-RU"/>
        </w:rPr>
      </w:pPr>
    </w:p>
    <w:p w:rsidR="00BF29AE" w:rsidRPr="00696E99" w:rsidRDefault="00BF29AE" w:rsidP="00BF29AE">
      <w:pPr>
        <w:shd w:val="clear" w:color="auto" w:fill="FFFFFF"/>
        <w:ind w:left="125" w:right="125" w:firstLine="250"/>
        <w:jc w:val="both"/>
        <w:rPr>
          <w:rFonts w:ascii="Times New Roman" w:eastAsia="Times New Roman" w:hAnsi="Times New Roman" w:cs="Times New Roman"/>
          <w:color w:val="000000"/>
          <w:sz w:val="28"/>
          <w:szCs w:val="28"/>
          <w:lang w:eastAsia="ru-RU"/>
        </w:rPr>
      </w:pPr>
    </w:p>
    <w:p w:rsidR="00BF29AE" w:rsidRPr="00696E99" w:rsidRDefault="00BF29AE" w:rsidP="00BF29AE">
      <w:pPr>
        <w:shd w:val="clear" w:color="auto" w:fill="FFFFFF"/>
        <w:ind w:left="125" w:right="125" w:firstLine="250"/>
        <w:jc w:val="both"/>
        <w:rPr>
          <w:rFonts w:ascii="Times New Roman" w:eastAsia="Times New Roman" w:hAnsi="Times New Roman" w:cs="Times New Roman"/>
          <w:color w:val="000000"/>
          <w:sz w:val="28"/>
          <w:szCs w:val="28"/>
          <w:lang w:eastAsia="ru-RU"/>
        </w:rPr>
      </w:pPr>
    </w:p>
    <w:p w:rsidR="00BF29AE" w:rsidRPr="00696E99" w:rsidRDefault="00BF29AE" w:rsidP="00BF29AE">
      <w:pPr>
        <w:shd w:val="clear" w:color="auto" w:fill="FFFFFF"/>
        <w:ind w:left="125" w:right="125" w:firstLine="250"/>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 xml:space="preserve"> Если одинаковой должна быть шероховатость части поверхностей, то в правом верхнем углу чертежа помещают обозначение этой шероховатости и рядом знак </w:t>
      </w:r>
      <w:r w:rsidRPr="00696E99">
        <w:rPr>
          <w:rFonts w:ascii="Times New Roman" w:eastAsia="Times New Roman" w:hAnsi="Times New Roman" w:cs="Times New Roman"/>
          <w:noProof/>
          <w:color w:val="000000"/>
          <w:sz w:val="28"/>
          <w:szCs w:val="28"/>
          <w:lang w:val="ru-RU" w:eastAsia="ru-RU"/>
        </w:rPr>
        <w:drawing>
          <wp:inline distT="0" distB="0" distL="0" distR="0">
            <wp:extent cx="227074" cy="263347"/>
            <wp:effectExtent l="19050" t="0" r="1526" b="0"/>
            <wp:docPr id="65" name="Рисунок 13" descr="http://pedagogic.ru/books/item/f00/s00/z0000043/pic/0005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pedagogic.ru/books/item/f00/s00/z0000043/pic/000533.gif"/>
                    <pic:cNvPicPr>
                      <a:picLocks noChangeAspect="1" noChangeArrowheads="1"/>
                    </pic:cNvPicPr>
                  </pic:nvPicPr>
                  <pic:blipFill>
                    <a:blip r:embed="rId34"/>
                    <a:srcRect/>
                    <a:stretch>
                      <a:fillRect/>
                    </a:stretch>
                  </pic:blipFill>
                  <pic:spPr bwMode="auto">
                    <a:xfrm>
                      <a:off x="0" y="0"/>
                      <a:ext cx="230261" cy="267043"/>
                    </a:xfrm>
                    <a:prstGeom prst="rect">
                      <a:avLst/>
                    </a:prstGeom>
                    <a:noFill/>
                    <a:ln w="9525">
                      <a:noFill/>
                      <a:miter lim="800000"/>
                      <a:headEnd/>
                      <a:tailEnd/>
                    </a:ln>
                  </pic:spPr>
                </pic:pic>
              </a:graphicData>
            </a:graphic>
          </wp:inline>
        </w:drawing>
      </w:r>
      <w:r w:rsidRPr="00696E99">
        <w:rPr>
          <w:rFonts w:ascii="Times New Roman" w:eastAsia="Times New Roman" w:hAnsi="Times New Roman" w:cs="Times New Roman"/>
          <w:color w:val="000000"/>
          <w:sz w:val="28"/>
          <w:szCs w:val="28"/>
          <w:lang w:eastAsia="ru-RU"/>
        </w:rPr>
        <w:t>, взятый в скобки. Это означает, что все поверхности, на которых на изображениях не нанесены обозначения шероховатости или знак </w:t>
      </w:r>
      <w:r w:rsidRPr="00696E99">
        <w:rPr>
          <w:rFonts w:ascii="Times New Roman" w:eastAsia="Times New Roman" w:hAnsi="Times New Roman" w:cs="Times New Roman"/>
          <w:noProof/>
          <w:color w:val="000000"/>
          <w:sz w:val="28"/>
          <w:szCs w:val="28"/>
          <w:lang w:val="ru-RU" w:eastAsia="ru-RU"/>
        </w:rPr>
        <w:drawing>
          <wp:inline distT="0" distB="0" distL="0" distR="0">
            <wp:extent cx="229667" cy="266355"/>
            <wp:effectExtent l="19050" t="0" r="0" b="0"/>
            <wp:docPr id="66" name="Рисунок 14" descr="http://pedagogic.ru/books/item/f00/s00/z0000043/pic/0005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pedagogic.ru/books/item/f00/s00/z0000043/pic/000534.gif"/>
                    <pic:cNvPicPr>
                      <a:picLocks noChangeAspect="1" noChangeArrowheads="1"/>
                    </pic:cNvPicPr>
                  </pic:nvPicPr>
                  <pic:blipFill>
                    <a:blip r:embed="rId36"/>
                    <a:srcRect/>
                    <a:stretch>
                      <a:fillRect/>
                    </a:stretch>
                  </pic:blipFill>
                  <pic:spPr bwMode="auto">
                    <a:xfrm>
                      <a:off x="0" y="0"/>
                      <a:ext cx="234060" cy="271449"/>
                    </a:xfrm>
                    <a:prstGeom prst="rect">
                      <a:avLst/>
                    </a:prstGeom>
                    <a:noFill/>
                    <a:ln w="9525">
                      <a:noFill/>
                      <a:miter lim="800000"/>
                      <a:headEnd/>
                      <a:tailEnd/>
                    </a:ln>
                  </pic:spPr>
                </pic:pic>
              </a:graphicData>
            </a:graphic>
          </wp:inline>
        </w:drawing>
      </w:r>
      <w:r w:rsidRPr="00696E99">
        <w:rPr>
          <w:rFonts w:ascii="Times New Roman" w:eastAsia="Times New Roman" w:hAnsi="Times New Roman" w:cs="Times New Roman"/>
          <w:color w:val="000000"/>
          <w:sz w:val="28"/>
          <w:szCs w:val="28"/>
          <w:lang w:eastAsia="ru-RU"/>
        </w:rPr>
        <w:t>, должны иметь шероховатость, указанную перед скобкой.</w:t>
      </w:r>
    </w:p>
    <w:p w:rsidR="00BF29AE" w:rsidRPr="00696E99" w:rsidRDefault="00BF29AE" w:rsidP="00BF29AE">
      <w:pPr>
        <w:shd w:val="clear" w:color="auto" w:fill="FFFFFF"/>
        <w:ind w:right="125" w:firstLine="375"/>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Размеры знака, взятого в скобки, должны быть одинаковыми с размерами знаков, нанесенных на изображениях. Размеры и толщину линий знака перед скобкой берут примерно в 1,5 раза больше.</w:t>
      </w:r>
    </w:p>
    <w:p w:rsidR="00CF2EE3" w:rsidRDefault="00CF2EE3" w:rsidP="00BF29AE">
      <w:pPr>
        <w:shd w:val="clear" w:color="auto" w:fill="FFFFFF"/>
        <w:ind w:right="125" w:firstLine="375"/>
        <w:jc w:val="both"/>
        <w:rPr>
          <w:rFonts w:ascii="Times New Roman" w:eastAsia="Times New Roman" w:hAnsi="Times New Roman" w:cs="Times New Roman"/>
          <w:color w:val="000000"/>
          <w:sz w:val="28"/>
          <w:szCs w:val="28"/>
          <w:lang w:val="ru-RU" w:eastAsia="ru-RU"/>
        </w:rPr>
      </w:pPr>
    </w:p>
    <w:p w:rsidR="00BF29AE" w:rsidRPr="00696E99" w:rsidRDefault="00BF29AE" w:rsidP="00BF29AE">
      <w:pPr>
        <w:shd w:val="clear" w:color="auto" w:fill="FFFFFF"/>
        <w:ind w:right="125"/>
        <w:jc w:val="both"/>
        <w:rPr>
          <w:rFonts w:ascii="Times New Roman" w:hAnsi="Times New Roman" w:cs="Times New Roman"/>
          <w:sz w:val="28"/>
          <w:szCs w:val="28"/>
        </w:rPr>
      </w:pPr>
      <w:r w:rsidRPr="00696E99">
        <w:rPr>
          <w:rFonts w:ascii="Times New Roman" w:hAnsi="Times New Roman" w:cs="Times New Roman"/>
          <w:sz w:val="28"/>
          <w:szCs w:val="28"/>
        </w:rPr>
        <w:t>Таблица 3 – Условное обозначение направления неровностей</w:t>
      </w:r>
    </w:p>
    <w:p w:rsidR="00BF29AE" w:rsidRPr="00696E99" w:rsidRDefault="00C70F08" w:rsidP="00BF29AE">
      <w:pPr>
        <w:shd w:val="clear" w:color="auto" w:fill="FFFFFF"/>
        <w:ind w:right="125"/>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noProof/>
          <w:color w:val="000000"/>
          <w:sz w:val="28"/>
          <w:szCs w:val="28"/>
          <w:lang w:val="ru-RU" w:eastAsia="ru-RU"/>
        </w:rPr>
        <w:drawing>
          <wp:anchor distT="0" distB="0" distL="114300" distR="114300" simplePos="0" relativeHeight="251678720" behindDoc="0" locked="0" layoutInCell="1" allowOverlap="1">
            <wp:simplePos x="0" y="0"/>
            <wp:positionH relativeFrom="column">
              <wp:posOffset>19929</wp:posOffset>
            </wp:positionH>
            <wp:positionV relativeFrom="paragraph">
              <wp:posOffset>114692</wp:posOffset>
            </wp:positionV>
            <wp:extent cx="3632835" cy="1787769"/>
            <wp:effectExtent l="19050" t="0" r="5715" b="0"/>
            <wp:wrapNone/>
            <wp:docPr id="67" name="Рисунок 29" descr="Условные обозначения направлений неровностей на значке шероховат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Условные обозначения направлений неровностей на значке шероховатости"/>
                    <pic:cNvPicPr>
                      <a:picLocks noChangeAspect="1" noChangeArrowheads="1"/>
                    </pic:cNvPicPr>
                  </pic:nvPicPr>
                  <pic:blipFill>
                    <a:blip r:embed="rId41"/>
                    <a:srcRect/>
                    <a:stretch>
                      <a:fillRect/>
                    </a:stretch>
                  </pic:blipFill>
                  <pic:spPr bwMode="auto">
                    <a:xfrm>
                      <a:off x="0" y="0"/>
                      <a:ext cx="3632835" cy="1787769"/>
                    </a:xfrm>
                    <a:prstGeom prst="rect">
                      <a:avLst/>
                    </a:prstGeom>
                    <a:noFill/>
                    <a:ln w="9525">
                      <a:noFill/>
                      <a:miter lim="800000"/>
                      <a:headEnd/>
                      <a:tailEnd/>
                    </a:ln>
                  </pic:spPr>
                </pic:pic>
              </a:graphicData>
            </a:graphic>
          </wp:anchor>
        </w:drawing>
      </w:r>
    </w:p>
    <w:p w:rsidR="00BF29AE" w:rsidRDefault="00BF29AE" w:rsidP="00BF29AE">
      <w:pPr>
        <w:rPr>
          <w:rFonts w:ascii="Times New Roman" w:hAnsi="Times New Roman" w:cs="Times New Roman"/>
          <w:sz w:val="28"/>
          <w:szCs w:val="28"/>
          <w:lang w:val="ru-RU"/>
        </w:rPr>
      </w:pPr>
    </w:p>
    <w:p w:rsidR="00C70F08" w:rsidRDefault="00C70F08" w:rsidP="00BF29AE">
      <w:pPr>
        <w:rPr>
          <w:rFonts w:ascii="Times New Roman" w:hAnsi="Times New Roman" w:cs="Times New Roman"/>
          <w:sz w:val="28"/>
          <w:szCs w:val="28"/>
          <w:lang w:val="ru-RU"/>
        </w:rPr>
      </w:pPr>
    </w:p>
    <w:p w:rsidR="00C70F08" w:rsidRDefault="00C70F08" w:rsidP="00BF29AE">
      <w:pPr>
        <w:rPr>
          <w:rFonts w:ascii="Times New Roman" w:hAnsi="Times New Roman" w:cs="Times New Roman"/>
          <w:sz w:val="28"/>
          <w:szCs w:val="28"/>
          <w:lang w:val="ru-RU"/>
        </w:rPr>
      </w:pPr>
    </w:p>
    <w:p w:rsidR="00C70F08" w:rsidRDefault="00C70F08" w:rsidP="00BF29AE">
      <w:pPr>
        <w:rPr>
          <w:rFonts w:ascii="Times New Roman" w:hAnsi="Times New Roman" w:cs="Times New Roman"/>
          <w:sz w:val="28"/>
          <w:szCs w:val="28"/>
          <w:lang w:val="ru-RU"/>
        </w:rPr>
      </w:pPr>
    </w:p>
    <w:p w:rsidR="00C70F08" w:rsidRDefault="00C70F08" w:rsidP="00BF29AE">
      <w:pPr>
        <w:rPr>
          <w:rFonts w:ascii="Times New Roman" w:hAnsi="Times New Roman" w:cs="Times New Roman"/>
          <w:sz w:val="28"/>
          <w:szCs w:val="28"/>
          <w:lang w:val="ru-RU"/>
        </w:rPr>
      </w:pPr>
    </w:p>
    <w:p w:rsidR="00C70F08" w:rsidRDefault="00C70F08" w:rsidP="00BF29AE">
      <w:pPr>
        <w:rPr>
          <w:rFonts w:ascii="Times New Roman" w:hAnsi="Times New Roman" w:cs="Times New Roman"/>
          <w:sz w:val="28"/>
          <w:szCs w:val="28"/>
          <w:lang w:val="ru-RU"/>
        </w:rPr>
      </w:pPr>
    </w:p>
    <w:p w:rsidR="00C70F08" w:rsidRDefault="00C70F08" w:rsidP="00BF29AE">
      <w:pPr>
        <w:rPr>
          <w:rFonts w:ascii="Times New Roman" w:hAnsi="Times New Roman" w:cs="Times New Roman"/>
          <w:sz w:val="28"/>
          <w:szCs w:val="28"/>
          <w:lang w:val="ru-RU"/>
        </w:rPr>
      </w:pPr>
    </w:p>
    <w:p w:rsidR="00C70F08" w:rsidRDefault="00C70F08" w:rsidP="00BF29AE">
      <w:pPr>
        <w:rPr>
          <w:rFonts w:ascii="Times New Roman" w:hAnsi="Times New Roman" w:cs="Times New Roman"/>
          <w:sz w:val="28"/>
          <w:szCs w:val="28"/>
          <w:lang w:val="ru-RU"/>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b/>
          <w:sz w:val="28"/>
          <w:szCs w:val="28"/>
        </w:rPr>
        <w:lastRenderedPageBreak/>
        <w:t xml:space="preserve">Задание1. </w:t>
      </w:r>
      <w:r w:rsidRPr="00696E99">
        <w:rPr>
          <w:rFonts w:ascii="Times New Roman" w:hAnsi="Times New Roman" w:cs="Times New Roman"/>
          <w:sz w:val="28"/>
          <w:szCs w:val="28"/>
        </w:rPr>
        <w:t xml:space="preserve">Начертить </w:t>
      </w:r>
      <w:r w:rsidR="00CF2EE3">
        <w:rPr>
          <w:rFonts w:ascii="Times New Roman" w:hAnsi="Times New Roman" w:cs="Times New Roman"/>
          <w:sz w:val="28"/>
          <w:szCs w:val="28"/>
          <w:lang w:val="ru-RU"/>
        </w:rPr>
        <w:t xml:space="preserve">чертеж </w:t>
      </w:r>
      <w:r w:rsidRPr="00696E99">
        <w:rPr>
          <w:rFonts w:ascii="Times New Roman" w:hAnsi="Times New Roman" w:cs="Times New Roman"/>
          <w:sz w:val="28"/>
          <w:szCs w:val="28"/>
        </w:rPr>
        <w:t>детал</w:t>
      </w:r>
      <w:r w:rsidR="00CF2EE3">
        <w:rPr>
          <w:rFonts w:ascii="Times New Roman" w:hAnsi="Times New Roman" w:cs="Times New Roman"/>
          <w:sz w:val="28"/>
          <w:szCs w:val="28"/>
          <w:lang w:val="ru-RU"/>
        </w:rPr>
        <w:t>и</w:t>
      </w:r>
      <w:r w:rsidRPr="00696E99">
        <w:rPr>
          <w:rFonts w:ascii="Times New Roman" w:hAnsi="Times New Roman" w:cs="Times New Roman"/>
          <w:sz w:val="28"/>
          <w:szCs w:val="28"/>
        </w:rPr>
        <w:t xml:space="preserve"> согласно своему варианту.</w:t>
      </w:r>
    </w:p>
    <w:p w:rsidR="00BF29AE" w:rsidRPr="00696E99" w:rsidRDefault="00BF29AE" w:rsidP="00BF29AE">
      <w:pPr>
        <w:rPr>
          <w:rFonts w:ascii="Times New Roman" w:hAnsi="Times New Roman" w:cs="Times New Roman"/>
          <w:sz w:val="28"/>
          <w:szCs w:val="28"/>
        </w:rPr>
      </w:pPr>
    </w:p>
    <w:p w:rsidR="00BF29AE" w:rsidRPr="00696E99" w:rsidRDefault="00BF29AE" w:rsidP="00BF29AE">
      <w:pPr>
        <w:ind w:left="357"/>
        <w:jc w:val="center"/>
        <w:rPr>
          <w:rFonts w:ascii="Times New Roman" w:hAnsi="Times New Roman" w:cs="Times New Roman"/>
          <w:b/>
          <w:sz w:val="28"/>
          <w:szCs w:val="28"/>
        </w:rPr>
      </w:pPr>
      <w:r w:rsidRPr="00696E99">
        <w:rPr>
          <w:rFonts w:ascii="Times New Roman" w:hAnsi="Times New Roman" w:cs="Times New Roman"/>
          <w:b/>
          <w:sz w:val="28"/>
          <w:szCs w:val="28"/>
        </w:rPr>
        <w:t>Ход работы</w:t>
      </w:r>
    </w:p>
    <w:p w:rsidR="00BF29AE" w:rsidRPr="00696E99" w:rsidRDefault="00BF29AE" w:rsidP="00BF29AE">
      <w:pPr>
        <w:ind w:left="357"/>
        <w:jc w:val="center"/>
        <w:rPr>
          <w:rFonts w:ascii="Times New Roman" w:hAnsi="Times New Roman" w:cs="Times New Roman"/>
          <w:b/>
          <w:sz w:val="28"/>
          <w:szCs w:val="28"/>
        </w:rPr>
      </w:pPr>
    </w:p>
    <w:p w:rsidR="00CF2EE3" w:rsidRDefault="00BF29AE" w:rsidP="004769E5">
      <w:pPr>
        <w:pStyle w:val="ab"/>
        <w:numPr>
          <w:ilvl w:val="0"/>
          <w:numId w:val="7"/>
        </w:numPr>
        <w:spacing w:after="0" w:line="240" w:lineRule="auto"/>
        <w:ind w:left="714" w:hanging="357"/>
        <w:rPr>
          <w:rFonts w:ascii="Times New Roman" w:hAnsi="Times New Roman"/>
          <w:sz w:val="28"/>
          <w:szCs w:val="28"/>
        </w:rPr>
      </w:pPr>
      <w:r w:rsidRPr="00696E99">
        <w:rPr>
          <w:rFonts w:ascii="Times New Roman" w:hAnsi="Times New Roman"/>
          <w:sz w:val="28"/>
          <w:szCs w:val="28"/>
        </w:rPr>
        <w:t>Согласно своему варианту выполнить по размерам изображение детали, на котором в последующем указать необходимую шероховатость поверхностей</w:t>
      </w:r>
      <w:proofErr w:type="gramStart"/>
      <w:r w:rsidRPr="00696E99">
        <w:rPr>
          <w:rFonts w:ascii="Times New Roman" w:hAnsi="Times New Roman"/>
          <w:sz w:val="28"/>
          <w:szCs w:val="28"/>
        </w:rPr>
        <w:t xml:space="preserve"> А</w:t>
      </w:r>
      <w:proofErr w:type="gramEnd"/>
      <w:r w:rsidRPr="00696E99">
        <w:rPr>
          <w:rFonts w:ascii="Times New Roman" w:hAnsi="Times New Roman"/>
          <w:sz w:val="28"/>
          <w:szCs w:val="28"/>
        </w:rPr>
        <w:t xml:space="preserve">, Б и все остальные (Таблица 1) </w:t>
      </w:r>
    </w:p>
    <w:p w:rsidR="00BF29AE" w:rsidRPr="00A6623E" w:rsidRDefault="00BF29AE" w:rsidP="00CF2EE3">
      <w:pPr>
        <w:ind w:left="360"/>
        <w:rPr>
          <w:rFonts w:ascii="Times New Roman" w:hAnsi="Times New Roman"/>
          <w:sz w:val="28"/>
          <w:szCs w:val="28"/>
          <w:lang w:val="ru-RU"/>
        </w:rPr>
      </w:pPr>
      <w:r w:rsidRPr="00CF2EE3">
        <w:rPr>
          <w:rFonts w:ascii="Times New Roman" w:hAnsi="Times New Roman"/>
          <w:sz w:val="28"/>
          <w:szCs w:val="28"/>
        </w:rPr>
        <w:t xml:space="preserve">(см. эталон выполнения задания приложение </w:t>
      </w:r>
      <w:r w:rsidR="00A6623E">
        <w:rPr>
          <w:rFonts w:ascii="Times New Roman" w:hAnsi="Times New Roman"/>
          <w:sz w:val="28"/>
          <w:szCs w:val="28"/>
          <w:lang w:val="ru-RU"/>
        </w:rPr>
        <w:t>В)</w:t>
      </w:r>
    </w:p>
    <w:p w:rsidR="00BF29AE" w:rsidRPr="00696E99" w:rsidRDefault="00BF29AE" w:rsidP="00BF29AE">
      <w:pPr>
        <w:rPr>
          <w:rFonts w:ascii="Times New Roman" w:hAnsi="Times New Roman" w:cs="Times New Roman"/>
          <w:sz w:val="28"/>
          <w:szCs w:val="28"/>
        </w:rPr>
      </w:pPr>
    </w:p>
    <w:p w:rsidR="00BF29AE" w:rsidRDefault="00BF29AE" w:rsidP="00BF29AE">
      <w:pPr>
        <w:jc w:val="both"/>
        <w:rPr>
          <w:rFonts w:ascii="Times New Roman" w:hAnsi="Times New Roman" w:cs="Times New Roman"/>
          <w:sz w:val="28"/>
          <w:szCs w:val="28"/>
          <w:lang w:val="ru-RU"/>
        </w:rPr>
      </w:pPr>
      <w:r w:rsidRPr="00696E99">
        <w:rPr>
          <w:rFonts w:ascii="Times New Roman" w:hAnsi="Times New Roman" w:cs="Times New Roman"/>
          <w:sz w:val="28"/>
          <w:szCs w:val="28"/>
        </w:rPr>
        <w:t>Таблица 1 -</w:t>
      </w:r>
      <w:r w:rsidRPr="00696E99">
        <w:rPr>
          <w:rFonts w:ascii="Times New Roman" w:hAnsi="Times New Roman" w:cs="Times New Roman"/>
          <w:b/>
          <w:sz w:val="28"/>
          <w:szCs w:val="28"/>
        </w:rPr>
        <w:t xml:space="preserve"> </w:t>
      </w:r>
      <w:r w:rsidRPr="00696E99">
        <w:rPr>
          <w:rFonts w:ascii="Times New Roman" w:hAnsi="Times New Roman" w:cs="Times New Roman"/>
          <w:sz w:val="28"/>
          <w:szCs w:val="28"/>
        </w:rPr>
        <w:t>Варианты заданий</w:t>
      </w:r>
    </w:p>
    <w:p w:rsidR="00A6623E" w:rsidRPr="00A6623E" w:rsidRDefault="00A6623E" w:rsidP="00BF29AE">
      <w:pPr>
        <w:jc w:val="both"/>
        <w:rPr>
          <w:rFonts w:ascii="Times New Roman" w:hAnsi="Times New Roman" w:cs="Times New Roman"/>
          <w:sz w:val="28"/>
          <w:szCs w:val="28"/>
          <w:lang w:val="ru-RU"/>
        </w:rPr>
      </w:pPr>
    </w:p>
    <w:tbl>
      <w:tblPr>
        <w:tblpPr w:leftFromText="180" w:rightFromText="180" w:vertAnchor="text" w:horzAnchor="margin" w:tblpY="7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20"/>
        <w:gridCol w:w="1829"/>
        <w:gridCol w:w="1894"/>
        <w:gridCol w:w="2493"/>
        <w:gridCol w:w="2418"/>
      </w:tblGrid>
      <w:tr w:rsidR="00BF29AE" w:rsidRPr="00A6623E" w:rsidTr="00CC46DE">
        <w:tc>
          <w:tcPr>
            <w:tcW w:w="619" w:type="pct"/>
            <w:vAlign w:val="center"/>
          </w:tcPr>
          <w:p w:rsidR="00BF29AE" w:rsidRPr="00A6623E" w:rsidRDefault="00BF29AE" w:rsidP="00BF29AE">
            <w:pPr>
              <w:jc w:val="center"/>
              <w:rPr>
                <w:rFonts w:ascii="Times New Roman" w:hAnsi="Times New Roman" w:cs="Times New Roman"/>
                <w:b/>
                <w:sz w:val="24"/>
                <w:szCs w:val="24"/>
              </w:rPr>
            </w:pPr>
            <w:r w:rsidRPr="00A6623E">
              <w:rPr>
                <w:rFonts w:ascii="Times New Roman" w:hAnsi="Times New Roman" w:cs="Times New Roman"/>
                <w:b/>
                <w:sz w:val="24"/>
                <w:szCs w:val="24"/>
              </w:rPr>
              <w:t>Вариант</w:t>
            </w:r>
          </w:p>
        </w:tc>
        <w:tc>
          <w:tcPr>
            <w:tcW w:w="928" w:type="pct"/>
            <w:vAlign w:val="center"/>
          </w:tcPr>
          <w:p w:rsidR="00BF29AE" w:rsidRPr="00A6623E" w:rsidRDefault="00BF29AE" w:rsidP="00BF29AE">
            <w:pPr>
              <w:jc w:val="center"/>
              <w:rPr>
                <w:rFonts w:ascii="Times New Roman" w:hAnsi="Times New Roman" w:cs="Times New Roman"/>
                <w:b/>
                <w:sz w:val="24"/>
                <w:szCs w:val="24"/>
              </w:rPr>
            </w:pPr>
            <w:r w:rsidRPr="00A6623E">
              <w:rPr>
                <w:rFonts w:ascii="Times New Roman" w:hAnsi="Times New Roman" w:cs="Times New Roman"/>
                <w:b/>
                <w:sz w:val="24"/>
                <w:szCs w:val="24"/>
              </w:rPr>
              <w:t>Поверхность А</w:t>
            </w:r>
          </w:p>
        </w:tc>
        <w:tc>
          <w:tcPr>
            <w:tcW w:w="961" w:type="pct"/>
            <w:vAlign w:val="center"/>
          </w:tcPr>
          <w:p w:rsidR="00BF29AE" w:rsidRPr="00A6623E" w:rsidRDefault="00BF29AE" w:rsidP="00BF29AE">
            <w:pPr>
              <w:jc w:val="center"/>
              <w:rPr>
                <w:rFonts w:ascii="Times New Roman" w:hAnsi="Times New Roman" w:cs="Times New Roman"/>
                <w:b/>
                <w:sz w:val="24"/>
                <w:szCs w:val="24"/>
              </w:rPr>
            </w:pPr>
            <w:r w:rsidRPr="00A6623E">
              <w:rPr>
                <w:rFonts w:ascii="Times New Roman" w:hAnsi="Times New Roman" w:cs="Times New Roman"/>
                <w:b/>
                <w:sz w:val="24"/>
                <w:szCs w:val="24"/>
              </w:rPr>
              <w:t>Поверхность Б</w:t>
            </w:r>
          </w:p>
        </w:tc>
        <w:tc>
          <w:tcPr>
            <w:tcW w:w="1265" w:type="pct"/>
            <w:vAlign w:val="center"/>
          </w:tcPr>
          <w:p w:rsidR="00BF29AE" w:rsidRPr="00A6623E" w:rsidRDefault="00BF29AE" w:rsidP="00BF29AE">
            <w:pPr>
              <w:jc w:val="center"/>
              <w:rPr>
                <w:rFonts w:ascii="Times New Roman" w:hAnsi="Times New Roman" w:cs="Times New Roman"/>
                <w:b/>
                <w:sz w:val="24"/>
                <w:szCs w:val="24"/>
              </w:rPr>
            </w:pPr>
            <w:r w:rsidRPr="00A6623E">
              <w:rPr>
                <w:rFonts w:ascii="Times New Roman" w:hAnsi="Times New Roman" w:cs="Times New Roman"/>
                <w:b/>
                <w:sz w:val="24"/>
                <w:szCs w:val="24"/>
              </w:rPr>
              <w:t>Все остальные поверхности</w:t>
            </w:r>
          </w:p>
        </w:tc>
        <w:tc>
          <w:tcPr>
            <w:tcW w:w="1227" w:type="pct"/>
          </w:tcPr>
          <w:p w:rsidR="00BF29AE" w:rsidRPr="00A6623E" w:rsidRDefault="00BF29AE" w:rsidP="00BF29AE">
            <w:pPr>
              <w:jc w:val="center"/>
              <w:rPr>
                <w:rFonts w:ascii="Times New Roman" w:hAnsi="Times New Roman" w:cs="Times New Roman"/>
                <w:b/>
                <w:sz w:val="24"/>
                <w:szCs w:val="24"/>
              </w:rPr>
            </w:pPr>
            <w:r w:rsidRPr="00A6623E">
              <w:rPr>
                <w:rFonts w:ascii="Times New Roman" w:hAnsi="Times New Roman" w:cs="Times New Roman"/>
                <w:b/>
                <w:sz w:val="24"/>
                <w:szCs w:val="24"/>
              </w:rPr>
              <w:t>Направление неровности</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1</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1,6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3,2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6,3 мкм (без указания способа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А кругообразное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2</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25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40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60 мкм (без указания способа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параллельное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3</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2,5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1,6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12,5 мкм (без указания способа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А перпендикулярное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4</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6,3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3,2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30 мкм (без указания способа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перекрещивающееся</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5</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32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25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40 мкм (без указания способа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А произвольное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6</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12,5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6,3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6,3 мкм (со снятием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кругообразное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7</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25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12,5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80 мкм (со снятием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параллельное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8</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12,5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3,2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20 мкм (со снятием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А кругообразное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9</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0,125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0,25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0,50 мкм (со снятием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перпендикулярное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10</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0,63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1,6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2,0 мкм (со снятием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параллельное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11</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50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25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100 мкм (без снятия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А кругообразное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12</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0,025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0,012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0,32 мкм (без снятия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А перекрещивающееся</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lastRenderedPageBreak/>
              <w:t>13</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0,32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0,20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1,6 мкм (без снятия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 xml:space="preserve">Поверхность Б перпендикулярное </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14</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0,8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0,4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1,0 мкм (без снятия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произвольное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15</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0,16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0,2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0,32 мкм (без снятия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А параллельное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16</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3,2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6,3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10 мкм (без указания способа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А перпендикулярное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17</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2,5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1,6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10 мкм (без указания способа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радиальное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18</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25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40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60 мкм (без указания способа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А произвольное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19</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20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25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30 мкм (без указания способа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кругообразное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20</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1,25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20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60 мкм (без указания способа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А параллельное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21</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1,0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20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40 мкм (со снятием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радиальное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22</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40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25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Без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произвольное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23</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40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80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Без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А произвольное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24</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2,0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3,2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20 мкм (со снятием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перпендикулярное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25</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20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40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Без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А перпендикулярное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26</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20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1,6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40 мкм (без снятия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произвольное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27</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1,25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20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60 мкм (без снятия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А кругообразное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28</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80 мкм</w:t>
            </w:r>
          </w:p>
        </w:tc>
        <w:tc>
          <w:tcPr>
            <w:tcW w:w="961" w:type="pct"/>
            <w:vAlign w:val="center"/>
          </w:tcPr>
          <w:p w:rsidR="00BF29AE" w:rsidRPr="00A6623E" w:rsidRDefault="00BF29AE" w:rsidP="00BF29AE">
            <w:pPr>
              <w:rPr>
                <w:rFonts w:ascii="Times New Roman" w:hAnsi="Times New Roman" w:cs="Times New Roman"/>
                <w:sz w:val="24"/>
                <w:szCs w:val="24"/>
              </w:rPr>
            </w:pP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Без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перекрещивающееся</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29</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2,5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20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Без обработки</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Б параллельное</w:t>
            </w:r>
          </w:p>
        </w:tc>
      </w:tr>
      <w:tr w:rsidR="00BF29AE" w:rsidRPr="00A6623E" w:rsidTr="00CC46DE">
        <w:tc>
          <w:tcPr>
            <w:tcW w:w="619" w:type="pct"/>
            <w:vAlign w:val="center"/>
          </w:tcPr>
          <w:p w:rsidR="00BF29AE" w:rsidRPr="00A6623E" w:rsidRDefault="00BF29AE" w:rsidP="00BF29AE">
            <w:pPr>
              <w:jc w:val="center"/>
              <w:rPr>
                <w:rFonts w:ascii="Times New Roman" w:hAnsi="Times New Roman" w:cs="Times New Roman"/>
                <w:sz w:val="24"/>
                <w:szCs w:val="24"/>
              </w:rPr>
            </w:pPr>
            <w:r w:rsidRPr="00A6623E">
              <w:rPr>
                <w:rFonts w:ascii="Times New Roman" w:hAnsi="Times New Roman" w:cs="Times New Roman"/>
                <w:sz w:val="24"/>
                <w:szCs w:val="24"/>
              </w:rPr>
              <w:t>30</w:t>
            </w:r>
          </w:p>
        </w:tc>
        <w:tc>
          <w:tcPr>
            <w:tcW w:w="928"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Ra</w:t>
            </w:r>
            <w:r w:rsidRPr="00A6623E">
              <w:rPr>
                <w:rFonts w:ascii="Times New Roman" w:hAnsi="Times New Roman" w:cs="Times New Roman"/>
                <w:sz w:val="24"/>
                <w:szCs w:val="24"/>
              </w:rPr>
              <w:t xml:space="preserve"> 2,0 мкм</w:t>
            </w:r>
          </w:p>
        </w:tc>
        <w:tc>
          <w:tcPr>
            <w:tcW w:w="961"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10 мкм</w:t>
            </w:r>
          </w:p>
        </w:tc>
        <w:tc>
          <w:tcPr>
            <w:tcW w:w="1265" w:type="pct"/>
            <w:vAlign w:val="center"/>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lang w:val="en-US"/>
              </w:rPr>
              <w:t>Rz</w:t>
            </w:r>
            <w:r w:rsidRPr="00A6623E">
              <w:rPr>
                <w:rFonts w:ascii="Times New Roman" w:hAnsi="Times New Roman" w:cs="Times New Roman"/>
                <w:sz w:val="24"/>
                <w:szCs w:val="24"/>
              </w:rPr>
              <w:t xml:space="preserve"> 40 мкм (без снятия слоя материала)</w:t>
            </w:r>
          </w:p>
        </w:tc>
        <w:tc>
          <w:tcPr>
            <w:tcW w:w="1227" w:type="pct"/>
          </w:tcPr>
          <w:p w:rsidR="00BF29AE" w:rsidRPr="00A6623E" w:rsidRDefault="00BF29AE" w:rsidP="00BF29AE">
            <w:pPr>
              <w:rPr>
                <w:rFonts w:ascii="Times New Roman" w:hAnsi="Times New Roman" w:cs="Times New Roman"/>
                <w:sz w:val="24"/>
                <w:szCs w:val="24"/>
              </w:rPr>
            </w:pPr>
            <w:r w:rsidRPr="00A6623E">
              <w:rPr>
                <w:rFonts w:ascii="Times New Roman" w:hAnsi="Times New Roman" w:cs="Times New Roman"/>
                <w:sz w:val="24"/>
                <w:szCs w:val="24"/>
              </w:rPr>
              <w:t>Поверхность А радиальное</w:t>
            </w:r>
          </w:p>
        </w:tc>
      </w:tr>
    </w:tbl>
    <w:p w:rsidR="00BF29AE" w:rsidRPr="00696E99" w:rsidRDefault="00BF29AE" w:rsidP="00BF29AE">
      <w:pPr>
        <w:ind w:left="357"/>
        <w:jc w:val="center"/>
        <w:rPr>
          <w:rFonts w:ascii="Times New Roman" w:hAnsi="Times New Roman" w:cs="Times New Roman"/>
          <w:b/>
          <w:sz w:val="28"/>
          <w:szCs w:val="28"/>
        </w:rPr>
      </w:pPr>
    </w:p>
    <w:p w:rsidR="00BF29AE" w:rsidRPr="00696E99" w:rsidRDefault="00BF29AE" w:rsidP="004769E5">
      <w:pPr>
        <w:pStyle w:val="ab"/>
        <w:numPr>
          <w:ilvl w:val="0"/>
          <w:numId w:val="7"/>
        </w:numPr>
        <w:spacing w:after="0" w:line="240" w:lineRule="auto"/>
        <w:ind w:left="714" w:hanging="357"/>
        <w:rPr>
          <w:rFonts w:ascii="Times New Roman" w:hAnsi="Times New Roman"/>
          <w:sz w:val="28"/>
          <w:szCs w:val="28"/>
        </w:rPr>
      </w:pPr>
      <w:r w:rsidRPr="00696E99">
        <w:rPr>
          <w:rFonts w:ascii="Times New Roman" w:hAnsi="Times New Roman"/>
          <w:sz w:val="28"/>
          <w:szCs w:val="28"/>
        </w:rPr>
        <w:t>Ответить на контрольные вопросы.</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sz w:val="28"/>
          <w:szCs w:val="28"/>
        </w:rPr>
        <w:t>Контрольные вопросы:</w:t>
      </w:r>
      <w:r w:rsidRPr="00696E99">
        <w:rPr>
          <w:rFonts w:ascii="Times New Roman" w:hAnsi="Times New Roman" w:cs="Times New Roman"/>
          <w:noProof/>
          <w:sz w:val="28"/>
          <w:szCs w:val="28"/>
          <w:lang w:eastAsia="ru-RU"/>
        </w:rPr>
        <w:t xml:space="preserve"> </w:t>
      </w:r>
    </w:p>
    <w:p w:rsidR="00BF29AE" w:rsidRPr="00696E99" w:rsidRDefault="00BF29AE" w:rsidP="004769E5">
      <w:pPr>
        <w:pStyle w:val="ab"/>
        <w:numPr>
          <w:ilvl w:val="0"/>
          <w:numId w:val="9"/>
        </w:numPr>
        <w:spacing w:after="0" w:line="240" w:lineRule="auto"/>
        <w:rPr>
          <w:rFonts w:ascii="Times New Roman" w:hAnsi="Times New Roman"/>
          <w:noProof/>
          <w:sz w:val="28"/>
          <w:szCs w:val="28"/>
          <w:lang w:eastAsia="ru-RU"/>
        </w:rPr>
      </w:pPr>
      <w:r w:rsidRPr="00696E99">
        <w:rPr>
          <w:rFonts w:ascii="Times New Roman" w:hAnsi="Times New Roman"/>
          <w:noProof/>
          <w:sz w:val="28"/>
          <w:szCs w:val="28"/>
          <w:lang w:eastAsia="ru-RU"/>
        </w:rPr>
        <w:lastRenderedPageBreak/>
        <w:t>Что означает обозначение</w:t>
      </w:r>
      <w:r w:rsidRPr="00696E99">
        <w:rPr>
          <w:rFonts w:ascii="Times New Roman" w:hAnsi="Times New Roman"/>
          <w:noProof/>
          <w:sz w:val="28"/>
          <w:szCs w:val="28"/>
          <w:lang w:eastAsia="ru-RU"/>
        </w:rPr>
        <w:drawing>
          <wp:inline distT="0" distB="0" distL="0" distR="0">
            <wp:extent cx="310134" cy="368449"/>
            <wp:effectExtent l="19050" t="0" r="0" b="0"/>
            <wp:docPr id="68" name="Рисунок 8" descr="http://pedagogic.ru/books/item/f00/s00/z0000043/pic/0005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pedagogic.ru/books/item/f00/s00/z0000043/pic/000532.gif"/>
                    <pic:cNvPicPr>
                      <a:picLocks noChangeAspect="1" noChangeArrowheads="1"/>
                    </pic:cNvPicPr>
                  </pic:nvPicPr>
                  <pic:blipFill>
                    <a:blip r:embed="rId36"/>
                    <a:srcRect/>
                    <a:stretch>
                      <a:fillRect/>
                    </a:stretch>
                  </pic:blipFill>
                  <pic:spPr bwMode="auto">
                    <a:xfrm>
                      <a:off x="0" y="0"/>
                      <a:ext cx="317427" cy="377113"/>
                    </a:xfrm>
                    <a:prstGeom prst="rect">
                      <a:avLst/>
                    </a:prstGeom>
                    <a:noFill/>
                    <a:ln w="9525">
                      <a:noFill/>
                      <a:miter lim="800000"/>
                      <a:headEnd/>
                      <a:tailEnd/>
                    </a:ln>
                  </pic:spPr>
                </pic:pic>
              </a:graphicData>
            </a:graphic>
          </wp:inline>
        </w:drawing>
      </w:r>
      <w:r w:rsidRPr="00696E99">
        <w:rPr>
          <w:rFonts w:ascii="Times New Roman" w:hAnsi="Times New Roman"/>
          <w:noProof/>
          <w:sz w:val="28"/>
          <w:szCs w:val="28"/>
          <w:lang w:eastAsia="ru-RU"/>
        </w:rPr>
        <w:t xml:space="preserve"> проставленное у изображения поверхности детали?</w:t>
      </w:r>
    </w:p>
    <w:p w:rsidR="00BF29AE" w:rsidRPr="00696E99" w:rsidRDefault="00BF29AE" w:rsidP="004769E5">
      <w:pPr>
        <w:pStyle w:val="ab"/>
        <w:numPr>
          <w:ilvl w:val="0"/>
          <w:numId w:val="9"/>
        </w:numPr>
        <w:spacing w:after="0" w:line="240" w:lineRule="auto"/>
        <w:rPr>
          <w:rFonts w:ascii="Times New Roman" w:hAnsi="Times New Roman"/>
          <w:noProof/>
          <w:sz w:val="28"/>
          <w:szCs w:val="28"/>
          <w:lang w:eastAsia="ru-RU"/>
        </w:rPr>
      </w:pPr>
      <w:r w:rsidRPr="00696E99">
        <w:rPr>
          <w:rFonts w:ascii="Times New Roman" w:hAnsi="Times New Roman"/>
          <w:noProof/>
          <w:sz w:val="28"/>
          <w:szCs w:val="28"/>
          <w:lang w:eastAsia="ru-RU"/>
        </w:rPr>
        <w:t xml:space="preserve">Как нужно понимать знак, </w:t>
      </w:r>
      <w:r w:rsidRPr="00696E99">
        <w:rPr>
          <w:rFonts w:ascii="Times New Roman" w:hAnsi="Times New Roman"/>
          <w:noProof/>
          <w:sz w:val="28"/>
          <w:szCs w:val="28"/>
          <w:lang w:eastAsia="ru-RU"/>
        </w:rPr>
        <w:drawing>
          <wp:inline distT="0" distB="0" distL="0" distR="0">
            <wp:extent cx="888035" cy="275025"/>
            <wp:effectExtent l="19050" t="0" r="7315" b="0"/>
            <wp:docPr id="6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61032" t="34059" r="5951" b="58707"/>
                    <a:stretch>
                      <a:fillRect/>
                    </a:stretch>
                  </pic:blipFill>
                  <pic:spPr bwMode="auto">
                    <a:xfrm>
                      <a:off x="0" y="0"/>
                      <a:ext cx="888034" cy="275025"/>
                    </a:xfrm>
                    <a:prstGeom prst="rect">
                      <a:avLst/>
                    </a:prstGeom>
                    <a:noFill/>
                    <a:ln>
                      <a:noFill/>
                    </a:ln>
                  </pic:spPr>
                </pic:pic>
              </a:graphicData>
            </a:graphic>
          </wp:inline>
        </w:drawing>
      </w:r>
      <w:r w:rsidRPr="00696E99">
        <w:rPr>
          <w:rFonts w:ascii="Times New Roman" w:hAnsi="Times New Roman"/>
          <w:noProof/>
          <w:sz w:val="28"/>
          <w:szCs w:val="28"/>
          <w:lang w:eastAsia="ru-RU"/>
        </w:rPr>
        <w:t xml:space="preserve"> проставляемый на чертеже ?</w:t>
      </w:r>
    </w:p>
    <w:p w:rsidR="00BF29AE" w:rsidRPr="00696E99" w:rsidRDefault="00BF29AE" w:rsidP="004769E5">
      <w:pPr>
        <w:pStyle w:val="ab"/>
        <w:numPr>
          <w:ilvl w:val="0"/>
          <w:numId w:val="9"/>
        </w:numPr>
        <w:spacing w:after="0" w:line="240" w:lineRule="auto"/>
        <w:rPr>
          <w:rFonts w:ascii="Times New Roman" w:hAnsi="Times New Roman"/>
          <w:noProof/>
          <w:sz w:val="28"/>
          <w:szCs w:val="28"/>
          <w:lang w:eastAsia="ru-RU"/>
        </w:rPr>
      </w:pPr>
      <w:r w:rsidRPr="00696E99">
        <w:rPr>
          <w:rFonts w:ascii="Times New Roman" w:hAnsi="Times New Roman"/>
          <w:noProof/>
          <w:sz w:val="28"/>
          <w:szCs w:val="28"/>
          <w:lang w:eastAsia="ru-RU"/>
        </w:rPr>
        <w:t xml:space="preserve">В каких случаях на чертеже наносят знак </w:t>
      </w:r>
      <w:r w:rsidRPr="00696E99">
        <w:rPr>
          <w:rFonts w:ascii="Times New Roman" w:hAnsi="Times New Roman"/>
          <w:noProof/>
          <w:sz w:val="28"/>
          <w:szCs w:val="28"/>
          <w:lang w:eastAsia="ru-RU"/>
        </w:rPr>
        <w:drawing>
          <wp:inline distT="0" distB="0" distL="0" distR="0">
            <wp:extent cx="719785" cy="239928"/>
            <wp:effectExtent l="19050" t="0" r="4115" b="0"/>
            <wp:docPr id="7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1249" t="51048" r="34325" b="45549"/>
                    <a:stretch>
                      <a:fillRect/>
                    </a:stretch>
                  </pic:blipFill>
                  <pic:spPr bwMode="auto">
                    <a:xfrm>
                      <a:off x="0" y="0"/>
                      <a:ext cx="719785" cy="239928"/>
                    </a:xfrm>
                    <a:prstGeom prst="rect">
                      <a:avLst/>
                    </a:prstGeom>
                    <a:noFill/>
                    <a:ln>
                      <a:noFill/>
                    </a:ln>
                  </pic:spPr>
                </pic:pic>
              </a:graphicData>
            </a:graphic>
          </wp:inline>
        </w:drawing>
      </w:r>
    </w:p>
    <w:p w:rsidR="00BF29AE" w:rsidRPr="00696E99" w:rsidRDefault="00BF29AE" w:rsidP="004769E5">
      <w:pPr>
        <w:pStyle w:val="ab"/>
        <w:numPr>
          <w:ilvl w:val="0"/>
          <w:numId w:val="9"/>
        </w:numPr>
        <w:spacing w:after="0" w:line="240" w:lineRule="auto"/>
        <w:rPr>
          <w:rFonts w:ascii="Times New Roman" w:hAnsi="Times New Roman"/>
          <w:noProof/>
          <w:sz w:val="28"/>
          <w:szCs w:val="28"/>
          <w:lang w:eastAsia="ru-RU"/>
        </w:rPr>
      </w:pPr>
      <w:r w:rsidRPr="00696E99">
        <w:rPr>
          <w:rFonts w:ascii="Times New Roman" w:hAnsi="Times New Roman"/>
          <w:noProof/>
          <w:sz w:val="28"/>
          <w:szCs w:val="28"/>
          <w:lang w:eastAsia="ru-RU"/>
        </w:rPr>
        <w:t>В каком случае обозначение шероховатости выносят в правый верхний угол чертежа?</w:t>
      </w:r>
    </w:p>
    <w:p w:rsidR="00BF29AE" w:rsidRDefault="00BF29AE" w:rsidP="004769E5">
      <w:pPr>
        <w:pStyle w:val="ab"/>
        <w:numPr>
          <w:ilvl w:val="0"/>
          <w:numId w:val="9"/>
        </w:numPr>
        <w:spacing w:after="0" w:line="240" w:lineRule="auto"/>
        <w:rPr>
          <w:rFonts w:ascii="Times New Roman" w:hAnsi="Times New Roman"/>
          <w:sz w:val="28"/>
          <w:szCs w:val="28"/>
        </w:rPr>
      </w:pPr>
      <w:r w:rsidRPr="00696E99">
        <w:rPr>
          <w:rFonts w:ascii="Times New Roman" w:hAnsi="Times New Roman"/>
          <w:sz w:val="28"/>
          <w:szCs w:val="28"/>
        </w:rPr>
        <w:t>Сделать вывод о проделанной работе и сдать отчет преподавателю.</w:t>
      </w:r>
    </w:p>
    <w:p w:rsidR="00A6623E" w:rsidRPr="00A6623E" w:rsidRDefault="00A6623E" w:rsidP="00A6623E">
      <w:pPr>
        <w:ind w:left="360"/>
        <w:rPr>
          <w:rFonts w:ascii="Times New Roman" w:hAnsi="Times New Roman"/>
          <w:sz w:val="28"/>
          <w:szCs w:val="28"/>
        </w:rPr>
      </w:pPr>
    </w:p>
    <w:p w:rsidR="00BF29AE" w:rsidRDefault="00BF29AE" w:rsidP="00BF29AE">
      <w:pPr>
        <w:jc w:val="center"/>
        <w:rPr>
          <w:rFonts w:ascii="Times New Roman" w:hAnsi="Times New Roman" w:cs="Times New Roman"/>
          <w:b/>
          <w:sz w:val="28"/>
          <w:szCs w:val="28"/>
          <w:lang w:val="ru-RU"/>
        </w:rPr>
      </w:pPr>
      <w:r w:rsidRPr="00696E99">
        <w:rPr>
          <w:rFonts w:ascii="Times New Roman" w:hAnsi="Times New Roman" w:cs="Times New Roman"/>
          <w:b/>
          <w:sz w:val="28"/>
          <w:szCs w:val="28"/>
        </w:rPr>
        <w:t>ПРАКТИЧЕСКАЯ РАБОТА № 6</w:t>
      </w:r>
    </w:p>
    <w:p w:rsidR="00A6623E" w:rsidRPr="00A6623E" w:rsidRDefault="00A6623E" w:rsidP="00BF29AE">
      <w:pPr>
        <w:jc w:val="center"/>
        <w:rPr>
          <w:rFonts w:ascii="Times New Roman" w:hAnsi="Times New Roman" w:cs="Times New Roman"/>
          <w:b/>
          <w:sz w:val="28"/>
          <w:szCs w:val="28"/>
          <w:lang w:val="ru-RU"/>
        </w:rPr>
      </w:pP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b/>
          <w:sz w:val="28"/>
          <w:szCs w:val="28"/>
        </w:rPr>
        <w:t xml:space="preserve">Тема: </w:t>
      </w:r>
      <w:r w:rsidRPr="00696E99">
        <w:rPr>
          <w:rFonts w:ascii="Times New Roman" w:hAnsi="Times New Roman" w:cs="Times New Roman"/>
          <w:sz w:val="28"/>
          <w:szCs w:val="28"/>
        </w:rPr>
        <w:t>Обозначение допуска отклонения формы и взаимного расположения на чертежах детали.</w:t>
      </w:r>
    </w:p>
    <w:p w:rsidR="00BF29AE" w:rsidRPr="00696E99" w:rsidRDefault="00BF29AE" w:rsidP="00BF29AE">
      <w:pPr>
        <w:pStyle w:val="ab"/>
        <w:spacing w:after="0" w:line="240" w:lineRule="auto"/>
        <w:ind w:left="0"/>
        <w:jc w:val="both"/>
        <w:rPr>
          <w:rFonts w:ascii="Times New Roman" w:hAnsi="Times New Roman"/>
          <w:sz w:val="28"/>
          <w:szCs w:val="28"/>
        </w:rPr>
      </w:pPr>
      <w:r w:rsidRPr="00696E99">
        <w:rPr>
          <w:rFonts w:ascii="Times New Roman" w:hAnsi="Times New Roman"/>
          <w:b/>
          <w:sz w:val="28"/>
          <w:szCs w:val="28"/>
        </w:rPr>
        <w:t>Цель:</w:t>
      </w:r>
      <w:r w:rsidRPr="00696E99">
        <w:rPr>
          <w:rFonts w:ascii="Times New Roman" w:hAnsi="Times New Roman"/>
          <w:sz w:val="28"/>
          <w:szCs w:val="28"/>
        </w:rPr>
        <w:t xml:space="preserve"> Формирование умений обозначать допуски отклонения формы и взаимного расположения на чертеже </w:t>
      </w:r>
    </w:p>
    <w:p w:rsidR="00BF29AE" w:rsidRPr="00696E99" w:rsidRDefault="00BF29AE" w:rsidP="00BF29AE">
      <w:pPr>
        <w:rPr>
          <w:rFonts w:ascii="Times New Roman" w:hAnsi="Times New Roman" w:cs="Times New Roman"/>
          <w:sz w:val="28"/>
          <w:szCs w:val="28"/>
        </w:rPr>
      </w:pPr>
      <w:r w:rsidRPr="00696E99">
        <w:rPr>
          <w:rFonts w:ascii="Times New Roman" w:hAnsi="Times New Roman" w:cs="Times New Roman"/>
          <w:b/>
          <w:sz w:val="28"/>
          <w:szCs w:val="28"/>
        </w:rPr>
        <w:t>Знания</w:t>
      </w:r>
      <w:r w:rsidRPr="00696E99">
        <w:rPr>
          <w:rFonts w:ascii="Times New Roman" w:hAnsi="Times New Roman" w:cs="Times New Roman"/>
          <w:sz w:val="28"/>
          <w:szCs w:val="28"/>
        </w:rPr>
        <w:t xml:space="preserve"> (актуализация):</w:t>
      </w:r>
    </w:p>
    <w:p w:rsidR="00BF29AE" w:rsidRPr="00696E99" w:rsidRDefault="00BF29AE" w:rsidP="004769E5">
      <w:pPr>
        <w:numPr>
          <w:ilvl w:val="0"/>
          <w:numId w:val="12"/>
        </w:numPr>
        <w:rPr>
          <w:rFonts w:ascii="Times New Roman" w:hAnsi="Times New Roman" w:cs="Times New Roman"/>
          <w:sz w:val="28"/>
          <w:szCs w:val="28"/>
        </w:rPr>
      </w:pPr>
      <w:r w:rsidRPr="00696E99">
        <w:rPr>
          <w:rFonts w:ascii="Times New Roman" w:hAnsi="Times New Roman" w:cs="Times New Roman"/>
          <w:sz w:val="28"/>
          <w:szCs w:val="28"/>
        </w:rPr>
        <w:t>принцип обозначения допуска отклонения формы</w:t>
      </w:r>
    </w:p>
    <w:p w:rsidR="00BF29AE" w:rsidRPr="00696E99" w:rsidRDefault="00BF29AE" w:rsidP="00BF29AE">
      <w:pPr>
        <w:rPr>
          <w:rFonts w:ascii="Times New Roman" w:hAnsi="Times New Roman" w:cs="Times New Roman"/>
          <w:b/>
          <w:sz w:val="28"/>
          <w:szCs w:val="28"/>
        </w:rPr>
      </w:pPr>
      <w:r w:rsidRPr="00696E99">
        <w:rPr>
          <w:rFonts w:ascii="Times New Roman" w:hAnsi="Times New Roman" w:cs="Times New Roman"/>
          <w:b/>
          <w:sz w:val="28"/>
          <w:szCs w:val="28"/>
        </w:rPr>
        <w:t>Умения:</w:t>
      </w:r>
    </w:p>
    <w:p w:rsidR="00BF29AE" w:rsidRPr="00696E99" w:rsidRDefault="00BF29AE" w:rsidP="004769E5">
      <w:pPr>
        <w:numPr>
          <w:ilvl w:val="0"/>
          <w:numId w:val="12"/>
        </w:numPr>
        <w:rPr>
          <w:rFonts w:ascii="Times New Roman" w:hAnsi="Times New Roman" w:cs="Times New Roman"/>
          <w:sz w:val="28"/>
          <w:szCs w:val="28"/>
        </w:rPr>
      </w:pPr>
      <w:r w:rsidRPr="00696E99">
        <w:rPr>
          <w:rFonts w:ascii="Times New Roman" w:hAnsi="Times New Roman" w:cs="Times New Roman"/>
          <w:sz w:val="28"/>
          <w:szCs w:val="28"/>
        </w:rPr>
        <w:t>пользоваться ГОСТ;</w:t>
      </w:r>
    </w:p>
    <w:p w:rsidR="00BF29AE" w:rsidRPr="00696E99" w:rsidRDefault="00BF29AE" w:rsidP="004769E5">
      <w:pPr>
        <w:numPr>
          <w:ilvl w:val="0"/>
          <w:numId w:val="12"/>
        </w:numPr>
        <w:rPr>
          <w:rFonts w:ascii="Times New Roman" w:hAnsi="Times New Roman" w:cs="Times New Roman"/>
          <w:sz w:val="28"/>
          <w:szCs w:val="28"/>
        </w:rPr>
      </w:pPr>
      <w:r w:rsidRPr="00696E99">
        <w:rPr>
          <w:rFonts w:ascii="Times New Roman" w:hAnsi="Times New Roman" w:cs="Times New Roman"/>
          <w:sz w:val="28"/>
          <w:szCs w:val="28"/>
        </w:rPr>
        <w:t>рассчитывать допуски в соответствии с ГОСТ 24643-81;</w:t>
      </w:r>
    </w:p>
    <w:p w:rsidR="00BF29AE" w:rsidRPr="00696E99" w:rsidRDefault="00BF29AE" w:rsidP="004769E5">
      <w:pPr>
        <w:numPr>
          <w:ilvl w:val="0"/>
          <w:numId w:val="12"/>
        </w:numPr>
        <w:rPr>
          <w:rFonts w:ascii="Times New Roman" w:hAnsi="Times New Roman" w:cs="Times New Roman"/>
          <w:b/>
          <w:sz w:val="28"/>
          <w:szCs w:val="28"/>
        </w:rPr>
      </w:pPr>
      <w:r w:rsidRPr="00696E99">
        <w:rPr>
          <w:rFonts w:ascii="Times New Roman" w:hAnsi="Times New Roman" w:cs="Times New Roman"/>
          <w:sz w:val="28"/>
          <w:szCs w:val="28"/>
        </w:rPr>
        <w:t>обозначать отклонение формы на чертежах.</w:t>
      </w:r>
    </w:p>
    <w:p w:rsidR="00BF29AE" w:rsidRPr="00696E99" w:rsidRDefault="00BF29AE" w:rsidP="00BF29AE">
      <w:pPr>
        <w:tabs>
          <w:tab w:val="left" w:pos="851"/>
        </w:tabs>
        <w:ind w:left="1560" w:hanging="1560"/>
        <w:jc w:val="both"/>
        <w:rPr>
          <w:rFonts w:ascii="Times New Roman" w:hAnsi="Times New Roman" w:cs="Times New Roman"/>
          <w:color w:val="000000"/>
          <w:sz w:val="28"/>
          <w:szCs w:val="28"/>
          <w:shd w:val="clear" w:color="auto" w:fill="FFFFFF"/>
        </w:rPr>
      </w:pPr>
    </w:p>
    <w:p w:rsidR="00BF29AE" w:rsidRDefault="00BF29AE" w:rsidP="00BF29AE">
      <w:pPr>
        <w:tabs>
          <w:tab w:val="left" w:pos="851"/>
        </w:tabs>
        <w:jc w:val="center"/>
        <w:rPr>
          <w:rFonts w:ascii="Times New Roman" w:hAnsi="Times New Roman" w:cs="Times New Roman"/>
          <w:b/>
          <w:sz w:val="28"/>
          <w:szCs w:val="28"/>
          <w:lang w:val="ru-RU"/>
        </w:rPr>
      </w:pPr>
      <w:r w:rsidRPr="00696E99">
        <w:rPr>
          <w:rFonts w:ascii="Times New Roman" w:hAnsi="Times New Roman" w:cs="Times New Roman"/>
          <w:b/>
          <w:sz w:val="28"/>
          <w:szCs w:val="28"/>
        </w:rPr>
        <w:t>Теоретический материал</w:t>
      </w:r>
    </w:p>
    <w:p w:rsidR="00A6623E" w:rsidRPr="00A6623E" w:rsidRDefault="00A6623E" w:rsidP="00BF29AE">
      <w:pPr>
        <w:tabs>
          <w:tab w:val="left" w:pos="851"/>
        </w:tabs>
        <w:jc w:val="center"/>
        <w:rPr>
          <w:rFonts w:ascii="Times New Roman" w:hAnsi="Times New Roman" w:cs="Times New Roman"/>
          <w:b/>
          <w:sz w:val="28"/>
          <w:szCs w:val="28"/>
          <w:lang w:val="ru-RU"/>
        </w:rPr>
      </w:pPr>
    </w:p>
    <w:p w:rsidR="00BF29AE" w:rsidRPr="00696E99" w:rsidRDefault="00BF29AE" w:rsidP="00BF29AE">
      <w:pPr>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i/>
          <w:iCs/>
          <w:color w:val="000000"/>
          <w:sz w:val="28"/>
          <w:szCs w:val="28"/>
          <w:lang w:eastAsia="ru-RU"/>
        </w:rPr>
        <w:t>Отклонение формы</w:t>
      </w:r>
      <w:r w:rsidRPr="00696E99">
        <w:rPr>
          <w:rFonts w:ascii="Times New Roman" w:eastAsia="Times New Roman" w:hAnsi="Times New Roman" w:cs="Times New Roman"/>
          <w:color w:val="000000"/>
          <w:sz w:val="28"/>
          <w:szCs w:val="28"/>
          <w:lang w:eastAsia="ru-RU"/>
        </w:rPr>
        <w:t> называется отклонение реальной поверхности или реального профиля от формы идеальной поверхности или идеального профиля. Виды и обозначения отклонений формы приведены в таблице 1.</w:t>
      </w:r>
    </w:p>
    <w:p w:rsidR="00BF29AE" w:rsidRPr="00696E99" w:rsidRDefault="00BF29AE" w:rsidP="00BF29AE">
      <w:pPr>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i/>
          <w:iCs/>
          <w:color w:val="000000"/>
          <w:sz w:val="28"/>
          <w:szCs w:val="28"/>
          <w:lang w:eastAsia="ru-RU"/>
        </w:rPr>
        <w:t>Профиль</w:t>
      </w:r>
      <w:r w:rsidRPr="00696E99">
        <w:rPr>
          <w:rFonts w:ascii="Times New Roman" w:eastAsia="Times New Roman" w:hAnsi="Times New Roman" w:cs="Times New Roman"/>
          <w:color w:val="000000"/>
          <w:sz w:val="28"/>
          <w:szCs w:val="28"/>
          <w:lang w:eastAsia="ru-RU"/>
        </w:rPr>
        <w:t> – это линия пересечения поверхностей. Профилем может быть прямая линия. В частном случае профиль – это линия пересечения с плоскостью.</w:t>
      </w:r>
    </w:p>
    <w:p w:rsidR="00BF29AE" w:rsidRPr="00696E99" w:rsidRDefault="00BF29AE" w:rsidP="00BF29AE">
      <w:pPr>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i/>
          <w:iCs/>
          <w:color w:val="000000"/>
          <w:sz w:val="28"/>
          <w:szCs w:val="28"/>
          <w:lang w:eastAsia="ru-RU"/>
        </w:rPr>
        <w:t>Допуск формы</w:t>
      </w:r>
      <w:r w:rsidRPr="00696E99">
        <w:rPr>
          <w:rFonts w:ascii="Times New Roman" w:eastAsia="Times New Roman" w:hAnsi="Times New Roman" w:cs="Times New Roman"/>
          <w:color w:val="000000"/>
          <w:sz w:val="28"/>
          <w:szCs w:val="28"/>
          <w:lang w:eastAsia="ru-RU"/>
        </w:rPr>
        <w:t> – это величина, в пределах которой может изменяться отклонением формы.</w:t>
      </w:r>
    </w:p>
    <w:p w:rsidR="00BF29AE" w:rsidRPr="00696E99" w:rsidRDefault="00BF29AE" w:rsidP="00BF29AE">
      <w:pPr>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 xml:space="preserve"> - отклонение формы; Т – допуск формы; L – длина участка, на котором определяется отклонение. Используются следующие обозначения: </w:t>
      </w:r>
    </w:p>
    <w:p w:rsidR="00BF29AE" w:rsidRPr="00696E99" w:rsidRDefault="00BF29AE" w:rsidP="00BF29AE">
      <w:pPr>
        <w:jc w:val="both"/>
        <w:rPr>
          <w:rFonts w:ascii="Times New Roman" w:eastAsia="Times New Roman" w:hAnsi="Times New Roman" w:cs="Times New Roman"/>
          <w:color w:val="000000"/>
          <w:sz w:val="28"/>
          <w:szCs w:val="28"/>
          <w:lang w:eastAsia="ru-RU"/>
        </w:rPr>
      </w:pPr>
    </w:p>
    <w:p w:rsidR="00BF29AE" w:rsidRPr="00696E99" w:rsidRDefault="00BF29AE" w:rsidP="00BF29AE">
      <w:pPr>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Таблица 1 - Виды и обозначения отклонений формы</w:t>
      </w:r>
    </w:p>
    <w:tbl>
      <w:tblPr>
        <w:tblpPr w:leftFromText="180" w:rightFromText="180" w:vertAnchor="text" w:horzAnchor="margin" w:tblpY="197"/>
        <w:tblW w:w="5000" w:type="pct"/>
        <w:tblBorders>
          <w:top w:val="single" w:sz="4" w:space="0" w:color="000000"/>
          <w:left w:val="single" w:sz="4" w:space="0" w:color="000000"/>
          <w:bottom w:val="single" w:sz="4" w:space="0" w:color="000000"/>
          <w:right w:val="single" w:sz="4" w:space="0" w:color="000000"/>
        </w:tblBorders>
        <w:tblCellMar>
          <w:top w:w="105" w:type="dxa"/>
          <w:left w:w="105" w:type="dxa"/>
          <w:bottom w:w="105" w:type="dxa"/>
          <w:right w:w="105" w:type="dxa"/>
        </w:tblCellMar>
        <w:tblLook w:val="04A0"/>
      </w:tblPr>
      <w:tblGrid>
        <w:gridCol w:w="7114"/>
        <w:gridCol w:w="2734"/>
      </w:tblGrid>
      <w:tr w:rsidR="00BF29AE" w:rsidRPr="00696E99" w:rsidTr="00BF29AE">
        <w:tc>
          <w:tcPr>
            <w:tcW w:w="3612" w:type="pct"/>
            <w:tcBorders>
              <w:top w:val="single" w:sz="4" w:space="0" w:color="000000"/>
              <w:left w:val="single" w:sz="4" w:space="0" w:color="000000"/>
              <w:bottom w:val="single" w:sz="4" w:space="0" w:color="000000"/>
              <w:right w:val="single" w:sz="4" w:space="0" w:color="000000"/>
            </w:tcBorders>
            <w:hideMark/>
          </w:tcPr>
          <w:p w:rsidR="00BF29AE" w:rsidRPr="00696E99" w:rsidRDefault="00BF29AE" w:rsidP="00BF29AE">
            <w:pPr>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b/>
                <w:bCs/>
                <w:sz w:val="28"/>
                <w:szCs w:val="28"/>
                <w:lang w:eastAsia="ru-RU"/>
              </w:rPr>
              <w:t>Вид отклонения формы</w:t>
            </w:r>
          </w:p>
        </w:tc>
        <w:tc>
          <w:tcPr>
            <w:tcW w:w="1388" w:type="pct"/>
            <w:tcBorders>
              <w:top w:val="single" w:sz="4" w:space="0" w:color="000000"/>
              <w:left w:val="single" w:sz="4" w:space="0" w:color="000000"/>
              <w:bottom w:val="single" w:sz="4" w:space="0" w:color="000000"/>
              <w:right w:val="single" w:sz="4" w:space="0" w:color="000000"/>
            </w:tcBorders>
            <w:hideMark/>
          </w:tcPr>
          <w:p w:rsidR="00BF29AE" w:rsidRPr="00696E99" w:rsidRDefault="00BF29AE" w:rsidP="00BF29AE">
            <w:pPr>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b/>
                <w:bCs/>
                <w:sz w:val="28"/>
                <w:szCs w:val="28"/>
                <w:lang w:eastAsia="ru-RU"/>
              </w:rPr>
              <w:t>Знак допуска</w:t>
            </w:r>
          </w:p>
        </w:tc>
      </w:tr>
      <w:tr w:rsidR="00BF29AE" w:rsidRPr="00696E99" w:rsidTr="00BF29AE">
        <w:trPr>
          <w:trHeight w:val="1350"/>
        </w:trPr>
        <w:tc>
          <w:tcPr>
            <w:tcW w:w="3612" w:type="pct"/>
            <w:tcBorders>
              <w:top w:val="single" w:sz="4" w:space="0" w:color="000000"/>
              <w:left w:val="single" w:sz="4" w:space="0" w:color="000000"/>
              <w:bottom w:val="single" w:sz="4" w:space="0" w:color="000000"/>
              <w:right w:val="single" w:sz="4" w:space="0" w:color="000000"/>
            </w:tcBorders>
            <w:hideMark/>
          </w:tcPr>
          <w:p w:rsidR="00BF29AE" w:rsidRPr="00696E99" w:rsidRDefault="00BF29AE" w:rsidP="00BF29AE">
            <w:pPr>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Отклонение от прямолинейности</w:t>
            </w:r>
          </w:p>
          <w:p w:rsidR="00BF29AE" w:rsidRPr="00696E99" w:rsidRDefault="00BF29AE" w:rsidP="00BF29AE">
            <w:pPr>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Отклонение от плоскостности</w:t>
            </w:r>
          </w:p>
          <w:p w:rsidR="00BF29AE" w:rsidRPr="00696E99" w:rsidRDefault="00BF29AE" w:rsidP="00BF29AE">
            <w:pPr>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Отклонение от круглости</w:t>
            </w:r>
          </w:p>
          <w:p w:rsidR="00BF29AE" w:rsidRPr="00696E99" w:rsidRDefault="00BF29AE" w:rsidP="00BF29AE">
            <w:pPr>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Отклонение от цилиндричности</w:t>
            </w:r>
          </w:p>
          <w:p w:rsidR="00BF29AE" w:rsidRPr="00696E99" w:rsidRDefault="00BF29AE" w:rsidP="00BF29AE">
            <w:pPr>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Отклонение профиля продольного сечения</w:t>
            </w:r>
          </w:p>
        </w:tc>
        <w:tc>
          <w:tcPr>
            <w:tcW w:w="1388" w:type="pct"/>
            <w:tcBorders>
              <w:top w:val="single" w:sz="4" w:space="0" w:color="000000"/>
              <w:left w:val="single" w:sz="4" w:space="0" w:color="000000"/>
              <w:bottom w:val="single" w:sz="4" w:space="0" w:color="000000"/>
              <w:right w:val="single" w:sz="4" w:space="0" w:color="000000"/>
            </w:tcBorders>
            <w:hideMark/>
          </w:tcPr>
          <w:p w:rsidR="00BF29AE" w:rsidRPr="00696E99" w:rsidRDefault="00BF29AE" w:rsidP="00BF29AE">
            <w:pPr>
              <w:jc w:val="both"/>
              <w:rPr>
                <w:rFonts w:ascii="Times New Roman" w:eastAsia="Times New Roman" w:hAnsi="Times New Roman" w:cs="Times New Roman"/>
                <w:sz w:val="28"/>
                <w:szCs w:val="28"/>
                <w:lang w:eastAsia="ru-RU"/>
              </w:rPr>
            </w:pPr>
            <w:r w:rsidRPr="00696E99">
              <w:rPr>
                <w:rFonts w:ascii="Times New Roman" w:eastAsia="Times New Roman" w:hAnsi="Times New Roman" w:cs="Times New Roman"/>
                <w:noProof/>
                <w:sz w:val="28"/>
                <w:szCs w:val="28"/>
                <w:lang w:val="ru-RU" w:eastAsia="ru-RU"/>
              </w:rPr>
              <w:drawing>
                <wp:inline distT="0" distB="0" distL="0" distR="0">
                  <wp:extent cx="255905" cy="600075"/>
                  <wp:effectExtent l="19050" t="0" r="0" b="0"/>
                  <wp:docPr id="81" name="Рисунок 37" descr="https://studfiles.net/html/2706/608/html_Gc3FmwM5NK.nIY8/img-Ve8m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studfiles.net/html/2706/608/html_Gc3FmwM5NK.nIY8/img-Ve8md3.png"/>
                          <pic:cNvPicPr>
                            <a:picLocks noChangeAspect="1" noChangeArrowheads="1"/>
                          </pic:cNvPicPr>
                        </pic:nvPicPr>
                        <pic:blipFill>
                          <a:blip r:embed="rId44"/>
                          <a:srcRect/>
                          <a:stretch>
                            <a:fillRect/>
                          </a:stretch>
                        </pic:blipFill>
                        <pic:spPr bwMode="auto">
                          <a:xfrm>
                            <a:off x="0" y="0"/>
                            <a:ext cx="255905" cy="600075"/>
                          </a:xfrm>
                          <a:prstGeom prst="rect">
                            <a:avLst/>
                          </a:prstGeom>
                          <a:noFill/>
                          <a:ln w="9525">
                            <a:noFill/>
                            <a:miter lim="800000"/>
                            <a:headEnd/>
                            <a:tailEnd/>
                          </a:ln>
                        </pic:spPr>
                      </pic:pic>
                    </a:graphicData>
                  </a:graphic>
                </wp:inline>
              </w:drawing>
            </w:r>
          </w:p>
        </w:tc>
      </w:tr>
    </w:tbl>
    <w:p w:rsidR="00BF29AE" w:rsidRPr="00696E99" w:rsidRDefault="00BF29AE" w:rsidP="00BF29AE">
      <w:pPr>
        <w:jc w:val="both"/>
        <w:rPr>
          <w:rFonts w:ascii="Times New Roman" w:eastAsia="Times New Roman" w:hAnsi="Times New Roman" w:cs="Times New Roman"/>
          <w:color w:val="000000"/>
          <w:sz w:val="28"/>
          <w:szCs w:val="28"/>
          <w:lang w:eastAsia="ru-RU"/>
        </w:rPr>
      </w:pPr>
    </w:p>
    <w:p w:rsidR="00BF29AE" w:rsidRPr="00696E99" w:rsidRDefault="00BF29AE" w:rsidP="00BF29AE">
      <w:pPr>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Примеры отклонений формы.</w:t>
      </w:r>
    </w:p>
    <w:p w:rsidR="00BF29AE" w:rsidRPr="00696E99" w:rsidRDefault="00BF29AE" w:rsidP="00BF29AE">
      <w:pPr>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Отсчет </w:t>
      </w:r>
      <w:r w:rsidRPr="00696E99">
        <w:rPr>
          <w:rFonts w:ascii="Times New Roman" w:eastAsia="Times New Roman" w:hAnsi="Times New Roman" w:cs="Times New Roman"/>
          <w:i/>
          <w:iCs/>
          <w:color w:val="000000"/>
          <w:sz w:val="28"/>
          <w:szCs w:val="28"/>
          <w:lang w:eastAsia="ru-RU"/>
        </w:rPr>
        <w:t>отклонения от прямолинейности в плоскости</w:t>
      </w:r>
      <w:r w:rsidRPr="00696E99">
        <w:rPr>
          <w:rFonts w:ascii="Times New Roman" w:eastAsia="Times New Roman" w:hAnsi="Times New Roman" w:cs="Times New Roman"/>
          <w:color w:val="000000"/>
          <w:sz w:val="28"/>
          <w:szCs w:val="28"/>
          <w:lang w:eastAsia="ru-RU"/>
        </w:rPr>
        <w:t>   производится от точек реального профиля до прилегающей прямой (рисунок 1). Прилегающей называется прямая, которая касается реального профиля и расположена по объему детали так, чтобы расстояние от нее до наиболее удаленной точки профиля было минимальным.</w:t>
      </w:r>
    </w:p>
    <w:p w:rsidR="00BF29AE" w:rsidRPr="00696E99" w:rsidRDefault="00BF29AE" w:rsidP="00BF29AE">
      <w:pPr>
        <w:jc w:val="both"/>
        <w:rPr>
          <w:rFonts w:ascii="Times New Roman" w:eastAsia="Times New Roman" w:hAnsi="Times New Roman" w:cs="Times New Roman"/>
          <w:color w:val="000000"/>
          <w:sz w:val="28"/>
          <w:szCs w:val="28"/>
          <w:lang w:eastAsia="ru-RU"/>
        </w:rPr>
      </w:pPr>
    </w:p>
    <w:p w:rsidR="00BF29AE" w:rsidRPr="00696E99" w:rsidRDefault="00BF29AE" w:rsidP="00BF29AE">
      <w:pPr>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i/>
          <w:iCs/>
          <w:color w:val="000000"/>
          <w:sz w:val="28"/>
          <w:szCs w:val="28"/>
          <w:lang w:eastAsia="ru-RU"/>
        </w:rPr>
        <w:t>Отклонение от цилиндричности</w:t>
      </w:r>
      <w:r w:rsidRPr="00696E99">
        <w:rPr>
          <w:rFonts w:ascii="Times New Roman" w:eastAsia="Times New Roman" w:hAnsi="Times New Roman" w:cs="Times New Roman"/>
          <w:color w:val="000000"/>
          <w:sz w:val="28"/>
          <w:szCs w:val="28"/>
          <w:lang w:eastAsia="ru-RU"/>
        </w:rPr>
        <w:t>  от точек реальной поверхности до прилегающего цилиндра (рисунок 2). Прилегающим цилиндром называется цилиндр минимального диаметра, описанный вокруг реальной наружной поверхности или максимального диаметра, вписанный в реальную внутреннюю поверхность.</w:t>
      </w:r>
    </w:p>
    <w:p w:rsidR="00BF29AE" w:rsidRPr="00696E99" w:rsidRDefault="00BF29AE" w:rsidP="00BF29AE">
      <w:pPr>
        <w:jc w:val="both"/>
        <w:rPr>
          <w:rFonts w:ascii="Times New Roman" w:eastAsia="Times New Roman" w:hAnsi="Times New Roman" w:cs="Times New Roman"/>
          <w:color w:val="000000"/>
          <w:sz w:val="28"/>
          <w:szCs w:val="28"/>
          <w:lang w:eastAsia="ru-RU"/>
        </w:rPr>
      </w:pPr>
    </w:p>
    <w:p w:rsidR="00BF29AE" w:rsidRPr="00696E99" w:rsidRDefault="00BF29AE" w:rsidP="00BF29AE">
      <w:pPr>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i/>
          <w:iCs/>
          <w:color w:val="000000"/>
          <w:sz w:val="28"/>
          <w:szCs w:val="28"/>
          <w:lang w:eastAsia="ru-RU"/>
        </w:rPr>
        <w:t>Отклонение расположения поверхностей</w:t>
      </w:r>
      <w:r w:rsidRPr="00696E99">
        <w:rPr>
          <w:rFonts w:ascii="Times New Roman" w:eastAsia="Times New Roman" w:hAnsi="Times New Roman" w:cs="Times New Roman"/>
          <w:color w:val="000000"/>
          <w:sz w:val="28"/>
          <w:szCs w:val="28"/>
          <w:lang w:eastAsia="ru-RU"/>
        </w:rPr>
        <w:t> или </w:t>
      </w:r>
      <w:r w:rsidRPr="00696E99">
        <w:rPr>
          <w:rFonts w:ascii="Times New Roman" w:eastAsia="Times New Roman" w:hAnsi="Times New Roman" w:cs="Times New Roman"/>
          <w:i/>
          <w:iCs/>
          <w:color w:val="000000"/>
          <w:sz w:val="28"/>
          <w:szCs w:val="28"/>
          <w:lang w:eastAsia="ru-RU"/>
        </w:rPr>
        <w:t>профиля</w:t>
      </w:r>
      <w:r w:rsidRPr="00696E99">
        <w:rPr>
          <w:rFonts w:ascii="Times New Roman" w:eastAsia="Times New Roman" w:hAnsi="Times New Roman" w:cs="Times New Roman"/>
          <w:color w:val="000000"/>
          <w:sz w:val="28"/>
          <w:szCs w:val="28"/>
          <w:lang w:eastAsia="ru-RU"/>
        </w:rPr>
        <w:t> детали – это отклонение их реального положения от выбранной базы, которой могут быть поверхность, линия или точка той же детали. </w:t>
      </w:r>
    </w:p>
    <w:p w:rsidR="00BF29AE" w:rsidRPr="00696E99" w:rsidRDefault="00BF29AE" w:rsidP="00BF29AE">
      <w:pPr>
        <w:jc w:val="both"/>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i/>
          <w:iCs/>
          <w:color w:val="000000"/>
          <w:sz w:val="28"/>
          <w:szCs w:val="28"/>
          <w:lang w:eastAsia="ru-RU"/>
        </w:rPr>
        <w:t>Базой</w:t>
      </w:r>
      <w:r w:rsidRPr="00696E99">
        <w:rPr>
          <w:rFonts w:ascii="Times New Roman" w:eastAsia="Times New Roman" w:hAnsi="Times New Roman" w:cs="Times New Roman"/>
          <w:color w:val="000000"/>
          <w:sz w:val="28"/>
          <w:szCs w:val="28"/>
          <w:lang w:eastAsia="ru-RU"/>
        </w:rPr>
        <w:t xml:space="preserve"> называется элемент детали, по отношению к которому задается допуск расположения или суммарный допуск формы и расположения рассматриваемых поверхностей. </w:t>
      </w:r>
    </w:p>
    <w:p w:rsidR="00BF29AE" w:rsidRPr="00696E99" w:rsidRDefault="00BF29AE" w:rsidP="00BF29AE">
      <w:pPr>
        <w:jc w:val="both"/>
        <w:rPr>
          <w:rFonts w:ascii="Times New Roman" w:eastAsia="Times New Roman" w:hAnsi="Times New Roman" w:cs="Times New Roman"/>
          <w:color w:val="000000"/>
          <w:sz w:val="28"/>
          <w:szCs w:val="28"/>
          <w:lang w:eastAsia="ru-RU"/>
        </w:rPr>
      </w:pPr>
    </w:p>
    <w:p w:rsidR="00BF29AE" w:rsidRPr="00A6623E" w:rsidRDefault="00BF29AE" w:rsidP="00A6623E">
      <w:pPr>
        <w:ind w:left="6379"/>
        <w:rPr>
          <w:rFonts w:ascii="Times New Roman" w:eastAsia="Times New Roman" w:hAnsi="Times New Roman" w:cs="Times New Roman"/>
          <w:color w:val="000000"/>
          <w:sz w:val="28"/>
          <w:szCs w:val="28"/>
          <w:lang w:eastAsia="ru-RU"/>
        </w:rPr>
      </w:pPr>
      <w:r w:rsidRPr="00A6623E">
        <w:rPr>
          <w:rFonts w:ascii="Times New Roman" w:eastAsia="Times New Roman" w:hAnsi="Times New Roman" w:cs="Times New Roman"/>
          <w:noProof/>
          <w:color w:val="000000"/>
          <w:sz w:val="28"/>
          <w:szCs w:val="28"/>
          <w:lang w:val="ru-RU" w:eastAsia="ru-RU"/>
        </w:rPr>
        <w:drawing>
          <wp:anchor distT="0" distB="0" distL="114300" distR="114300" simplePos="0" relativeHeight="251661312" behindDoc="0" locked="0" layoutInCell="1" allowOverlap="1">
            <wp:simplePos x="0" y="0"/>
            <wp:positionH relativeFrom="column">
              <wp:posOffset>454660</wp:posOffset>
            </wp:positionH>
            <wp:positionV relativeFrom="paragraph">
              <wp:posOffset>20320</wp:posOffset>
            </wp:positionV>
            <wp:extent cx="2694305" cy="1177290"/>
            <wp:effectExtent l="19050" t="0" r="0" b="0"/>
            <wp:wrapNone/>
            <wp:docPr id="73" name="Рисунок 38" descr="https://studfiles.net/html/2706/608/html_Gc3FmwM5NK.nIY8/img-8axSN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studfiles.net/html/2706/608/html_Gc3FmwM5NK.nIY8/img-8axSN3.png"/>
                    <pic:cNvPicPr>
                      <a:picLocks noChangeAspect="1" noChangeArrowheads="1"/>
                    </pic:cNvPicPr>
                  </pic:nvPicPr>
                  <pic:blipFill>
                    <a:blip r:embed="rId45"/>
                    <a:srcRect/>
                    <a:stretch>
                      <a:fillRect/>
                    </a:stretch>
                  </pic:blipFill>
                  <pic:spPr bwMode="auto">
                    <a:xfrm>
                      <a:off x="0" y="0"/>
                      <a:ext cx="2694305" cy="1177290"/>
                    </a:xfrm>
                    <a:prstGeom prst="rect">
                      <a:avLst/>
                    </a:prstGeom>
                    <a:noFill/>
                    <a:ln w="9525">
                      <a:noFill/>
                      <a:miter lim="800000"/>
                      <a:headEnd/>
                      <a:tailEnd/>
                    </a:ln>
                  </pic:spPr>
                </pic:pic>
              </a:graphicData>
            </a:graphic>
          </wp:anchor>
        </w:drawing>
      </w:r>
      <w:r w:rsidRPr="00A6623E">
        <w:rPr>
          <w:rFonts w:ascii="Times New Roman" w:eastAsia="Times New Roman" w:hAnsi="Times New Roman" w:cs="Times New Roman"/>
          <w:color w:val="000000"/>
          <w:sz w:val="28"/>
          <w:szCs w:val="28"/>
          <w:lang w:eastAsia="ru-RU"/>
        </w:rPr>
        <w:t>Рисунок 1 - Отклонение от прямой в плоскости:</w:t>
      </w:r>
    </w:p>
    <w:p w:rsidR="00BF29AE" w:rsidRPr="00A6623E" w:rsidRDefault="00BF29AE" w:rsidP="00A6623E">
      <w:pPr>
        <w:ind w:left="6379"/>
        <w:rPr>
          <w:rFonts w:ascii="Times New Roman" w:eastAsia="Times New Roman" w:hAnsi="Times New Roman" w:cs="Times New Roman"/>
          <w:color w:val="000000"/>
          <w:sz w:val="28"/>
          <w:szCs w:val="28"/>
          <w:lang w:eastAsia="ru-RU"/>
        </w:rPr>
      </w:pPr>
      <w:r w:rsidRPr="00A6623E">
        <w:rPr>
          <w:rFonts w:ascii="Times New Roman" w:eastAsia="Times New Roman" w:hAnsi="Times New Roman" w:cs="Times New Roman"/>
          <w:color w:val="000000"/>
          <w:sz w:val="28"/>
          <w:szCs w:val="28"/>
          <w:lang w:eastAsia="ru-RU"/>
        </w:rPr>
        <w:t>а – прилегающая прямая; б – обозначение на чертеже</w:t>
      </w:r>
    </w:p>
    <w:p w:rsidR="00BF29AE" w:rsidRPr="00A6623E" w:rsidRDefault="00BF29AE" w:rsidP="00A6623E">
      <w:pPr>
        <w:ind w:left="6379"/>
        <w:jc w:val="center"/>
        <w:rPr>
          <w:rFonts w:ascii="Times New Roman" w:eastAsia="Times New Roman" w:hAnsi="Times New Roman" w:cs="Times New Roman"/>
          <w:color w:val="000000"/>
          <w:sz w:val="28"/>
          <w:szCs w:val="28"/>
          <w:lang w:eastAsia="ru-RU"/>
        </w:rPr>
      </w:pPr>
    </w:p>
    <w:p w:rsidR="00BF29AE" w:rsidRPr="00696E99" w:rsidRDefault="00BF29AE" w:rsidP="00BF29AE">
      <w:pPr>
        <w:rPr>
          <w:rFonts w:ascii="Times New Roman" w:eastAsia="Times New Roman" w:hAnsi="Times New Roman" w:cs="Times New Roman"/>
          <w:color w:val="000000"/>
          <w:sz w:val="28"/>
          <w:szCs w:val="28"/>
          <w:lang w:eastAsia="ru-RU"/>
        </w:rPr>
      </w:pPr>
    </w:p>
    <w:p w:rsidR="00BF29AE" w:rsidRPr="00696E99" w:rsidRDefault="00BF29AE" w:rsidP="00BF29AE">
      <w:pPr>
        <w:rPr>
          <w:rFonts w:ascii="Times New Roman" w:eastAsia="Times New Roman" w:hAnsi="Times New Roman" w:cs="Times New Roman"/>
          <w:color w:val="000000"/>
          <w:sz w:val="28"/>
          <w:szCs w:val="28"/>
          <w:lang w:eastAsia="ru-RU"/>
        </w:rPr>
      </w:pPr>
    </w:p>
    <w:p w:rsidR="00BF29AE" w:rsidRPr="00696E99" w:rsidRDefault="00BF29AE" w:rsidP="00BF29AE">
      <w:pPr>
        <w:jc w:val="center"/>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noProof/>
          <w:color w:val="000000"/>
          <w:sz w:val="28"/>
          <w:szCs w:val="28"/>
          <w:lang w:val="ru-RU" w:eastAsia="ru-RU"/>
        </w:rPr>
        <w:drawing>
          <wp:inline distT="0" distB="0" distL="0" distR="0">
            <wp:extent cx="2825623" cy="1075335"/>
            <wp:effectExtent l="19050" t="0" r="0" b="0"/>
            <wp:docPr id="74" name="Рисунок 39" descr="https://studfiles.net/html/2706/608/html_Gc3FmwM5NK.nIY8/img-g9Lfc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studfiles.net/html/2706/608/html_Gc3FmwM5NK.nIY8/img-g9LfcW.png"/>
                    <pic:cNvPicPr>
                      <a:picLocks noChangeAspect="1" noChangeArrowheads="1"/>
                    </pic:cNvPicPr>
                  </pic:nvPicPr>
                  <pic:blipFill>
                    <a:blip r:embed="rId46"/>
                    <a:srcRect/>
                    <a:stretch>
                      <a:fillRect/>
                    </a:stretch>
                  </pic:blipFill>
                  <pic:spPr bwMode="auto">
                    <a:xfrm>
                      <a:off x="0" y="0"/>
                      <a:ext cx="2824873" cy="1075050"/>
                    </a:xfrm>
                    <a:prstGeom prst="rect">
                      <a:avLst/>
                    </a:prstGeom>
                    <a:noFill/>
                    <a:ln w="9525">
                      <a:noFill/>
                      <a:miter lim="800000"/>
                      <a:headEnd/>
                      <a:tailEnd/>
                    </a:ln>
                  </pic:spPr>
                </pic:pic>
              </a:graphicData>
            </a:graphic>
          </wp:inline>
        </w:drawing>
      </w:r>
    </w:p>
    <w:p w:rsidR="00BF29AE" w:rsidRPr="00696E99" w:rsidRDefault="00BF29AE" w:rsidP="00BF29AE">
      <w:pPr>
        <w:rPr>
          <w:rFonts w:ascii="Times New Roman" w:eastAsia="Times New Roman" w:hAnsi="Times New Roman" w:cs="Times New Roman"/>
          <w:color w:val="000000"/>
          <w:sz w:val="28"/>
          <w:szCs w:val="28"/>
          <w:lang w:eastAsia="ru-RU"/>
        </w:rPr>
      </w:pPr>
    </w:p>
    <w:p w:rsidR="00BF29AE" w:rsidRPr="00696E99" w:rsidRDefault="00BF29AE" w:rsidP="00BF29AE">
      <w:pPr>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Рисунок 2 - Отклонение от цилиндричности:</w:t>
      </w:r>
    </w:p>
    <w:p w:rsidR="00BF29AE" w:rsidRPr="00696E99" w:rsidRDefault="00BF29AE" w:rsidP="00BF29AE">
      <w:pPr>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а – прилегающий цилиндр; б – обозначение на чертеже.</w:t>
      </w:r>
    </w:p>
    <w:p w:rsidR="00BF29AE" w:rsidRPr="00696E99" w:rsidRDefault="00BF29AE" w:rsidP="00BF29AE">
      <w:pPr>
        <w:rPr>
          <w:rFonts w:ascii="Times New Roman" w:eastAsia="Times New Roman" w:hAnsi="Times New Roman" w:cs="Times New Roman"/>
          <w:color w:val="000000"/>
          <w:sz w:val="28"/>
          <w:szCs w:val="28"/>
          <w:lang w:eastAsia="ru-RU"/>
        </w:rPr>
      </w:pPr>
    </w:p>
    <w:p w:rsidR="00BF29AE" w:rsidRPr="00696E99" w:rsidRDefault="00BF29AE" w:rsidP="00BF29AE">
      <w:pPr>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Аналогично нормированию точности формы поверхности используются семь параметров для нормирования требований к точности расположения, которые приведены в таблице 2.</w:t>
      </w:r>
    </w:p>
    <w:p w:rsidR="00BF29AE" w:rsidRDefault="00BF29AE" w:rsidP="00BF29AE">
      <w:pPr>
        <w:rPr>
          <w:rFonts w:ascii="Times New Roman" w:eastAsia="Times New Roman" w:hAnsi="Times New Roman" w:cs="Times New Roman"/>
          <w:color w:val="000000"/>
          <w:sz w:val="28"/>
          <w:szCs w:val="28"/>
          <w:lang w:val="ru-RU" w:eastAsia="ru-RU"/>
        </w:rPr>
      </w:pPr>
    </w:p>
    <w:p w:rsidR="00C70F08" w:rsidRDefault="00C70F08" w:rsidP="00BF29AE">
      <w:pPr>
        <w:rPr>
          <w:rFonts w:ascii="Times New Roman" w:eastAsia="Times New Roman" w:hAnsi="Times New Roman" w:cs="Times New Roman"/>
          <w:color w:val="000000"/>
          <w:sz w:val="28"/>
          <w:szCs w:val="28"/>
          <w:lang w:val="ru-RU" w:eastAsia="ru-RU"/>
        </w:rPr>
      </w:pPr>
    </w:p>
    <w:p w:rsidR="00C70F08" w:rsidRDefault="00C70F08" w:rsidP="00BF29AE">
      <w:pPr>
        <w:rPr>
          <w:rFonts w:ascii="Times New Roman" w:eastAsia="Times New Roman" w:hAnsi="Times New Roman" w:cs="Times New Roman"/>
          <w:color w:val="000000"/>
          <w:sz w:val="28"/>
          <w:szCs w:val="28"/>
          <w:lang w:val="ru-RU" w:eastAsia="ru-RU"/>
        </w:rPr>
      </w:pPr>
    </w:p>
    <w:p w:rsidR="00C70F08" w:rsidRPr="00C70F08" w:rsidRDefault="00C70F08" w:rsidP="00BF29AE">
      <w:pPr>
        <w:rPr>
          <w:rFonts w:ascii="Times New Roman" w:eastAsia="Times New Roman" w:hAnsi="Times New Roman" w:cs="Times New Roman"/>
          <w:color w:val="000000"/>
          <w:sz w:val="28"/>
          <w:szCs w:val="28"/>
          <w:lang w:val="ru-RU" w:eastAsia="ru-RU"/>
        </w:rPr>
      </w:pPr>
    </w:p>
    <w:p w:rsidR="00BF29AE" w:rsidRPr="00696E99" w:rsidRDefault="00BF29AE" w:rsidP="00BF29AE">
      <w:pPr>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lastRenderedPageBreak/>
        <w:t>Таблица 2 - Виды и обозначения расположения поверхностей</w:t>
      </w:r>
    </w:p>
    <w:p w:rsidR="00BF29AE" w:rsidRPr="00696E99" w:rsidRDefault="00BF29AE" w:rsidP="00BF29AE">
      <w:pPr>
        <w:rPr>
          <w:rFonts w:ascii="Times New Roman" w:eastAsia="Times New Roman" w:hAnsi="Times New Roman" w:cs="Times New Roman"/>
          <w:color w:val="000000"/>
          <w:sz w:val="28"/>
          <w:szCs w:val="28"/>
          <w:lang w:eastAsia="ru-RU"/>
        </w:rPr>
      </w:pPr>
    </w:p>
    <w:tbl>
      <w:tblPr>
        <w:tblW w:w="5000" w:type="pct"/>
        <w:tblBorders>
          <w:top w:val="single" w:sz="4" w:space="0" w:color="000000"/>
          <w:left w:val="single" w:sz="4" w:space="0" w:color="000000"/>
          <w:bottom w:val="single" w:sz="4" w:space="0" w:color="000000"/>
          <w:right w:val="single" w:sz="4" w:space="0" w:color="000000"/>
        </w:tblBorders>
        <w:tblCellMar>
          <w:top w:w="105" w:type="dxa"/>
          <w:left w:w="105" w:type="dxa"/>
          <w:bottom w:w="105" w:type="dxa"/>
          <w:right w:w="105" w:type="dxa"/>
        </w:tblCellMar>
        <w:tblLook w:val="04A0"/>
      </w:tblPr>
      <w:tblGrid>
        <w:gridCol w:w="7114"/>
        <w:gridCol w:w="2734"/>
      </w:tblGrid>
      <w:tr w:rsidR="00BF29AE" w:rsidRPr="00696E99" w:rsidTr="00BF29AE">
        <w:tc>
          <w:tcPr>
            <w:tcW w:w="3612" w:type="pct"/>
            <w:tcBorders>
              <w:top w:val="single" w:sz="4" w:space="0" w:color="000000"/>
              <w:left w:val="single" w:sz="4" w:space="0" w:color="000000"/>
              <w:bottom w:val="single" w:sz="4" w:space="0" w:color="000000"/>
              <w:right w:val="single" w:sz="4" w:space="0" w:color="000000"/>
            </w:tcBorders>
            <w:hideMark/>
          </w:tcPr>
          <w:p w:rsidR="00BF29AE" w:rsidRPr="00696E99" w:rsidRDefault="00BF29AE" w:rsidP="00BF29AE">
            <w:pPr>
              <w:jc w:val="center"/>
              <w:rPr>
                <w:rFonts w:ascii="Times New Roman" w:eastAsia="Times New Roman" w:hAnsi="Times New Roman" w:cs="Times New Roman"/>
                <w:sz w:val="28"/>
                <w:szCs w:val="28"/>
                <w:lang w:eastAsia="ru-RU"/>
              </w:rPr>
            </w:pPr>
            <w:r w:rsidRPr="00696E99">
              <w:rPr>
                <w:rFonts w:ascii="Times New Roman" w:eastAsia="Times New Roman" w:hAnsi="Times New Roman" w:cs="Times New Roman"/>
                <w:b/>
                <w:bCs/>
                <w:sz w:val="28"/>
                <w:szCs w:val="28"/>
                <w:lang w:eastAsia="ru-RU"/>
              </w:rPr>
              <w:t>Вид отклонения формы</w:t>
            </w:r>
          </w:p>
        </w:tc>
        <w:tc>
          <w:tcPr>
            <w:tcW w:w="1388" w:type="pct"/>
            <w:tcBorders>
              <w:top w:val="single" w:sz="4" w:space="0" w:color="000000"/>
              <w:left w:val="single" w:sz="4" w:space="0" w:color="000000"/>
              <w:bottom w:val="single" w:sz="4" w:space="0" w:color="000000"/>
              <w:right w:val="single" w:sz="4" w:space="0" w:color="000000"/>
            </w:tcBorders>
            <w:hideMark/>
          </w:tcPr>
          <w:p w:rsidR="00BF29AE" w:rsidRPr="00696E99" w:rsidRDefault="00BF29AE" w:rsidP="00BF29AE">
            <w:pPr>
              <w:jc w:val="center"/>
              <w:rPr>
                <w:rFonts w:ascii="Times New Roman" w:eastAsia="Times New Roman" w:hAnsi="Times New Roman" w:cs="Times New Roman"/>
                <w:sz w:val="28"/>
                <w:szCs w:val="28"/>
                <w:lang w:eastAsia="ru-RU"/>
              </w:rPr>
            </w:pPr>
            <w:r w:rsidRPr="00696E99">
              <w:rPr>
                <w:rFonts w:ascii="Times New Roman" w:eastAsia="Times New Roman" w:hAnsi="Times New Roman" w:cs="Times New Roman"/>
                <w:b/>
                <w:bCs/>
                <w:sz w:val="28"/>
                <w:szCs w:val="28"/>
                <w:lang w:eastAsia="ru-RU"/>
              </w:rPr>
              <w:t>Знак допуска</w:t>
            </w:r>
          </w:p>
        </w:tc>
      </w:tr>
      <w:tr w:rsidR="00BF29AE" w:rsidRPr="00696E99" w:rsidTr="00BF29AE">
        <w:tc>
          <w:tcPr>
            <w:tcW w:w="3612" w:type="pct"/>
            <w:tcBorders>
              <w:top w:val="single" w:sz="4" w:space="0" w:color="000000"/>
              <w:left w:val="single" w:sz="4" w:space="0" w:color="000000"/>
              <w:bottom w:val="single" w:sz="4" w:space="0" w:color="000000"/>
              <w:right w:val="single" w:sz="4" w:space="0" w:color="000000"/>
            </w:tcBorders>
            <w:hideMark/>
          </w:tcPr>
          <w:p w:rsidR="00BF29AE" w:rsidRPr="00696E99" w:rsidRDefault="00BF29AE" w:rsidP="00BF29AE">
            <w:pPr>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Отклонение от параллельности</w:t>
            </w:r>
          </w:p>
          <w:p w:rsidR="00BF29AE" w:rsidRPr="00696E99" w:rsidRDefault="00BF29AE" w:rsidP="00BF29AE">
            <w:pPr>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Отклонение от перпендикулярности</w:t>
            </w:r>
          </w:p>
          <w:p w:rsidR="00BF29AE" w:rsidRPr="00696E99" w:rsidRDefault="00BF29AE" w:rsidP="00BF29AE">
            <w:pPr>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Отклонение наклона</w:t>
            </w:r>
          </w:p>
          <w:p w:rsidR="00BF29AE" w:rsidRPr="00696E99" w:rsidRDefault="00BF29AE" w:rsidP="00BF29AE">
            <w:pPr>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Отклонение от соосности</w:t>
            </w:r>
          </w:p>
          <w:p w:rsidR="00BF29AE" w:rsidRPr="00696E99" w:rsidRDefault="00BF29AE" w:rsidP="00BF29AE">
            <w:pPr>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Отклонение от симметричности</w:t>
            </w:r>
          </w:p>
          <w:p w:rsidR="00BF29AE" w:rsidRPr="00696E99" w:rsidRDefault="00BF29AE" w:rsidP="00BF29AE">
            <w:pPr>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Позиционное отклонение</w:t>
            </w:r>
          </w:p>
          <w:p w:rsidR="00BF29AE" w:rsidRPr="00696E99" w:rsidRDefault="00BF29AE" w:rsidP="00BF29AE">
            <w:pPr>
              <w:rPr>
                <w:rFonts w:ascii="Times New Roman" w:eastAsia="Times New Roman" w:hAnsi="Times New Roman" w:cs="Times New Roman"/>
                <w:sz w:val="28"/>
                <w:szCs w:val="28"/>
                <w:lang w:eastAsia="ru-RU"/>
              </w:rPr>
            </w:pPr>
            <w:r w:rsidRPr="00696E99">
              <w:rPr>
                <w:rFonts w:ascii="Times New Roman" w:eastAsia="Times New Roman" w:hAnsi="Times New Roman" w:cs="Times New Roman"/>
                <w:sz w:val="28"/>
                <w:szCs w:val="28"/>
                <w:lang w:eastAsia="ru-RU"/>
              </w:rPr>
              <w:t>Отклонение от пересечения осей</w:t>
            </w:r>
          </w:p>
        </w:tc>
        <w:tc>
          <w:tcPr>
            <w:tcW w:w="1388" w:type="pct"/>
            <w:tcBorders>
              <w:top w:val="single" w:sz="4" w:space="0" w:color="000000"/>
              <w:left w:val="single" w:sz="4" w:space="0" w:color="000000"/>
              <w:bottom w:val="single" w:sz="4" w:space="0" w:color="000000"/>
              <w:right w:val="single" w:sz="4" w:space="0" w:color="000000"/>
            </w:tcBorders>
            <w:hideMark/>
          </w:tcPr>
          <w:p w:rsidR="00BF29AE" w:rsidRPr="00696E99" w:rsidRDefault="00BF29AE" w:rsidP="00BF29AE">
            <w:pPr>
              <w:jc w:val="center"/>
              <w:rPr>
                <w:rFonts w:ascii="Times New Roman" w:eastAsia="Times New Roman" w:hAnsi="Times New Roman" w:cs="Times New Roman"/>
                <w:sz w:val="28"/>
                <w:szCs w:val="28"/>
                <w:lang w:eastAsia="ru-RU"/>
              </w:rPr>
            </w:pPr>
            <w:r w:rsidRPr="00696E99">
              <w:rPr>
                <w:rFonts w:ascii="Times New Roman" w:eastAsia="Times New Roman" w:hAnsi="Times New Roman" w:cs="Times New Roman"/>
                <w:noProof/>
                <w:sz w:val="28"/>
                <w:szCs w:val="28"/>
                <w:lang w:val="ru-RU" w:eastAsia="ru-RU"/>
              </w:rPr>
              <w:drawing>
                <wp:inline distT="0" distB="0" distL="0" distR="0">
                  <wp:extent cx="255905" cy="812165"/>
                  <wp:effectExtent l="19050" t="0" r="0" b="0"/>
                  <wp:docPr id="75" name="Рисунок 40" descr="https://studfiles.net/html/2706/608/html_Gc3FmwM5NK.nIY8/img-j99LP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studfiles.net/html/2706/608/html_Gc3FmwM5NK.nIY8/img-j99LPT.png"/>
                          <pic:cNvPicPr>
                            <a:picLocks noChangeAspect="1" noChangeArrowheads="1"/>
                          </pic:cNvPicPr>
                        </pic:nvPicPr>
                        <pic:blipFill>
                          <a:blip r:embed="rId47"/>
                          <a:srcRect/>
                          <a:stretch>
                            <a:fillRect/>
                          </a:stretch>
                        </pic:blipFill>
                        <pic:spPr bwMode="auto">
                          <a:xfrm>
                            <a:off x="0" y="0"/>
                            <a:ext cx="255905" cy="812165"/>
                          </a:xfrm>
                          <a:prstGeom prst="rect">
                            <a:avLst/>
                          </a:prstGeom>
                          <a:noFill/>
                          <a:ln w="9525">
                            <a:noFill/>
                            <a:miter lim="800000"/>
                            <a:headEnd/>
                            <a:tailEnd/>
                          </a:ln>
                        </pic:spPr>
                      </pic:pic>
                    </a:graphicData>
                  </a:graphic>
                </wp:inline>
              </w:drawing>
            </w:r>
          </w:p>
        </w:tc>
      </w:tr>
    </w:tbl>
    <w:p w:rsidR="00BF29AE" w:rsidRPr="00696E99" w:rsidRDefault="00BF29AE" w:rsidP="00BF29AE">
      <w:pPr>
        <w:rPr>
          <w:rFonts w:ascii="Times New Roman" w:eastAsia="Times New Roman" w:hAnsi="Times New Roman" w:cs="Times New Roman"/>
          <w:color w:val="000000"/>
          <w:sz w:val="28"/>
          <w:szCs w:val="28"/>
          <w:lang w:eastAsia="ru-RU"/>
        </w:rPr>
      </w:pPr>
    </w:p>
    <w:p w:rsidR="00BF29AE" w:rsidRPr="00696E99" w:rsidRDefault="00BF29AE" w:rsidP="00BF29AE">
      <w:pPr>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Примеры отклонения от расположения поверхностей.</w:t>
      </w:r>
    </w:p>
    <w:p w:rsidR="00BF29AE" w:rsidRPr="00696E99" w:rsidRDefault="00BF29AE" w:rsidP="00BF29AE">
      <w:pPr>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i/>
          <w:iCs/>
          <w:color w:val="000000"/>
          <w:sz w:val="28"/>
          <w:szCs w:val="28"/>
          <w:lang w:eastAsia="ru-RU"/>
        </w:rPr>
        <w:t>Отклонение от параллельности плоскостей</w:t>
      </w:r>
      <w:r w:rsidRPr="00696E99">
        <w:rPr>
          <w:rFonts w:ascii="Times New Roman" w:eastAsia="Times New Roman" w:hAnsi="Times New Roman" w:cs="Times New Roman"/>
          <w:color w:val="000000"/>
          <w:sz w:val="28"/>
          <w:szCs w:val="28"/>
          <w:lang w:eastAsia="ru-RU"/>
        </w:rPr>
        <w:t>  наибольшего и наименьшего расстояний между плоскостями в пределах нормируемого участка. На рисунке 3, показаны варианты обозначения на чертеже требований к отклонению расположения поверхностей. Задано отклонение верхней плоскости детали относительно нижней, которая принята за базовую. Базовая плоскость помечается черным треугольником, который должен быть расположен на контурной линии или ее продолжении. В верхнюю плоскость, на которую задано отклонение, упирается стрелка. Другой конец стрелки соединен с прямоугольником, в левой части которого помещен условный знак отклонения от параллельности, а в правой – его числовое значение.</w:t>
      </w:r>
    </w:p>
    <w:p w:rsidR="00BF29AE" w:rsidRPr="00696E99" w:rsidRDefault="00BF29AE" w:rsidP="00BF29AE">
      <w:pPr>
        <w:jc w:val="center"/>
        <w:rPr>
          <w:rFonts w:ascii="Times New Roman" w:eastAsia="Times New Roman" w:hAnsi="Times New Roman" w:cs="Times New Roman"/>
          <w:color w:val="000000"/>
          <w:sz w:val="28"/>
          <w:szCs w:val="28"/>
          <w:lang w:eastAsia="ru-RU"/>
        </w:rPr>
      </w:pPr>
    </w:p>
    <w:p w:rsidR="00BF29AE" w:rsidRPr="00696E99" w:rsidRDefault="00BF29AE" w:rsidP="00BF29AE">
      <w:pPr>
        <w:jc w:val="center"/>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noProof/>
          <w:color w:val="000000"/>
          <w:sz w:val="28"/>
          <w:szCs w:val="28"/>
          <w:lang w:val="ru-RU" w:eastAsia="ru-RU"/>
        </w:rPr>
        <w:drawing>
          <wp:inline distT="0" distB="0" distL="0" distR="0">
            <wp:extent cx="2227630" cy="1031443"/>
            <wp:effectExtent l="19050" t="0" r="1220" b="0"/>
            <wp:docPr id="76" name="Рисунок 41" descr="https://studfiles.net/html/2706/608/html_Gc3FmwM5NK.nIY8/img-W5qRO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studfiles.net/html/2706/608/html_Gc3FmwM5NK.nIY8/img-W5qRO1.png"/>
                    <pic:cNvPicPr>
                      <a:picLocks noChangeAspect="1" noChangeArrowheads="1"/>
                    </pic:cNvPicPr>
                  </pic:nvPicPr>
                  <pic:blipFill>
                    <a:blip r:embed="rId48"/>
                    <a:srcRect/>
                    <a:stretch>
                      <a:fillRect/>
                    </a:stretch>
                  </pic:blipFill>
                  <pic:spPr bwMode="auto">
                    <a:xfrm>
                      <a:off x="0" y="0"/>
                      <a:ext cx="2227630" cy="1031443"/>
                    </a:xfrm>
                    <a:prstGeom prst="rect">
                      <a:avLst/>
                    </a:prstGeom>
                    <a:noFill/>
                    <a:ln w="9525">
                      <a:noFill/>
                      <a:miter lim="800000"/>
                      <a:headEnd/>
                      <a:tailEnd/>
                    </a:ln>
                  </pic:spPr>
                </pic:pic>
              </a:graphicData>
            </a:graphic>
          </wp:inline>
        </w:drawing>
      </w:r>
    </w:p>
    <w:p w:rsidR="00BF29AE" w:rsidRPr="00696E99" w:rsidRDefault="00BF29AE" w:rsidP="00BF29AE">
      <w:pPr>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Рисунок 3 - Отклонение от параллельности плоскостей</w:t>
      </w:r>
    </w:p>
    <w:p w:rsidR="00BF29AE" w:rsidRPr="00696E99" w:rsidRDefault="00BF29AE" w:rsidP="00BF29AE">
      <w:pPr>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i/>
          <w:iCs/>
          <w:color w:val="000000"/>
          <w:sz w:val="28"/>
          <w:szCs w:val="28"/>
          <w:lang w:eastAsia="ru-RU"/>
        </w:rPr>
        <w:t>Отклонение от соосности </w:t>
      </w:r>
      <w:r w:rsidRPr="00696E99">
        <w:rPr>
          <w:rFonts w:ascii="Times New Roman" w:eastAsia="Times New Roman" w:hAnsi="Times New Roman" w:cs="Times New Roman"/>
          <w:color w:val="000000"/>
          <w:sz w:val="28"/>
          <w:szCs w:val="28"/>
          <w:lang w:eastAsia="ru-RU"/>
        </w:rPr>
        <w:t xml:space="preserve"> между осью рассматриваемой поверхности вращения и осью базовой поверхности или общей осью двух и более поверхностей вращения на длине нормируемого участка. За общую ось принимается прямая, соединяющая середины осей, для которых определяется отклонение. При обозначении на чертеже требований к соосности необходимо в средней рамке знаком</w:t>
      </w:r>
      <w:r w:rsidRPr="00696E99">
        <w:rPr>
          <w:rFonts w:ascii="Times New Roman" w:eastAsia="Times New Roman" w:hAnsi="Times New Roman" w:cs="Times New Roman"/>
          <w:b/>
          <w:bCs/>
          <w:color w:val="000000"/>
          <w:sz w:val="28"/>
          <w:szCs w:val="28"/>
          <w:lang w:eastAsia="ru-RU"/>
        </w:rPr>
        <w:t xml:space="preserve"> R</w:t>
      </w:r>
      <w:r w:rsidRPr="00696E99">
        <w:rPr>
          <w:rFonts w:ascii="Times New Roman" w:eastAsia="Times New Roman" w:hAnsi="Times New Roman" w:cs="Times New Roman"/>
          <w:color w:val="000000"/>
          <w:sz w:val="28"/>
          <w:szCs w:val="28"/>
          <w:lang w:eastAsia="ru-RU"/>
        </w:rPr>
        <w:t> задавать отклонение в радиусном выражении (отклонение относится к значению радиуса отверстия), а знаком </w:t>
      </w:r>
      <w:r w:rsidRPr="00696E99">
        <w:rPr>
          <w:rFonts w:ascii="Times New Roman" w:eastAsia="Times New Roman" w:hAnsi="Times New Roman" w:cs="Times New Roman"/>
          <w:b/>
          <w:bCs/>
          <w:color w:val="000000"/>
          <w:sz w:val="28"/>
          <w:szCs w:val="28"/>
          <w:lang w:eastAsia="ru-RU"/>
        </w:rPr>
        <w:t>ø </w:t>
      </w:r>
      <w:r w:rsidRPr="00696E99">
        <w:rPr>
          <w:rFonts w:ascii="Times New Roman" w:eastAsia="Times New Roman" w:hAnsi="Times New Roman" w:cs="Times New Roman"/>
          <w:color w:val="000000"/>
          <w:sz w:val="28"/>
          <w:szCs w:val="28"/>
          <w:lang w:eastAsia="ru-RU"/>
        </w:rPr>
        <w:t>– в диаметральном (отклонение относится к значению диаметра отверстия) (рисунок 4).</w:t>
      </w:r>
    </w:p>
    <w:p w:rsidR="00BF29AE" w:rsidRPr="00696E99" w:rsidRDefault="00BF29AE" w:rsidP="00BF29AE">
      <w:pPr>
        <w:jc w:val="center"/>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noProof/>
          <w:color w:val="000000"/>
          <w:sz w:val="28"/>
          <w:szCs w:val="28"/>
          <w:lang w:val="ru-RU" w:eastAsia="ru-RU"/>
        </w:rPr>
        <w:lastRenderedPageBreak/>
        <w:drawing>
          <wp:inline distT="0" distB="0" distL="0" distR="0">
            <wp:extent cx="1533493" cy="1053389"/>
            <wp:effectExtent l="19050" t="0" r="0" b="0"/>
            <wp:docPr id="77" name="Рисунок 42" descr="https://studfiles.net/html/2706/608/html_Gc3FmwM5NK.nIY8/img-j_k22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studfiles.net/html/2706/608/html_Gc3FmwM5NK.nIY8/img-j_k22g.png"/>
                    <pic:cNvPicPr>
                      <a:picLocks noChangeAspect="1" noChangeArrowheads="1"/>
                    </pic:cNvPicPr>
                  </pic:nvPicPr>
                  <pic:blipFill>
                    <a:blip r:embed="rId49"/>
                    <a:srcRect/>
                    <a:stretch>
                      <a:fillRect/>
                    </a:stretch>
                  </pic:blipFill>
                  <pic:spPr bwMode="auto">
                    <a:xfrm>
                      <a:off x="0" y="0"/>
                      <a:ext cx="1534061" cy="1053779"/>
                    </a:xfrm>
                    <a:prstGeom prst="rect">
                      <a:avLst/>
                    </a:prstGeom>
                    <a:noFill/>
                    <a:ln w="9525">
                      <a:noFill/>
                      <a:miter lim="800000"/>
                      <a:headEnd/>
                      <a:tailEnd/>
                    </a:ln>
                  </pic:spPr>
                </pic:pic>
              </a:graphicData>
            </a:graphic>
          </wp:inline>
        </w:drawing>
      </w:r>
      <w:r w:rsidRPr="00696E99">
        <w:rPr>
          <w:rFonts w:ascii="Times New Roman" w:eastAsia="Times New Roman" w:hAnsi="Times New Roman" w:cs="Times New Roman"/>
          <w:noProof/>
          <w:color w:val="000000"/>
          <w:sz w:val="28"/>
          <w:szCs w:val="28"/>
          <w:lang w:val="ru-RU" w:eastAsia="ru-RU"/>
        </w:rPr>
        <w:drawing>
          <wp:inline distT="0" distB="0" distL="0" distR="0">
            <wp:extent cx="1648815" cy="1132606"/>
            <wp:effectExtent l="19050" t="0" r="8535" b="0"/>
            <wp:docPr id="78" name="Рисунок 43" descr="https://studfiles.net/html/2706/608/html_Gc3FmwM5NK.nIY8/img-awLOY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studfiles.net/html/2706/608/html_Gc3FmwM5NK.nIY8/img-awLOYL.png"/>
                    <pic:cNvPicPr>
                      <a:picLocks noChangeAspect="1" noChangeArrowheads="1"/>
                    </pic:cNvPicPr>
                  </pic:nvPicPr>
                  <pic:blipFill>
                    <a:blip r:embed="rId49"/>
                    <a:srcRect/>
                    <a:stretch>
                      <a:fillRect/>
                    </a:stretch>
                  </pic:blipFill>
                  <pic:spPr bwMode="auto">
                    <a:xfrm>
                      <a:off x="0" y="0"/>
                      <a:ext cx="1649426" cy="1133025"/>
                    </a:xfrm>
                    <a:prstGeom prst="rect">
                      <a:avLst/>
                    </a:prstGeom>
                    <a:noFill/>
                    <a:ln w="9525">
                      <a:noFill/>
                      <a:miter lim="800000"/>
                      <a:headEnd/>
                      <a:tailEnd/>
                    </a:ln>
                  </pic:spPr>
                </pic:pic>
              </a:graphicData>
            </a:graphic>
          </wp:inline>
        </w:drawing>
      </w:r>
    </w:p>
    <w:p w:rsidR="00BF29AE" w:rsidRPr="00696E99" w:rsidRDefault="00BF29AE" w:rsidP="00BF29AE">
      <w:pPr>
        <w:jc w:val="center"/>
        <w:rPr>
          <w:rFonts w:ascii="Times New Roman" w:eastAsia="Times New Roman" w:hAnsi="Times New Roman" w:cs="Times New Roman"/>
          <w:color w:val="000000"/>
          <w:sz w:val="28"/>
          <w:szCs w:val="28"/>
          <w:lang w:eastAsia="ru-RU"/>
        </w:rPr>
      </w:pPr>
    </w:p>
    <w:p w:rsidR="00BF29AE" w:rsidRPr="00696E99" w:rsidRDefault="00BF29AE" w:rsidP="00BF29AE">
      <w:pPr>
        <w:jc w:val="center"/>
        <w:rPr>
          <w:rFonts w:ascii="Times New Roman" w:eastAsia="Times New Roman" w:hAnsi="Times New Roman" w:cs="Times New Roman"/>
          <w:color w:val="000000"/>
          <w:sz w:val="28"/>
          <w:szCs w:val="28"/>
          <w:lang w:eastAsia="ru-RU"/>
        </w:rPr>
      </w:pPr>
    </w:p>
    <w:p w:rsidR="00BF29AE" w:rsidRPr="00696E99" w:rsidRDefault="00BF29AE" w:rsidP="00BF29AE">
      <w:pPr>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Рисунок 4 - Отклонение от соосности</w:t>
      </w:r>
    </w:p>
    <w:p w:rsidR="00BF29AE" w:rsidRPr="00696E99" w:rsidRDefault="00BF29AE" w:rsidP="00BF29AE">
      <w:pPr>
        <w:rPr>
          <w:rFonts w:ascii="Times New Roman" w:eastAsia="Times New Roman" w:hAnsi="Times New Roman" w:cs="Times New Roman"/>
          <w:color w:val="000000"/>
          <w:sz w:val="28"/>
          <w:szCs w:val="28"/>
          <w:lang w:eastAsia="ru-RU"/>
        </w:rPr>
      </w:pPr>
    </w:p>
    <w:p w:rsidR="00BF29AE" w:rsidRPr="00696E99" w:rsidRDefault="00BF29AE" w:rsidP="00BF29AE">
      <w:pPr>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i/>
          <w:iCs/>
          <w:color w:val="000000"/>
          <w:sz w:val="28"/>
          <w:szCs w:val="28"/>
          <w:lang w:eastAsia="ru-RU"/>
        </w:rPr>
        <w:t>Отклонение симметрии</w:t>
      </w:r>
      <w:r w:rsidRPr="00696E99">
        <w:rPr>
          <w:rFonts w:ascii="Times New Roman" w:eastAsia="Times New Roman" w:hAnsi="Times New Roman" w:cs="Times New Roman"/>
          <w:color w:val="000000"/>
          <w:sz w:val="28"/>
          <w:szCs w:val="28"/>
          <w:lang w:eastAsia="ru-RU"/>
        </w:rPr>
        <w:t xml:space="preserve">  между плоскостью (осью) симметрии или нескольких элементов и плоскостью (осью) симметрии базового элемента или общей плоскостью симметрии двух и более элементов в пределах нормируемого участка. При обозначении на чертеже требований к симметричности необходимо в средней рамке </w:t>
      </w:r>
      <w:r w:rsidRPr="00696E99">
        <w:rPr>
          <w:rFonts w:ascii="Times New Roman" w:eastAsia="Times New Roman" w:hAnsi="Times New Roman" w:cs="Times New Roman"/>
          <w:b/>
          <w:bCs/>
          <w:color w:val="000000"/>
          <w:sz w:val="28"/>
          <w:szCs w:val="28"/>
          <w:lang w:eastAsia="ru-RU"/>
        </w:rPr>
        <w:t>T/2</w:t>
      </w:r>
      <w:r w:rsidRPr="00696E99">
        <w:rPr>
          <w:rFonts w:ascii="Times New Roman" w:eastAsia="Times New Roman" w:hAnsi="Times New Roman" w:cs="Times New Roman"/>
          <w:color w:val="000000"/>
          <w:sz w:val="28"/>
          <w:szCs w:val="28"/>
          <w:lang w:eastAsia="ru-RU"/>
        </w:rPr>
        <w:t> задать отклонение в «радиусном» выражении, а знаком </w:t>
      </w:r>
      <w:r w:rsidRPr="00696E99">
        <w:rPr>
          <w:rFonts w:ascii="Times New Roman" w:eastAsia="Times New Roman" w:hAnsi="Times New Roman" w:cs="Times New Roman"/>
          <w:b/>
          <w:bCs/>
          <w:color w:val="000000"/>
          <w:sz w:val="28"/>
          <w:szCs w:val="28"/>
          <w:lang w:eastAsia="ru-RU"/>
        </w:rPr>
        <w:t>T</w:t>
      </w:r>
      <w:r w:rsidRPr="00696E99">
        <w:rPr>
          <w:rFonts w:ascii="Times New Roman" w:eastAsia="Times New Roman" w:hAnsi="Times New Roman" w:cs="Times New Roman"/>
          <w:color w:val="000000"/>
          <w:sz w:val="28"/>
          <w:szCs w:val="28"/>
          <w:lang w:eastAsia="ru-RU"/>
        </w:rPr>
        <w:t> – в «диаметральном». В данном случае </w:t>
      </w:r>
      <w:r w:rsidRPr="00696E99">
        <w:rPr>
          <w:rFonts w:ascii="Times New Roman" w:eastAsia="Times New Roman" w:hAnsi="Times New Roman" w:cs="Times New Roman"/>
          <w:b/>
          <w:bCs/>
          <w:color w:val="000000"/>
          <w:sz w:val="28"/>
          <w:szCs w:val="28"/>
          <w:lang w:eastAsia="ru-RU"/>
        </w:rPr>
        <w:t>T</w:t>
      </w:r>
      <w:r w:rsidRPr="00696E99">
        <w:rPr>
          <w:rFonts w:ascii="Times New Roman" w:eastAsia="Times New Roman" w:hAnsi="Times New Roman" w:cs="Times New Roman"/>
          <w:color w:val="000000"/>
          <w:sz w:val="28"/>
          <w:szCs w:val="28"/>
          <w:lang w:eastAsia="ru-RU"/>
        </w:rPr>
        <w:t> – это ширина полосы, в пределах которой должна находится плоскость симметрии элемента с нормируемым отклонением (рисунок 5).</w:t>
      </w:r>
    </w:p>
    <w:p w:rsidR="00BF29AE" w:rsidRPr="00696E99" w:rsidRDefault="00BF29AE" w:rsidP="00BF29AE">
      <w:pPr>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i/>
          <w:iCs/>
          <w:color w:val="000000"/>
          <w:sz w:val="28"/>
          <w:szCs w:val="28"/>
          <w:lang w:eastAsia="ru-RU"/>
        </w:rPr>
        <w:t>Суммарные отклонения формы и расположения поверхностей. </w:t>
      </w:r>
      <w:r w:rsidRPr="00696E99">
        <w:rPr>
          <w:rFonts w:ascii="Times New Roman" w:eastAsia="Times New Roman" w:hAnsi="Times New Roman" w:cs="Times New Roman"/>
          <w:color w:val="000000"/>
          <w:sz w:val="28"/>
          <w:szCs w:val="28"/>
          <w:lang w:eastAsia="ru-RU"/>
        </w:rPr>
        <w:t>Данный вид отклонения является результатом сложения отклонений формы и расположения нормируемого элемента относительно заданных баз. Допускается использовать любые сочетания отклонений формы и расположения, если между ними имеется логическая связь. Однако есть такие сочетания отклонений, которые постоянно используются при нормировании точности деталей цилиндрической формы.</w:t>
      </w:r>
    </w:p>
    <w:p w:rsidR="00BF29AE" w:rsidRPr="00696E99" w:rsidRDefault="00D3622B" w:rsidP="00BF29AE">
      <w:pPr>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noProof/>
          <w:color w:val="000000"/>
          <w:sz w:val="28"/>
          <w:szCs w:val="28"/>
          <w:lang w:val="ru-RU" w:eastAsia="ru-RU"/>
        </w:rPr>
        <w:drawing>
          <wp:anchor distT="0" distB="0" distL="114300" distR="114300" simplePos="0" relativeHeight="251672576" behindDoc="1" locked="0" layoutInCell="1" allowOverlap="1">
            <wp:simplePos x="0" y="0"/>
            <wp:positionH relativeFrom="column">
              <wp:posOffset>1713865</wp:posOffset>
            </wp:positionH>
            <wp:positionV relativeFrom="paragraph">
              <wp:posOffset>59690</wp:posOffset>
            </wp:positionV>
            <wp:extent cx="2085340" cy="1136650"/>
            <wp:effectExtent l="19050" t="0" r="0" b="0"/>
            <wp:wrapNone/>
            <wp:docPr id="79" name="Рисунок 44" descr="https://studfiles.net/html/2706/608/html_Gc3FmwM5NK.nIY8/img-vrWpz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studfiles.net/html/2706/608/html_Gc3FmwM5NK.nIY8/img-vrWpzS.png"/>
                    <pic:cNvPicPr>
                      <a:picLocks noChangeAspect="1" noChangeArrowheads="1"/>
                    </pic:cNvPicPr>
                  </pic:nvPicPr>
                  <pic:blipFill>
                    <a:blip r:embed="rId50"/>
                    <a:srcRect/>
                    <a:stretch>
                      <a:fillRect/>
                    </a:stretch>
                  </pic:blipFill>
                  <pic:spPr bwMode="auto">
                    <a:xfrm>
                      <a:off x="0" y="0"/>
                      <a:ext cx="2085340" cy="1136650"/>
                    </a:xfrm>
                    <a:prstGeom prst="rect">
                      <a:avLst/>
                    </a:prstGeom>
                    <a:noFill/>
                    <a:ln w="9525">
                      <a:noFill/>
                      <a:miter lim="800000"/>
                      <a:headEnd/>
                      <a:tailEnd/>
                    </a:ln>
                  </pic:spPr>
                </pic:pic>
              </a:graphicData>
            </a:graphic>
          </wp:anchor>
        </w:drawing>
      </w:r>
      <w:r>
        <w:rPr>
          <w:rFonts w:ascii="Times New Roman" w:eastAsia="Times New Roman" w:hAnsi="Times New Roman" w:cs="Times New Roman"/>
          <w:noProof/>
          <w:color w:val="000000"/>
          <w:sz w:val="28"/>
          <w:szCs w:val="28"/>
          <w:lang w:val="ru-RU" w:eastAsia="ru-RU"/>
        </w:rPr>
        <w:drawing>
          <wp:anchor distT="0" distB="0" distL="114300" distR="114300" simplePos="0" relativeHeight="251671552" behindDoc="0" locked="0" layoutInCell="1" allowOverlap="1">
            <wp:simplePos x="0" y="0"/>
            <wp:positionH relativeFrom="column">
              <wp:posOffset>-67994</wp:posOffset>
            </wp:positionH>
            <wp:positionV relativeFrom="paragraph">
              <wp:posOffset>59690</wp:posOffset>
            </wp:positionV>
            <wp:extent cx="1634494" cy="1008185"/>
            <wp:effectExtent l="19050" t="0" r="3806" b="0"/>
            <wp:wrapNone/>
            <wp:docPr id="208" name="Рисунок 45" descr="https://studfiles.net/html/2706/608/html_Gc3FmwM5NK.nIY8/img-3T_Uj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studfiles.net/html/2706/608/html_Gc3FmwM5NK.nIY8/img-3T_Uj0.png"/>
                    <pic:cNvPicPr>
                      <a:picLocks noChangeAspect="1" noChangeArrowheads="1"/>
                    </pic:cNvPicPr>
                  </pic:nvPicPr>
                  <pic:blipFill>
                    <a:blip r:embed="rId51"/>
                    <a:srcRect/>
                    <a:stretch>
                      <a:fillRect/>
                    </a:stretch>
                  </pic:blipFill>
                  <pic:spPr bwMode="auto">
                    <a:xfrm>
                      <a:off x="0" y="0"/>
                      <a:ext cx="1632841" cy="1007165"/>
                    </a:xfrm>
                    <a:prstGeom prst="rect">
                      <a:avLst/>
                    </a:prstGeom>
                    <a:noFill/>
                    <a:ln w="9525">
                      <a:noFill/>
                      <a:miter lim="800000"/>
                      <a:headEnd/>
                      <a:tailEnd/>
                    </a:ln>
                  </pic:spPr>
                </pic:pic>
              </a:graphicData>
            </a:graphic>
          </wp:anchor>
        </w:drawing>
      </w:r>
    </w:p>
    <w:p w:rsidR="00BE46C9" w:rsidRPr="00696E99" w:rsidRDefault="00BE46C9" w:rsidP="00BE46C9">
      <w:pPr>
        <w:ind w:left="6521"/>
        <w:rPr>
          <w:rFonts w:ascii="Times New Roman" w:eastAsia="Times New Roman" w:hAnsi="Times New Roman" w:cs="Times New Roman"/>
          <w:color w:val="000000"/>
          <w:sz w:val="28"/>
          <w:szCs w:val="28"/>
          <w:lang w:eastAsia="ru-RU"/>
        </w:rPr>
      </w:pPr>
      <w:r w:rsidRPr="00696E99">
        <w:rPr>
          <w:rFonts w:ascii="Times New Roman" w:eastAsia="Times New Roman" w:hAnsi="Times New Roman" w:cs="Times New Roman"/>
          <w:color w:val="000000"/>
          <w:sz w:val="28"/>
          <w:szCs w:val="28"/>
          <w:lang w:eastAsia="ru-RU"/>
        </w:rPr>
        <w:t>Рисунок 5 – Отклонение от симметричности</w:t>
      </w:r>
    </w:p>
    <w:p w:rsidR="00BF29AE" w:rsidRDefault="00BF29AE" w:rsidP="00BF29AE">
      <w:pPr>
        <w:rPr>
          <w:rFonts w:ascii="Times New Roman" w:eastAsia="Times New Roman" w:hAnsi="Times New Roman" w:cs="Times New Roman"/>
          <w:color w:val="000000"/>
          <w:sz w:val="28"/>
          <w:szCs w:val="28"/>
          <w:lang w:val="ru-RU" w:eastAsia="ru-RU"/>
        </w:rPr>
      </w:pPr>
    </w:p>
    <w:p w:rsidR="00D3622B" w:rsidRDefault="00D3622B" w:rsidP="00BF29AE">
      <w:pPr>
        <w:rPr>
          <w:rFonts w:ascii="Times New Roman" w:eastAsia="Times New Roman" w:hAnsi="Times New Roman" w:cs="Times New Roman"/>
          <w:color w:val="000000"/>
          <w:sz w:val="28"/>
          <w:szCs w:val="28"/>
          <w:lang w:val="ru-RU" w:eastAsia="ru-RU"/>
        </w:rPr>
      </w:pPr>
    </w:p>
    <w:p w:rsidR="00D3622B" w:rsidRDefault="00D3622B" w:rsidP="00BF29AE">
      <w:pPr>
        <w:rPr>
          <w:rFonts w:ascii="Times New Roman" w:eastAsia="Times New Roman" w:hAnsi="Times New Roman" w:cs="Times New Roman"/>
          <w:color w:val="000000"/>
          <w:sz w:val="28"/>
          <w:szCs w:val="28"/>
          <w:lang w:val="ru-RU" w:eastAsia="ru-RU"/>
        </w:rPr>
      </w:pPr>
    </w:p>
    <w:p w:rsidR="00D3622B" w:rsidRPr="00D3622B" w:rsidRDefault="00D3622B" w:rsidP="00BF29AE">
      <w:pPr>
        <w:rPr>
          <w:rFonts w:ascii="Times New Roman" w:eastAsia="Times New Roman" w:hAnsi="Times New Roman" w:cs="Times New Roman"/>
          <w:color w:val="000000"/>
          <w:sz w:val="28"/>
          <w:szCs w:val="28"/>
          <w:lang w:val="ru-RU" w:eastAsia="ru-RU"/>
        </w:rPr>
      </w:pPr>
    </w:p>
    <w:p w:rsidR="00BF29AE" w:rsidRPr="00696E99" w:rsidRDefault="00BF29AE" w:rsidP="00BF29AE">
      <w:pPr>
        <w:tabs>
          <w:tab w:val="left" w:pos="851"/>
        </w:tabs>
        <w:rPr>
          <w:rFonts w:ascii="Times New Roman" w:hAnsi="Times New Roman" w:cs="Times New Roman"/>
          <w:sz w:val="28"/>
          <w:szCs w:val="28"/>
        </w:rPr>
      </w:pPr>
      <w:r w:rsidRPr="00696E99">
        <w:rPr>
          <w:rFonts w:ascii="Times New Roman" w:hAnsi="Times New Roman" w:cs="Times New Roman"/>
          <w:sz w:val="28"/>
          <w:szCs w:val="28"/>
        </w:rPr>
        <w:t>Термины и определения, относящиеся к основным видам отклонений и допусков формы и расположения поверхностей, установлены ГОСТ 24642-81. Правила указания допусков формы и расположения поверхностей изложены в ГОСТ 2.308-79.</w:t>
      </w:r>
    </w:p>
    <w:p w:rsidR="00BF29AE" w:rsidRPr="00696E99" w:rsidRDefault="00BF29AE" w:rsidP="00BF29AE">
      <w:pPr>
        <w:jc w:val="center"/>
        <w:rPr>
          <w:rFonts w:ascii="Times New Roman" w:hAnsi="Times New Roman" w:cs="Times New Roman"/>
          <w:b/>
          <w:sz w:val="28"/>
          <w:szCs w:val="28"/>
        </w:rPr>
      </w:pPr>
    </w:p>
    <w:p w:rsidR="00BF29AE" w:rsidRPr="00696E99" w:rsidRDefault="00BF29AE" w:rsidP="00BF29AE">
      <w:pPr>
        <w:tabs>
          <w:tab w:val="left" w:pos="851"/>
        </w:tabs>
        <w:ind w:left="1560" w:hanging="1560"/>
        <w:jc w:val="both"/>
        <w:rPr>
          <w:rFonts w:ascii="Times New Roman" w:hAnsi="Times New Roman" w:cs="Times New Roman"/>
          <w:sz w:val="28"/>
          <w:szCs w:val="28"/>
        </w:rPr>
      </w:pPr>
      <w:r w:rsidRPr="00696E99">
        <w:rPr>
          <w:rFonts w:ascii="Times New Roman" w:hAnsi="Times New Roman" w:cs="Times New Roman"/>
          <w:b/>
          <w:sz w:val="28"/>
          <w:szCs w:val="28"/>
        </w:rPr>
        <w:t xml:space="preserve">Задание 1. </w:t>
      </w:r>
      <w:r w:rsidRPr="00696E99">
        <w:rPr>
          <w:rFonts w:ascii="Times New Roman" w:hAnsi="Times New Roman" w:cs="Times New Roman"/>
          <w:sz w:val="28"/>
          <w:szCs w:val="28"/>
        </w:rPr>
        <w:t xml:space="preserve">Начертить эскиз детали в соответствии со своим вариантом (вариант задания смотри приложение </w:t>
      </w:r>
      <w:r w:rsidR="00BE46C9">
        <w:rPr>
          <w:rFonts w:ascii="Times New Roman" w:hAnsi="Times New Roman" w:cs="Times New Roman"/>
          <w:sz w:val="28"/>
          <w:szCs w:val="28"/>
          <w:lang w:val="ru-RU"/>
        </w:rPr>
        <w:t>Д</w:t>
      </w:r>
      <w:r w:rsidRPr="00696E99">
        <w:rPr>
          <w:rFonts w:ascii="Times New Roman" w:hAnsi="Times New Roman" w:cs="Times New Roman"/>
          <w:sz w:val="28"/>
          <w:szCs w:val="28"/>
        </w:rPr>
        <w:t>) и рассчитать допуск отклонения формы и взаимного расположения детали.</w:t>
      </w:r>
    </w:p>
    <w:p w:rsidR="00BF29AE" w:rsidRPr="00696E99" w:rsidRDefault="00BF29AE" w:rsidP="00BF29AE">
      <w:pPr>
        <w:jc w:val="center"/>
        <w:rPr>
          <w:rFonts w:ascii="Times New Roman" w:hAnsi="Times New Roman" w:cs="Times New Roman"/>
          <w:b/>
          <w:sz w:val="28"/>
          <w:szCs w:val="28"/>
        </w:rPr>
      </w:pPr>
    </w:p>
    <w:p w:rsidR="00BF29AE" w:rsidRDefault="00BF29AE" w:rsidP="00BF29AE">
      <w:pPr>
        <w:jc w:val="center"/>
        <w:rPr>
          <w:rFonts w:ascii="Times New Roman" w:hAnsi="Times New Roman" w:cs="Times New Roman"/>
          <w:b/>
          <w:sz w:val="28"/>
          <w:szCs w:val="28"/>
          <w:lang w:val="ru-RU"/>
        </w:rPr>
      </w:pPr>
      <w:r w:rsidRPr="00696E99">
        <w:rPr>
          <w:rFonts w:ascii="Times New Roman" w:hAnsi="Times New Roman" w:cs="Times New Roman"/>
          <w:b/>
          <w:sz w:val="28"/>
          <w:szCs w:val="28"/>
        </w:rPr>
        <w:t>Ход работы</w:t>
      </w:r>
    </w:p>
    <w:p w:rsidR="00BE46C9" w:rsidRPr="00BE46C9" w:rsidRDefault="00BE46C9" w:rsidP="00BF29AE">
      <w:pPr>
        <w:jc w:val="center"/>
        <w:rPr>
          <w:rFonts w:ascii="Times New Roman" w:hAnsi="Times New Roman" w:cs="Times New Roman"/>
          <w:b/>
          <w:sz w:val="28"/>
          <w:szCs w:val="28"/>
          <w:lang w:val="ru-RU"/>
        </w:rPr>
      </w:pPr>
    </w:p>
    <w:p w:rsidR="00BF29AE" w:rsidRPr="00696E99" w:rsidRDefault="00BF29AE" w:rsidP="004769E5">
      <w:pPr>
        <w:pStyle w:val="ab"/>
        <w:numPr>
          <w:ilvl w:val="0"/>
          <w:numId w:val="11"/>
        </w:numPr>
        <w:jc w:val="both"/>
        <w:rPr>
          <w:rFonts w:ascii="Times New Roman" w:hAnsi="Times New Roman"/>
          <w:sz w:val="28"/>
          <w:szCs w:val="28"/>
        </w:rPr>
      </w:pPr>
      <w:r w:rsidRPr="00696E99">
        <w:rPr>
          <w:rFonts w:ascii="Times New Roman" w:hAnsi="Times New Roman"/>
          <w:sz w:val="28"/>
          <w:szCs w:val="28"/>
        </w:rPr>
        <w:lastRenderedPageBreak/>
        <w:t>Перед выполнением чертежа необходимо изучить теоретическое обоснование</w:t>
      </w:r>
    </w:p>
    <w:p w:rsidR="00BF29AE" w:rsidRPr="00696E99" w:rsidRDefault="00BF29AE" w:rsidP="004769E5">
      <w:pPr>
        <w:pStyle w:val="ab"/>
        <w:numPr>
          <w:ilvl w:val="0"/>
          <w:numId w:val="11"/>
        </w:numPr>
        <w:jc w:val="both"/>
        <w:rPr>
          <w:rFonts w:ascii="Times New Roman" w:hAnsi="Times New Roman"/>
          <w:sz w:val="28"/>
          <w:szCs w:val="28"/>
        </w:rPr>
      </w:pPr>
      <w:r w:rsidRPr="00696E99">
        <w:rPr>
          <w:rFonts w:ascii="Times New Roman" w:hAnsi="Times New Roman"/>
          <w:sz w:val="28"/>
          <w:szCs w:val="28"/>
        </w:rPr>
        <w:t>Начертить эскиз детали согласно своего варианту</w:t>
      </w:r>
      <w:r w:rsidR="00D3622B">
        <w:rPr>
          <w:rFonts w:ascii="Times New Roman" w:hAnsi="Times New Roman"/>
          <w:sz w:val="28"/>
          <w:szCs w:val="28"/>
        </w:rPr>
        <w:t xml:space="preserve"> (приложение Д)</w:t>
      </w:r>
      <w:r w:rsidRPr="00696E99">
        <w:rPr>
          <w:rFonts w:ascii="Times New Roman" w:hAnsi="Times New Roman"/>
          <w:sz w:val="28"/>
          <w:szCs w:val="28"/>
        </w:rPr>
        <w:t>.</w:t>
      </w:r>
    </w:p>
    <w:p w:rsidR="00BF29AE" w:rsidRPr="00696E99" w:rsidRDefault="00BF29AE" w:rsidP="004769E5">
      <w:pPr>
        <w:pStyle w:val="ab"/>
        <w:numPr>
          <w:ilvl w:val="0"/>
          <w:numId w:val="11"/>
        </w:numPr>
        <w:jc w:val="both"/>
        <w:rPr>
          <w:rFonts w:ascii="Times New Roman" w:hAnsi="Times New Roman"/>
          <w:sz w:val="28"/>
          <w:szCs w:val="28"/>
        </w:rPr>
      </w:pPr>
      <w:r w:rsidRPr="00696E99">
        <w:rPr>
          <w:rFonts w:ascii="Times New Roman" w:hAnsi="Times New Roman"/>
          <w:sz w:val="28"/>
          <w:szCs w:val="28"/>
        </w:rPr>
        <w:t>Указать на необходимые допуски формы и взаимного расположения.</w:t>
      </w:r>
    </w:p>
    <w:p w:rsidR="00BF29AE" w:rsidRPr="00696E99" w:rsidRDefault="00BF29AE" w:rsidP="004769E5">
      <w:pPr>
        <w:pStyle w:val="ab"/>
        <w:numPr>
          <w:ilvl w:val="0"/>
          <w:numId w:val="11"/>
        </w:numPr>
        <w:jc w:val="both"/>
        <w:rPr>
          <w:rFonts w:ascii="Times New Roman" w:hAnsi="Times New Roman"/>
          <w:sz w:val="28"/>
          <w:szCs w:val="28"/>
        </w:rPr>
      </w:pPr>
      <w:r w:rsidRPr="00696E99">
        <w:rPr>
          <w:rFonts w:ascii="Times New Roman" w:hAnsi="Times New Roman"/>
          <w:sz w:val="28"/>
          <w:szCs w:val="28"/>
        </w:rPr>
        <w:t>Рассчитать величину допуска по ГОСТ 24643-81</w:t>
      </w:r>
    </w:p>
    <w:p w:rsidR="00BF29AE" w:rsidRPr="00696E99" w:rsidRDefault="00BF29AE" w:rsidP="004769E5">
      <w:pPr>
        <w:pStyle w:val="ab"/>
        <w:numPr>
          <w:ilvl w:val="0"/>
          <w:numId w:val="11"/>
        </w:numPr>
        <w:jc w:val="both"/>
        <w:rPr>
          <w:rFonts w:ascii="Times New Roman" w:hAnsi="Times New Roman"/>
          <w:sz w:val="28"/>
          <w:szCs w:val="28"/>
        </w:rPr>
      </w:pPr>
      <w:r w:rsidRPr="00696E99">
        <w:rPr>
          <w:rFonts w:ascii="Times New Roman" w:hAnsi="Times New Roman"/>
          <w:sz w:val="28"/>
          <w:szCs w:val="28"/>
        </w:rPr>
        <w:t>Сделать вывод о проделанной работе и сдать отчет преподавателю.</w:t>
      </w:r>
    </w:p>
    <w:p w:rsidR="00BF29AE" w:rsidRPr="00696E99" w:rsidRDefault="00BF29AE" w:rsidP="00BF29AE">
      <w:pPr>
        <w:pStyle w:val="ab"/>
        <w:jc w:val="both"/>
        <w:rPr>
          <w:rFonts w:ascii="Times New Roman" w:hAnsi="Times New Roman"/>
          <w:sz w:val="28"/>
          <w:szCs w:val="28"/>
        </w:rPr>
      </w:pPr>
    </w:p>
    <w:p w:rsidR="00BF29AE" w:rsidRDefault="00BF29AE" w:rsidP="00BF29AE">
      <w:pPr>
        <w:pStyle w:val="ab"/>
        <w:spacing w:after="0" w:line="240" w:lineRule="auto"/>
        <w:jc w:val="center"/>
        <w:rPr>
          <w:rFonts w:ascii="Times New Roman" w:hAnsi="Times New Roman"/>
          <w:b/>
          <w:sz w:val="28"/>
          <w:szCs w:val="28"/>
        </w:rPr>
      </w:pPr>
      <w:r w:rsidRPr="00696E99">
        <w:rPr>
          <w:rFonts w:ascii="Times New Roman" w:hAnsi="Times New Roman"/>
          <w:b/>
          <w:sz w:val="28"/>
          <w:szCs w:val="28"/>
        </w:rPr>
        <w:t>Практическая работа №7</w:t>
      </w:r>
    </w:p>
    <w:p w:rsidR="00A6623E" w:rsidRPr="00696E99" w:rsidRDefault="00A6623E" w:rsidP="00BF29AE">
      <w:pPr>
        <w:pStyle w:val="ab"/>
        <w:spacing w:after="0" w:line="240" w:lineRule="auto"/>
        <w:jc w:val="center"/>
        <w:rPr>
          <w:rFonts w:ascii="Times New Roman" w:hAnsi="Times New Roman"/>
          <w:b/>
          <w:sz w:val="28"/>
          <w:szCs w:val="28"/>
        </w:rPr>
      </w:pPr>
    </w:p>
    <w:p w:rsidR="00BF29AE" w:rsidRPr="00696E99" w:rsidRDefault="00BF29AE" w:rsidP="00A6623E">
      <w:pPr>
        <w:pStyle w:val="ab"/>
        <w:spacing w:after="0" w:line="240" w:lineRule="auto"/>
        <w:ind w:left="0"/>
        <w:rPr>
          <w:rFonts w:ascii="Times New Roman" w:hAnsi="Times New Roman"/>
          <w:b/>
          <w:sz w:val="28"/>
          <w:szCs w:val="28"/>
        </w:rPr>
      </w:pPr>
      <w:r w:rsidRPr="00696E99">
        <w:rPr>
          <w:rFonts w:ascii="Times New Roman" w:hAnsi="Times New Roman"/>
          <w:b/>
          <w:sz w:val="28"/>
          <w:szCs w:val="28"/>
        </w:rPr>
        <w:t xml:space="preserve">Тема: </w:t>
      </w:r>
      <w:r w:rsidRPr="00696E99">
        <w:rPr>
          <w:rFonts w:ascii="Times New Roman" w:hAnsi="Times New Roman"/>
          <w:sz w:val="28"/>
          <w:szCs w:val="28"/>
        </w:rPr>
        <w:t>Заполнение сертификата производства</w:t>
      </w:r>
    </w:p>
    <w:p w:rsidR="00BF29AE" w:rsidRPr="00696E99" w:rsidRDefault="00BF29AE" w:rsidP="00A6623E">
      <w:pPr>
        <w:pStyle w:val="a6"/>
        <w:spacing w:before="0" w:after="0"/>
        <w:ind w:right="107"/>
        <w:rPr>
          <w:color w:val="222222"/>
          <w:sz w:val="28"/>
          <w:szCs w:val="28"/>
        </w:rPr>
      </w:pPr>
      <w:r w:rsidRPr="00696E99">
        <w:rPr>
          <w:rStyle w:val="af8"/>
          <w:color w:val="222222"/>
          <w:sz w:val="28"/>
          <w:szCs w:val="28"/>
        </w:rPr>
        <w:t>Цель работы: Ф</w:t>
      </w:r>
      <w:r w:rsidRPr="00696E99">
        <w:rPr>
          <w:color w:val="222222"/>
          <w:sz w:val="28"/>
          <w:szCs w:val="28"/>
        </w:rPr>
        <w:t xml:space="preserve">ормирование умений  проводить сертификацию продукции. </w:t>
      </w:r>
    </w:p>
    <w:p w:rsidR="00BF29AE" w:rsidRPr="00696E99" w:rsidRDefault="00BF29AE" w:rsidP="00A6623E">
      <w:pPr>
        <w:pStyle w:val="a6"/>
        <w:spacing w:before="0" w:after="0"/>
        <w:ind w:right="107"/>
        <w:rPr>
          <w:color w:val="222222"/>
          <w:sz w:val="28"/>
          <w:szCs w:val="28"/>
        </w:rPr>
      </w:pPr>
      <w:r w:rsidRPr="00696E99">
        <w:rPr>
          <w:rStyle w:val="af8"/>
          <w:color w:val="222222"/>
          <w:sz w:val="28"/>
          <w:szCs w:val="28"/>
        </w:rPr>
        <w:t>Знания (актуализация):</w:t>
      </w:r>
    </w:p>
    <w:p w:rsidR="00BF29AE" w:rsidRPr="00696E99" w:rsidRDefault="00BF29AE" w:rsidP="00BF29AE">
      <w:pPr>
        <w:pStyle w:val="a6"/>
        <w:spacing w:before="0" w:after="0"/>
        <w:ind w:left="360" w:right="107"/>
        <w:rPr>
          <w:color w:val="222222"/>
          <w:sz w:val="28"/>
          <w:szCs w:val="28"/>
        </w:rPr>
      </w:pPr>
      <w:r w:rsidRPr="00696E99">
        <w:rPr>
          <w:color w:val="222222"/>
          <w:sz w:val="28"/>
          <w:szCs w:val="28"/>
        </w:rPr>
        <w:t>- правовых основ стандартизации и сертификации, отечественных и международных стандартов и нормы в области технологии общественного питания;</w:t>
      </w:r>
    </w:p>
    <w:p w:rsidR="00BF29AE" w:rsidRPr="00696E99" w:rsidRDefault="00BF29AE" w:rsidP="00BF29AE">
      <w:pPr>
        <w:pStyle w:val="a6"/>
        <w:spacing w:before="0" w:after="0"/>
        <w:ind w:left="360" w:right="107"/>
        <w:rPr>
          <w:color w:val="222222"/>
          <w:sz w:val="28"/>
          <w:szCs w:val="28"/>
        </w:rPr>
      </w:pPr>
      <w:r w:rsidRPr="00696E99">
        <w:rPr>
          <w:color w:val="222222"/>
          <w:sz w:val="28"/>
          <w:szCs w:val="28"/>
        </w:rPr>
        <w:t>- о целях и принципах сертификации, схемах сертификации;</w:t>
      </w:r>
    </w:p>
    <w:p w:rsidR="00BF29AE" w:rsidRPr="00696E99" w:rsidRDefault="00BF29AE" w:rsidP="00BF29AE">
      <w:pPr>
        <w:pStyle w:val="a6"/>
        <w:spacing w:before="0" w:after="0"/>
        <w:ind w:left="360" w:right="107"/>
        <w:rPr>
          <w:color w:val="222222"/>
          <w:sz w:val="28"/>
          <w:szCs w:val="28"/>
        </w:rPr>
      </w:pPr>
      <w:r w:rsidRPr="00696E99">
        <w:rPr>
          <w:color w:val="222222"/>
          <w:sz w:val="28"/>
          <w:szCs w:val="28"/>
        </w:rPr>
        <w:t>- о функциях органов по сертификации в РФ;</w:t>
      </w:r>
    </w:p>
    <w:p w:rsidR="00BF29AE" w:rsidRPr="00696E99" w:rsidRDefault="00BF29AE" w:rsidP="00BF29AE">
      <w:pPr>
        <w:pStyle w:val="a6"/>
        <w:spacing w:before="0" w:after="0"/>
        <w:ind w:left="360" w:right="107"/>
        <w:rPr>
          <w:color w:val="222222"/>
          <w:sz w:val="28"/>
          <w:szCs w:val="28"/>
        </w:rPr>
      </w:pPr>
      <w:r w:rsidRPr="00696E99">
        <w:rPr>
          <w:color w:val="222222"/>
          <w:sz w:val="28"/>
          <w:szCs w:val="28"/>
        </w:rPr>
        <w:t>- о законодательной базе обязательной и добровольной сертификации;</w:t>
      </w:r>
    </w:p>
    <w:p w:rsidR="00BF29AE" w:rsidRPr="00696E99" w:rsidRDefault="00BF29AE" w:rsidP="00A6623E">
      <w:pPr>
        <w:pStyle w:val="a6"/>
        <w:spacing w:before="0" w:after="0"/>
        <w:ind w:right="107"/>
        <w:rPr>
          <w:color w:val="222222"/>
          <w:sz w:val="28"/>
          <w:szCs w:val="28"/>
        </w:rPr>
      </w:pPr>
      <w:r w:rsidRPr="00696E99">
        <w:rPr>
          <w:rStyle w:val="af8"/>
          <w:color w:val="222222"/>
          <w:sz w:val="28"/>
          <w:szCs w:val="28"/>
        </w:rPr>
        <w:t>Умения:</w:t>
      </w:r>
    </w:p>
    <w:p w:rsidR="00BF29AE" w:rsidRPr="00696E99" w:rsidRDefault="00BF29AE" w:rsidP="00BF29AE">
      <w:pPr>
        <w:pStyle w:val="a6"/>
        <w:spacing w:before="0" w:after="0"/>
        <w:ind w:left="360" w:right="107"/>
        <w:rPr>
          <w:color w:val="222222"/>
          <w:sz w:val="28"/>
          <w:szCs w:val="28"/>
        </w:rPr>
      </w:pPr>
      <w:r w:rsidRPr="00696E99">
        <w:rPr>
          <w:color w:val="222222"/>
          <w:sz w:val="28"/>
          <w:szCs w:val="28"/>
        </w:rPr>
        <w:t>- применять стандарты и другие нормативные документы при оценке, контроле качества и сертификации продуктов и продукции;</w:t>
      </w:r>
    </w:p>
    <w:p w:rsidR="00BF29AE" w:rsidRPr="00696E99" w:rsidRDefault="00BF29AE" w:rsidP="00BF29AE">
      <w:pPr>
        <w:pStyle w:val="a6"/>
        <w:spacing w:before="0" w:after="0"/>
        <w:ind w:left="360" w:right="107"/>
        <w:rPr>
          <w:color w:val="222222"/>
          <w:sz w:val="28"/>
          <w:szCs w:val="28"/>
        </w:rPr>
      </w:pPr>
      <w:r w:rsidRPr="00696E99">
        <w:rPr>
          <w:color w:val="222222"/>
          <w:sz w:val="28"/>
          <w:szCs w:val="28"/>
        </w:rPr>
        <w:t>- готовить материалы для сертификации продукции;</w:t>
      </w:r>
    </w:p>
    <w:p w:rsidR="00BF29AE" w:rsidRPr="00696E99" w:rsidRDefault="00BF29AE" w:rsidP="00BF29AE">
      <w:pPr>
        <w:pStyle w:val="a6"/>
        <w:spacing w:before="0" w:after="0"/>
        <w:ind w:left="360" w:right="107"/>
        <w:rPr>
          <w:color w:val="222222"/>
          <w:sz w:val="28"/>
          <w:szCs w:val="28"/>
        </w:rPr>
      </w:pPr>
      <w:r w:rsidRPr="00696E99">
        <w:rPr>
          <w:color w:val="222222"/>
          <w:sz w:val="28"/>
          <w:szCs w:val="28"/>
        </w:rPr>
        <w:t>- использовать нормативные документы в практике получения сертификатов на продукцию;</w:t>
      </w:r>
    </w:p>
    <w:p w:rsidR="00A6623E" w:rsidRPr="00696E99" w:rsidRDefault="00A6623E" w:rsidP="00BF29AE">
      <w:pPr>
        <w:pStyle w:val="a6"/>
        <w:spacing w:before="0" w:after="0"/>
        <w:ind w:left="360" w:right="107"/>
        <w:rPr>
          <w:color w:val="222222"/>
          <w:sz w:val="28"/>
          <w:szCs w:val="28"/>
        </w:rPr>
      </w:pPr>
    </w:p>
    <w:p w:rsidR="00BF29AE" w:rsidRPr="00696E99" w:rsidRDefault="00BF29AE" w:rsidP="00BF29AE">
      <w:pPr>
        <w:pStyle w:val="a6"/>
        <w:spacing w:before="0" w:after="0"/>
        <w:ind w:left="360" w:right="107"/>
        <w:jc w:val="center"/>
        <w:rPr>
          <w:rStyle w:val="af8"/>
          <w:color w:val="222222"/>
          <w:sz w:val="28"/>
          <w:szCs w:val="28"/>
        </w:rPr>
      </w:pPr>
      <w:r w:rsidRPr="00696E99">
        <w:rPr>
          <w:rStyle w:val="af8"/>
          <w:color w:val="222222"/>
          <w:sz w:val="28"/>
          <w:szCs w:val="28"/>
        </w:rPr>
        <w:t>Теоретический материал.</w:t>
      </w:r>
    </w:p>
    <w:p w:rsidR="00BF29AE" w:rsidRPr="00696E99" w:rsidRDefault="00BF29AE" w:rsidP="00BF29AE">
      <w:pPr>
        <w:pStyle w:val="a6"/>
        <w:spacing w:before="0" w:after="0"/>
        <w:ind w:left="360" w:right="107"/>
        <w:jc w:val="center"/>
        <w:rPr>
          <w:rStyle w:val="af8"/>
          <w:color w:val="222222"/>
          <w:sz w:val="28"/>
          <w:szCs w:val="28"/>
        </w:rPr>
      </w:pPr>
    </w:p>
    <w:p w:rsidR="00BF29AE" w:rsidRPr="00696E99" w:rsidRDefault="00BF29AE" w:rsidP="00BF29AE">
      <w:pPr>
        <w:pStyle w:val="a6"/>
        <w:spacing w:before="0" w:after="0"/>
        <w:ind w:right="107"/>
        <w:rPr>
          <w:color w:val="222222"/>
          <w:sz w:val="28"/>
          <w:szCs w:val="28"/>
        </w:rPr>
      </w:pPr>
      <w:r w:rsidRPr="00696E99">
        <w:rPr>
          <w:i/>
          <w:iCs/>
          <w:color w:val="222222"/>
          <w:sz w:val="28"/>
          <w:szCs w:val="28"/>
        </w:rPr>
        <w:t>Сертификация </w:t>
      </w:r>
      <w:r w:rsidRPr="00696E99">
        <w:rPr>
          <w:color w:val="222222"/>
          <w:sz w:val="28"/>
          <w:szCs w:val="28"/>
        </w:rPr>
        <w:t>– это вид деятельности по оценке соответствия. </w:t>
      </w:r>
      <w:r w:rsidRPr="00696E99">
        <w:rPr>
          <w:i/>
          <w:iCs/>
          <w:color w:val="222222"/>
          <w:sz w:val="28"/>
          <w:szCs w:val="28"/>
        </w:rPr>
        <w:t>Оценка соответствия</w:t>
      </w:r>
      <w:r w:rsidRPr="00696E99">
        <w:rPr>
          <w:color w:val="222222"/>
          <w:sz w:val="28"/>
          <w:szCs w:val="28"/>
        </w:rPr>
        <w:t> – это прямое или косвенное определение соблюдения требований, предъявляемых к объекту.</w:t>
      </w:r>
    </w:p>
    <w:p w:rsidR="00BF29AE" w:rsidRPr="00696E99" w:rsidRDefault="00BF29AE" w:rsidP="00BF29AE">
      <w:pPr>
        <w:pStyle w:val="a6"/>
        <w:spacing w:before="0" w:after="0"/>
        <w:ind w:right="107"/>
        <w:rPr>
          <w:color w:val="222222"/>
          <w:sz w:val="28"/>
          <w:szCs w:val="28"/>
        </w:rPr>
      </w:pPr>
      <w:r w:rsidRPr="00696E99">
        <w:rPr>
          <w:color w:val="222222"/>
          <w:sz w:val="28"/>
          <w:szCs w:val="28"/>
        </w:rPr>
        <w:t>Организация и проведение работ по обязательной и добровольной сертификации основываются на Правилах по сертификации, которые распространяются на все объекты сертификации, как российского, так и зарубежного происхождения. Согласно Правилам сертификация проводится по схемам, установленным системами сертификации однородной продукции или группы услуг.</w:t>
      </w:r>
    </w:p>
    <w:p w:rsidR="00BF29AE" w:rsidRPr="00696E99" w:rsidRDefault="00BF29AE" w:rsidP="00BF29AE">
      <w:pPr>
        <w:pStyle w:val="a6"/>
        <w:spacing w:before="0" w:after="0"/>
        <w:ind w:right="107"/>
        <w:rPr>
          <w:color w:val="222222"/>
          <w:sz w:val="28"/>
          <w:szCs w:val="28"/>
        </w:rPr>
      </w:pPr>
      <w:r w:rsidRPr="00696E99">
        <w:rPr>
          <w:i/>
          <w:iCs/>
          <w:color w:val="222222"/>
          <w:sz w:val="28"/>
          <w:szCs w:val="28"/>
        </w:rPr>
        <w:t>Схемы сертификации </w:t>
      </w:r>
      <w:r w:rsidRPr="00696E99">
        <w:rPr>
          <w:color w:val="222222"/>
          <w:sz w:val="28"/>
          <w:szCs w:val="28"/>
        </w:rPr>
        <w:t>– это определенная совокупность действий, официально принимаемая в качестве доказательства соответствия продукции, работы или услуги заданным требованиям. Схемы сертификации продукции включают 10 основных и 6 дополнительных схем. Схемы сертификации работ и услуг включают 7 схем. </w:t>
      </w:r>
      <w:r w:rsidRPr="00696E99">
        <w:rPr>
          <w:i/>
          <w:iCs/>
          <w:color w:val="222222"/>
          <w:sz w:val="28"/>
          <w:szCs w:val="28"/>
        </w:rPr>
        <w:t>Общими критериями выбора схемы сертификации продукции </w:t>
      </w:r>
      <w:r w:rsidRPr="00696E99">
        <w:rPr>
          <w:color w:val="222222"/>
          <w:sz w:val="28"/>
          <w:szCs w:val="28"/>
        </w:rPr>
        <w:t xml:space="preserve">являются: 1) объем производства; 2) требования к качеству; 3) вид </w:t>
      </w:r>
      <w:r w:rsidRPr="00696E99">
        <w:rPr>
          <w:color w:val="222222"/>
          <w:sz w:val="28"/>
          <w:szCs w:val="28"/>
        </w:rPr>
        <w:lastRenderedPageBreak/>
        <w:t>сертификации (обязательная или добровольная); 4) специфика продукции; 5) необходимые затраты Заявителя.</w:t>
      </w:r>
    </w:p>
    <w:p w:rsidR="00BF29AE" w:rsidRPr="00696E99" w:rsidRDefault="00BF29AE" w:rsidP="00BF29AE">
      <w:pPr>
        <w:pStyle w:val="a6"/>
        <w:spacing w:before="0" w:after="0"/>
        <w:ind w:right="107"/>
        <w:rPr>
          <w:color w:val="222222"/>
          <w:sz w:val="28"/>
          <w:szCs w:val="28"/>
        </w:rPr>
      </w:pPr>
      <w:r w:rsidRPr="00696E99">
        <w:rPr>
          <w:i/>
          <w:iCs/>
          <w:color w:val="222222"/>
          <w:sz w:val="28"/>
          <w:szCs w:val="28"/>
        </w:rPr>
        <w:t>В качестве способов доказательства соответствия продукции </w:t>
      </w:r>
      <w:r w:rsidRPr="00696E99">
        <w:rPr>
          <w:color w:val="222222"/>
          <w:sz w:val="28"/>
          <w:szCs w:val="28"/>
        </w:rPr>
        <w:t>заданным требованиям используют четыре способа: 1) испытания типа; 2) проверку производства (системы качества); 3) инспекционный контроль сертифицированной продукции (системы качества производства); 4) рассмотрение заявки-декларации о соответствии.</w:t>
      </w:r>
    </w:p>
    <w:p w:rsidR="00BF29AE" w:rsidRPr="00696E99" w:rsidRDefault="00BF29AE" w:rsidP="00BF29AE">
      <w:pPr>
        <w:pStyle w:val="a6"/>
        <w:spacing w:before="0" w:after="0"/>
        <w:ind w:right="107"/>
        <w:rPr>
          <w:color w:val="222222"/>
          <w:sz w:val="28"/>
          <w:szCs w:val="28"/>
        </w:rPr>
      </w:pPr>
      <w:r w:rsidRPr="00696E99">
        <w:rPr>
          <w:i/>
          <w:iCs/>
          <w:color w:val="222222"/>
          <w:sz w:val="28"/>
          <w:szCs w:val="28"/>
        </w:rPr>
        <w:t>Порядок сертификации продукции</w:t>
      </w:r>
      <w:r w:rsidRPr="00696E99">
        <w:rPr>
          <w:color w:val="222222"/>
          <w:sz w:val="28"/>
          <w:szCs w:val="28"/>
        </w:rPr>
        <w:t> включает семь основных этапов:</w:t>
      </w:r>
    </w:p>
    <w:p w:rsidR="00BF29AE" w:rsidRPr="00696E99" w:rsidRDefault="00BF29AE" w:rsidP="00BF29AE">
      <w:pPr>
        <w:pStyle w:val="a6"/>
        <w:spacing w:before="0" w:after="0"/>
        <w:ind w:right="107"/>
        <w:rPr>
          <w:color w:val="222222"/>
          <w:sz w:val="28"/>
          <w:szCs w:val="28"/>
        </w:rPr>
      </w:pPr>
      <w:r w:rsidRPr="00696E99">
        <w:rPr>
          <w:color w:val="222222"/>
          <w:sz w:val="28"/>
          <w:szCs w:val="28"/>
        </w:rPr>
        <w:t>1) Подача заявки на сертификацию;</w:t>
      </w:r>
    </w:p>
    <w:p w:rsidR="00BF29AE" w:rsidRPr="00696E99" w:rsidRDefault="00BF29AE" w:rsidP="00BF29AE">
      <w:pPr>
        <w:pStyle w:val="a6"/>
        <w:spacing w:before="0" w:after="0"/>
        <w:ind w:right="107"/>
        <w:rPr>
          <w:color w:val="222222"/>
          <w:sz w:val="28"/>
          <w:szCs w:val="28"/>
        </w:rPr>
      </w:pPr>
      <w:r w:rsidRPr="00696E99">
        <w:rPr>
          <w:color w:val="222222"/>
          <w:sz w:val="28"/>
          <w:szCs w:val="28"/>
        </w:rPr>
        <w:t>2) Рассмотрение и принятие решения по заявке;</w:t>
      </w:r>
    </w:p>
    <w:p w:rsidR="00BF29AE" w:rsidRPr="00696E99" w:rsidRDefault="00BF29AE" w:rsidP="00BF29AE">
      <w:pPr>
        <w:pStyle w:val="a6"/>
        <w:spacing w:before="0" w:after="0"/>
        <w:ind w:right="107"/>
        <w:rPr>
          <w:color w:val="222222"/>
          <w:sz w:val="28"/>
          <w:szCs w:val="28"/>
        </w:rPr>
      </w:pPr>
      <w:r w:rsidRPr="00696E99">
        <w:rPr>
          <w:color w:val="222222"/>
          <w:sz w:val="28"/>
          <w:szCs w:val="28"/>
        </w:rPr>
        <w:t>3) Отбор, идентификация образцов и их испытания;</w:t>
      </w:r>
    </w:p>
    <w:p w:rsidR="00BF29AE" w:rsidRPr="00696E99" w:rsidRDefault="00BF29AE" w:rsidP="00BF29AE">
      <w:pPr>
        <w:pStyle w:val="a6"/>
        <w:spacing w:before="0" w:after="0"/>
        <w:ind w:right="107"/>
        <w:rPr>
          <w:color w:val="222222"/>
          <w:sz w:val="28"/>
          <w:szCs w:val="28"/>
        </w:rPr>
      </w:pPr>
      <w:r w:rsidRPr="00696E99">
        <w:rPr>
          <w:color w:val="222222"/>
          <w:sz w:val="28"/>
          <w:szCs w:val="28"/>
        </w:rPr>
        <w:t>4) Проверка производства;</w:t>
      </w:r>
    </w:p>
    <w:p w:rsidR="00BF29AE" w:rsidRPr="00696E99" w:rsidRDefault="00BF29AE" w:rsidP="00BF29AE">
      <w:pPr>
        <w:pStyle w:val="a6"/>
        <w:spacing w:before="0" w:after="0"/>
        <w:ind w:right="107"/>
        <w:rPr>
          <w:color w:val="222222"/>
          <w:sz w:val="28"/>
          <w:szCs w:val="28"/>
        </w:rPr>
      </w:pPr>
      <w:r w:rsidRPr="00696E99">
        <w:rPr>
          <w:color w:val="222222"/>
          <w:sz w:val="28"/>
          <w:szCs w:val="28"/>
        </w:rPr>
        <w:t>5) Анализ полученных результатов, принятие решения о возможности выдачи сертификата;</w:t>
      </w:r>
    </w:p>
    <w:p w:rsidR="00BF29AE" w:rsidRPr="00696E99" w:rsidRDefault="00BF29AE" w:rsidP="00BF29AE">
      <w:pPr>
        <w:pStyle w:val="a6"/>
        <w:spacing w:before="0" w:after="0"/>
        <w:ind w:right="107"/>
        <w:rPr>
          <w:color w:val="222222"/>
          <w:sz w:val="28"/>
          <w:szCs w:val="28"/>
        </w:rPr>
      </w:pPr>
      <w:r w:rsidRPr="00696E99">
        <w:rPr>
          <w:color w:val="222222"/>
          <w:sz w:val="28"/>
          <w:szCs w:val="28"/>
        </w:rPr>
        <w:t>6) Маркировка продукции, на которую выдан сертификат, знаком соответствия, принятым в системе;</w:t>
      </w:r>
    </w:p>
    <w:p w:rsidR="00BF29AE" w:rsidRPr="00696E99" w:rsidRDefault="00BF29AE" w:rsidP="00BF29AE">
      <w:pPr>
        <w:pStyle w:val="a6"/>
        <w:spacing w:before="0" w:after="0"/>
        <w:ind w:right="107"/>
        <w:rPr>
          <w:color w:val="222222"/>
          <w:sz w:val="28"/>
          <w:szCs w:val="28"/>
        </w:rPr>
      </w:pPr>
      <w:r w:rsidRPr="00696E99">
        <w:rPr>
          <w:color w:val="222222"/>
          <w:sz w:val="28"/>
          <w:szCs w:val="28"/>
        </w:rPr>
        <w:t xml:space="preserve">7) Инспекционный </w:t>
      </w:r>
      <w:proofErr w:type="gramStart"/>
      <w:r w:rsidRPr="00696E99">
        <w:rPr>
          <w:color w:val="222222"/>
          <w:sz w:val="28"/>
          <w:szCs w:val="28"/>
        </w:rPr>
        <w:t>контроль за</w:t>
      </w:r>
      <w:proofErr w:type="gramEnd"/>
      <w:r w:rsidRPr="00696E99">
        <w:rPr>
          <w:color w:val="222222"/>
          <w:sz w:val="28"/>
          <w:szCs w:val="28"/>
        </w:rPr>
        <w:t xml:space="preserve"> сертифицированной продукцией (если это предусмотрено схемой сертификации).</w:t>
      </w:r>
    </w:p>
    <w:p w:rsidR="00BF29AE" w:rsidRPr="00696E99" w:rsidRDefault="00BF29AE" w:rsidP="00BF29AE">
      <w:pPr>
        <w:pStyle w:val="a6"/>
        <w:spacing w:before="0" w:after="0"/>
        <w:ind w:right="107"/>
        <w:rPr>
          <w:color w:val="222222"/>
          <w:sz w:val="28"/>
          <w:szCs w:val="28"/>
        </w:rPr>
      </w:pPr>
      <w:r w:rsidRPr="00696E99">
        <w:rPr>
          <w:i/>
          <w:iCs/>
          <w:color w:val="222222"/>
          <w:sz w:val="28"/>
          <w:szCs w:val="28"/>
        </w:rPr>
        <w:t>Орган по сертификации </w:t>
      </w:r>
      <w:r w:rsidRPr="00696E99">
        <w:rPr>
          <w:color w:val="222222"/>
          <w:sz w:val="28"/>
          <w:szCs w:val="28"/>
        </w:rPr>
        <w:t>после анализа протокола испытаний, анализа документов о соответствии продукции </w:t>
      </w:r>
      <w:r w:rsidRPr="00696E99">
        <w:rPr>
          <w:i/>
          <w:iCs/>
          <w:color w:val="222222"/>
          <w:sz w:val="28"/>
          <w:szCs w:val="28"/>
        </w:rPr>
        <w:t>осуществляет оценку соответствия продукции </w:t>
      </w:r>
      <w:r w:rsidRPr="00696E99">
        <w:rPr>
          <w:color w:val="222222"/>
          <w:sz w:val="28"/>
          <w:szCs w:val="28"/>
        </w:rPr>
        <w:t>установленным требованиям, оформляет сертификат соответствия и регистрирует его. </w:t>
      </w:r>
      <w:r w:rsidRPr="00696E99">
        <w:rPr>
          <w:i/>
          <w:iCs/>
          <w:color w:val="222222"/>
          <w:sz w:val="28"/>
          <w:szCs w:val="28"/>
        </w:rPr>
        <w:t>В сертификате указывают </w:t>
      </w:r>
      <w:r w:rsidRPr="00696E99">
        <w:rPr>
          <w:color w:val="222222"/>
          <w:sz w:val="28"/>
          <w:szCs w:val="28"/>
        </w:rPr>
        <w:t>все документы, служащие основанием для выдачи сертификата в соответствии со схемой сертификации. </w:t>
      </w:r>
      <w:r w:rsidRPr="00696E99">
        <w:rPr>
          <w:i/>
          <w:iCs/>
          <w:color w:val="222222"/>
          <w:sz w:val="28"/>
          <w:szCs w:val="28"/>
        </w:rPr>
        <w:t>Срок действия сертификата</w:t>
      </w:r>
      <w:r w:rsidRPr="00696E99">
        <w:rPr>
          <w:color w:val="222222"/>
          <w:sz w:val="28"/>
          <w:szCs w:val="28"/>
        </w:rPr>
        <w:t> устанавливает орган по сертификации с учетом действия нормативного документа, но не более чем на три года. Действие сертификата на партию продукции или на каждое изделие, имеющее срок службы, должно распространяться на срок не более срока службы. В сертификате соответствия в данном случае дата окончания срока действия не указывается.</w:t>
      </w:r>
    </w:p>
    <w:p w:rsidR="00BF29AE" w:rsidRPr="00696E99" w:rsidRDefault="00BF29AE" w:rsidP="00BF29AE">
      <w:pPr>
        <w:pStyle w:val="a6"/>
        <w:spacing w:before="0" w:after="0"/>
        <w:ind w:right="107"/>
        <w:rPr>
          <w:color w:val="222222"/>
          <w:sz w:val="28"/>
          <w:szCs w:val="28"/>
        </w:rPr>
      </w:pPr>
      <w:r w:rsidRPr="00696E99">
        <w:rPr>
          <w:color w:val="222222"/>
          <w:sz w:val="28"/>
          <w:szCs w:val="28"/>
        </w:rPr>
        <w:t>Для приобретения навыков правильного заполнения сертификата, на прилагаемом чистом бланке, цифрами указаны 13 позиций.</w:t>
      </w:r>
    </w:p>
    <w:p w:rsidR="00BF29AE" w:rsidRPr="00696E99" w:rsidRDefault="00BF29AE" w:rsidP="00BF29AE">
      <w:pPr>
        <w:pStyle w:val="a6"/>
        <w:spacing w:before="0" w:after="0"/>
        <w:ind w:right="107"/>
        <w:rPr>
          <w:color w:val="222222"/>
          <w:sz w:val="28"/>
          <w:szCs w:val="28"/>
        </w:rPr>
      </w:pPr>
      <w:r w:rsidRPr="00696E99">
        <w:rPr>
          <w:i/>
          <w:iCs/>
          <w:color w:val="222222"/>
          <w:sz w:val="28"/>
          <w:szCs w:val="28"/>
        </w:rPr>
        <w:t>Правила заполнения бланка сертификата соответствия </w:t>
      </w:r>
      <w:r w:rsidRPr="00696E99">
        <w:rPr>
          <w:color w:val="222222"/>
          <w:sz w:val="28"/>
          <w:szCs w:val="28"/>
        </w:rPr>
        <w:t>заключаются в указании в графах бланка следующих сведений:</w:t>
      </w:r>
    </w:p>
    <w:p w:rsidR="00BF29AE" w:rsidRPr="00696E99" w:rsidRDefault="00BF29AE" w:rsidP="00BF29AE">
      <w:pPr>
        <w:pStyle w:val="a6"/>
        <w:spacing w:before="0" w:after="0"/>
        <w:ind w:right="107"/>
        <w:rPr>
          <w:color w:val="222222"/>
          <w:sz w:val="28"/>
          <w:szCs w:val="28"/>
        </w:rPr>
      </w:pPr>
      <w:r w:rsidRPr="00696E99">
        <w:rPr>
          <w:i/>
          <w:iCs/>
          <w:color w:val="222222"/>
          <w:sz w:val="28"/>
          <w:szCs w:val="28"/>
        </w:rPr>
        <w:t>Позиция 1</w:t>
      </w:r>
      <w:r w:rsidRPr="00696E99">
        <w:rPr>
          <w:color w:val="222222"/>
          <w:sz w:val="28"/>
          <w:szCs w:val="28"/>
        </w:rPr>
        <w:t> – регистрационный номер сертификата, отражающий страну происхождения продукции, область аккредитации органа по сертификации, выдавшего сертификат и порядковый номер сертификата, зарегистрированного в данном органе по сертификации.</w:t>
      </w:r>
    </w:p>
    <w:p w:rsidR="00BF29AE" w:rsidRPr="00696E99" w:rsidRDefault="00BF29AE" w:rsidP="00BF29AE">
      <w:pPr>
        <w:pStyle w:val="a6"/>
        <w:spacing w:before="0" w:after="0"/>
        <w:ind w:right="107"/>
        <w:rPr>
          <w:color w:val="222222"/>
          <w:sz w:val="28"/>
          <w:szCs w:val="28"/>
        </w:rPr>
      </w:pPr>
      <w:r w:rsidRPr="00696E99">
        <w:rPr>
          <w:i/>
          <w:iCs/>
          <w:color w:val="222222"/>
          <w:sz w:val="28"/>
          <w:szCs w:val="28"/>
        </w:rPr>
        <w:t>Позиция 2</w:t>
      </w:r>
      <w:r w:rsidRPr="00696E99">
        <w:rPr>
          <w:color w:val="222222"/>
          <w:sz w:val="28"/>
          <w:szCs w:val="28"/>
        </w:rPr>
        <w:t> – срок действия сертификата (число, месяц – арабскими цифрами через точку, год – четырьмя арабскими цифрами).</w:t>
      </w:r>
    </w:p>
    <w:p w:rsidR="00BF29AE" w:rsidRPr="00696E99" w:rsidRDefault="00BF29AE" w:rsidP="00BF29AE">
      <w:pPr>
        <w:pStyle w:val="a6"/>
        <w:spacing w:before="0" w:after="0"/>
        <w:ind w:right="107"/>
        <w:rPr>
          <w:color w:val="222222"/>
          <w:sz w:val="28"/>
          <w:szCs w:val="28"/>
        </w:rPr>
      </w:pPr>
      <w:r w:rsidRPr="00696E99">
        <w:rPr>
          <w:i/>
          <w:iCs/>
          <w:color w:val="222222"/>
          <w:sz w:val="28"/>
          <w:szCs w:val="28"/>
        </w:rPr>
        <w:t>Позиция 3</w:t>
      </w:r>
      <w:r w:rsidRPr="00696E99">
        <w:rPr>
          <w:color w:val="222222"/>
          <w:sz w:val="28"/>
          <w:szCs w:val="28"/>
        </w:rPr>
        <w:t> – регистрационный номер органа по сертификации, его наименование (прописными буквами), адрес, телефон, телефакс (строчными буквами).</w:t>
      </w:r>
    </w:p>
    <w:p w:rsidR="00BF29AE" w:rsidRPr="00696E99" w:rsidRDefault="00BF29AE" w:rsidP="00BF29AE">
      <w:pPr>
        <w:pStyle w:val="a6"/>
        <w:spacing w:before="0" w:after="0"/>
        <w:ind w:right="107"/>
        <w:rPr>
          <w:color w:val="222222"/>
          <w:sz w:val="28"/>
          <w:szCs w:val="28"/>
        </w:rPr>
      </w:pPr>
      <w:r w:rsidRPr="00696E99">
        <w:rPr>
          <w:i/>
          <w:iCs/>
          <w:color w:val="222222"/>
          <w:sz w:val="28"/>
          <w:szCs w:val="28"/>
        </w:rPr>
        <w:t>Позиция 4</w:t>
      </w:r>
      <w:r w:rsidRPr="00696E99">
        <w:rPr>
          <w:color w:val="222222"/>
          <w:sz w:val="28"/>
          <w:szCs w:val="28"/>
        </w:rPr>
        <w:t xml:space="preserve"> – наименование, тип, вид, марка продукции с указанием расфасовки и ее веса, обозначение нормативного документа, номера контракта постановки, </w:t>
      </w:r>
      <w:r w:rsidRPr="00696E99">
        <w:rPr>
          <w:color w:val="222222"/>
          <w:sz w:val="28"/>
          <w:szCs w:val="28"/>
        </w:rPr>
        <w:lastRenderedPageBreak/>
        <w:t>а при серийном производстве указывается «серийный выпуск»; здесь же дается ссылка на имеющееся приложение записью «</w:t>
      </w:r>
      <w:proofErr w:type="gramStart"/>
      <w:r w:rsidRPr="00696E99">
        <w:rPr>
          <w:color w:val="222222"/>
          <w:sz w:val="28"/>
          <w:szCs w:val="28"/>
        </w:rPr>
        <w:t>см</w:t>
      </w:r>
      <w:proofErr w:type="gramEnd"/>
      <w:r w:rsidRPr="00696E99">
        <w:rPr>
          <w:color w:val="222222"/>
          <w:sz w:val="28"/>
          <w:szCs w:val="28"/>
        </w:rPr>
        <w:t>. приложение, бланк №…».</w:t>
      </w:r>
    </w:p>
    <w:p w:rsidR="00BF29AE" w:rsidRPr="00696E99" w:rsidRDefault="00BF29AE" w:rsidP="00BF29AE">
      <w:pPr>
        <w:pStyle w:val="a6"/>
        <w:spacing w:before="0" w:after="0"/>
        <w:ind w:right="107"/>
        <w:rPr>
          <w:color w:val="222222"/>
          <w:sz w:val="28"/>
          <w:szCs w:val="28"/>
        </w:rPr>
      </w:pPr>
      <w:r w:rsidRPr="00696E99">
        <w:rPr>
          <w:i/>
          <w:iCs/>
          <w:color w:val="222222"/>
          <w:sz w:val="28"/>
          <w:szCs w:val="28"/>
        </w:rPr>
        <w:t>Позиция 5</w:t>
      </w:r>
      <w:r w:rsidRPr="00696E99">
        <w:rPr>
          <w:color w:val="222222"/>
          <w:sz w:val="28"/>
          <w:szCs w:val="28"/>
        </w:rPr>
        <w:t> – обозначение нормативных документов, на соответствие которым проведена сертификация и ссылки на нормируемые показатели (по СанПиН, ГОСТ, ГОСТ Р).</w:t>
      </w:r>
    </w:p>
    <w:p w:rsidR="00BF29AE" w:rsidRPr="00696E99" w:rsidRDefault="00BF29AE" w:rsidP="00BF29AE">
      <w:pPr>
        <w:pStyle w:val="a6"/>
        <w:spacing w:before="0" w:after="0"/>
        <w:ind w:right="107"/>
        <w:rPr>
          <w:color w:val="222222"/>
          <w:sz w:val="28"/>
          <w:szCs w:val="28"/>
        </w:rPr>
      </w:pPr>
      <w:r w:rsidRPr="00696E99">
        <w:rPr>
          <w:i/>
          <w:iCs/>
          <w:color w:val="222222"/>
          <w:sz w:val="28"/>
          <w:szCs w:val="28"/>
        </w:rPr>
        <w:t>Позиция 6</w:t>
      </w:r>
      <w:r w:rsidRPr="00696E99">
        <w:rPr>
          <w:color w:val="222222"/>
          <w:sz w:val="28"/>
          <w:szCs w:val="28"/>
        </w:rPr>
        <w:t> – код продукции (шесть разрядов с пробелом после первых двух) по Общероссийскому классификатору продукции (ОКП).</w:t>
      </w:r>
    </w:p>
    <w:p w:rsidR="00BF29AE" w:rsidRPr="00696E99" w:rsidRDefault="00BF29AE" w:rsidP="00BF29AE">
      <w:pPr>
        <w:pStyle w:val="a6"/>
        <w:spacing w:before="0" w:after="0"/>
        <w:ind w:right="107"/>
        <w:rPr>
          <w:color w:val="222222"/>
          <w:sz w:val="28"/>
          <w:szCs w:val="28"/>
        </w:rPr>
      </w:pPr>
      <w:r w:rsidRPr="00696E99">
        <w:rPr>
          <w:i/>
          <w:iCs/>
          <w:color w:val="222222"/>
          <w:sz w:val="28"/>
          <w:szCs w:val="28"/>
        </w:rPr>
        <w:t>Позиция 7</w:t>
      </w:r>
      <w:r w:rsidRPr="00696E99">
        <w:rPr>
          <w:color w:val="222222"/>
          <w:sz w:val="28"/>
          <w:szCs w:val="28"/>
        </w:rPr>
        <w:t> – код продукции (10 – разрядный) по классификатору Товарной номенклатуры внешней экономической деятельности (ТН ВЭД) для импортируемой и экспортируемой продукции. Этот код является факультативным и сообщается Заявителем.</w:t>
      </w:r>
    </w:p>
    <w:p w:rsidR="00BF29AE" w:rsidRPr="00696E99" w:rsidRDefault="00771DDC" w:rsidP="00BF29AE">
      <w:pPr>
        <w:shd w:val="clear" w:color="auto" w:fill="FEFEFE"/>
        <w:ind w:left="107" w:right="107"/>
        <w:rPr>
          <w:rFonts w:ascii="Times New Roman" w:eastAsia="Times New Roman" w:hAnsi="Times New Roman" w:cs="Times New Roman"/>
          <w:color w:val="222222"/>
          <w:sz w:val="28"/>
          <w:szCs w:val="28"/>
          <w:lang w:eastAsia="ru-RU"/>
        </w:rPr>
      </w:pPr>
      <w:r>
        <w:rPr>
          <w:rFonts w:ascii="Times New Roman" w:eastAsia="Times New Roman" w:hAnsi="Times New Roman" w:cs="Times New Roman"/>
          <w:noProof/>
          <w:color w:val="222222"/>
          <w:sz w:val="28"/>
          <w:szCs w:val="28"/>
          <w:lang w:val="ru-RU" w:eastAsia="ru-RU"/>
        </w:rPr>
        <w:drawing>
          <wp:anchor distT="0" distB="0" distL="114300" distR="114300" simplePos="0" relativeHeight="251664384" behindDoc="0" locked="0" layoutInCell="1" allowOverlap="1">
            <wp:simplePos x="0" y="0"/>
            <wp:positionH relativeFrom="column">
              <wp:posOffset>49237</wp:posOffset>
            </wp:positionH>
            <wp:positionV relativeFrom="paragraph">
              <wp:posOffset>31701</wp:posOffset>
            </wp:positionV>
            <wp:extent cx="4357190" cy="6564923"/>
            <wp:effectExtent l="19050" t="0" r="5260" b="0"/>
            <wp:wrapNone/>
            <wp:docPr id="201" name="Рисунок 35" descr="https://konspekta.net/lektsiiorgimg/baza4/2224901380284.files/image0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konspekta.net/lektsiiorgimg/baza4/2224901380284.files/image040.gif"/>
                    <pic:cNvPicPr>
                      <a:picLocks noChangeAspect="1" noChangeArrowheads="1"/>
                    </pic:cNvPicPr>
                  </pic:nvPicPr>
                  <pic:blipFill>
                    <a:blip r:embed="rId52"/>
                    <a:srcRect/>
                    <a:stretch>
                      <a:fillRect/>
                    </a:stretch>
                  </pic:blipFill>
                  <pic:spPr bwMode="auto">
                    <a:xfrm>
                      <a:off x="0" y="0"/>
                      <a:ext cx="4359803" cy="6568860"/>
                    </a:xfrm>
                    <a:prstGeom prst="rect">
                      <a:avLst/>
                    </a:prstGeom>
                    <a:noFill/>
                    <a:ln w="9525">
                      <a:noFill/>
                      <a:miter lim="800000"/>
                      <a:headEnd/>
                      <a:tailEnd/>
                    </a:ln>
                  </pic:spPr>
                </pic:pic>
              </a:graphicData>
            </a:graphic>
          </wp:anchor>
        </w:drawing>
      </w:r>
    </w:p>
    <w:p w:rsidR="009474C0" w:rsidRPr="00696E99" w:rsidRDefault="00BF29AE" w:rsidP="00E23211">
      <w:pPr>
        <w:rPr>
          <w:rFonts w:ascii="Times New Roman" w:hAnsi="Times New Roman" w:cs="Times New Roman"/>
          <w:b/>
          <w:sz w:val="28"/>
          <w:szCs w:val="28"/>
        </w:rPr>
      </w:pPr>
      <w:r w:rsidRPr="00696E99">
        <w:rPr>
          <w:rFonts w:ascii="Times New Roman" w:eastAsia="Times New Roman" w:hAnsi="Times New Roman" w:cs="Times New Roman"/>
          <w:color w:val="000000"/>
          <w:sz w:val="28"/>
          <w:szCs w:val="28"/>
          <w:lang w:eastAsia="ru-RU"/>
        </w:rPr>
        <w:br/>
      </w:r>
    </w:p>
    <w:p w:rsidR="009474C0" w:rsidRPr="00696E99" w:rsidRDefault="009474C0" w:rsidP="009474C0">
      <w:pPr>
        <w:spacing w:line="360" w:lineRule="auto"/>
        <w:rPr>
          <w:rFonts w:ascii="Times New Roman" w:hAnsi="Times New Roman" w:cs="Times New Roman"/>
          <w:b/>
          <w:sz w:val="28"/>
          <w:szCs w:val="28"/>
        </w:rPr>
      </w:pPr>
    </w:p>
    <w:p w:rsidR="009474C0" w:rsidRPr="00696E99" w:rsidRDefault="009474C0" w:rsidP="009474C0">
      <w:pPr>
        <w:jc w:val="center"/>
        <w:rPr>
          <w:rFonts w:ascii="Times New Roman" w:hAnsi="Times New Roman" w:cs="Times New Roman"/>
          <w:b/>
          <w:sz w:val="28"/>
          <w:szCs w:val="28"/>
        </w:rPr>
      </w:pPr>
    </w:p>
    <w:p w:rsidR="009474C0" w:rsidRDefault="009474C0" w:rsidP="009474C0">
      <w:pPr>
        <w:rPr>
          <w:rFonts w:ascii="Times New Roman" w:hAnsi="Times New Roman" w:cs="Times New Roman"/>
          <w:b/>
          <w:sz w:val="28"/>
          <w:szCs w:val="28"/>
          <w:lang w:val="ru-RU"/>
        </w:rPr>
      </w:pPr>
    </w:p>
    <w:p w:rsidR="00A6623E" w:rsidRPr="00A6623E" w:rsidRDefault="00A6623E" w:rsidP="009474C0">
      <w:pPr>
        <w:rPr>
          <w:rFonts w:ascii="Times New Roman" w:hAnsi="Times New Roman" w:cs="Times New Roman"/>
          <w:b/>
          <w:sz w:val="28"/>
          <w:szCs w:val="28"/>
          <w:lang w:val="ru-RU"/>
        </w:rPr>
      </w:pPr>
    </w:p>
    <w:p w:rsidR="009474C0" w:rsidRDefault="009474C0" w:rsidP="0099284F">
      <w:pPr>
        <w:tabs>
          <w:tab w:val="left" w:pos="7365"/>
        </w:tabs>
        <w:jc w:val="center"/>
        <w:rPr>
          <w:rFonts w:ascii="Times New Roman" w:hAnsi="Times New Roman" w:cs="Times New Roman"/>
          <w:sz w:val="28"/>
          <w:szCs w:val="28"/>
          <w:lang w:val="ru-RU"/>
        </w:rPr>
        <w:sectPr w:rsidR="009474C0" w:rsidSect="003E7429">
          <w:footerReference w:type="default" r:id="rId53"/>
          <w:pgSz w:w="11906" w:h="16838"/>
          <w:pgMar w:top="1134" w:right="1134" w:bottom="1134" w:left="1134" w:header="708" w:footer="708" w:gutter="0"/>
          <w:cols w:space="708"/>
          <w:docGrid w:linePitch="360"/>
        </w:sectPr>
      </w:pPr>
    </w:p>
    <w:p w:rsidR="00A6623E" w:rsidRPr="00A6623E" w:rsidRDefault="00A6623E" w:rsidP="00A6623E">
      <w:pPr>
        <w:shd w:val="clear" w:color="auto" w:fill="FEFEFE"/>
        <w:ind w:left="107" w:right="107"/>
        <w:rPr>
          <w:rFonts w:ascii="Times New Roman" w:eastAsia="Times New Roman" w:hAnsi="Times New Roman"/>
          <w:b/>
          <w:bCs/>
          <w:color w:val="222222"/>
          <w:sz w:val="28"/>
          <w:szCs w:val="28"/>
          <w:lang w:eastAsia="ru-RU"/>
        </w:rPr>
      </w:pPr>
      <w:r w:rsidRPr="00A6623E">
        <w:rPr>
          <w:rFonts w:ascii="Times New Roman" w:eastAsia="Times New Roman" w:hAnsi="Times New Roman"/>
          <w:b/>
          <w:bCs/>
          <w:color w:val="222222"/>
          <w:sz w:val="28"/>
          <w:szCs w:val="28"/>
          <w:lang w:eastAsia="ru-RU"/>
        </w:rPr>
        <w:lastRenderedPageBreak/>
        <w:t>Задание:</w:t>
      </w:r>
    </w:p>
    <w:p w:rsidR="00A6623E" w:rsidRPr="00A6623E" w:rsidRDefault="00A6623E" w:rsidP="00E23211">
      <w:pPr>
        <w:shd w:val="clear" w:color="auto" w:fill="FEFEFE"/>
        <w:ind w:left="-142" w:right="107"/>
        <w:rPr>
          <w:rFonts w:ascii="Times New Roman" w:eastAsia="Times New Roman" w:hAnsi="Times New Roman"/>
          <w:sz w:val="28"/>
          <w:szCs w:val="28"/>
          <w:lang w:eastAsia="ru-RU"/>
        </w:rPr>
      </w:pPr>
      <w:r w:rsidRPr="00A6623E">
        <w:rPr>
          <w:rFonts w:ascii="Times New Roman" w:eastAsia="Times New Roman" w:hAnsi="Times New Roman"/>
          <w:color w:val="222222"/>
          <w:sz w:val="28"/>
          <w:szCs w:val="28"/>
          <w:lang w:eastAsia="ru-RU"/>
        </w:rPr>
        <w:t xml:space="preserve">Заполните бланк сертификата соответствия </w:t>
      </w:r>
      <w:r w:rsidRPr="00A6623E">
        <w:rPr>
          <w:rFonts w:ascii="Times New Roman" w:eastAsia="Times New Roman" w:hAnsi="Times New Roman"/>
          <w:sz w:val="28"/>
          <w:szCs w:val="28"/>
          <w:lang w:eastAsia="ru-RU"/>
        </w:rPr>
        <w:t>(см. вариант задания в таблице 1)</w:t>
      </w:r>
    </w:p>
    <w:p w:rsidR="00A6623E" w:rsidRPr="00A6623E" w:rsidRDefault="00A6623E" w:rsidP="00BE10D0">
      <w:pPr>
        <w:shd w:val="clear" w:color="auto" w:fill="FEFEFE"/>
        <w:ind w:right="107"/>
        <w:rPr>
          <w:rFonts w:ascii="Times New Roman" w:eastAsia="Times New Roman" w:hAnsi="Times New Roman"/>
          <w:sz w:val="28"/>
          <w:szCs w:val="28"/>
          <w:lang w:eastAsia="ru-RU"/>
        </w:rPr>
      </w:pPr>
    </w:p>
    <w:p w:rsidR="00A6623E" w:rsidRPr="00A6623E" w:rsidRDefault="00A6623E" w:rsidP="00A6623E">
      <w:pPr>
        <w:shd w:val="clear" w:color="auto" w:fill="FEFEFE"/>
        <w:ind w:left="107" w:right="107"/>
        <w:rPr>
          <w:rFonts w:ascii="Times New Roman" w:eastAsia="Times New Roman" w:hAnsi="Times New Roman"/>
          <w:sz w:val="28"/>
          <w:szCs w:val="28"/>
          <w:lang w:eastAsia="ru-RU"/>
        </w:rPr>
      </w:pPr>
      <w:r w:rsidRPr="00A6623E">
        <w:rPr>
          <w:rFonts w:ascii="Times New Roman" w:eastAsia="Times New Roman" w:hAnsi="Times New Roman"/>
          <w:sz w:val="28"/>
          <w:szCs w:val="28"/>
          <w:lang w:eastAsia="ru-RU"/>
        </w:rPr>
        <w:t>Таблица 1 – Варианты задания</w:t>
      </w:r>
    </w:p>
    <w:p w:rsidR="00A6623E" w:rsidRDefault="00A6623E" w:rsidP="00A6623E">
      <w:pPr>
        <w:shd w:val="clear" w:color="auto" w:fill="FEFEFE"/>
        <w:ind w:right="107"/>
        <w:rPr>
          <w:rFonts w:ascii="Times New Roman" w:eastAsia="Times New Roman" w:hAnsi="Times New Roman"/>
          <w:sz w:val="24"/>
          <w:szCs w:val="24"/>
          <w:lang w:eastAsia="ru-RU"/>
        </w:rPr>
      </w:pPr>
    </w:p>
    <w:tbl>
      <w:tblPr>
        <w:tblStyle w:val="a3"/>
        <w:tblW w:w="5000" w:type="pct"/>
        <w:tblLook w:val="04A0"/>
      </w:tblPr>
      <w:tblGrid>
        <w:gridCol w:w="2094"/>
        <w:gridCol w:w="7476"/>
      </w:tblGrid>
      <w:tr w:rsidR="00A6623E" w:rsidRPr="00A6623E" w:rsidTr="00CC46DE">
        <w:tc>
          <w:tcPr>
            <w:tcW w:w="1094" w:type="pct"/>
          </w:tcPr>
          <w:p w:rsidR="00A6623E" w:rsidRPr="00A6623E" w:rsidRDefault="00A6623E" w:rsidP="00B55A03">
            <w:pPr>
              <w:ind w:right="107"/>
              <w:rPr>
                <w:rFonts w:ascii="Times New Roman" w:hAnsi="Times New Roman" w:cs="Times New Roman"/>
                <w:sz w:val="28"/>
                <w:szCs w:val="28"/>
                <w:lang w:eastAsia="ru-RU"/>
              </w:rPr>
            </w:pPr>
            <w:r w:rsidRPr="00A6623E">
              <w:rPr>
                <w:rFonts w:ascii="Times New Roman" w:hAnsi="Times New Roman" w:cs="Times New Roman"/>
                <w:sz w:val="28"/>
                <w:szCs w:val="28"/>
                <w:lang w:eastAsia="ru-RU"/>
              </w:rPr>
              <w:t xml:space="preserve">Номер варианта </w:t>
            </w:r>
          </w:p>
        </w:tc>
        <w:tc>
          <w:tcPr>
            <w:tcW w:w="3906" w:type="pct"/>
          </w:tcPr>
          <w:p w:rsidR="00A6623E" w:rsidRPr="00A6623E" w:rsidRDefault="00A6623E" w:rsidP="00B55A03">
            <w:pPr>
              <w:ind w:right="107"/>
              <w:rPr>
                <w:rFonts w:ascii="Times New Roman" w:hAnsi="Times New Roman" w:cs="Times New Roman"/>
                <w:sz w:val="28"/>
                <w:szCs w:val="28"/>
                <w:lang w:eastAsia="ru-RU"/>
              </w:rPr>
            </w:pPr>
            <w:r w:rsidRPr="00A6623E">
              <w:rPr>
                <w:rFonts w:ascii="Times New Roman" w:hAnsi="Times New Roman" w:cs="Times New Roman"/>
                <w:sz w:val="28"/>
                <w:szCs w:val="28"/>
                <w:lang w:eastAsia="ru-RU"/>
              </w:rPr>
              <w:t>Задание</w:t>
            </w:r>
          </w:p>
        </w:tc>
      </w:tr>
      <w:tr w:rsidR="00A6623E" w:rsidRPr="00A6623E" w:rsidTr="00CC46DE">
        <w:tc>
          <w:tcPr>
            <w:tcW w:w="1094" w:type="pct"/>
          </w:tcPr>
          <w:p w:rsidR="00A6623E" w:rsidRPr="00A6623E" w:rsidRDefault="00A6623E" w:rsidP="00B55A03">
            <w:pPr>
              <w:ind w:right="107"/>
              <w:rPr>
                <w:rFonts w:ascii="Times New Roman" w:hAnsi="Times New Roman" w:cs="Times New Roman"/>
                <w:sz w:val="28"/>
                <w:szCs w:val="28"/>
                <w:lang w:eastAsia="ru-RU"/>
              </w:rPr>
            </w:pPr>
            <w:r w:rsidRPr="00A6623E">
              <w:rPr>
                <w:rFonts w:ascii="Times New Roman" w:hAnsi="Times New Roman" w:cs="Times New Roman"/>
                <w:sz w:val="28"/>
                <w:szCs w:val="28"/>
                <w:lang w:eastAsia="ru-RU"/>
              </w:rPr>
              <w:t>1</w:t>
            </w:r>
          </w:p>
        </w:tc>
        <w:tc>
          <w:tcPr>
            <w:tcW w:w="3906" w:type="pct"/>
          </w:tcPr>
          <w:p w:rsidR="00E23211" w:rsidRDefault="00A6623E" w:rsidP="00B55A03">
            <w:pPr>
              <w:shd w:val="clear" w:color="auto" w:fill="FEFEFE"/>
              <w:ind w:left="107" w:right="107"/>
              <w:rPr>
                <w:rFonts w:ascii="Times New Roman" w:hAnsi="Times New Roman" w:cs="Times New Roman"/>
                <w:color w:val="222222"/>
                <w:sz w:val="28"/>
                <w:szCs w:val="28"/>
                <w:lang w:val="ru-RU"/>
              </w:rPr>
            </w:pPr>
            <w:r w:rsidRPr="00A6623E">
              <w:rPr>
                <w:rFonts w:ascii="Times New Roman" w:hAnsi="Times New Roman" w:cs="Times New Roman"/>
                <w:color w:val="222222"/>
                <w:sz w:val="28"/>
                <w:szCs w:val="28"/>
              </w:rPr>
              <w:t xml:space="preserve">Заполните бланк сертификата соответствия на </w:t>
            </w:r>
            <w:r w:rsidR="00E23211">
              <w:rPr>
                <w:rFonts w:ascii="Times New Roman" w:hAnsi="Times New Roman" w:cs="Times New Roman"/>
                <w:color w:val="222222"/>
                <w:sz w:val="28"/>
                <w:szCs w:val="28"/>
                <w:lang w:val="ru-RU"/>
              </w:rPr>
              <w:t>сварочную проволоку для сварки в среде защитных газов</w:t>
            </w:r>
            <w:r w:rsidRPr="00A6623E">
              <w:rPr>
                <w:rFonts w:ascii="Times New Roman" w:hAnsi="Times New Roman" w:cs="Times New Roman"/>
                <w:color w:val="222222"/>
                <w:sz w:val="28"/>
                <w:szCs w:val="28"/>
              </w:rPr>
              <w:t>.</w:t>
            </w:r>
            <w:r w:rsidR="00E23211">
              <w:rPr>
                <w:rFonts w:ascii="Times New Roman" w:hAnsi="Times New Roman" w:cs="Times New Roman"/>
                <w:color w:val="222222"/>
                <w:sz w:val="28"/>
                <w:szCs w:val="28"/>
                <w:lang w:val="ru-RU"/>
              </w:rPr>
              <w:t xml:space="preserve"> </w:t>
            </w:r>
          </w:p>
          <w:p w:rsidR="00A6623E" w:rsidRPr="00E23211" w:rsidRDefault="00E23211" w:rsidP="00E23211">
            <w:pPr>
              <w:shd w:val="clear" w:color="auto" w:fill="FEFEFE"/>
              <w:ind w:left="107" w:right="107"/>
              <w:rPr>
                <w:rFonts w:ascii="Times New Roman" w:hAnsi="Times New Roman" w:cs="Times New Roman"/>
                <w:color w:val="222222"/>
                <w:sz w:val="28"/>
                <w:szCs w:val="28"/>
                <w:lang w:val="ru-RU"/>
              </w:rPr>
            </w:pPr>
            <w:r>
              <w:rPr>
                <w:rFonts w:ascii="Times New Roman" w:hAnsi="Times New Roman" w:cs="Times New Roman"/>
                <w:color w:val="222222"/>
                <w:sz w:val="28"/>
                <w:szCs w:val="28"/>
                <w:lang w:val="ru-RU"/>
              </w:rPr>
              <w:t>ГОСТ 2246-70</w:t>
            </w:r>
          </w:p>
        </w:tc>
      </w:tr>
      <w:tr w:rsidR="00A6623E" w:rsidRPr="00A6623E" w:rsidTr="00CC46DE">
        <w:tc>
          <w:tcPr>
            <w:tcW w:w="1094" w:type="pct"/>
          </w:tcPr>
          <w:p w:rsidR="00A6623E" w:rsidRPr="00A6623E" w:rsidRDefault="00A6623E" w:rsidP="00B55A03">
            <w:pPr>
              <w:ind w:right="107"/>
              <w:rPr>
                <w:rFonts w:ascii="Times New Roman" w:hAnsi="Times New Roman" w:cs="Times New Roman"/>
                <w:sz w:val="28"/>
                <w:szCs w:val="28"/>
                <w:lang w:eastAsia="ru-RU"/>
              </w:rPr>
            </w:pPr>
            <w:r w:rsidRPr="00A6623E">
              <w:rPr>
                <w:rFonts w:ascii="Times New Roman" w:hAnsi="Times New Roman" w:cs="Times New Roman"/>
                <w:sz w:val="28"/>
                <w:szCs w:val="28"/>
                <w:lang w:eastAsia="ru-RU"/>
              </w:rPr>
              <w:t>2</w:t>
            </w:r>
          </w:p>
        </w:tc>
        <w:tc>
          <w:tcPr>
            <w:tcW w:w="3906" w:type="pct"/>
          </w:tcPr>
          <w:p w:rsidR="00A6623E" w:rsidRPr="00A6623E" w:rsidRDefault="00A6623E" w:rsidP="00E23211">
            <w:pPr>
              <w:shd w:val="clear" w:color="auto" w:fill="FEFEFE"/>
              <w:ind w:left="107" w:right="107"/>
              <w:rPr>
                <w:rFonts w:ascii="Times New Roman" w:hAnsi="Times New Roman" w:cs="Times New Roman"/>
                <w:color w:val="222222"/>
                <w:sz w:val="28"/>
                <w:szCs w:val="28"/>
              </w:rPr>
            </w:pPr>
            <w:r w:rsidRPr="00A6623E">
              <w:rPr>
                <w:rFonts w:ascii="Times New Roman" w:hAnsi="Times New Roman" w:cs="Times New Roman"/>
                <w:color w:val="222222"/>
                <w:sz w:val="28"/>
                <w:szCs w:val="28"/>
              </w:rPr>
              <w:t xml:space="preserve"> Заполните бланк сертификата соответствия </w:t>
            </w:r>
            <w:r w:rsidR="00E23211">
              <w:rPr>
                <w:rFonts w:ascii="Times New Roman" w:hAnsi="Times New Roman" w:cs="Times New Roman"/>
                <w:color w:val="222222"/>
                <w:sz w:val="28"/>
                <w:szCs w:val="28"/>
                <w:lang w:val="ru-RU"/>
              </w:rPr>
              <w:t>на двуокись углерода газообразную ГОСТ 8050-85</w:t>
            </w:r>
          </w:p>
        </w:tc>
      </w:tr>
      <w:tr w:rsidR="00A6623E" w:rsidRPr="00A6623E" w:rsidTr="00CC46DE">
        <w:tc>
          <w:tcPr>
            <w:tcW w:w="1094" w:type="pct"/>
          </w:tcPr>
          <w:p w:rsidR="00A6623E" w:rsidRPr="00A6623E" w:rsidRDefault="00A6623E" w:rsidP="00B55A03">
            <w:pPr>
              <w:ind w:right="107"/>
              <w:rPr>
                <w:rFonts w:ascii="Times New Roman" w:hAnsi="Times New Roman" w:cs="Times New Roman"/>
                <w:sz w:val="28"/>
                <w:szCs w:val="28"/>
                <w:lang w:eastAsia="ru-RU"/>
              </w:rPr>
            </w:pPr>
            <w:r w:rsidRPr="00A6623E">
              <w:rPr>
                <w:rFonts w:ascii="Times New Roman" w:hAnsi="Times New Roman" w:cs="Times New Roman"/>
                <w:sz w:val="28"/>
                <w:szCs w:val="28"/>
                <w:lang w:eastAsia="ru-RU"/>
              </w:rPr>
              <w:t>3</w:t>
            </w:r>
          </w:p>
        </w:tc>
        <w:tc>
          <w:tcPr>
            <w:tcW w:w="3906" w:type="pct"/>
          </w:tcPr>
          <w:p w:rsidR="00E23211" w:rsidRDefault="00A6623E" w:rsidP="00E23211">
            <w:pPr>
              <w:shd w:val="clear" w:color="auto" w:fill="FEFEFE"/>
              <w:ind w:left="107" w:right="107"/>
              <w:rPr>
                <w:rFonts w:ascii="Times New Roman" w:hAnsi="Times New Roman" w:cs="Times New Roman"/>
                <w:color w:val="222222"/>
                <w:sz w:val="28"/>
                <w:szCs w:val="28"/>
                <w:lang w:val="ru-RU"/>
              </w:rPr>
            </w:pPr>
            <w:r w:rsidRPr="00A6623E">
              <w:rPr>
                <w:rFonts w:ascii="Times New Roman" w:hAnsi="Times New Roman" w:cs="Times New Roman"/>
                <w:color w:val="222222"/>
                <w:sz w:val="28"/>
                <w:szCs w:val="28"/>
              </w:rPr>
              <w:t xml:space="preserve">Заполните бланк сертификата соответствия </w:t>
            </w:r>
            <w:r w:rsidR="00E23211">
              <w:rPr>
                <w:rFonts w:ascii="Times New Roman" w:hAnsi="Times New Roman" w:cs="Times New Roman"/>
                <w:color w:val="222222"/>
                <w:sz w:val="28"/>
                <w:szCs w:val="28"/>
                <w:lang w:val="ru-RU"/>
              </w:rPr>
              <w:t xml:space="preserve">флюс сварочный плавленый для автоматической сварки </w:t>
            </w:r>
          </w:p>
          <w:p w:rsidR="00A6623E" w:rsidRPr="00E23211" w:rsidRDefault="00E23211" w:rsidP="00E23211">
            <w:pPr>
              <w:shd w:val="clear" w:color="auto" w:fill="FEFEFE"/>
              <w:ind w:left="107" w:right="107"/>
              <w:rPr>
                <w:rFonts w:ascii="Times New Roman" w:hAnsi="Times New Roman" w:cs="Times New Roman"/>
                <w:color w:val="222222"/>
                <w:sz w:val="28"/>
                <w:szCs w:val="28"/>
                <w:lang w:val="ru-RU"/>
              </w:rPr>
            </w:pPr>
            <w:r>
              <w:rPr>
                <w:rFonts w:ascii="Times New Roman" w:hAnsi="Times New Roman" w:cs="Times New Roman"/>
                <w:color w:val="222222"/>
                <w:sz w:val="28"/>
                <w:szCs w:val="28"/>
                <w:lang w:val="ru-RU"/>
              </w:rPr>
              <w:t>ГОСТ52222-2004</w:t>
            </w:r>
          </w:p>
        </w:tc>
      </w:tr>
      <w:tr w:rsidR="00A6623E" w:rsidRPr="00A6623E" w:rsidTr="00CC46DE">
        <w:tc>
          <w:tcPr>
            <w:tcW w:w="1094" w:type="pct"/>
          </w:tcPr>
          <w:p w:rsidR="00A6623E" w:rsidRPr="00A6623E" w:rsidRDefault="00A6623E" w:rsidP="00B55A03">
            <w:pPr>
              <w:ind w:right="107"/>
              <w:rPr>
                <w:rFonts w:ascii="Times New Roman" w:hAnsi="Times New Roman" w:cs="Times New Roman"/>
                <w:sz w:val="28"/>
                <w:szCs w:val="28"/>
                <w:lang w:eastAsia="ru-RU"/>
              </w:rPr>
            </w:pPr>
            <w:r w:rsidRPr="00A6623E">
              <w:rPr>
                <w:rFonts w:ascii="Times New Roman" w:hAnsi="Times New Roman" w:cs="Times New Roman"/>
                <w:sz w:val="28"/>
                <w:szCs w:val="28"/>
                <w:lang w:eastAsia="ru-RU"/>
              </w:rPr>
              <w:t>4</w:t>
            </w:r>
          </w:p>
        </w:tc>
        <w:tc>
          <w:tcPr>
            <w:tcW w:w="3906" w:type="pct"/>
          </w:tcPr>
          <w:p w:rsidR="00A6623E" w:rsidRPr="00E23211" w:rsidRDefault="00A6623E" w:rsidP="00E23211">
            <w:pPr>
              <w:shd w:val="clear" w:color="auto" w:fill="FEFEFE"/>
              <w:ind w:left="107" w:right="107"/>
              <w:rPr>
                <w:rFonts w:ascii="Times New Roman" w:hAnsi="Times New Roman" w:cs="Times New Roman"/>
                <w:color w:val="222222"/>
                <w:sz w:val="28"/>
                <w:szCs w:val="28"/>
                <w:lang w:val="ru-RU"/>
              </w:rPr>
            </w:pPr>
            <w:r w:rsidRPr="00A6623E">
              <w:rPr>
                <w:rFonts w:ascii="Times New Roman" w:hAnsi="Times New Roman" w:cs="Times New Roman"/>
                <w:color w:val="222222"/>
                <w:sz w:val="28"/>
                <w:szCs w:val="28"/>
              </w:rPr>
              <w:t xml:space="preserve">Заполните бланк сертификата соответствия на </w:t>
            </w:r>
            <w:r w:rsidR="00E23211">
              <w:rPr>
                <w:rFonts w:ascii="Times New Roman" w:hAnsi="Times New Roman" w:cs="Times New Roman"/>
                <w:color w:val="222222"/>
                <w:sz w:val="28"/>
                <w:szCs w:val="28"/>
                <w:lang w:val="ru-RU"/>
              </w:rPr>
              <w:t xml:space="preserve">электрод </w:t>
            </w:r>
            <w:r w:rsidR="00D3622B">
              <w:rPr>
                <w:rFonts w:ascii="Times New Roman" w:hAnsi="Times New Roman" w:cs="Times New Roman"/>
                <w:color w:val="222222"/>
                <w:sz w:val="28"/>
                <w:szCs w:val="28"/>
                <w:lang w:val="ru-RU"/>
              </w:rPr>
              <w:t xml:space="preserve">покрытый металлический для ручной дуговой сварки сталей ГОСТ </w:t>
            </w:r>
            <w:r w:rsidR="00D3622B" w:rsidRPr="00D3622B">
              <w:rPr>
                <w:rFonts w:ascii="Times New Roman" w:hAnsi="Times New Roman" w:cs="Times New Roman"/>
                <w:color w:val="2D2D2D"/>
                <w:spacing w:val="1"/>
                <w:sz w:val="28"/>
                <w:szCs w:val="28"/>
                <w:shd w:val="clear" w:color="auto" w:fill="FFFFFF"/>
              </w:rPr>
              <w:t>9466-75</w:t>
            </w:r>
          </w:p>
        </w:tc>
      </w:tr>
    </w:tbl>
    <w:p w:rsidR="00A6623E" w:rsidRPr="009D7FEA" w:rsidRDefault="00A6623E" w:rsidP="00A6623E">
      <w:pPr>
        <w:shd w:val="clear" w:color="auto" w:fill="FEFEFE"/>
        <w:ind w:left="107" w:right="107"/>
        <w:rPr>
          <w:rFonts w:ascii="Times New Roman" w:eastAsia="Times New Roman" w:hAnsi="Times New Roman"/>
          <w:color w:val="FF0000"/>
          <w:sz w:val="24"/>
          <w:szCs w:val="24"/>
          <w:lang w:eastAsia="ru-RU"/>
        </w:rPr>
      </w:pPr>
    </w:p>
    <w:p w:rsidR="00A6623E" w:rsidRPr="00A6623E" w:rsidRDefault="00A6623E" w:rsidP="00A6623E">
      <w:pPr>
        <w:shd w:val="clear" w:color="auto" w:fill="FEFEFE"/>
        <w:ind w:left="107" w:right="107"/>
        <w:jc w:val="center"/>
        <w:rPr>
          <w:rFonts w:ascii="Times New Roman" w:eastAsia="Times New Roman" w:hAnsi="Times New Roman"/>
          <w:b/>
          <w:color w:val="222222"/>
          <w:sz w:val="28"/>
          <w:szCs w:val="28"/>
          <w:lang w:eastAsia="ru-RU"/>
        </w:rPr>
      </w:pPr>
      <w:r w:rsidRPr="00A6623E">
        <w:rPr>
          <w:rFonts w:ascii="Times New Roman" w:eastAsia="Times New Roman" w:hAnsi="Times New Roman"/>
          <w:b/>
          <w:color w:val="222222"/>
          <w:sz w:val="28"/>
          <w:szCs w:val="28"/>
          <w:lang w:eastAsia="ru-RU"/>
        </w:rPr>
        <w:t>Ход работы</w:t>
      </w:r>
    </w:p>
    <w:p w:rsidR="00A6623E" w:rsidRPr="00A6623E" w:rsidRDefault="00A6623E" w:rsidP="00A6623E">
      <w:pPr>
        <w:shd w:val="clear" w:color="auto" w:fill="FEFEFE"/>
        <w:ind w:left="107" w:right="107"/>
        <w:jc w:val="center"/>
        <w:rPr>
          <w:rFonts w:ascii="Times New Roman" w:eastAsia="Times New Roman" w:hAnsi="Times New Roman"/>
          <w:b/>
          <w:color w:val="222222"/>
          <w:sz w:val="28"/>
          <w:szCs w:val="28"/>
          <w:lang w:eastAsia="ru-RU"/>
        </w:rPr>
      </w:pPr>
    </w:p>
    <w:p w:rsidR="00A6623E" w:rsidRPr="00A6623E" w:rsidRDefault="00A6623E" w:rsidP="004769E5">
      <w:pPr>
        <w:numPr>
          <w:ilvl w:val="0"/>
          <w:numId w:val="13"/>
        </w:numPr>
        <w:shd w:val="clear" w:color="auto" w:fill="FEFEFE"/>
        <w:ind w:right="107"/>
        <w:rPr>
          <w:rFonts w:ascii="Times New Roman" w:eastAsia="Times New Roman" w:hAnsi="Times New Roman"/>
          <w:color w:val="222222"/>
          <w:sz w:val="28"/>
          <w:szCs w:val="28"/>
          <w:lang w:eastAsia="ru-RU"/>
        </w:rPr>
      </w:pPr>
      <w:r w:rsidRPr="00A6623E">
        <w:rPr>
          <w:rFonts w:ascii="Times New Roman" w:eastAsia="Times New Roman" w:hAnsi="Times New Roman"/>
          <w:color w:val="222222"/>
          <w:sz w:val="28"/>
          <w:szCs w:val="28"/>
          <w:lang w:eastAsia="ru-RU"/>
        </w:rPr>
        <w:t>В соответствии со своим вариантом заполнить поля бланка соответствия качества сертификата продукции</w:t>
      </w:r>
    </w:p>
    <w:p w:rsidR="00A6623E" w:rsidRPr="00BE46C9" w:rsidRDefault="00A6623E" w:rsidP="004769E5">
      <w:pPr>
        <w:numPr>
          <w:ilvl w:val="0"/>
          <w:numId w:val="13"/>
        </w:numPr>
        <w:shd w:val="clear" w:color="auto" w:fill="FEFEFE"/>
        <w:ind w:right="107"/>
        <w:rPr>
          <w:rFonts w:ascii="Times New Roman" w:eastAsia="Times New Roman" w:hAnsi="Times New Roman"/>
          <w:color w:val="222222"/>
          <w:sz w:val="28"/>
          <w:szCs w:val="28"/>
          <w:lang w:eastAsia="ru-RU"/>
        </w:rPr>
      </w:pPr>
      <w:r w:rsidRPr="00A6623E">
        <w:rPr>
          <w:rFonts w:ascii="Times New Roman" w:eastAsia="Times New Roman" w:hAnsi="Times New Roman"/>
          <w:color w:val="222222"/>
          <w:sz w:val="28"/>
          <w:szCs w:val="28"/>
          <w:lang w:eastAsia="ru-RU"/>
        </w:rPr>
        <w:t>Ответить на контрольные вопросы.</w:t>
      </w:r>
    </w:p>
    <w:p w:rsidR="00BE46C9" w:rsidRPr="00A6623E" w:rsidRDefault="00BE46C9" w:rsidP="00BE46C9">
      <w:pPr>
        <w:shd w:val="clear" w:color="auto" w:fill="FEFEFE"/>
        <w:ind w:left="786" w:right="107"/>
        <w:rPr>
          <w:rFonts w:ascii="Times New Roman" w:eastAsia="Times New Roman" w:hAnsi="Times New Roman"/>
          <w:color w:val="222222"/>
          <w:sz w:val="28"/>
          <w:szCs w:val="28"/>
          <w:lang w:eastAsia="ru-RU"/>
        </w:rPr>
      </w:pPr>
    </w:p>
    <w:p w:rsidR="00A6623E" w:rsidRDefault="00A6623E" w:rsidP="00A6623E">
      <w:pPr>
        <w:shd w:val="clear" w:color="auto" w:fill="FEFEFE"/>
        <w:ind w:left="467" w:right="107"/>
        <w:rPr>
          <w:rFonts w:ascii="Times New Roman" w:eastAsia="Times New Roman" w:hAnsi="Times New Roman"/>
          <w:b/>
          <w:color w:val="222222"/>
          <w:sz w:val="28"/>
          <w:szCs w:val="28"/>
          <w:lang w:val="ru-RU" w:eastAsia="ru-RU"/>
        </w:rPr>
      </w:pPr>
      <w:r w:rsidRPr="00A6623E">
        <w:rPr>
          <w:rFonts w:ascii="Times New Roman" w:eastAsia="Times New Roman" w:hAnsi="Times New Roman"/>
          <w:b/>
          <w:color w:val="222222"/>
          <w:sz w:val="28"/>
          <w:szCs w:val="28"/>
          <w:lang w:eastAsia="ru-RU"/>
        </w:rPr>
        <w:t>Контрольные вопросы</w:t>
      </w:r>
    </w:p>
    <w:p w:rsidR="00BE46C9" w:rsidRPr="00BE46C9" w:rsidRDefault="00BE46C9" w:rsidP="00A6623E">
      <w:pPr>
        <w:shd w:val="clear" w:color="auto" w:fill="FEFEFE"/>
        <w:ind w:left="467" w:right="107"/>
        <w:rPr>
          <w:rFonts w:ascii="Times New Roman" w:eastAsia="Times New Roman" w:hAnsi="Times New Roman"/>
          <w:b/>
          <w:color w:val="222222"/>
          <w:sz w:val="28"/>
          <w:szCs w:val="28"/>
          <w:lang w:val="ru-RU" w:eastAsia="ru-RU"/>
        </w:rPr>
      </w:pPr>
    </w:p>
    <w:p w:rsidR="00A6623E" w:rsidRPr="00A6623E" w:rsidRDefault="00A6623E" w:rsidP="00A6623E">
      <w:pPr>
        <w:shd w:val="clear" w:color="auto" w:fill="FEFEFE"/>
        <w:ind w:left="786" w:right="107"/>
        <w:rPr>
          <w:rFonts w:ascii="Times New Roman" w:eastAsia="Times New Roman" w:hAnsi="Times New Roman"/>
          <w:color w:val="222222"/>
          <w:sz w:val="28"/>
          <w:szCs w:val="28"/>
          <w:lang w:eastAsia="ru-RU"/>
        </w:rPr>
      </w:pPr>
      <w:r w:rsidRPr="00A6623E">
        <w:rPr>
          <w:rFonts w:ascii="Times New Roman" w:eastAsia="Times New Roman" w:hAnsi="Times New Roman"/>
          <w:color w:val="222222"/>
          <w:sz w:val="28"/>
          <w:szCs w:val="28"/>
          <w:lang w:eastAsia="ru-RU"/>
        </w:rPr>
        <w:t>1). Каков максимальный срок действия сертификата соответствия?</w:t>
      </w:r>
    </w:p>
    <w:p w:rsidR="00A6623E" w:rsidRPr="00A6623E" w:rsidRDefault="00A6623E" w:rsidP="00A6623E">
      <w:pPr>
        <w:shd w:val="clear" w:color="auto" w:fill="FEFEFE"/>
        <w:ind w:left="786" w:right="107"/>
        <w:rPr>
          <w:rFonts w:ascii="Times New Roman" w:eastAsia="Times New Roman" w:hAnsi="Times New Roman"/>
          <w:color w:val="222222"/>
          <w:sz w:val="28"/>
          <w:szCs w:val="28"/>
          <w:lang w:eastAsia="ru-RU"/>
        </w:rPr>
      </w:pPr>
      <w:r w:rsidRPr="00A6623E">
        <w:rPr>
          <w:rFonts w:ascii="Times New Roman" w:eastAsia="Times New Roman" w:hAnsi="Times New Roman"/>
          <w:color w:val="222222"/>
          <w:sz w:val="28"/>
          <w:szCs w:val="28"/>
          <w:lang w:eastAsia="ru-RU"/>
        </w:rPr>
        <w:t>2). Перечислите субъекты сертификации.</w:t>
      </w:r>
    </w:p>
    <w:p w:rsidR="00A6623E" w:rsidRPr="00A6623E" w:rsidRDefault="00A6623E" w:rsidP="00A6623E">
      <w:pPr>
        <w:shd w:val="clear" w:color="auto" w:fill="FEFEFE"/>
        <w:ind w:left="786" w:right="107"/>
        <w:rPr>
          <w:rFonts w:ascii="Times New Roman" w:eastAsia="Times New Roman" w:hAnsi="Times New Roman"/>
          <w:color w:val="222222"/>
          <w:sz w:val="28"/>
          <w:szCs w:val="28"/>
          <w:lang w:eastAsia="ru-RU"/>
        </w:rPr>
      </w:pPr>
      <w:r w:rsidRPr="00A6623E">
        <w:rPr>
          <w:rFonts w:ascii="Times New Roman" w:eastAsia="Times New Roman" w:hAnsi="Times New Roman"/>
          <w:color w:val="222222"/>
          <w:sz w:val="28"/>
          <w:szCs w:val="28"/>
          <w:lang w:eastAsia="ru-RU"/>
        </w:rPr>
        <w:t>3). Что такое однородная продукция?</w:t>
      </w:r>
    </w:p>
    <w:p w:rsidR="00A6623E" w:rsidRPr="00A6623E" w:rsidRDefault="00A6623E" w:rsidP="00A6623E">
      <w:pPr>
        <w:shd w:val="clear" w:color="auto" w:fill="FEFEFE"/>
        <w:ind w:left="786" w:right="107"/>
        <w:rPr>
          <w:rFonts w:ascii="Times New Roman" w:eastAsia="Times New Roman" w:hAnsi="Times New Roman"/>
          <w:color w:val="222222"/>
          <w:sz w:val="28"/>
          <w:szCs w:val="28"/>
          <w:lang w:eastAsia="ru-RU"/>
        </w:rPr>
      </w:pPr>
      <w:r w:rsidRPr="00A6623E">
        <w:rPr>
          <w:rFonts w:ascii="Times New Roman" w:eastAsia="Times New Roman" w:hAnsi="Times New Roman"/>
          <w:color w:val="222222"/>
          <w:sz w:val="28"/>
          <w:szCs w:val="28"/>
          <w:lang w:eastAsia="ru-RU"/>
        </w:rPr>
        <w:t>4). Какой вид сертификации преобладает в РФ в настоящее время?</w:t>
      </w:r>
    </w:p>
    <w:p w:rsidR="00A6623E" w:rsidRPr="00A6623E" w:rsidRDefault="00A6623E" w:rsidP="00A6623E">
      <w:pPr>
        <w:shd w:val="clear" w:color="auto" w:fill="FEFEFE"/>
        <w:ind w:left="786" w:right="107"/>
        <w:rPr>
          <w:rFonts w:ascii="Times New Roman" w:eastAsia="Times New Roman" w:hAnsi="Times New Roman"/>
          <w:color w:val="222222"/>
          <w:sz w:val="28"/>
          <w:szCs w:val="28"/>
          <w:lang w:eastAsia="ru-RU"/>
        </w:rPr>
      </w:pPr>
      <w:r w:rsidRPr="00A6623E">
        <w:rPr>
          <w:rFonts w:ascii="Times New Roman" w:eastAsia="Times New Roman" w:hAnsi="Times New Roman"/>
          <w:color w:val="222222"/>
          <w:sz w:val="28"/>
          <w:szCs w:val="28"/>
          <w:lang w:eastAsia="ru-RU"/>
        </w:rPr>
        <w:t>5). Оформить отчет и сдать преподавателю.</w:t>
      </w:r>
    </w:p>
    <w:p w:rsidR="00A6623E" w:rsidRDefault="00A6623E" w:rsidP="00A6623E">
      <w:pPr>
        <w:shd w:val="clear" w:color="auto" w:fill="FEFEFE"/>
        <w:ind w:left="467" w:right="107"/>
        <w:rPr>
          <w:rFonts w:ascii="Times New Roman" w:eastAsia="Times New Roman" w:hAnsi="Times New Roman"/>
          <w:color w:val="222222"/>
          <w:sz w:val="24"/>
          <w:szCs w:val="24"/>
          <w:lang w:eastAsia="ru-RU"/>
        </w:rPr>
      </w:pPr>
    </w:p>
    <w:p w:rsidR="00BE46C9" w:rsidRPr="00BE46C9" w:rsidRDefault="00BE46C9" w:rsidP="00BE46C9">
      <w:pPr>
        <w:jc w:val="center"/>
        <w:rPr>
          <w:rFonts w:ascii="Times New Roman" w:hAnsi="Times New Roman"/>
          <w:b/>
          <w:sz w:val="28"/>
          <w:szCs w:val="28"/>
        </w:rPr>
      </w:pPr>
      <w:r w:rsidRPr="00BE46C9">
        <w:rPr>
          <w:rFonts w:ascii="Times New Roman" w:hAnsi="Times New Roman"/>
          <w:b/>
          <w:sz w:val="28"/>
          <w:szCs w:val="28"/>
          <w:lang w:val="ru-RU"/>
        </w:rPr>
        <w:t>Л</w:t>
      </w:r>
      <w:r w:rsidRPr="00BE46C9">
        <w:rPr>
          <w:rFonts w:ascii="Times New Roman" w:hAnsi="Times New Roman"/>
          <w:b/>
          <w:sz w:val="28"/>
          <w:szCs w:val="28"/>
        </w:rPr>
        <w:t>итература:</w:t>
      </w:r>
    </w:p>
    <w:p w:rsidR="00BE46C9" w:rsidRPr="00BE46C9" w:rsidRDefault="00BE46C9" w:rsidP="00BE46C9">
      <w:pPr>
        <w:ind w:left="284" w:right="141" w:hanging="284"/>
        <w:jc w:val="both"/>
        <w:rPr>
          <w:rFonts w:ascii="Times New Roman" w:hAnsi="Times New Roman"/>
          <w:b/>
          <w:sz w:val="28"/>
          <w:szCs w:val="28"/>
          <w:lang w:val="ru-RU"/>
        </w:rPr>
      </w:pPr>
      <w:r>
        <w:rPr>
          <w:rFonts w:ascii="Times New Roman" w:hAnsi="Times New Roman"/>
          <w:b/>
          <w:sz w:val="28"/>
          <w:szCs w:val="28"/>
          <w:lang w:val="ru-RU"/>
        </w:rPr>
        <w:t>Основные источники</w:t>
      </w:r>
    </w:p>
    <w:p w:rsidR="00BE46C9" w:rsidRPr="00BE46C9" w:rsidRDefault="00BE46C9" w:rsidP="004769E5">
      <w:pPr>
        <w:pStyle w:val="ab"/>
        <w:numPr>
          <w:ilvl w:val="0"/>
          <w:numId w:val="14"/>
        </w:numPr>
        <w:spacing w:after="0" w:line="240" w:lineRule="auto"/>
        <w:ind w:left="284" w:right="142" w:hanging="284"/>
        <w:jc w:val="both"/>
        <w:rPr>
          <w:rFonts w:ascii="Times New Roman" w:hAnsi="Times New Roman"/>
          <w:sz w:val="28"/>
          <w:szCs w:val="28"/>
        </w:rPr>
      </w:pPr>
      <w:r w:rsidRPr="00BE46C9">
        <w:rPr>
          <w:rFonts w:ascii="Times New Roman" w:hAnsi="Times New Roman"/>
          <w:sz w:val="28"/>
          <w:szCs w:val="28"/>
        </w:rPr>
        <w:t>Герасимова Е.Б, Герасимов Б.И. Метрология, стандартизация и сертификация : электронный ресурс; учеб</w:t>
      </w:r>
      <w:proofErr w:type="gramStart"/>
      <w:r w:rsidRPr="00BE46C9">
        <w:rPr>
          <w:rFonts w:ascii="Times New Roman" w:hAnsi="Times New Roman"/>
          <w:sz w:val="28"/>
          <w:szCs w:val="28"/>
        </w:rPr>
        <w:t>.</w:t>
      </w:r>
      <w:proofErr w:type="gramEnd"/>
      <w:r w:rsidRPr="00BE46C9">
        <w:rPr>
          <w:rFonts w:ascii="Times New Roman" w:hAnsi="Times New Roman"/>
          <w:sz w:val="28"/>
          <w:szCs w:val="28"/>
        </w:rPr>
        <w:t xml:space="preserve"> </w:t>
      </w:r>
      <w:proofErr w:type="gramStart"/>
      <w:r w:rsidRPr="00BE46C9">
        <w:rPr>
          <w:rFonts w:ascii="Times New Roman" w:hAnsi="Times New Roman"/>
          <w:sz w:val="28"/>
          <w:szCs w:val="28"/>
        </w:rPr>
        <w:t>п</w:t>
      </w:r>
      <w:proofErr w:type="gramEnd"/>
      <w:r w:rsidRPr="00BE46C9">
        <w:rPr>
          <w:rFonts w:ascii="Times New Roman" w:hAnsi="Times New Roman"/>
          <w:sz w:val="28"/>
          <w:szCs w:val="28"/>
        </w:rPr>
        <w:t>особие — 2-е изд. — М. : ФОРУМ : ИНФРА-М, 2018. — 224 с.</w:t>
      </w:r>
    </w:p>
    <w:p w:rsidR="00BE46C9" w:rsidRPr="00BE46C9" w:rsidRDefault="00BE46C9" w:rsidP="004769E5">
      <w:pPr>
        <w:pStyle w:val="ab"/>
        <w:numPr>
          <w:ilvl w:val="0"/>
          <w:numId w:val="14"/>
        </w:numPr>
        <w:spacing w:after="0" w:line="240" w:lineRule="auto"/>
        <w:ind w:left="284" w:right="142" w:hanging="284"/>
        <w:jc w:val="both"/>
        <w:rPr>
          <w:rFonts w:ascii="Times New Roman" w:hAnsi="Times New Roman"/>
          <w:sz w:val="28"/>
          <w:szCs w:val="28"/>
        </w:rPr>
      </w:pPr>
      <w:r w:rsidRPr="00BE46C9">
        <w:rPr>
          <w:rFonts w:ascii="Times New Roman" w:hAnsi="Times New Roman"/>
          <w:sz w:val="28"/>
          <w:szCs w:val="28"/>
        </w:rPr>
        <w:t xml:space="preserve"> Кошевая И.П., Канке А.А. Метрология, стандартизация, сертификация: электронный ресурс; учебник — М.</w:t>
      </w:r>
      <w:proofErr w:type="gramStart"/>
      <w:r w:rsidRPr="00BE46C9">
        <w:rPr>
          <w:rFonts w:ascii="Times New Roman" w:hAnsi="Times New Roman"/>
          <w:sz w:val="28"/>
          <w:szCs w:val="28"/>
        </w:rPr>
        <w:t xml:space="preserve"> :</w:t>
      </w:r>
      <w:proofErr w:type="gramEnd"/>
      <w:r w:rsidRPr="00BE46C9">
        <w:rPr>
          <w:rFonts w:ascii="Times New Roman" w:hAnsi="Times New Roman"/>
          <w:sz w:val="28"/>
          <w:szCs w:val="28"/>
        </w:rPr>
        <w:t xml:space="preserve"> ИД «ФОРУМ» : ИНФРА-М, 2018. — 415 с. </w:t>
      </w:r>
    </w:p>
    <w:p w:rsidR="00BE46C9" w:rsidRPr="00BE46C9" w:rsidRDefault="00BE46C9" w:rsidP="004769E5">
      <w:pPr>
        <w:pStyle w:val="ab"/>
        <w:numPr>
          <w:ilvl w:val="0"/>
          <w:numId w:val="14"/>
        </w:numPr>
        <w:spacing w:after="0" w:line="240" w:lineRule="auto"/>
        <w:ind w:left="284" w:right="142" w:hanging="284"/>
        <w:jc w:val="both"/>
        <w:rPr>
          <w:rFonts w:ascii="Times New Roman" w:hAnsi="Times New Roman"/>
          <w:sz w:val="28"/>
          <w:szCs w:val="28"/>
        </w:rPr>
      </w:pPr>
      <w:r w:rsidRPr="00BE46C9">
        <w:rPr>
          <w:rFonts w:ascii="Times New Roman" w:hAnsi="Times New Roman"/>
          <w:sz w:val="28"/>
          <w:szCs w:val="28"/>
        </w:rPr>
        <w:t>Любомудров С.А, Смирнов А.А., Тарасов. С.Б. Метрология, стандартизация и сертификация: электронный ресурс; нормирование точности</w:t>
      </w:r>
      <w:proofErr w:type="gramStart"/>
      <w:r w:rsidRPr="00BE46C9">
        <w:rPr>
          <w:rFonts w:ascii="Times New Roman" w:hAnsi="Times New Roman"/>
          <w:sz w:val="28"/>
          <w:szCs w:val="28"/>
        </w:rPr>
        <w:t xml:space="preserve"> :</w:t>
      </w:r>
      <w:proofErr w:type="gramEnd"/>
      <w:r w:rsidRPr="00BE46C9">
        <w:rPr>
          <w:rFonts w:ascii="Times New Roman" w:hAnsi="Times New Roman"/>
          <w:sz w:val="28"/>
          <w:szCs w:val="28"/>
        </w:rPr>
        <w:t xml:space="preserve"> учебник /.— М. : ИНФРА-М, 2017. — 206 с. </w:t>
      </w:r>
    </w:p>
    <w:p w:rsidR="00BE46C9" w:rsidRDefault="00BE46C9" w:rsidP="00BE46C9">
      <w:pPr>
        <w:tabs>
          <w:tab w:val="left" w:pos="7365"/>
        </w:tabs>
        <w:ind w:firstLine="709"/>
        <w:jc w:val="both"/>
        <w:rPr>
          <w:rFonts w:ascii="Times New Roman" w:hAnsi="Times New Roman" w:cs="Times New Roman"/>
          <w:sz w:val="28"/>
          <w:szCs w:val="28"/>
          <w:lang w:val="ru-RU"/>
        </w:rPr>
      </w:pPr>
    </w:p>
    <w:p w:rsidR="00BE46C9" w:rsidRPr="00CC46DE" w:rsidRDefault="00BE46C9" w:rsidP="00BE46C9">
      <w:pPr>
        <w:tabs>
          <w:tab w:val="left" w:pos="7365"/>
        </w:tabs>
        <w:ind w:firstLine="709"/>
        <w:jc w:val="both"/>
        <w:rPr>
          <w:rFonts w:ascii="Times New Roman" w:hAnsi="Times New Roman" w:cs="Times New Roman"/>
          <w:b/>
          <w:sz w:val="28"/>
          <w:szCs w:val="28"/>
          <w:lang w:val="ru-RU"/>
        </w:rPr>
      </w:pPr>
      <w:r w:rsidRPr="00CC46DE">
        <w:rPr>
          <w:rFonts w:ascii="Times New Roman" w:hAnsi="Times New Roman" w:cs="Times New Roman"/>
          <w:b/>
          <w:sz w:val="28"/>
          <w:szCs w:val="28"/>
          <w:lang w:val="ru-RU"/>
        </w:rPr>
        <w:lastRenderedPageBreak/>
        <w:t>Дополнительные источники</w:t>
      </w:r>
      <w:r w:rsidR="002D10CE" w:rsidRPr="00CC46DE">
        <w:rPr>
          <w:rFonts w:ascii="Times New Roman" w:hAnsi="Times New Roman" w:cs="Times New Roman"/>
          <w:b/>
          <w:sz w:val="28"/>
          <w:szCs w:val="28"/>
          <w:lang w:val="ru-RU"/>
        </w:rPr>
        <w:t>:</w:t>
      </w:r>
    </w:p>
    <w:p w:rsidR="002D10CE" w:rsidRDefault="002D10CE" w:rsidP="00BE46C9">
      <w:pPr>
        <w:tabs>
          <w:tab w:val="left" w:pos="7365"/>
        </w:tabs>
        <w:ind w:firstLine="709"/>
        <w:jc w:val="both"/>
        <w:rPr>
          <w:rFonts w:ascii="Times New Roman" w:hAnsi="Times New Roman" w:cs="Times New Roman"/>
          <w:sz w:val="28"/>
          <w:szCs w:val="28"/>
          <w:lang w:val="ru-RU"/>
        </w:rPr>
      </w:pPr>
    </w:p>
    <w:p w:rsidR="00BE46C9" w:rsidRPr="002D10CE" w:rsidRDefault="00BE46C9" w:rsidP="00BE10D0">
      <w:pPr>
        <w:pStyle w:val="Default"/>
        <w:numPr>
          <w:ilvl w:val="0"/>
          <w:numId w:val="14"/>
        </w:numPr>
        <w:ind w:left="426" w:hanging="426"/>
        <w:rPr>
          <w:sz w:val="28"/>
          <w:szCs w:val="28"/>
        </w:rPr>
      </w:pPr>
      <w:r>
        <w:rPr>
          <w:rFonts w:ascii="Times New Roman" w:hAnsi="Times New Roman" w:cs="Times New Roman"/>
          <w:sz w:val="28"/>
          <w:szCs w:val="28"/>
        </w:rPr>
        <w:t xml:space="preserve">ГОСТ 5264-80 </w:t>
      </w:r>
      <w:r>
        <w:rPr>
          <w:sz w:val="28"/>
          <w:szCs w:val="28"/>
        </w:rPr>
        <w:t xml:space="preserve">. </w:t>
      </w:r>
      <w:r w:rsidRPr="002D10CE">
        <w:rPr>
          <w:rFonts w:ascii="Times New Roman" w:hAnsi="Times New Roman" w:cs="Times New Roman"/>
          <w:sz w:val="28"/>
          <w:szCs w:val="28"/>
        </w:rPr>
        <w:t>Ручная дуговая сварка. Соединения сварные. Основные типы, конструктивные элементы и размеры.</w:t>
      </w:r>
    </w:p>
    <w:p w:rsidR="002D10CE" w:rsidRPr="002D10CE" w:rsidRDefault="002D10CE" w:rsidP="00BE10D0">
      <w:pPr>
        <w:pStyle w:val="1"/>
        <w:numPr>
          <w:ilvl w:val="0"/>
          <w:numId w:val="14"/>
        </w:numPr>
        <w:shd w:val="clear" w:color="auto" w:fill="FFFFFF"/>
        <w:tabs>
          <w:tab w:val="right" w:pos="284"/>
          <w:tab w:val="left" w:pos="426"/>
        </w:tabs>
        <w:ind w:left="426" w:hanging="426"/>
        <w:textAlignment w:val="baseline"/>
        <w:rPr>
          <w:spacing w:val="1"/>
          <w:szCs w:val="28"/>
          <w:lang w:val="ru-RU"/>
        </w:rPr>
      </w:pPr>
      <w:r w:rsidRPr="002D10CE">
        <w:rPr>
          <w:spacing w:val="1"/>
          <w:szCs w:val="28"/>
          <w:lang w:val="ru-RU"/>
        </w:rPr>
        <w:t>ГОСТ 2.308-2011 Единая система конструкторской документации (ЕСКД). Указания допусков формы и расположения поверхностей</w:t>
      </w:r>
    </w:p>
    <w:p w:rsidR="00BE46C9" w:rsidRDefault="002D10CE" w:rsidP="00BE10D0">
      <w:pPr>
        <w:pStyle w:val="ab"/>
        <w:numPr>
          <w:ilvl w:val="0"/>
          <w:numId w:val="14"/>
        </w:numPr>
        <w:tabs>
          <w:tab w:val="left" w:pos="7365"/>
        </w:tabs>
        <w:ind w:left="426" w:hanging="426"/>
        <w:jc w:val="both"/>
        <w:rPr>
          <w:rFonts w:ascii="Times New Roman" w:hAnsi="Times New Roman"/>
          <w:sz w:val="28"/>
          <w:szCs w:val="28"/>
        </w:rPr>
      </w:pPr>
      <w:r w:rsidRPr="002D10CE">
        <w:rPr>
          <w:rFonts w:ascii="Times New Roman" w:hAnsi="Times New Roman"/>
          <w:sz w:val="28"/>
          <w:szCs w:val="28"/>
        </w:rPr>
        <w:t>ГОСТ 24643-81 Допуски формы и расположения</w:t>
      </w:r>
    </w:p>
    <w:p w:rsidR="002D10CE" w:rsidRPr="00696E99" w:rsidRDefault="002D10CE" w:rsidP="00BE10D0">
      <w:pPr>
        <w:pStyle w:val="ab"/>
        <w:numPr>
          <w:ilvl w:val="0"/>
          <w:numId w:val="14"/>
        </w:numPr>
        <w:spacing w:after="0" w:line="240" w:lineRule="auto"/>
        <w:ind w:left="426" w:hanging="426"/>
        <w:rPr>
          <w:rFonts w:ascii="Times New Roman" w:hAnsi="Times New Roman"/>
          <w:sz w:val="28"/>
          <w:szCs w:val="28"/>
        </w:rPr>
      </w:pPr>
      <w:r w:rsidRPr="00696E99">
        <w:rPr>
          <w:rFonts w:ascii="Times New Roman" w:hAnsi="Times New Roman"/>
          <w:sz w:val="28"/>
          <w:szCs w:val="28"/>
        </w:rPr>
        <w:t xml:space="preserve">ГОСТ 25142 – 82. Шероховатость поверхностей. Термины и определения. </w:t>
      </w:r>
    </w:p>
    <w:p w:rsidR="002D10CE" w:rsidRPr="00696E99" w:rsidRDefault="002D10CE" w:rsidP="00BE10D0">
      <w:pPr>
        <w:pStyle w:val="ab"/>
        <w:numPr>
          <w:ilvl w:val="0"/>
          <w:numId w:val="14"/>
        </w:numPr>
        <w:spacing w:after="0" w:line="240" w:lineRule="auto"/>
        <w:ind w:left="426" w:hanging="426"/>
        <w:rPr>
          <w:rFonts w:ascii="Times New Roman" w:hAnsi="Times New Roman"/>
          <w:sz w:val="28"/>
          <w:szCs w:val="28"/>
        </w:rPr>
      </w:pPr>
      <w:r w:rsidRPr="00696E99">
        <w:rPr>
          <w:rFonts w:ascii="Times New Roman" w:hAnsi="Times New Roman"/>
          <w:sz w:val="28"/>
          <w:szCs w:val="28"/>
        </w:rPr>
        <w:t xml:space="preserve">ГОСТ 2789 – 73. Шероховатость поверхностей. Параметры и характеристики. </w:t>
      </w:r>
    </w:p>
    <w:p w:rsidR="002D10CE" w:rsidRPr="00696E99" w:rsidRDefault="002D10CE" w:rsidP="00BE10D0">
      <w:pPr>
        <w:pStyle w:val="ab"/>
        <w:numPr>
          <w:ilvl w:val="0"/>
          <w:numId w:val="14"/>
        </w:numPr>
        <w:spacing w:after="0" w:line="240" w:lineRule="auto"/>
        <w:ind w:left="426" w:hanging="426"/>
        <w:rPr>
          <w:rFonts w:ascii="Times New Roman" w:hAnsi="Times New Roman"/>
          <w:sz w:val="28"/>
          <w:szCs w:val="28"/>
        </w:rPr>
      </w:pPr>
      <w:r w:rsidRPr="00696E99">
        <w:rPr>
          <w:rFonts w:ascii="Times New Roman" w:hAnsi="Times New Roman"/>
          <w:sz w:val="28"/>
          <w:szCs w:val="28"/>
        </w:rPr>
        <w:t>ГОСТ 2.309 – 73. Обозначения шероховатости поверхностей.</w:t>
      </w:r>
    </w:p>
    <w:p w:rsidR="002D10CE" w:rsidRPr="002D10CE" w:rsidRDefault="002D10CE" w:rsidP="00BE10D0">
      <w:pPr>
        <w:pStyle w:val="ab"/>
        <w:tabs>
          <w:tab w:val="left" w:pos="7365"/>
        </w:tabs>
        <w:ind w:left="426" w:hanging="426"/>
        <w:jc w:val="both"/>
        <w:rPr>
          <w:rFonts w:ascii="Times New Roman" w:hAnsi="Times New Roman"/>
          <w:sz w:val="28"/>
          <w:szCs w:val="28"/>
        </w:rPr>
      </w:pPr>
    </w:p>
    <w:p w:rsidR="00BE46C9" w:rsidRDefault="00BE46C9" w:rsidP="00BE46C9">
      <w:pPr>
        <w:tabs>
          <w:tab w:val="left" w:pos="7365"/>
        </w:tabs>
        <w:jc w:val="center"/>
        <w:rPr>
          <w:rFonts w:ascii="Times New Roman" w:hAnsi="Times New Roman" w:cs="Times New Roman"/>
          <w:sz w:val="28"/>
          <w:szCs w:val="28"/>
          <w:lang w:val="ru-RU"/>
        </w:rPr>
      </w:pPr>
    </w:p>
    <w:p w:rsidR="00A6623E" w:rsidRPr="007000DB" w:rsidRDefault="00A6623E" w:rsidP="00A6623E">
      <w:pPr>
        <w:jc w:val="center"/>
        <w:rPr>
          <w:rFonts w:ascii="Times New Roman" w:hAnsi="Times New Roman"/>
          <w:b/>
          <w:sz w:val="24"/>
          <w:szCs w:val="24"/>
        </w:rPr>
      </w:pPr>
    </w:p>
    <w:p w:rsidR="00A6623E" w:rsidRPr="003A3BD3" w:rsidRDefault="00A6623E" w:rsidP="00A6623E">
      <w:pPr>
        <w:spacing w:line="360" w:lineRule="auto"/>
        <w:ind w:left="284" w:right="141" w:hanging="284"/>
        <w:jc w:val="both"/>
        <w:rPr>
          <w:rFonts w:ascii="Times New Roman" w:hAnsi="Times New Roman"/>
          <w:sz w:val="24"/>
          <w:szCs w:val="24"/>
        </w:rPr>
        <w:sectPr w:rsidR="00A6623E" w:rsidRPr="003A3BD3" w:rsidSect="00B55A03">
          <w:pgSz w:w="11906" w:h="16838" w:code="9"/>
          <w:pgMar w:top="1134" w:right="1134" w:bottom="1134" w:left="1134" w:header="709" w:footer="709" w:gutter="284"/>
          <w:cols w:space="708"/>
          <w:titlePg/>
          <w:docGrid w:linePitch="360"/>
        </w:sectPr>
      </w:pPr>
    </w:p>
    <w:p w:rsidR="00A6623E" w:rsidRPr="00BE46C9" w:rsidRDefault="00A6623E" w:rsidP="00A6623E">
      <w:pPr>
        <w:tabs>
          <w:tab w:val="left" w:pos="935"/>
          <w:tab w:val="left" w:pos="1395"/>
          <w:tab w:val="right" w:pos="9498"/>
        </w:tabs>
        <w:ind w:right="140"/>
        <w:jc w:val="right"/>
        <w:rPr>
          <w:rFonts w:ascii="Times New Roman" w:hAnsi="Times New Roman"/>
          <w:sz w:val="28"/>
          <w:szCs w:val="28"/>
          <w:lang w:eastAsia="ru-RU"/>
        </w:rPr>
      </w:pPr>
      <w:r w:rsidRPr="00BE46C9">
        <w:rPr>
          <w:rFonts w:ascii="Times New Roman" w:hAnsi="Times New Roman"/>
          <w:sz w:val="28"/>
          <w:szCs w:val="28"/>
          <w:lang w:eastAsia="ru-RU"/>
        </w:rPr>
        <w:lastRenderedPageBreak/>
        <w:t>Приложение А</w:t>
      </w:r>
    </w:p>
    <w:p w:rsidR="00A6623E" w:rsidRPr="00BE46C9" w:rsidRDefault="00A6623E" w:rsidP="00A6623E">
      <w:pPr>
        <w:ind w:firstLine="567"/>
        <w:jc w:val="right"/>
        <w:rPr>
          <w:rFonts w:ascii="Times New Roman" w:hAnsi="Times New Roman"/>
          <w:b/>
          <w:sz w:val="28"/>
          <w:szCs w:val="28"/>
          <w:lang w:eastAsia="ru-RU"/>
        </w:rPr>
      </w:pPr>
    </w:p>
    <w:p w:rsidR="00A6623E" w:rsidRPr="00BE46C9" w:rsidRDefault="00A6623E" w:rsidP="00A6623E">
      <w:pPr>
        <w:widowControl w:val="0"/>
        <w:autoSpaceDE w:val="0"/>
        <w:autoSpaceDN w:val="0"/>
        <w:adjustRightInd w:val="0"/>
        <w:jc w:val="center"/>
        <w:rPr>
          <w:rFonts w:ascii="Times New Roman" w:hAnsi="Times New Roman"/>
          <w:sz w:val="28"/>
          <w:szCs w:val="28"/>
        </w:rPr>
      </w:pPr>
      <w:r w:rsidRPr="00BE46C9">
        <w:rPr>
          <w:rFonts w:ascii="Times New Roman" w:hAnsi="Times New Roman"/>
          <w:sz w:val="28"/>
          <w:szCs w:val="28"/>
        </w:rPr>
        <w:t>Министерство образования и науки Челябинской области</w:t>
      </w:r>
    </w:p>
    <w:p w:rsidR="00A6623E" w:rsidRPr="00BE46C9" w:rsidRDefault="00A6623E" w:rsidP="00A6623E">
      <w:pPr>
        <w:widowControl w:val="0"/>
        <w:autoSpaceDE w:val="0"/>
        <w:autoSpaceDN w:val="0"/>
        <w:adjustRightInd w:val="0"/>
        <w:jc w:val="center"/>
        <w:rPr>
          <w:rFonts w:ascii="Times New Roman" w:hAnsi="Times New Roman"/>
          <w:sz w:val="28"/>
          <w:szCs w:val="28"/>
        </w:rPr>
      </w:pPr>
      <w:r w:rsidRPr="00BE46C9">
        <w:rPr>
          <w:rFonts w:ascii="Times New Roman" w:hAnsi="Times New Roman"/>
          <w:sz w:val="28"/>
          <w:szCs w:val="28"/>
        </w:rPr>
        <w:t>Государственное бюджетное профессиональное образовательное учреждение</w:t>
      </w:r>
    </w:p>
    <w:p w:rsidR="00A6623E" w:rsidRPr="00BE46C9" w:rsidRDefault="00A6623E" w:rsidP="00A6623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b/>
          <w:sz w:val="28"/>
          <w:szCs w:val="28"/>
        </w:rPr>
      </w:pPr>
      <w:r w:rsidRPr="00BE46C9">
        <w:rPr>
          <w:rFonts w:ascii="Times New Roman" w:hAnsi="Times New Roman"/>
          <w:b/>
          <w:sz w:val="28"/>
          <w:szCs w:val="28"/>
        </w:rPr>
        <w:t xml:space="preserve"> «Южно-Уральский государственный технический колледж»</w:t>
      </w:r>
    </w:p>
    <w:p w:rsidR="00A6623E" w:rsidRPr="00BE46C9" w:rsidRDefault="00A6623E" w:rsidP="00A6623E">
      <w:pPr>
        <w:rPr>
          <w:rFonts w:ascii="Times New Roman" w:hAnsi="Times New Roman"/>
          <w:sz w:val="28"/>
          <w:szCs w:val="28"/>
          <w:lang w:eastAsia="ru-RU"/>
        </w:rPr>
      </w:pPr>
    </w:p>
    <w:p w:rsidR="00A6623E" w:rsidRPr="00BE46C9" w:rsidRDefault="00A6623E" w:rsidP="00A6623E">
      <w:pPr>
        <w:rPr>
          <w:rFonts w:ascii="Times New Roman" w:hAnsi="Times New Roman"/>
          <w:sz w:val="28"/>
          <w:szCs w:val="28"/>
          <w:lang w:eastAsia="ru-RU"/>
        </w:rPr>
      </w:pPr>
    </w:p>
    <w:p w:rsidR="00A6623E" w:rsidRPr="00BE46C9" w:rsidRDefault="00A6623E" w:rsidP="00A6623E">
      <w:pPr>
        <w:rPr>
          <w:rFonts w:ascii="Times New Roman" w:hAnsi="Times New Roman"/>
          <w:sz w:val="28"/>
          <w:szCs w:val="28"/>
          <w:lang w:eastAsia="ru-RU"/>
        </w:rPr>
      </w:pPr>
    </w:p>
    <w:p w:rsidR="00A6623E" w:rsidRPr="00BE46C9" w:rsidRDefault="00A6623E" w:rsidP="00A6623E">
      <w:pPr>
        <w:rPr>
          <w:rFonts w:ascii="Times New Roman" w:hAnsi="Times New Roman"/>
          <w:sz w:val="28"/>
          <w:szCs w:val="28"/>
          <w:lang w:eastAsia="ru-RU"/>
        </w:rPr>
      </w:pPr>
    </w:p>
    <w:p w:rsidR="00A6623E" w:rsidRPr="00BE46C9" w:rsidRDefault="00A6623E" w:rsidP="00A6623E">
      <w:pPr>
        <w:rPr>
          <w:rFonts w:ascii="Times New Roman" w:hAnsi="Times New Roman"/>
          <w:sz w:val="28"/>
          <w:szCs w:val="28"/>
          <w:lang w:eastAsia="ru-RU"/>
        </w:rPr>
      </w:pPr>
    </w:p>
    <w:p w:rsidR="00A6623E" w:rsidRPr="00BE46C9" w:rsidRDefault="00A6623E" w:rsidP="00A6623E">
      <w:pPr>
        <w:rPr>
          <w:rFonts w:ascii="Times New Roman" w:hAnsi="Times New Roman"/>
          <w:sz w:val="28"/>
          <w:szCs w:val="28"/>
          <w:lang w:eastAsia="ru-RU"/>
        </w:rPr>
      </w:pPr>
    </w:p>
    <w:p w:rsidR="00A6623E" w:rsidRPr="00BE46C9" w:rsidRDefault="00A6623E" w:rsidP="00A6623E">
      <w:pPr>
        <w:rPr>
          <w:rFonts w:ascii="Times New Roman" w:hAnsi="Times New Roman"/>
          <w:sz w:val="28"/>
          <w:szCs w:val="28"/>
          <w:lang w:eastAsia="ru-RU"/>
        </w:rPr>
      </w:pPr>
    </w:p>
    <w:p w:rsidR="00A6623E" w:rsidRPr="00BE46C9" w:rsidRDefault="00A6623E" w:rsidP="00A6623E">
      <w:pPr>
        <w:rPr>
          <w:rFonts w:ascii="Times New Roman" w:hAnsi="Times New Roman"/>
          <w:sz w:val="28"/>
          <w:szCs w:val="28"/>
          <w:lang w:eastAsia="ru-RU"/>
        </w:rPr>
      </w:pPr>
    </w:p>
    <w:p w:rsidR="00A6623E" w:rsidRPr="00BE46C9" w:rsidRDefault="00A6623E" w:rsidP="00A6623E">
      <w:pPr>
        <w:rPr>
          <w:rFonts w:ascii="Times New Roman" w:hAnsi="Times New Roman"/>
          <w:sz w:val="28"/>
          <w:szCs w:val="28"/>
          <w:lang w:eastAsia="ru-RU"/>
        </w:rPr>
      </w:pPr>
    </w:p>
    <w:p w:rsidR="00A6623E" w:rsidRPr="00BE46C9" w:rsidRDefault="00A6623E" w:rsidP="00A6623E">
      <w:pPr>
        <w:rPr>
          <w:rFonts w:ascii="Times New Roman" w:hAnsi="Times New Roman"/>
          <w:sz w:val="28"/>
          <w:szCs w:val="28"/>
          <w:lang w:eastAsia="ru-RU"/>
        </w:rPr>
      </w:pPr>
    </w:p>
    <w:p w:rsidR="00A6623E" w:rsidRPr="00BE46C9" w:rsidRDefault="00A6623E" w:rsidP="00A6623E">
      <w:pPr>
        <w:rPr>
          <w:rFonts w:ascii="Times New Roman" w:hAnsi="Times New Roman"/>
          <w:sz w:val="28"/>
          <w:szCs w:val="28"/>
          <w:lang w:eastAsia="ru-RU"/>
        </w:rPr>
      </w:pPr>
    </w:p>
    <w:p w:rsidR="00A6623E" w:rsidRPr="00BE46C9" w:rsidRDefault="00A6623E" w:rsidP="00A6623E">
      <w:pPr>
        <w:spacing w:after="120"/>
        <w:jc w:val="center"/>
        <w:rPr>
          <w:rFonts w:ascii="Times New Roman" w:hAnsi="Times New Roman"/>
          <w:b/>
          <w:sz w:val="28"/>
          <w:szCs w:val="28"/>
          <w:lang w:eastAsia="ru-RU"/>
        </w:rPr>
      </w:pPr>
      <w:r w:rsidRPr="00BE46C9">
        <w:rPr>
          <w:rFonts w:ascii="Times New Roman" w:hAnsi="Times New Roman"/>
          <w:b/>
          <w:sz w:val="28"/>
          <w:szCs w:val="28"/>
          <w:lang w:eastAsia="ru-RU"/>
        </w:rPr>
        <w:t>ОТЧЕТ</w:t>
      </w:r>
    </w:p>
    <w:p w:rsidR="00A6623E" w:rsidRPr="00BE46C9" w:rsidRDefault="00A6623E" w:rsidP="00A6623E">
      <w:pPr>
        <w:jc w:val="center"/>
        <w:rPr>
          <w:rFonts w:ascii="Times New Roman" w:hAnsi="Times New Roman"/>
          <w:sz w:val="28"/>
          <w:szCs w:val="28"/>
          <w:lang w:eastAsia="ru-RU"/>
        </w:rPr>
      </w:pPr>
    </w:p>
    <w:p w:rsidR="00A6623E" w:rsidRPr="00BE46C9" w:rsidRDefault="00A6623E" w:rsidP="00A6623E">
      <w:pPr>
        <w:jc w:val="center"/>
        <w:rPr>
          <w:rFonts w:ascii="Times New Roman" w:hAnsi="Times New Roman"/>
          <w:sz w:val="28"/>
          <w:szCs w:val="28"/>
          <w:lang w:eastAsia="ru-RU"/>
        </w:rPr>
      </w:pPr>
      <w:r w:rsidRPr="00BE46C9">
        <w:rPr>
          <w:rFonts w:ascii="Times New Roman" w:hAnsi="Times New Roman"/>
          <w:sz w:val="28"/>
          <w:szCs w:val="28"/>
          <w:lang w:eastAsia="ru-RU"/>
        </w:rPr>
        <w:t>по выполнению практических работ</w:t>
      </w:r>
    </w:p>
    <w:p w:rsidR="00A6623E" w:rsidRPr="00BE46C9" w:rsidRDefault="00A6623E" w:rsidP="00A6623E">
      <w:pPr>
        <w:jc w:val="center"/>
        <w:rPr>
          <w:rFonts w:ascii="Times New Roman" w:hAnsi="Times New Roman"/>
          <w:sz w:val="28"/>
          <w:szCs w:val="28"/>
          <w:u w:val="single"/>
          <w:lang w:eastAsia="ru-RU"/>
        </w:rPr>
      </w:pPr>
      <w:r w:rsidRPr="00BE46C9">
        <w:rPr>
          <w:rFonts w:ascii="Times New Roman" w:hAnsi="Times New Roman"/>
          <w:sz w:val="28"/>
          <w:szCs w:val="28"/>
          <w:lang w:eastAsia="ru-RU"/>
        </w:rPr>
        <w:t>по учебной дисциплине «Метрология, стандартизация и сертификация»</w:t>
      </w:r>
    </w:p>
    <w:p w:rsidR="00A6623E" w:rsidRPr="00BE46C9" w:rsidRDefault="00A6623E" w:rsidP="00A6623E">
      <w:pPr>
        <w:rPr>
          <w:rFonts w:ascii="Times New Roman" w:hAnsi="Times New Roman"/>
          <w:sz w:val="28"/>
          <w:szCs w:val="28"/>
          <w:u w:val="single"/>
          <w:lang w:eastAsia="ru-RU"/>
        </w:rPr>
      </w:pPr>
    </w:p>
    <w:p w:rsidR="00A6623E" w:rsidRPr="00BE46C9" w:rsidRDefault="00A6623E" w:rsidP="00A6623E">
      <w:pPr>
        <w:rPr>
          <w:rFonts w:ascii="Times New Roman" w:hAnsi="Times New Roman"/>
          <w:sz w:val="28"/>
          <w:szCs w:val="28"/>
          <w:lang w:eastAsia="ru-RU"/>
        </w:rPr>
      </w:pPr>
    </w:p>
    <w:p w:rsidR="00A6623E" w:rsidRPr="00BE46C9" w:rsidRDefault="00A6623E" w:rsidP="00A6623E">
      <w:pPr>
        <w:rPr>
          <w:rFonts w:ascii="Times New Roman" w:hAnsi="Times New Roman"/>
          <w:sz w:val="28"/>
          <w:szCs w:val="28"/>
          <w:lang w:eastAsia="ru-RU"/>
        </w:rPr>
      </w:pPr>
    </w:p>
    <w:p w:rsidR="00A6623E" w:rsidRPr="00BE46C9" w:rsidRDefault="00A6623E" w:rsidP="00A6623E">
      <w:pPr>
        <w:rPr>
          <w:rFonts w:ascii="Times New Roman" w:hAnsi="Times New Roman"/>
          <w:sz w:val="28"/>
          <w:szCs w:val="28"/>
          <w:lang w:eastAsia="ru-RU"/>
        </w:rPr>
      </w:pPr>
    </w:p>
    <w:p w:rsidR="00A6623E" w:rsidRPr="00BE46C9" w:rsidRDefault="00A6623E" w:rsidP="00A6623E">
      <w:pPr>
        <w:rPr>
          <w:rFonts w:ascii="Times New Roman" w:hAnsi="Times New Roman"/>
          <w:sz w:val="28"/>
          <w:szCs w:val="28"/>
          <w:lang w:eastAsia="ru-RU"/>
        </w:rPr>
      </w:pPr>
    </w:p>
    <w:p w:rsidR="00A6623E" w:rsidRPr="00BE46C9" w:rsidRDefault="00A6623E" w:rsidP="00A6623E">
      <w:pPr>
        <w:jc w:val="center"/>
        <w:rPr>
          <w:rFonts w:ascii="Times New Roman" w:hAnsi="Times New Roman"/>
          <w:sz w:val="28"/>
          <w:szCs w:val="28"/>
          <w:lang w:eastAsia="ru-RU"/>
        </w:rPr>
      </w:pPr>
    </w:p>
    <w:p w:rsidR="00A6623E" w:rsidRPr="00BE46C9" w:rsidRDefault="00A6623E" w:rsidP="00A6623E">
      <w:pPr>
        <w:ind w:left="4536"/>
        <w:jc w:val="both"/>
        <w:rPr>
          <w:rFonts w:ascii="Times New Roman" w:hAnsi="Times New Roman"/>
          <w:sz w:val="28"/>
          <w:szCs w:val="28"/>
          <w:lang w:eastAsia="ru-RU"/>
        </w:rPr>
      </w:pPr>
      <w:r w:rsidRPr="00BE46C9">
        <w:rPr>
          <w:rFonts w:ascii="Times New Roman" w:hAnsi="Times New Roman"/>
          <w:sz w:val="28"/>
          <w:szCs w:val="28"/>
          <w:lang w:eastAsia="ru-RU"/>
        </w:rPr>
        <w:t>выполнил_______________________</w:t>
      </w:r>
    </w:p>
    <w:p w:rsidR="00A6623E" w:rsidRPr="00BE46C9" w:rsidRDefault="00A6623E" w:rsidP="00A6623E">
      <w:pPr>
        <w:ind w:left="4536"/>
        <w:jc w:val="both"/>
        <w:rPr>
          <w:rFonts w:ascii="Times New Roman" w:hAnsi="Times New Roman"/>
          <w:sz w:val="28"/>
          <w:szCs w:val="28"/>
          <w:lang w:eastAsia="ru-RU"/>
        </w:rPr>
      </w:pPr>
    </w:p>
    <w:p w:rsidR="00A6623E" w:rsidRPr="00BE46C9" w:rsidRDefault="00A6623E" w:rsidP="00A6623E">
      <w:pPr>
        <w:ind w:left="4536"/>
        <w:jc w:val="both"/>
        <w:rPr>
          <w:rFonts w:ascii="Times New Roman" w:hAnsi="Times New Roman"/>
          <w:sz w:val="28"/>
          <w:szCs w:val="28"/>
          <w:lang w:eastAsia="ru-RU"/>
        </w:rPr>
      </w:pPr>
      <w:r w:rsidRPr="00BE46C9">
        <w:rPr>
          <w:rFonts w:ascii="Times New Roman" w:hAnsi="Times New Roman"/>
          <w:sz w:val="28"/>
          <w:szCs w:val="28"/>
          <w:lang w:eastAsia="ru-RU"/>
        </w:rPr>
        <w:t>группа _________________________</w:t>
      </w:r>
    </w:p>
    <w:p w:rsidR="00A6623E" w:rsidRPr="00BE46C9" w:rsidRDefault="00A6623E" w:rsidP="00A6623E">
      <w:pPr>
        <w:ind w:left="4536"/>
        <w:jc w:val="both"/>
        <w:rPr>
          <w:rFonts w:ascii="Times New Roman" w:hAnsi="Times New Roman"/>
          <w:sz w:val="28"/>
          <w:szCs w:val="28"/>
          <w:lang w:eastAsia="ru-RU"/>
        </w:rPr>
      </w:pPr>
    </w:p>
    <w:p w:rsidR="00A6623E" w:rsidRPr="00BE46C9" w:rsidRDefault="00A6623E" w:rsidP="00A6623E">
      <w:pPr>
        <w:ind w:left="4536"/>
        <w:jc w:val="both"/>
        <w:rPr>
          <w:rFonts w:ascii="Times New Roman" w:hAnsi="Times New Roman"/>
          <w:sz w:val="28"/>
          <w:szCs w:val="28"/>
          <w:lang w:eastAsia="ru-RU"/>
        </w:rPr>
      </w:pPr>
      <w:r w:rsidRPr="00BE46C9">
        <w:rPr>
          <w:rFonts w:ascii="Times New Roman" w:hAnsi="Times New Roman"/>
          <w:sz w:val="28"/>
          <w:szCs w:val="28"/>
          <w:lang w:eastAsia="ru-RU"/>
        </w:rPr>
        <w:t>проверил_______________________</w:t>
      </w:r>
    </w:p>
    <w:p w:rsidR="00A6623E" w:rsidRPr="00BE46C9" w:rsidRDefault="00A6623E" w:rsidP="00A6623E">
      <w:pPr>
        <w:jc w:val="center"/>
        <w:rPr>
          <w:rFonts w:ascii="Times New Roman" w:hAnsi="Times New Roman"/>
          <w:sz w:val="28"/>
          <w:szCs w:val="28"/>
          <w:lang w:eastAsia="ru-RU"/>
        </w:rPr>
      </w:pPr>
    </w:p>
    <w:p w:rsidR="00A6623E" w:rsidRPr="00BE46C9" w:rsidRDefault="00A6623E" w:rsidP="00A6623E">
      <w:pPr>
        <w:jc w:val="center"/>
        <w:rPr>
          <w:rFonts w:ascii="Times New Roman" w:hAnsi="Times New Roman"/>
          <w:sz w:val="28"/>
          <w:szCs w:val="28"/>
          <w:lang w:eastAsia="ru-RU"/>
        </w:rPr>
      </w:pPr>
    </w:p>
    <w:p w:rsidR="00A6623E" w:rsidRPr="00BE46C9" w:rsidRDefault="00A6623E" w:rsidP="00A6623E">
      <w:pPr>
        <w:jc w:val="center"/>
        <w:rPr>
          <w:rFonts w:ascii="Times New Roman" w:hAnsi="Times New Roman"/>
          <w:bCs/>
          <w:sz w:val="28"/>
          <w:szCs w:val="28"/>
          <w:lang w:eastAsia="ru-RU"/>
        </w:rPr>
      </w:pPr>
    </w:p>
    <w:p w:rsidR="00A6623E" w:rsidRPr="00BE46C9" w:rsidRDefault="00A6623E" w:rsidP="00A6623E">
      <w:pPr>
        <w:jc w:val="center"/>
        <w:rPr>
          <w:rFonts w:ascii="Times New Roman" w:hAnsi="Times New Roman"/>
          <w:bCs/>
          <w:sz w:val="28"/>
          <w:szCs w:val="28"/>
          <w:lang w:eastAsia="ru-RU"/>
        </w:rPr>
      </w:pPr>
    </w:p>
    <w:p w:rsidR="00A6623E" w:rsidRPr="00BE46C9" w:rsidRDefault="00A6623E" w:rsidP="00A6623E">
      <w:pPr>
        <w:jc w:val="center"/>
        <w:rPr>
          <w:rFonts w:ascii="Times New Roman" w:hAnsi="Times New Roman"/>
          <w:bCs/>
          <w:sz w:val="28"/>
          <w:szCs w:val="28"/>
          <w:lang w:eastAsia="ru-RU"/>
        </w:rPr>
      </w:pPr>
    </w:p>
    <w:p w:rsidR="00A6623E" w:rsidRPr="00BE46C9" w:rsidRDefault="00A6623E" w:rsidP="00A6623E">
      <w:pPr>
        <w:jc w:val="center"/>
        <w:rPr>
          <w:rFonts w:ascii="Times New Roman" w:hAnsi="Times New Roman"/>
          <w:bCs/>
          <w:sz w:val="28"/>
          <w:szCs w:val="28"/>
          <w:lang w:eastAsia="ru-RU"/>
        </w:rPr>
      </w:pPr>
    </w:p>
    <w:p w:rsidR="00A6623E" w:rsidRPr="00BE46C9" w:rsidRDefault="00A6623E" w:rsidP="00A6623E">
      <w:pPr>
        <w:jc w:val="center"/>
        <w:rPr>
          <w:rFonts w:ascii="Times New Roman" w:hAnsi="Times New Roman"/>
          <w:bCs/>
          <w:sz w:val="28"/>
          <w:szCs w:val="28"/>
          <w:lang w:eastAsia="ru-RU"/>
        </w:rPr>
      </w:pPr>
    </w:p>
    <w:p w:rsidR="00A6623E" w:rsidRPr="00BE46C9" w:rsidRDefault="00A6623E" w:rsidP="00A6623E">
      <w:pPr>
        <w:jc w:val="center"/>
        <w:rPr>
          <w:rFonts w:ascii="Times New Roman" w:hAnsi="Times New Roman"/>
          <w:bCs/>
          <w:sz w:val="28"/>
          <w:szCs w:val="28"/>
          <w:lang w:eastAsia="ru-RU"/>
        </w:rPr>
      </w:pPr>
    </w:p>
    <w:p w:rsidR="00A6623E" w:rsidRPr="00BE46C9" w:rsidRDefault="00A6623E" w:rsidP="00A6623E">
      <w:pPr>
        <w:jc w:val="center"/>
        <w:rPr>
          <w:rFonts w:ascii="Times New Roman" w:hAnsi="Times New Roman"/>
          <w:bCs/>
          <w:sz w:val="28"/>
          <w:szCs w:val="28"/>
          <w:lang w:eastAsia="ru-RU"/>
        </w:rPr>
      </w:pPr>
    </w:p>
    <w:p w:rsidR="00A6623E" w:rsidRPr="00BE46C9" w:rsidRDefault="00A6623E" w:rsidP="00A6623E">
      <w:pPr>
        <w:jc w:val="center"/>
        <w:rPr>
          <w:rFonts w:ascii="Times New Roman" w:hAnsi="Times New Roman"/>
          <w:bCs/>
          <w:sz w:val="28"/>
          <w:szCs w:val="28"/>
          <w:lang w:eastAsia="ru-RU"/>
        </w:rPr>
      </w:pPr>
    </w:p>
    <w:p w:rsidR="00A6623E" w:rsidRPr="00BE46C9" w:rsidRDefault="00A6623E" w:rsidP="00A6623E">
      <w:pPr>
        <w:jc w:val="center"/>
        <w:rPr>
          <w:rFonts w:ascii="Times New Roman" w:hAnsi="Times New Roman"/>
          <w:bCs/>
          <w:sz w:val="28"/>
          <w:szCs w:val="28"/>
          <w:lang w:eastAsia="ru-RU"/>
        </w:rPr>
      </w:pPr>
      <w:r w:rsidRPr="00BE46C9">
        <w:rPr>
          <w:rFonts w:ascii="Times New Roman" w:hAnsi="Times New Roman"/>
          <w:bCs/>
          <w:sz w:val="28"/>
          <w:szCs w:val="28"/>
          <w:lang w:eastAsia="ru-RU"/>
        </w:rPr>
        <w:t>Челябинск 2018</w:t>
      </w:r>
    </w:p>
    <w:p w:rsidR="00A6623E" w:rsidRPr="00BE46C9" w:rsidRDefault="00A6623E" w:rsidP="00A6623E">
      <w:pPr>
        <w:jc w:val="center"/>
        <w:rPr>
          <w:rFonts w:ascii="Times New Roman" w:hAnsi="Times New Roman"/>
          <w:bCs/>
          <w:sz w:val="28"/>
          <w:szCs w:val="28"/>
          <w:lang w:eastAsia="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A6623E">
      <w:pPr>
        <w:tabs>
          <w:tab w:val="left" w:pos="7365"/>
        </w:tabs>
        <w:jc w:val="right"/>
        <w:rPr>
          <w:rFonts w:ascii="Times New Roman" w:hAnsi="Times New Roman" w:cs="Times New Roman"/>
          <w:sz w:val="28"/>
          <w:szCs w:val="28"/>
          <w:lang w:val="ru-RU"/>
        </w:rPr>
      </w:pPr>
      <w:r>
        <w:rPr>
          <w:rFonts w:ascii="Times New Roman" w:hAnsi="Times New Roman" w:cs="Times New Roman"/>
          <w:sz w:val="28"/>
          <w:szCs w:val="28"/>
          <w:lang w:val="ru-RU"/>
        </w:rPr>
        <w:lastRenderedPageBreak/>
        <w:t>Приложение</w:t>
      </w:r>
      <w:proofErr w:type="gramStart"/>
      <w:r>
        <w:rPr>
          <w:rFonts w:ascii="Times New Roman" w:hAnsi="Times New Roman" w:cs="Times New Roman"/>
          <w:sz w:val="28"/>
          <w:szCs w:val="28"/>
          <w:lang w:val="ru-RU"/>
        </w:rPr>
        <w:t xml:space="preserve"> Б</w:t>
      </w:r>
      <w:proofErr w:type="gramEnd"/>
    </w:p>
    <w:p w:rsidR="00A6623E" w:rsidRDefault="00BE46C9" w:rsidP="0099284F">
      <w:pPr>
        <w:tabs>
          <w:tab w:val="left" w:pos="7365"/>
        </w:tabs>
        <w:jc w:val="center"/>
        <w:rPr>
          <w:rFonts w:ascii="Times New Roman" w:hAnsi="Times New Roman" w:cs="Times New Roman"/>
          <w:sz w:val="28"/>
          <w:szCs w:val="28"/>
          <w:lang w:val="ru-RU"/>
        </w:rPr>
      </w:pPr>
      <w:r w:rsidRPr="00BE46C9">
        <w:rPr>
          <w:rFonts w:ascii="Times New Roman" w:hAnsi="Times New Roman" w:cs="Times New Roman"/>
          <w:noProof/>
          <w:sz w:val="28"/>
          <w:szCs w:val="28"/>
          <w:lang w:val="ru-RU" w:eastAsia="ru-RU"/>
        </w:rPr>
        <w:drawing>
          <wp:inline distT="0" distB="0" distL="0" distR="0">
            <wp:extent cx="5940425" cy="8382898"/>
            <wp:effectExtent l="19050" t="0" r="3175" b="0"/>
            <wp:docPr id="209" name="Рисунок 1" descr="C:\Users\Юля\Desktop\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Юля\Desktop\123.png"/>
                    <pic:cNvPicPr>
                      <a:picLocks noChangeAspect="1" noChangeArrowheads="1"/>
                    </pic:cNvPicPr>
                  </pic:nvPicPr>
                  <pic:blipFill>
                    <a:blip r:embed="rId54"/>
                    <a:srcRect/>
                    <a:stretch>
                      <a:fillRect/>
                    </a:stretch>
                  </pic:blipFill>
                  <pic:spPr bwMode="auto">
                    <a:xfrm>
                      <a:off x="0" y="0"/>
                      <a:ext cx="5940425" cy="8382898"/>
                    </a:xfrm>
                    <a:prstGeom prst="rect">
                      <a:avLst/>
                    </a:prstGeom>
                    <a:noFill/>
                    <a:ln w="9525">
                      <a:noFill/>
                      <a:miter lim="800000"/>
                      <a:headEnd/>
                      <a:tailEnd/>
                    </a:ln>
                  </pic:spPr>
                </pic:pic>
              </a:graphicData>
            </a:graphic>
          </wp:inline>
        </w:drawing>
      </w: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A6623E">
      <w:pPr>
        <w:tabs>
          <w:tab w:val="left" w:pos="7365"/>
        </w:tabs>
        <w:jc w:val="right"/>
        <w:rPr>
          <w:rFonts w:ascii="Times New Roman" w:hAnsi="Times New Roman" w:cs="Times New Roman"/>
          <w:sz w:val="28"/>
          <w:szCs w:val="28"/>
          <w:lang w:val="ru-RU"/>
        </w:rPr>
      </w:pPr>
      <w:r>
        <w:rPr>
          <w:rFonts w:ascii="Times New Roman" w:hAnsi="Times New Roman" w:cs="Times New Roman"/>
          <w:sz w:val="28"/>
          <w:szCs w:val="28"/>
          <w:lang w:val="ru-RU"/>
        </w:rPr>
        <w:lastRenderedPageBreak/>
        <w:t>Приложение</w:t>
      </w:r>
      <w:proofErr w:type="gramStart"/>
      <w:r>
        <w:rPr>
          <w:rFonts w:ascii="Times New Roman" w:hAnsi="Times New Roman" w:cs="Times New Roman"/>
          <w:sz w:val="28"/>
          <w:szCs w:val="28"/>
          <w:lang w:val="ru-RU"/>
        </w:rPr>
        <w:t xml:space="preserve"> В</w:t>
      </w:r>
      <w:proofErr w:type="gramEnd"/>
    </w:p>
    <w:p w:rsidR="00A6623E" w:rsidRDefault="00A6623E" w:rsidP="00A6623E">
      <w:pPr>
        <w:tabs>
          <w:tab w:val="left" w:pos="7365"/>
        </w:tabs>
        <w:jc w:val="right"/>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r>
        <w:rPr>
          <w:rFonts w:ascii="Times New Roman" w:hAnsi="Times New Roman" w:cs="Times New Roman"/>
          <w:noProof/>
          <w:sz w:val="28"/>
          <w:szCs w:val="28"/>
          <w:lang w:val="ru-RU" w:eastAsia="ru-RU"/>
        </w:rPr>
        <w:drawing>
          <wp:anchor distT="0" distB="0" distL="114300" distR="114300" simplePos="0" relativeHeight="251668480" behindDoc="0" locked="0" layoutInCell="1" allowOverlap="1">
            <wp:simplePos x="0" y="0"/>
            <wp:positionH relativeFrom="column">
              <wp:posOffset>-93980</wp:posOffset>
            </wp:positionH>
            <wp:positionV relativeFrom="paragraph">
              <wp:posOffset>60325</wp:posOffset>
            </wp:positionV>
            <wp:extent cx="5977255" cy="8440420"/>
            <wp:effectExtent l="19050" t="0" r="4445" b="0"/>
            <wp:wrapNone/>
            <wp:docPr id="20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77255" cy="8440420"/>
                    </a:xfrm>
                    <a:prstGeom prst="rect">
                      <a:avLst/>
                    </a:prstGeom>
                    <a:noFill/>
                    <a:ln>
                      <a:noFill/>
                    </a:ln>
                  </pic:spPr>
                </pic:pic>
              </a:graphicData>
            </a:graphic>
          </wp:anchor>
        </w:drawing>
      </w: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A6623E">
      <w:pPr>
        <w:tabs>
          <w:tab w:val="left" w:pos="7365"/>
        </w:tabs>
        <w:jc w:val="right"/>
        <w:rPr>
          <w:rFonts w:ascii="Times New Roman" w:hAnsi="Times New Roman" w:cs="Times New Roman"/>
          <w:sz w:val="28"/>
          <w:szCs w:val="28"/>
          <w:lang w:val="ru-RU"/>
        </w:rPr>
      </w:pPr>
      <w:r>
        <w:rPr>
          <w:rFonts w:ascii="Times New Roman" w:hAnsi="Times New Roman" w:cs="Times New Roman"/>
          <w:sz w:val="28"/>
          <w:szCs w:val="28"/>
          <w:lang w:val="ru-RU"/>
        </w:rPr>
        <w:lastRenderedPageBreak/>
        <w:t>Приложение</w:t>
      </w:r>
      <w:proofErr w:type="gramStart"/>
      <w:r>
        <w:rPr>
          <w:rFonts w:ascii="Times New Roman" w:hAnsi="Times New Roman" w:cs="Times New Roman"/>
          <w:sz w:val="28"/>
          <w:szCs w:val="28"/>
          <w:lang w:val="ru-RU"/>
        </w:rPr>
        <w:t xml:space="preserve"> Д</w:t>
      </w:r>
      <w:proofErr w:type="gramEnd"/>
    </w:p>
    <w:p w:rsidR="00A6623E" w:rsidRDefault="00A6623E" w:rsidP="0099284F">
      <w:pPr>
        <w:tabs>
          <w:tab w:val="left" w:pos="7365"/>
        </w:tabs>
        <w:jc w:val="center"/>
        <w:rPr>
          <w:rFonts w:ascii="Times New Roman" w:hAnsi="Times New Roman" w:cs="Times New Roman"/>
          <w:sz w:val="28"/>
          <w:szCs w:val="28"/>
          <w:lang w:val="ru-RU"/>
        </w:rPr>
      </w:pPr>
      <w:r>
        <w:rPr>
          <w:rFonts w:ascii="Times New Roman" w:hAnsi="Times New Roman" w:cs="Times New Roman"/>
          <w:noProof/>
          <w:sz w:val="28"/>
          <w:szCs w:val="28"/>
          <w:lang w:val="ru-RU" w:eastAsia="ru-RU"/>
        </w:rPr>
        <w:drawing>
          <wp:anchor distT="0" distB="0" distL="114300" distR="114300" simplePos="0" relativeHeight="251666432" behindDoc="0" locked="0" layoutInCell="1" allowOverlap="1">
            <wp:simplePos x="0" y="0"/>
            <wp:positionH relativeFrom="column">
              <wp:posOffset>-93980</wp:posOffset>
            </wp:positionH>
            <wp:positionV relativeFrom="paragraph">
              <wp:posOffset>153670</wp:posOffset>
            </wp:positionV>
            <wp:extent cx="6211570" cy="8698230"/>
            <wp:effectExtent l="19050" t="0" r="0" b="0"/>
            <wp:wrapNone/>
            <wp:docPr id="202" name="Рисунок 1" descr="C:\Users\Юля\Desktop\МСС\практические работы\вал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Юля\Desktop\МСС\практические работы\вал1.jpg"/>
                    <pic:cNvPicPr>
                      <a:picLocks noChangeAspect="1" noChangeArrowheads="1"/>
                    </pic:cNvPicPr>
                  </pic:nvPicPr>
                  <pic:blipFill>
                    <a:blip r:embed="rId55"/>
                    <a:srcRect r="11699"/>
                    <a:stretch>
                      <a:fillRect/>
                    </a:stretch>
                  </pic:blipFill>
                  <pic:spPr bwMode="auto">
                    <a:xfrm>
                      <a:off x="0" y="0"/>
                      <a:ext cx="6211570" cy="8698230"/>
                    </a:xfrm>
                    <a:prstGeom prst="rect">
                      <a:avLst/>
                    </a:prstGeom>
                    <a:noFill/>
                    <a:ln w="9525">
                      <a:noFill/>
                      <a:miter lim="800000"/>
                      <a:headEnd/>
                      <a:tailEnd/>
                    </a:ln>
                  </pic:spPr>
                </pic:pic>
              </a:graphicData>
            </a:graphic>
          </wp:anchor>
        </w:drawing>
      </w: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r w:rsidRPr="00A6623E">
        <w:rPr>
          <w:rFonts w:ascii="Times New Roman" w:hAnsi="Times New Roman" w:cs="Times New Roman"/>
          <w:noProof/>
          <w:sz w:val="28"/>
          <w:szCs w:val="28"/>
          <w:lang w:val="ru-RU" w:eastAsia="ru-RU"/>
        </w:rPr>
        <w:lastRenderedPageBreak/>
        <w:drawing>
          <wp:inline distT="0" distB="0" distL="0" distR="0">
            <wp:extent cx="5940425" cy="8228186"/>
            <wp:effectExtent l="19050" t="0" r="3175" b="0"/>
            <wp:docPr id="206" name="Рисунок 2" descr="C:\Users\Юля\Desktop\МСС\практические работы\вал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Юля\Desktop\МСС\практические работы\вал2.jpg"/>
                    <pic:cNvPicPr>
                      <a:picLocks noChangeAspect="1" noChangeArrowheads="1"/>
                    </pic:cNvPicPr>
                  </pic:nvPicPr>
                  <pic:blipFill>
                    <a:blip r:embed="rId56"/>
                    <a:srcRect r="12854"/>
                    <a:stretch>
                      <a:fillRect/>
                    </a:stretch>
                  </pic:blipFill>
                  <pic:spPr bwMode="auto">
                    <a:xfrm>
                      <a:off x="0" y="0"/>
                      <a:ext cx="5940425" cy="8228186"/>
                    </a:xfrm>
                    <a:prstGeom prst="rect">
                      <a:avLst/>
                    </a:prstGeom>
                    <a:noFill/>
                    <a:ln w="9525">
                      <a:noFill/>
                      <a:miter lim="800000"/>
                      <a:headEnd/>
                      <a:tailEnd/>
                    </a:ln>
                  </pic:spPr>
                </pic:pic>
              </a:graphicData>
            </a:graphic>
          </wp:inline>
        </w:drawing>
      </w: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r>
        <w:rPr>
          <w:rFonts w:ascii="Times New Roman" w:hAnsi="Times New Roman" w:cs="Times New Roman"/>
          <w:noProof/>
          <w:sz w:val="28"/>
          <w:szCs w:val="28"/>
          <w:lang w:val="ru-RU" w:eastAsia="ru-RU"/>
        </w:rPr>
        <w:drawing>
          <wp:anchor distT="0" distB="0" distL="114300" distR="114300" simplePos="0" relativeHeight="251670528" behindDoc="0" locked="0" layoutInCell="1" allowOverlap="1">
            <wp:simplePos x="0" y="0"/>
            <wp:positionH relativeFrom="column">
              <wp:posOffset>-1624965</wp:posOffset>
            </wp:positionH>
            <wp:positionV relativeFrom="paragraph">
              <wp:posOffset>81915</wp:posOffset>
            </wp:positionV>
            <wp:extent cx="8587105" cy="6089015"/>
            <wp:effectExtent l="0" t="1257300" r="0" b="1226185"/>
            <wp:wrapNone/>
            <wp:docPr id="207" name="Рисунок 16" descr="https://pp.userapi.com/c840632/v840632439/31e30/YtbuobYBbJ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pp.userapi.com/c840632/v840632439/31e30/YtbuobYBbJU.jpg"/>
                    <pic:cNvPicPr>
                      <a:picLocks noChangeAspect="1" noChangeArrowheads="1"/>
                    </pic:cNvPicPr>
                  </pic:nvPicPr>
                  <pic:blipFill>
                    <a:blip r:embed="rId57"/>
                    <a:srcRect/>
                    <a:stretch>
                      <a:fillRect/>
                    </a:stretch>
                  </pic:blipFill>
                  <pic:spPr bwMode="auto">
                    <a:xfrm rot="5400000">
                      <a:off x="0" y="0"/>
                      <a:ext cx="8587105" cy="6089015"/>
                    </a:xfrm>
                    <a:prstGeom prst="rect">
                      <a:avLst/>
                    </a:prstGeom>
                    <a:noFill/>
                    <a:ln w="9525">
                      <a:noFill/>
                      <a:miter lim="800000"/>
                      <a:headEnd/>
                      <a:tailEnd/>
                    </a:ln>
                  </pic:spPr>
                </pic:pic>
              </a:graphicData>
            </a:graphic>
          </wp:anchor>
        </w:drawing>
      </w: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A6623E" w:rsidRDefault="00A6623E" w:rsidP="0099284F">
      <w:pPr>
        <w:tabs>
          <w:tab w:val="left" w:pos="7365"/>
        </w:tabs>
        <w:jc w:val="center"/>
        <w:rPr>
          <w:rFonts w:ascii="Times New Roman" w:hAnsi="Times New Roman" w:cs="Times New Roman"/>
          <w:sz w:val="28"/>
          <w:szCs w:val="28"/>
          <w:lang w:val="ru-RU"/>
        </w:rPr>
      </w:pPr>
    </w:p>
    <w:p w:rsidR="00112856" w:rsidRDefault="00112856" w:rsidP="0099284F">
      <w:pPr>
        <w:tabs>
          <w:tab w:val="left" w:pos="7365"/>
        </w:tabs>
        <w:jc w:val="center"/>
        <w:rPr>
          <w:rFonts w:ascii="Times New Roman" w:hAnsi="Times New Roman" w:cs="Times New Roman"/>
          <w:sz w:val="28"/>
          <w:szCs w:val="28"/>
          <w:lang w:val="ru-RU"/>
        </w:rPr>
      </w:pPr>
    </w:p>
    <w:p w:rsidR="00BE46C9" w:rsidRDefault="00BE46C9" w:rsidP="0099284F">
      <w:pPr>
        <w:tabs>
          <w:tab w:val="left" w:pos="7365"/>
        </w:tabs>
        <w:jc w:val="center"/>
        <w:rPr>
          <w:rFonts w:ascii="Times New Roman" w:hAnsi="Times New Roman" w:cs="Times New Roman"/>
          <w:sz w:val="28"/>
          <w:szCs w:val="28"/>
          <w:lang w:val="ru-RU"/>
        </w:rPr>
      </w:pPr>
    </w:p>
    <w:sectPr w:rsidR="00BE46C9" w:rsidSect="00BE46C9">
      <w:pgSz w:w="11906" w:h="16838"/>
      <w:pgMar w:top="993"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E7429" w:rsidRDefault="003E7429" w:rsidP="004663BC">
      <w:r>
        <w:separator/>
      </w:r>
    </w:p>
  </w:endnote>
  <w:endnote w:type="continuationSeparator" w:id="1">
    <w:p w:rsidR="003E7429" w:rsidRDefault="003E7429" w:rsidP="004663B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8437829"/>
      <w:docPartObj>
        <w:docPartGallery w:val="Page Numbers (Bottom of Page)"/>
        <w:docPartUnique/>
      </w:docPartObj>
    </w:sdtPr>
    <w:sdtContent>
      <w:p w:rsidR="003E7429" w:rsidRDefault="00A16496">
        <w:pPr>
          <w:pStyle w:val="a9"/>
          <w:jc w:val="center"/>
        </w:pPr>
        <w:fldSimple w:instr=" PAGE   \* MERGEFORMAT ">
          <w:r w:rsidR="00470EB6">
            <w:rPr>
              <w:noProof/>
            </w:rPr>
            <w:t>1</w:t>
          </w:r>
        </w:fldSimple>
      </w:p>
    </w:sdtContent>
  </w:sdt>
  <w:p w:rsidR="003E7429" w:rsidRDefault="003E7429">
    <w:pPr>
      <w:pStyle w:val="a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260928"/>
      <w:docPartObj>
        <w:docPartGallery w:val="Page Numbers (Bottom of Page)"/>
        <w:docPartUnique/>
      </w:docPartObj>
    </w:sdtPr>
    <w:sdtContent>
      <w:p w:rsidR="003E7429" w:rsidRDefault="00A16496">
        <w:pPr>
          <w:pStyle w:val="a9"/>
          <w:jc w:val="center"/>
        </w:pPr>
        <w:fldSimple w:instr=" PAGE   \* MERGEFORMAT ">
          <w:r w:rsidR="00470EB6">
            <w:rPr>
              <w:noProof/>
            </w:rPr>
            <w:t>2</w:t>
          </w:r>
        </w:fldSimple>
      </w:p>
    </w:sdtContent>
  </w:sdt>
  <w:p w:rsidR="003E7429" w:rsidRDefault="003E7429">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E7429" w:rsidRDefault="003E7429" w:rsidP="004663BC">
      <w:r>
        <w:separator/>
      </w:r>
    </w:p>
  </w:footnote>
  <w:footnote w:type="continuationSeparator" w:id="1">
    <w:p w:rsidR="003E7429" w:rsidRDefault="003E7429" w:rsidP="004663B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E7429" w:rsidRDefault="003E7429">
    <w:pPr>
      <w:pStyle w:val="a7"/>
    </w:pPr>
  </w:p>
  <w:p w:rsidR="003E7429" w:rsidRDefault="003E7429">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06160"/>
    <w:multiLevelType w:val="hybridMultilevel"/>
    <w:tmpl w:val="F426012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7E92C9F"/>
    <w:multiLevelType w:val="hybridMultilevel"/>
    <w:tmpl w:val="53A8D768"/>
    <w:lvl w:ilvl="0" w:tplc="F5F6A1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8500307"/>
    <w:multiLevelType w:val="hybridMultilevel"/>
    <w:tmpl w:val="AEEAE8A2"/>
    <w:lvl w:ilvl="0" w:tplc="1D78E1E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9790A83"/>
    <w:multiLevelType w:val="hybridMultilevel"/>
    <w:tmpl w:val="EBBAF4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A33045D"/>
    <w:multiLevelType w:val="hybridMultilevel"/>
    <w:tmpl w:val="0EC0244A"/>
    <w:lvl w:ilvl="0" w:tplc="F5F6A15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
    <w:nsid w:val="1097112D"/>
    <w:multiLevelType w:val="hybridMultilevel"/>
    <w:tmpl w:val="AA8AE28E"/>
    <w:lvl w:ilvl="0" w:tplc="F5F6A1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7997DD1"/>
    <w:multiLevelType w:val="hybridMultilevel"/>
    <w:tmpl w:val="43407020"/>
    <w:lvl w:ilvl="0" w:tplc="F5F6A1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1717257"/>
    <w:multiLevelType w:val="hybridMultilevel"/>
    <w:tmpl w:val="F426012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D337310"/>
    <w:multiLevelType w:val="hybridMultilevel"/>
    <w:tmpl w:val="E45639FE"/>
    <w:lvl w:ilvl="0" w:tplc="1E760AEE">
      <w:start w:val="1"/>
      <w:numFmt w:val="decimal"/>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5FB91452"/>
    <w:multiLevelType w:val="hybridMultilevel"/>
    <w:tmpl w:val="0D3E8766"/>
    <w:lvl w:ilvl="0" w:tplc="F5F6A152">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0">
    <w:nsid w:val="624E07BB"/>
    <w:multiLevelType w:val="hybridMultilevel"/>
    <w:tmpl w:val="99748872"/>
    <w:lvl w:ilvl="0" w:tplc="F5F6A1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651F268B"/>
    <w:multiLevelType w:val="hybridMultilevel"/>
    <w:tmpl w:val="C33C64AC"/>
    <w:lvl w:ilvl="0" w:tplc="F5F6A152">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2">
    <w:nsid w:val="667157F3"/>
    <w:multiLevelType w:val="hybridMultilevel"/>
    <w:tmpl w:val="0A98EA82"/>
    <w:lvl w:ilvl="0" w:tplc="8FCAE552">
      <w:start w:val="1"/>
      <w:numFmt w:val="decimal"/>
      <w:lvlText w:val="%1."/>
      <w:lvlJc w:val="left"/>
      <w:pPr>
        <w:ind w:left="786" w:hanging="360"/>
      </w:pPr>
      <w:rPr>
        <w:rFonts w:hint="default"/>
      </w:rPr>
    </w:lvl>
    <w:lvl w:ilvl="1" w:tplc="04190019" w:tentative="1">
      <w:start w:val="1"/>
      <w:numFmt w:val="lowerLetter"/>
      <w:lvlText w:val="%2."/>
      <w:lvlJc w:val="left"/>
      <w:pPr>
        <w:ind w:left="1187" w:hanging="360"/>
      </w:pPr>
    </w:lvl>
    <w:lvl w:ilvl="2" w:tplc="0419001B" w:tentative="1">
      <w:start w:val="1"/>
      <w:numFmt w:val="lowerRoman"/>
      <w:lvlText w:val="%3."/>
      <w:lvlJc w:val="right"/>
      <w:pPr>
        <w:ind w:left="1907" w:hanging="180"/>
      </w:pPr>
    </w:lvl>
    <w:lvl w:ilvl="3" w:tplc="0419000F" w:tentative="1">
      <w:start w:val="1"/>
      <w:numFmt w:val="decimal"/>
      <w:lvlText w:val="%4."/>
      <w:lvlJc w:val="left"/>
      <w:pPr>
        <w:ind w:left="2627" w:hanging="360"/>
      </w:pPr>
    </w:lvl>
    <w:lvl w:ilvl="4" w:tplc="04190019" w:tentative="1">
      <w:start w:val="1"/>
      <w:numFmt w:val="lowerLetter"/>
      <w:lvlText w:val="%5."/>
      <w:lvlJc w:val="left"/>
      <w:pPr>
        <w:ind w:left="3347" w:hanging="360"/>
      </w:pPr>
    </w:lvl>
    <w:lvl w:ilvl="5" w:tplc="0419001B" w:tentative="1">
      <w:start w:val="1"/>
      <w:numFmt w:val="lowerRoman"/>
      <w:lvlText w:val="%6."/>
      <w:lvlJc w:val="right"/>
      <w:pPr>
        <w:ind w:left="4067" w:hanging="180"/>
      </w:pPr>
    </w:lvl>
    <w:lvl w:ilvl="6" w:tplc="0419000F" w:tentative="1">
      <w:start w:val="1"/>
      <w:numFmt w:val="decimal"/>
      <w:lvlText w:val="%7."/>
      <w:lvlJc w:val="left"/>
      <w:pPr>
        <w:ind w:left="4787" w:hanging="360"/>
      </w:pPr>
    </w:lvl>
    <w:lvl w:ilvl="7" w:tplc="04190019" w:tentative="1">
      <w:start w:val="1"/>
      <w:numFmt w:val="lowerLetter"/>
      <w:lvlText w:val="%8."/>
      <w:lvlJc w:val="left"/>
      <w:pPr>
        <w:ind w:left="5507" w:hanging="360"/>
      </w:pPr>
    </w:lvl>
    <w:lvl w:ilvl="8" w:tplc="0419001B" w:tentative="1">
      <w:start w:val="1"/>
      <w:numFmt w:val="lowerRoman"/>
      <w:lvlText w:val="%9."/>
      <w:lvlJc w:val="right"/>
      <w:pPr>
        <w:ind w:left="6227" w:hanging="180"/>
      </w:pPr>
    </w:lvl>
  </w:abstractNum>
  <w:abstractNum w:abstractNumId="13">
    <w:nsid w:val="673F3AE1"/>
    <w:multiLevelType w:val="hybridMultilevel"/>
    <w:tmpl w:val="056C38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E1570EF"/>
    <w:multiLevelType w:val="hybridMultilevel"/>
    <w:tmpl w:val="925AF114"/>
    <w:lvl w:ilvl="0" w:tplc="F5F6A15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5">
    <w:nsid w:val="7F0A6C85"/>
    <w:multiLevelType w:val="hybridMultilevel"/>
    <w:tmpl w:val="EBBAF4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0"/>
  </w:num>
  <w:num w:numId="3">
    <w:abstractNumId w:val="6"/>
  </w:num>
  <w:num w:numId="4">
    <w:abstractNumId w:val="7"/>
  </w:num>
  <w:num w:numId="5">
    <w:abstractNumId w:val="14"/>
  </w:num>
  <w:num w:numId="6">
    <w:abstractNumId w:val="4"/>
  </w:num>
  <w:num w:numId="7">
    <w:abstractNumId w:val="3"/>
  </w:num>
  <w:num w:numId="8">
    <w:abstractNumId w:val="2"/>
  </w:num>
  <w:num w:numId="9">
    <w:abstractNumId w:val="13"/>
  </w:num>
  <w:num w:numId="10">
    <w:abstractNumId w:val="1"/>
  </w:num>
  <w:num w:numId="11">
    <w:abstractNumId w:val="15"/>
  </w:num>
  <w:num w:numId="12">
    <w:abstractNumId w:val="5"/>
  </w:num>
  <w:num w:numId="13">
    <w:abstractNumId w:val="12"/>
  </w:num>
  <w:num w:numId="14">
    <w:abstractNumId w:val="8"/>
  </w:num>
  <w:num w:numId="15">
    <w:abstractNumId w:val="9"/>
  </w:num>
  <w:num w:numId="16">
    <w:abstractNumId w:val="11"/>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activeWritingStyle w:appName="MSWord" w:lang="ru-RU" w:vendorID="1" w:dllVersion="512" w:checkStyle="1"/>
  <w:proofState w:grammar="clean"/>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3638F9"/>
    <w:rsid w:val="000323CA"/>
    <w:rsid w:val="000B710A"/>
    <w:rsid w:val="000E0397"/>
    <w:rsid w:val="000E0DD9"/>
    <w:rsid w:val="000F0154"/>
    <w:rsid w:val="00112856"/>
    <w:rsid w:val="001C56E8"/>
    <w:rsid w:val="001E556E"/>
    <w:rsid w:val="00222D74"/>
    <w:rsid w:val="002D10CE"/>
    <w:rsid w:val="00357022"/>
    <w:rsid w:val="003638F9"/>
    <w:rsid w:val="003A1AB0"/>
    <w:rsid w:val="003C0F8F"/>
    <w:rsid w:val="003E7429"/>
    <w:rsid w:val="003F406F"/>
    <w:rsid w:val="00457165"/>
    <w:rsid w:val="004663BC"/>
    <w:rsid w:val="00470EB6"/>
    <w:rsid w:val="004769E5"/>
    <w:rsid w:val="0053067C"/>
    <w:rsid w:val="005930C2"/>
    <w:rsid w:val="005B029C"/>
    <w:rsid w:val="005F1CAF"/>
    <w:rsid w:val="00613AB9"/>
    <w:rsid w:val="006321AC"/>
    <w:rsid w:val="00696E99"/>
    <w:rsid w:val="006B5D6D"/>
    <w:rsid w:val="006D0CA2"/>
    <w:rsid w:val="00720D7A"/>
    <w:rsid w:val="007331E2"/>
    <w:rsid w:val="0075408A"/>
    <w:rsid w:val="00755E49"/>
    <w:rsid w:val="00771DDC"/>
    <w:rsid w:val="007D285B"/>
    <w:rsid w:val="009474C0"/>
    <w:rsid w:val="0099284F"/>
    <w:rsid w:val="00A16496"/>
    <w:rsid w:val="00A6623E"/>
    <w:rsid w:val="00A76687"/>
    <w:rsid w:val="00A82078"/>
    <w:rsid w:val="00AC7596"/>
    <w:rsid w:val="00B55A03"/>
    <w:rsid w:val="00B651C1"/>
    <w:rsid w:val="00BA1546"/>
    <w:rsid w:val="00BE10D0"/>
    <w:rsid w:val="00BE4578"/>
    <w:rsid w:val="00BE46C9"/>
    <w:rsid w:val="00BF29AE"/>
    <w:rsid w:val="00C54C42"/>
    <w:rsid w:val="00C70F08"/>
    <w:rsid w:val="00C92EF0"/>
    <w:rsid w:val="00CC46DE"/>
    <w:rsid w:val="00CF2EE3"/>
    <w:rsid w:val="00D3622B"/>
    <w:rsid w:val="00DA006D"/>
    <w:rsid w:val="00DF74C7"/>
    <w:rsid w:val="00E23211"/>
    <w:rsid w:val="00E4583D"/>
    <w:rsid w:val="00E60A04"/>
    <w:rsid w:val="00E66AE2"/>
    <w:rsid w:val="00E9409F"/>
    <w:rsid w:val="00EA3E0F"/>
    <w:rsid w:val="00EB3977"/>
    <w:rsid w:val="00EF1E4C"/>
    <w:rsid w:val="00F97CC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nhideWhenUsed="0" w:qFormat="1"/>
    <w:lsdException w:name="Default Paragraph Font" w:uiPriority="1"/>
    <w:lsdException w:name="Subtitle" w:semiHidden="0" w:unhideWhenUsed="0" w:qFormat="1"/>
    <w:lsdException w:name="Body Text Indent 3" w:uiPriority="0"/>
    <w:lsdException w:name="Strong" w:semiHidden="0" w:uiPriority="22" w:unhideWhenUsed="0" w:qFormat="1"/>
    <w:lsdException w:name="Emphasis" w:semiHidden="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638F9"/>
    <w:pPr>
      <w:spacing w:after="0" w:line="240" w:lineRule="auto"/>
    </w:pPr>
    <w:rPr>
      <w:lang w:val="de-DE"/>
    </w:rPr>
  </w:style>
  <w:style w:type="paragraph" w:styleId="1">
    <w:name w:val="heading 1"/>
    <w:basedOn w:val="a"/>
    <w:next w:val="a"/>
    <w:link w:val="10"/>
    <w:uiPriority w:val="99"/>
    <w:qFormat/>
    <w:rsid w:val="009474C0"/>
    <w:pPr>
      <w:keepNext/>
      <w:widowControl w:val="0"/>
      <w:ind w:firstLine="567"/>
      <w:outlineLvl w:val="0"/>
    </w:pPr>
    <w:rPr>
      <w:rFonts w:ascii="Times New Roman" w:eastAsia="Times New Roman" w:hAnsi="Times New Roman" w:cs="Times New Roman"/>
      <w:snapToGrid w:val="0"/>
      <w:sz w:val="28"/>
      <w:szCs w:val="20"/>
      <w:lang w:val="en-US" w:eastAsia="ru-RU"/>
    </w:rPr>
  </w:style>
  <w:style w:type="paragraph" w:styleId="2">
    <w:name w:val="heading 2"/>
    <w:basedOn w:val="a"/>
    <w:next w:val="a"/>
    <w:link w:val="20"/>
    <w:uiPriority w:val="99"/>
    <w:unhideWhenUsed/>
    <w:qFormat/>
    <w:rsid w:val="009474C0"/>
    <w:pPr>
      <w:keepNext/>
      <w:keepLines/>
      <w:spacing w:before="200" w:line="276" w:lineRule="auto"/>
      <w:outlineLvl w:val="1"/>
    </w:pPr>
    <w:rPr>
      <w:rFonts w:asciiTheme="majorHAnsi" w:eastAsiaTheme="majorEastAsia" w:hAnsiTheme="majorHAnsi" w:cstheme="majorBidi"/>
      <w:b/>
      <w:bCs/>
      <w:color w:val="4F81BD" w:themeColor="accent1"/>
      <w:sz w:val="26"/>
      <w:szCs w:val="26"/>
      <w:lang w:val="ru-RU"/>
    </w:rPr>
  </w:style>
  <w:style w:type="paragraph" w:styleId="3">
    <w:name w:val="heading 3"/>
    <w:basedOn w:val="a"/>
    <w:next w:val="a"/>
    <w:link w:val="30"/>
    <w:uiPriority w:val="99"/>
    <w:qFormat/>
    <w:rsid w:val="00BF29AE"/>
    <w:pPr>
      <w:keepNext/>
      <w:spacing w:before="240" w:after="60"/>
      <w:outlineLvl w:val="2"/>
    </w:pPr>
    <w:rPr>
      <w:rFonts w:ascii="Cambria" w:eastAsia="Times New Roman" w:hAnsi="Cambria" w:cs="Times New Roman"/>
      <w:b/>
      <w:bCs/>
      <w:sz w:val="26"/>
      <w:szCs w:val="26"/>
      <w:lang w:val="ru-RU" w:eastAsia="ru-RU"/>
    </w:rPr>
  </w:style>
  <w:style w:type="paragraph" w:styleId="4">
    <w:name w:val="heading 4"/>
    <w:basedOn w:val="a"/>
    <w:next w:val="a"/>
    <w:link w:val="40"/>
    <w:uiPriority w:val="99"/>
    <w:qFormat/>
    <w:rsid w:val="00BF29AE"/>
    <w:pPr>
      <w:keepNext/>
      <w:keepLines/>
      <w:spacing w:before="40" w:line="259" w:lineRule="auto"/>
      <w:outlineLvl w:val="3"/>
    </w:pPr>
    <w:rPr>
      <w:rFonts w:ascii="Cambria" w:eastAsia="Times New Roman" w:hAnsi="Cambria" w:cs="Times New Roman"/>
      <w:i/>
      <w:iCs/>
      <w:color w:val="365F91"/>
      <w:lang w:val="ru-RU"/>
    </w:rPr>
  </w:style>
  <w:style w:type="paragraph" w:styleId="5">
    <w:name w:val="heading 5"/>
    <w:basedOn w:val="a"/>
    <w:next w:val="a"/>
    <w:link w:val="50"/>
    <w:uiPriority w:val="99"/>
    <w:qFormat/>
    <w:rsid w:val="00BF29AE"/>
    <w:pPr>
      <w:keepNext/>
      <w:keepLines/>
      <w:spacing w:before="40" w:line="259" w:lineRule="auto"/>
      <w:outlineLvl w:val="4"/>
    </w:pPr>
    <w:rPr>
      <w:rFonts w:ascii="Cambria" w:eastAsia="Times New Roman" w:hAnsi="Cambria" w:cs="Times New Roman"/>
      <w:color w:val="365F91"/>
      <w:lang w:val="ru-RU"/>
    </w:rPr>
  </w:style>
  <w:style w:type="paragraph" w:styleId="6">
    <w:name w:val="heading 6"/>
    <w:basedOn w:val="a"/>
    <w:next w:val="a"/>
    <w:link w:val="60"/>
    <w:uiPriority w:val="99"/>
    <w:qFormat/>
    <w:rsid w:val="00BF29AE"/>
    <w:pPr>
      <w:spacing w:before="240" w:after="60"/>
      <w:outlineLvl w:val="5"/>
    </w:pPr>
    <w:rPr>
      <w:rFonts w:ascii="Calibri" w:eastAsia="Times New Roman" w:hAnsi="Calibri" w:cs="Times New Roman"/>
      <w:b/>
      <w:bCs/>
      <w:lang w:val="ru-RU" w:eastAsia="ru-RU"/>
    </w:rPr>
  </w:style>
  <w:style w:type="paragraph" w:styleId="7">
    <w:name w:val="heading 7"/>
    <w:basedOn w:val="a"/>
    <w:next w:val="a"/>
    <w:link w:val="70"/>
    <w:uiPriority w:val="99"/>
    <w:unhideWhenUsed/>
    <w:qFormat/>
    <w:rsid w:val="009474C0"/>
    <w:pPr>
      <w:keepNext/>
      <w:keepLines/>
      <w:spacing w:before="200" w:line="276" w:lineRule="auto"/>
      <w:outlineLvl w:val="6"/>
    </w:pPr>
    <w:rPr>
      <w:rFonts w:asciiTheme="majorHAnsi" w:eastAsiaTheme="majorEastAsia" w:hAnsiTheme="majorHAnsi" w:cstheme="majorBidi"/>
      <w:i/>
      <w:iCs/>
      <w:color w:val="404040" w:themeColor="text1" w:themeTint="BF"/>
      <w:lang w:val="ru-RU"/>
    </w:rPr>
  </w:style>
  <w:style w:type="paragraph" w:styleId="8">
    <w:name w:val="heading 8"/>
    <w:basedOn w:val="a"/>
    <w:next w:val="a"/>
    <w:link w:val="80"/>
    <w:uiPriority w:val="99"/>
    <w:qFormat/>
    <w:rsid w:val="00BF29AE"/>
    <w:pPr>
      <w:keepNext/>
      <w:keepLines/>
      <w:spacing w:before="200" w:line="259" w:lineRule="auto"/>
      <w:outlineLvl w:val="7"/>
    </w:pPr>
    <w:rPr>
      <w:rFonts w:ascii="Cambria" w:eastAsia="Times New Roman" w:hAnsi="Cambria" w:cs="Times New Roman"/>
      <w:color w:val="404040"/>
      <w:sz w:val="20"/>
      <w:szCs w:val="20"/>
      <w:lang w:val="ru-RU"/>
    </w:rPr>
  </w:style>
  <w:style w:type="paragraph" w:styleId="9">
    <w:name w:val="heading 9"/>
    <w:basedOn w:val="a"/>
    <w:next w:val="a"/>
    <w:link w:val="90"/>
    <w:uiPriority w:val="99"/>
    <w:qFormat/>
    <w:rsid w:val="00BF29AE"/>
    <w:pPr>
      <w:spacing w:before="240" w:after="60"/>
      <w:outlineLvl w:val="8"/>
    </w:pPr>
    <w:rPr>
      <w:rFonts w:ascii="Arial" w:eastAsia="Times New Roman" w:hAnsi="Arial" w:cs="Arial"/>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9474C0"/>
    <w:rPr>
      <w:rFonts w:ascii="Times New Roman" w:eastAsia="Times New Roman" w:hAnsi="Times New Roman" w:cs="Times New Roman"/>
      <w:snapToGrid w:val="0"/>
      <w:sz w:val="28"/>
      <w:szCs w:val="20"/>
      <w:lang w:val="en-US" w:eastAsia="ru-RU"/>
    </w:rPr>
  </w:style>
  <w:style w:type="character" w:customStyle="1" w:styleId="20">
    <w:name w:val="Заголовок 2 Знак"/>
    <w:basedOn w:val="a0"/>
    <w:link w:val="2"/>
    <w:uiPriority w:val="99"/>
    <w:rsid w:val="009474C0"/>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9"/>
    <w:rsid w:val="00BF29AE"/>
    <w:rPr>
      <w:rFonts w:ascii="Cambria" w:eastAsia="Times New Roman" w:hAnsi="Cambria" w:cs="Times New Roman"/>
      <w:b/>
      <w:bCs/>
      <w:sz w:val="26"/>
      <w:szCs w:val="26"/>
      <w:lang w:eastAsia="ru-RU"/>
    </w:rPr>
  </w:style>
  <w:style w:type="character" w:customStyle="1" w:styleId="40">
    <w:name w:val="Заголовок 4 Знак"/>
    <w:basedOn w:val="a0"/>
    <w:link w:val="4"/>
    <w:uiPriority w:val="99"/>
    <w:rsid w:val="00BF29AE"/>
    <w:rPr>
      <w:rFonts w:ascii="Cambria" w:eastAsia="Times New Roman" w:hAnsi="Cambria" w:cs="Times New Roman"/>
      <w:i/>
      <w:iCs/>
      <w:color w:val="365F91"/>
    </w:rPr>
  </w:style>
  <w:style w:type="character" w:customStyle="1" w:styleId="50">
    <w:name w:val="Заголовок 5 Знак"/>
    <w:basedOn w:val="a0"/>
    <w:link w:val="5"/>
    <w:uiPriority w:val="99"/>
    <w:rsid w:val="00BF29AE"/>
    <w:rPr>
      <w:rFonts w:ascii="Cambria" w:eastAsia="Times New Roman" w:hAnsi="Cambria" w:cs="Times New Roman"/>
      <w:color w:val="365F91"/>
    </w:rPr>
  </w:style>
  <w:style w:type="character" w:customStyle="1" w:styleId="60">
    <w:name w:val="Заголовок 6 Знак"/>
    <w:basedOn w:val="a0"/>
    <w:link w:val="6"/>
    <w:uiPriority w:val="99"/>
    <w:rsid w:val="00BF29AE"/>
    <w:rPr>
      <w:rFonts w:ascii="Calibri" w:eastAsia="Times New Roman" w:hAnsi="Calibri" w:cs="Times New Roman"/>
      <w:b/>
      <w:bCs/>
      <w:lang w:eastAsia="ru-RU"/>
    </w:rPr>
  </w:style>
  <w:style w:type="character" w:customStyle="1" w:styleId="70">
    <w:name w:val="Заголовок 7 Знак"/>
    <w:basedOn w:val="a0"/>
    <w:link w:val="7"/>
    <w:uiPriority w:val="99"/>
    <w:semiHidden/>
    <w:rsid w:val="009474C0"/>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9"/>
    <w:rsid w:val="00BF29AE"/>
    <w:rPr>
      <w:rFonts w:ascii="Cambria" w:eastAsia="Times New Roman" w:hAnsi="Cambria" w:cs="Times New Roman"/>
      <w:color w:val="404040"/>
      <w:sz w:val="20"/>
      <w:szCs w:val="20"/>
    </w:rPr>
  </w:style>
  <w:style w:type="character" w:customStyle="1" w:styleId="90">
    <w:name w:val="Заголовок 9 Знак"/>
    <w:basedOn w:val="a0"/>
    <w:link w:val="9"/>
    <w:uiPriority w:val="99"/>
    <w:rsid w:val="00BF29AE"/>
    <w:rPr>
      <w:rFonts w:ascii="Arial" w:eastAsia="Times New Roman" w:hAnsi="Arial" w:cs="Arial"/>
      <w:lang w:eastAsia="ru-RU"/>
    </w:rPr>
  </w:style>
  <w:style w:type="table" w:styleId="a3">
    <w:name w:val="Table Grid"/>
    <w:basedOn w:val="a1"/>
    <w:uiPriority w:val="59"/>
    <w:rsid w:val="003638F9"/>
    <w:pPr>
      <w:spacing w:after="0" w:line="240" w:lineRule="auto"/>
    </w:pPr>
    <w:rPr>
      <w:lang w:val="de-D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3638F9"/>
  </w:style>
  <w:style w:type="paragraph" w:styleId="a4">
    <w:name w:val="Balloon Text"/>
    <w:basedOn w:val="a"/>
    <w:link w:val="a5"/>
    <w:uiPriority w:val="99"/>
    <w:semiHidden/>
    <w:unhideWhenUsed/>
    <w:rsid w:val="009474C0"/>
    <w:rPr>
      <w:rFonts w:ascii="Tahoma" w:eastAsia="Calibri" w:hAnsi="Tahoma" w:cs="Tahoma"/>
      <w:sz w:val="16"/>
      <w:szCs w:val="16"/>
      <w:lang w:val="ru-RU"/>
    </w:rPr>
  </w:style>
  <w:style w:type="character" w:customStyle="1" w:styleId="a5">
    <w:name w:val="Текст выноски Знак"/>
    <w:basedOn w:val="a0"/>
    <w:link w:val="a4"/>
    <w:uiPriority w:val="99"/>
    <w:semiHidden/>
    <w:rsid w:val="009474C0"/>
    <w:rPr>
      <w:rFonts w:ascii="Tahoma" w:eastAsia="Calibri" w:hAnsi="Tahoma" w:cs="Tahoma"/>
      <w:sz w:val="16"/>
      <w:szCs w:val="16"/>
    </w:rPr>
  </w:style>
  <w:style w:type="paragraph" w:styleId="a6">
    <w:name w:val="Normal (Web)"/>
    <w:basedOn w:val="a"/>
    <w:uiPriority w:val="99"/>
    <w:rsid w:val="009474C0"/>
    <w:pPr>
      <w:spacing w:before="120" w:after="120"/>
    </w:pPr>
    <w:rPr>
      <w:rFonts w:ascii="Times New Roman" w:eastAsia="Times New Roman" w:hAnsi="Times New Roman" w:cs="Times New Roman"/>
      <w:sz w:val="24"/>
      <w:szCs w:val="24"/>
      <w:lang w:val="ru-RU" w:eastAsia="ru-RU"/>
    </w:rPr>
  </w:style>
  <w:style w:type="paragraph" w:styleId="a7">
    <w:name w:val="header"/>
    <w:basedOn w:val="a"/>
    <w:link w:val="a8"/>
    <w:uiPriority w:val="99"/>
    <w:unhideWhenUsed/>
    <w:rsid w:val="009474C0"/>
    <w:pPr>
      <w:tabs>
        <w:tab w:val="center" w:pos="4677"/>
        <w:tab w:val="right" w:pos="9355"/>
      </w:tabs>
    </w:pPr>
    <w:rPr>
      <w:rFonts w:ascii="Calibri" w:eastAsia="Calibri" w:hAnsi="Calibri" w:cs="Times New Roman"/>
      <w:lang w:val="ru-RU"/>
    </w:rPr>
  </w:style>
  <w:style w:type="character" w:customStyle="1" w:styleId="a8">
    <w:name w:val="Верхний колонтитул Знак"/>
    <w:basedOn w:val="a0"/>
    <w:link w:val="a7"/>
    <w:uiPriority w:val="99"/>
    <w:rsid w:val="009474C0"/>
    <w:rPr>
      <w:rFonts w:ascii="Calibri" w:eastAsia="Calibri" w:hAnsi="Calibri" w:cs="Times New Roman"/>
    </w:rPr>
  </w:style>
  <w:style w:type="paragraph" w:styleId="a9">
    <w:name w:val="footer"/>
    <w:basedOn w:val="a"/>
    <w:link w:val="aa"/>
    <w:uiPriority w:val="99"/>
    <w:unhideWhenUsed/>
    <w:rsid w:val="009474C0"/>
    <w:pPr>
      <w:tabs>
        <w:tab w:val="center" w:pos="4677"/>
        <w:tab w:val="right" w:pos="9355"/>
      </w:tabs>
    </w:pPr>
    <w:rPr>
      <w:rFonts w:ascii="Calibri" w:eastAsia="Calibri" w:hAnsi="Calibri" w:cs="Times New Roman"/>
      <w:lang w:val="ru-RU"/>
    </w:rPr>
  </w:style>
  <w:style w:type="character" w:customStyle="1" w:styleId="aa">
    <w:name w:val="Нижний колонтитул Знак"/>
    <w:basedOn w:val="a0"/>
    <w:link w:val="a9"/>
    <w:uiPriority w:val="99"/>
    <w:rsid w:val="009474C0"/>
    <w:rPr>
      <w:rFonts w:ascii="Calibri" w:eastAsia="Calibri" w:hAnsi="Calibri" w:cs="Times New Roman"/>
    </w:rPr>
  </w:style>
  <w:style w:type="paragraph" w:customStyle="1" w:styleId="FR1">
    <w:name w:val="FR1"/>
    <w:rsid w:val="009474C0"/>
    <w:pPr>
      <w:widowControl w:val="0"/>
      <w:spacing w:after="0" w:line="480" w:lineRule="auto"/>
      <w:ind w:left="2160" w:right="1800"/>
      <w:jc w:val="center"/>
    </w:pPr>
    <w:rPr>
      <w:rFonts w:ascii="Arial" w:eastAsia="Times New Roman" w:hAnsi="Arial" w:cs="Times New Roman"/>
      <w:b/>
      <w:snapToGrid w:val="0"/>
      <w:sz w:val="16"/>
      <w:szCs w:val="20"/>
      <w:lang w:val="en-US" w:eastAsia="ru-RU"/>
    </w:rPr>
  </w:style>
  <w:style w:type="paragraph" w:styleId="ab">
    <w:name w:val="List Paragraph"/>
    <w:basedOn w:val="a"/>
    <w:uiPriority w:val="34"/>
    <w:qFormat/>
    <w:rsid w:val="009474C0"/>
    <w:pPr>
      <w:spacing w:after="200" w:line="276" w:lineRule="auto"/>
      <w:ind w:left="720"/>
      <w:contextualSpacing/>
    </w:pPr>
    <w:rPr>
      <w:rFonts w:ascii="Calibri" w:eastAsia="Calibri" w:hAnsi="Calibri" w:cs="Times New Roman"/>
      <w:lang w:val="ru-RU"/>
    </w:rPr>
  </w:style>
  <w:style w:type="paragraph" w:customStyle="1" w:styleId="Style27">
    <w:name w:val="Style27"/>
    <w:basedOn w:val="a"/>
    <w:rsid w:val="009474C0"/>
    <w:pPr>
      <w:widowControl w:val="0"/>
      <w:autoSpaceDE w:val="0"/>
      <w:autoSpaceDN w:val="0"/>
      <w:adjustRightInd w:val="0"/>
      <w:spacing w:line="230" w:lineRule="exact"/>
      <w:jc w:val="right"/>
    </w:pPr>
    <w:rPr>
      <w:rFonts w:ascii="Bookman Old Style" w:eastAsia="Times New Roman" w:hAnsi="Bookman Old Style" w:cs="Times New Roman"/>
      <w:sz w:val="24"/>
      <w:szCs w:val="24"/>
      <w:lang w:val="ru-RU" w:eastAsia="ru-RU"/>
    </w:rPr>
  </w:style>
  <w:style w:type="character" w:customStyle="1" w:styleId="21">
    <w:name w:val="Основной текст (2)_"/>
    <w:link w:val="22"/>
    <w:rsid w:val="009474C0"/>
    <w:rPr>
      <w:rFonts w:ascii="Times New Roman" w:eastAsia="Times New Roman" w:hAnsi="Times New Roman" w:cs="Times New Roman"/>
      <w:sz w:val="20"/>
      <w:szCs w:val="20"/>
      <w:shd w:val="clear" w:color="auto" w:fill="FFFFFF"/>
    </w:rPr>
  </w:style>
  <w:style w:type="paragraph" w:customStyle="1" w:styleId="22">
    <w:name w:val="Основной текст (2)"/>
    <w:basedOn w:val="a"/>
    <w:link w:val="21"/>
    <w:rsid w:val="009474C0"/>
    <w:pPr>
      <w:widowControl w:val="0"/>
      <w:shd w:val="clear" w:color="auto" w:fill="FFFFFF"/>
      <w:spacing w:after="180" w:line="0" w:lineRule="atLeast"/>
    </w:pPr>
    <w:rPr>
      <w:rFonts w:ascii="Times New Roman" w:eastAsia="Times New Roman" w:hAnsi="Times New Roman" w:cs="Times New Roman"/>
      <w:sz w:val="20"/>
      <w:szCs w:val="20"/>
      <w:lang w:val="ru-RU"/>
    </w:rPr>
  </w:style>
  <w:style w:type="paragraph" w:customStyle="1" w:styleId="Style157">
    <w:name w:val="Style157"/>
    <w:basedOn w:val="a"/>
    <w:uiPriority w:val="99"/>
    <w:rsid w:val="009474C0"/>
    <w:pPr>
      <w:widowControl w:val="0"/>
      <w:autoSpaceDE w:val="0"/>
      <w:autoSpaceDN w:val="0"/>
      <w:adjustRightInd w:val="0"/>
      <w:spacing w:line="228" w:lineRule="exact"/>
      <w:ind w:firstLine="290"/>
      <w:jc w:val="both"/>
    </w:pPr>
    <w:rPr>
      <w:rFonts w:ascii="Times New Roman" w:eastAsia="Times New Roman" w:hAnsi="Times New Roman" w:cs="Times New Roman"/>
      <w:sz w:val="24"/>
      <w:szCs w:val="24"/>
      <w:lang w:val="ru-RU" w:eastAsia="ru-RU"/>
    </w:rPr>
  </w:style>
  <w:style w:type="character" w:customStyle="1" w:styleId="FontStyle231">
    <w:name w:val="Font Style231"/>
    <w:uiPriority w:val="99"/>
    <w:rsid w:val="009474C0"/>
    <w:rPr>
      <w:rFonts w:ascii="Times New Roman" w:hAnsi="Times New Roman" w:cs="Times New Roman"/>
      <w:sz w:val="18"/>
      <w:szCs w:val="18"/>
    </w:rPr>
  </w:style>
  <w:style w:type="paragraph" w:customStyle="1" w:styleId="Style125">
    <w:name w:val="Style125"/>
    <w:basedOn w:val="a"/>
    <w:uiPriority w:val="99"/>
    <w:rsid w:val="009474C0"/>
    <w:pPr>
      <w:widowControl w:val="0"/>
      <w:autoSpaceDE w:val="0"/>
      <w:autoSpaceDN w:val="0"/>
      <w:adjustRightInd w:val="0"/>
      <w:spacing w:line="228" w:lineRule="exact"/>
    </w:pPr>
    <w:rPr>
      <w:rFonts w:ascii="Times New Roman" w:eastAsia="Times New Roman" w:hAnsi="Times New Roman" w:cs="Times New Roman"/>
      <w:sz w:val="24"/>
      <w:szCs w:val="24"/>
      <w:lang w:val="ru-RU" w:eastAsia="ru-RU"/>
    </w:rPr>
  </w:style>
  <w:style w:type="paragraph" w:customStyle="1" w:styleId="Style137">
    <w:name w:val="Style137"/>
    <w:basedOn w:val="a"/>
    <w:uiPriority w:val="99"/>
    <w:rsid w:val="009474C0"/>
    <w:pPr>
      <w:widowControl w:val="0"/>
      <w:autoSpaceDE w:val="0"/>
      <w:autoSpaceDN w:val="0"/>
      <w:adjustRightInd w:val="0"/>
    </w:pPr>
    <w:rPr>
      <w:rFonts w:ascii="Times New Roman" w:eastAsia="Times New Roman" w:hAnsi="Times New Roman" w:cs="Times New Roman"/>
      <w:sz w:val="24"/>
      <w:szCs w:val="24"/>
      <w:lang w:val="ru-RU" w:eastAsia="ru-RU"/>
    </w:rPr>
  </w:style>
  <w:style w:type="paragraph" w:customStyle="1" w:styleId="Style141">
    <w:name w:val="Style141"/>
    <w:basedOn w:val="a"/>
    <w:uiPriority w:val="99"/>
    <w:rsid w:val="009474C0"/>
    <w:pPr>
      <w:widowControl w:val="0"/>
      <w:autoSpaceDE w:val="0"/>
      <w:autoSpaceDN w:val="0"/>
      <w:adjustRightInd w:val="0"/>
      <w:spacing w:line="229" w:lineRule="exact"/>
      <w:ind w:firstLine="283"/>
    </w:pPr>
    <w:rPr>
      <w:rFonts w:ascii="Times New Roman" w:eastAsia="Times New Roman" w:hAnsi="Times New Roman" w:cs="Times New Roman"/>
      <w:sz w:val="24"/>
      <w:szCs w:val="24"/>
      <w:lang w:val="ru-RU" w:eastAsia="ru-RU"/>
    </w:rPr>
  </w:style>
  <w:style w:type="character" w:customStyle="1" w:styleId="FontStyle253">
    <w:name w:val="Font Style253"/>
    <w:uiPriority w:val="99"/>
    <w:rsid w:val="009474C0"/>
    <w:rPr>
      <w:rFonts w:ascii="Times New Roman" w:hAnsi="Times New Roman" w:cs="Times New Roman"/>
      <w:b/>
      <w:bCs/>
      <w:sz w:val="18"/>
      <w:szCs w:val="18"/>
    </w:rPr>
  </w:style>
  <w:style w:type="character" w:customStyle="1" w:styleId="FontStyle266">
    <w:name w:val="Font Style266"/>
    <w:uiPriority w:val="99"/>
    <w:rsid w:val="009474C0"/>
    <w:rPr>
      <w:rFonts w:ascii="Times New Roman" w:hAnsi="Times New Roman" w:cs="Times New Roman"/>
      <w:i/>
      <w:iCs/>
      <w:sz w:val="18"/>
      <w:szCs w:val="18"/>
    </w:rPr>
  </w:style>
  <w:style w:type="paragraph" w:customStyle="1" w:styleId="Style143">
    <w:name w:val="Style143"/>
    <w:basedOn w:val="a"/>
    <w:uiPriority w:val="99"/>
    <w:rsid w:val="009474C0"/>
    <w:pPr>
      <w:widowControl w:val="0"/>
      <w:autoSpaceDE w:val="0"/>
      <w:autoSpaceDN w:val="0"/>
      <w:adjustRightInd w:val="0"/>
      <w:spacing w:line="228" w:lineRule="exact"/>
      <w:ind w:hanging="278"/>
      <w:jc w:val="both"/>
    </w:pPr>
    <w:rPr>
      <w:rFonts w:ascii="Times New Roman" w:eastAsia="Times New Roman" w:hAnsi="Times New Roman" w:cs="Times New Roman"/>
      <w:sz w:val="24"/>
      <w:szCs w:val="24"/>
      <w:lang w:val="ru-RU" w:eastAsia="ru-RU"/>
    </w:rPr>
  </w:style>
  <w:style w:type="paragraph" w:customStyle="1" w:styleId="Style158">
    <w:name w:val="Style158"/>
    <w:basedOn w:val="a"/>
    <w:uiPriority w:val="99"/>
    <w:rsid w:val="009474C0"/>
    <w:pPr>
      <w:widowControl w:val="0"/>
      <w:autoSpaceDE w:val="0"/>
      <w:autoSpaceDN w:val="0"/>
      <w:adjustRightInd w:val="0"/>
    </w:pPr>
    <w:rPr>
      <w:rFonts w:ascii="Times New Roman" w:eastAsia="Times New Roman" w:hAnsi="Times New Roman" w:cs="Times New Roman"/>
      <w:sz w:val="24"/>
      <w:szCs w:val="24"/>
      <w:lang w:val="ru-RU" w:eastAsia="ru-RU"/>
    </w:rPr>
  </w:style>
  <w:style w:type="paragraph" w:customStyle="1" w:styleId="Style175">
    <w:name w:val="Style175"/>
    <w:basedOn w:val="a"/>
    <w:uiPriority w:val="99"/>
    <w:rsid w:val="009474C0"/>
    <w:pPr>
      <w:widowControl w:val="0"/>
      <w:autoSpaceDE w:val="0"/>
      <w:autoSpaceDN w:val="0"/>
      <w:adjustRightInd w:val="0"/>
    </w:pPr>
    <w:rPr>
      <w:rFonts w:ascii="Times New Roman" w:eastAsia="Times New Roman" w:hAnsi="Times New Roman" w:cs="Times New Roman"/>
      <w:sz w:val="24"/>
      <w:szCs w:val="24"/>
      <w:lang w:val="ru-RU" w:eastAsia="ru-RU"/>
    </w:rPr>
  </w:style>
  <w:style w:type="paragraph" w:customStyle="1" w:styleId="Style209">
    <w:name w:val="Style209"/>
    <w:basedOn w:val="a"/>
    <w:uiPriority w:val="99"/>
    <w:rsid w:val="009474C0"/>
    <w:pPr>
      <w:widowControl w:val="0"/>
      <w:autoSpaceDE w:val="0"/>
      <w:autoSpaceDN w:val="0"/>
      <w:adjustRightInd w:val="0"/>
      <w:spacing w:line="226" w:lineRule="exact"/>
      <w:ind w:hanging="312"/>
      <w:jc w:val="both"/>
    </w:pPr>
    <w:rPr>
      <w:rFonts w:ascii="Times New Roman" w:eastAsia="Times New Roman" w:hAnsi="Times New Roman" w:cs="Times New Roman"/>
      <w:sz w:val="24"/>
      <w:szCs w:val="24"/>
      <w:lang w:val="ru-RU" w:eastAsia="ru-RU"/>
    </w:rPr>
  </w:style>
  <w:style w:type="character" w:customStyle="1" w:styleId="FontStyle254">
    <w:name w:val="Font Style254"/>
    <w:basedOn w:val="a0"/>
    <w:uiPriority w:val="99"/>
    <w:rsid w:val="009474C0"/>
    <w:rPr>
      <w:rFonts w:ascii="Times New Roman" w:hAnsi="Times New Roman" w:cs="Times New Roman"/>
      <w:b/>
      <w:bCs/>
      <w:sz w:val="20"/>
      <w:szCs w:val="20"/>
    </w:rPr>
  </w:style>
  <w:style w:type="paragraph" w:customStyle="1" w:styleId="Style207">
    <w:name w:val="Style207"/>
    <w:basedOn w:val="a"/>
    <w:uiPriority w:val="99"/>
    <w:rsid w:val="009474C0"/>
    <w:pPr>
      <w:widowControl w:val="0"/>
      <w:autoSpaceDE w:val="0"/>
      <w:autoSpaceDN w:val="0"/>
      <w:adjustRightInd w:val="0"/>
      <w:spacing w:line="228" w:lineRule="exact"/>
      <w:ind w:hanging="262"/>
    </w:pPr>
    <w:rPr>
      <w:rFonts w:ascii="Times New Roman" w:eastAsia="Times New Roman" w:hAnsi="Times New Roman" w:cs="Times New Roman"/>
      <w:sz w:val="24"/>
      <w:szCs w:val="24"/>
      <w:lang w:val="ru-RU" w:eastAsia="ru-RU"/>
    </w:rPr>
  </w:style>
  <w:style w:type="character" w:customStyle="1" w:styleId="FontStyle218">
    <w:name w:val="Font Style218"/>
    <w:basedOn w:val="a0"/>
    <w:uiPriority w:val="99"/>
    <w:rsid w:val="009474C0"/>
    <w:rPr>
      <w:rFonts w:ascii="Century Gothic" w:hAnsi="Century Gothic" w:cs="Century Gothic"/>
      <w:b/>
      <w:bCs/>
      <w:sz w:val="20"/>
      <w:szCs w:val="20"/>
    </w:rPr>
  </w:style>
  <w:style w:type="paragraph" w:customStyle="1" w:styleId="Style3">
    <w:name w:val="Style3"/>
    <w:basedOn w:val="a"/>
    <w:uiPriority w:val="99"/>
    <w:rsid w:val="009474C0"/>
    <w:pPr>
      <w:widowControl w:val="0"/>
      <w:autoSpaceDE w:val="0"/>
      <w:autoSpaceDN w:val="0"/>
      <w:adjustRightInd w:val="0"/>
    </w:pPr>
    <w:rPr>
      <w:rFonts w:ascii="Times New Roman" w:eastAsiaTheme="minorEastAsia" w:hAnsi="Times New Roman" w:cs="Times New Roman"/>
      <w:sz w:val="24"/>
      <w:szCs w:val="24"/>
      <w:lang w:val="ru-RU" w:eastAsia="ru-RU"/>
    </w:rPr>
  </w:style>
  <w:style w:type="paragraph" w:customStyle="1" w:styleId="Style4">
    <w:name w:val="Style4"/>
    <w:basedOn w:val="a"/>
    <w:uiPriority w:val="99"/>
    <w:rsid w:val="009474C0"/>
    <w:pPr>
      <w:widowControl w:val="0"/>
      <w:autoSpaceDE w:val="0"/>
      <w:autoSpaceDN w:val="0"/>
      <w:adjustRightInd w:val="0"/>
      <w:spacing w:line="240" w:lineRule="exact"/>
      <w:ind w:firstLine="653"/>
      <w:jc w:val="both"/>
    </w:pPr>
    <w:rPr>
      <w:rFonts w:ascii="Times New Roman" w:eastAsiaTheme="minorEastAsia" w:hAnsi="Times New Roman" w:cs="Times New Roman"/>
      <w:sz w:val="24"/>
      <w:szCs w:val="24"/>
      <w:lang w:val="ru-RU" w:eastAsia="ru-RU"/>
    </w:rPr>
  </w:style>
  <w:style w:type="paragraph" w:customStyle="1" w:styleId="Style5">
    <w:name w:val="Style5"/>
    <w:basedOn w:val="a"/>
    <w:uiPriority w:val="99"/>
    <w:rsid w:val="009474C0"/>
    <w:pPr>
      <w:widowControl w:val="0"/>
      <w:autoSpaceDE w:val="0"/>
      <w:autoSpaceDN w:val="0"/>
      <w:adjustRightInd w:val="0"/>
    </w:pPr>
    <w:rPr>
      <w:rFonts w:ascii="Times New Roman" w:eastAsiaTheme="minorEastAsia" w:hAnsi="Times New Roman" w:cs="Times New Roman"/>
      <w:sz w:val="24"/>
      <w:szCs w:val="24"/>
      <w:lang w:val="ru-RU" w:eastAsia="ru-RU"/>
    </w:rPr>
  </w:style>
  <w:style w:type="character" w:customStyle="1" w:styleId="FontStyle13">
    <w:name w:val="Font Style13"/>
    <w:basedOn w:val="a0"/>
    <w:uiPriority w:val="99"/>
    <w:rsid w:val="009474C0"/>
    <w:rPr>
      <w:rFonts w:ascii="Times New Roman" w:hAnsi="Times New Roman" w:cs="Times New Roman"/>
      <w:sz w:val="18"/>
      <w:szCs w:val="18"/>
    </w:rPr>
  </w:style>
  <w:style w:type="paragraph" w:styleId="23">
    <w:name w:val="Body Text Indent 2"/>
    <w:basedOn w:val="a"/>
    <w:link w:val="24"/>
    <w:uiPriority w:val="99"/>
    <w:rsid w:val="009474C0"/>
    <w:pPr>
      <w:widowControl w:val="0"/>
      <w:spacing w:before="220"/>
      <w:ind w:firstLine="567"/>
      <w:jc w:val="both"/>
    </w:pPr>
    <w:rPr>
      <w:rFonts w:ascii="Times New Roman" w:eastAsia="Times New Roman" w:hAnsi="Times New Roman" w:cs="Times New Roman"/>
      <w:b/>
      <w:snapToGrid w:val="0"/>
      <w:sz w:val="28"/>
      <w:szCs w:val="20"/>
      <w:lang w:val="en-US" w:eastAsia="ru-RU"/>
    </w:rPr>
  </w:style>
  <w:style w:type="character" w:customStyle="1" w:styleId="24">
    <w:name w:val="Основной текст с отступом 2 Знак"/>
    <w:basedOn w:val="a0"/>
    <w:link w:val="23"/>
    <w:uiPriority w:val="99"/>
    <w:rsid w:val="009474C0"/>
    <w:rPr>
      <w:rFonts w:ascii="Times New Roman" w:eastAsia="Times New Roman" w:hAnsi="Times New Roman" w:cs="Times New Roman"/>
      <w:b/>
      <w:snapToGrid w:val="0"/>
      <w:sz w:val="28"/>
      <w:szCs w:val="20"/>
      <w:lang w:val="en-US" w:eastAsia="ru-RU"/>
    </w:rPr>
  </w:style>
  <w:style w:type="paragraph" w:styleId="31">
    <w:name w:val="Body Text Indent 3"/>
    <w:basedOn w:val="a"/>
    <w:link w:val="32"/>
    <w:semiHidden/>
    <w:rsid w:val="009474C0"/>
    <w:pPr>
      <w:widowControl w:val="0"/>
      <w:ind w:firstLine="567"/>
    </w:pPr>
    <w:rPr>
      <w:rFonts w:ascii="Times New Roman" w:eastAsia="Times New Roman" w:hAnsi="Times New Roman" w:cs="Times New Roman"/>
      <w:snapToGrid w:val="0"/>
      <w:sz w:val="28"/>
      <w:szCs w:val="20"/>
      <w:lang w:val="ru-RU" w:eastAsia="ru-RU"/>
    </w:rPr>
  </w:style>
  <w:style w:type="character" w:customStyle="1" w:styleId="32">
    <w:name w:val="Основной текст с отступом 3 Знак"/>
    <w:basedOn w:val="a0"/>
    <w:link w:val="31"/>
    <w:semiHidden/>
    <w:rsid w:val="009474C0"/>
    <w:rPr>
      <w:rFonts w:ascii="Times New Roman" w:eastAsia="Times New Roman" w:hAnsi="Times New Roman" w:cs="Times New Roman"/>
      <w:snapToGrid w:val="0"/>
      <w:sz w:val="28"/>
      <w:szCs w:val="20"/>
      <w:lang w:eastAsia="ru-RU"/>
    </w:rPr>
  </w:style>
  <w:style w:type="character" w:styleId="ac">
    <w:name w:val="Emphasis"/>
    <w:uiPriority w:val="99"/>
    <w:qFormat/>
    <w:rsid w:val="009474C0"/>
    <w:rPr>
      <w:i/>
      <w:iCs/>
    </w:rPr>
  </w:style>
  <w:style w:type="paragraph" w:styleId="ad">
    <w:name w:val="Body Text"/>
    <w:basedOn w:val="a"/>
    <w:link w:val="ae"/>
    <w:uiPriority w:val="99"/>
    <w:unhideWhenUsed/>
    <w:rsid w:val="009474C0"/>
    <w:pPr>
      <w:spacing w:after="120" w:line="276" w:lineRule="auto"/>
    </w:pPr>
    <w:rPr>
      <w:rFonts w:ascii="Calibri" w:eastAsia="Calibri" w:hAnsi="Calibri" w:cs="Times New Roman"/>
      <w:lang w:val="ru-RU"/>
    </w:rPr>
  </w:style>
  <w:style w:type="character" w:customStyle="1" w:styleId="ae">
    <w:name w:val="Основной текст Знак"/>
    <w:basedOn w:val="a0"/>
    <w:link w:val="ad"/>
    <w:uiPriority w:val="99"/>
    <w:rsid w:val="009474C0"/>
    <w:rPr>
      <w:rFonts w:ascii="Calibri" w:eastAsia="Calibri" w:hAnsi="Calibri" w:cs="Times New Roman"/>
    </w:rPr>
  </w:style>
  <w:style w:type="paragraph" w:customStyle="1" w:styleId="FR2">
    <w:name w:val="FR2"/>
    <w:rsid w:val="009474C0"/>
    <w:pPr>
      <w:widowControl w:val="0"/>
      <w:spacing w:before="280" w:after="0" w:line="240" w:lineRule="auto"/>
    </w:pPr>
    <w:rPr>
      <w:rFonts w:ascii="Arial" w:eastAsia="Times New Roman" w:hAnsi="Arial" w:cs="Times New Roman"/>
      <w:b/>
      <w:i/>
      <w:snapToGrid w:val="0"/>
      <w:sz w:val="12"/>
      <w:szCs w:val="20"/>
      <w:lang w:val="en-US" w:eastAsia="ru-RU"/>
    </w:rPr>
  </w:style>
  <w:style w:type="paragraph" w:customStyle="1" w:styleId="Style136">
    <w:name w:val="Style136"/>
    <w:basedOn w:val="a"/>
    <w:uiPriority w:val="99"/>
    <w:rsid w:val="009474C0"/>
    <w:pPr>
      <w:widowControl w:val="0"/>
      <w:autoSpaceDE w:val="0"/>
      <w:autoSpaceDN w:val="0"/>
      <w:adjustRightInd w:val="0"/>
    </w:pPr>
    <w:rPr>
      <w:rFonts w:ascii="Times New Roman" w:eastAsia="Times New Roman" w:hAnsi="Times New Roman" w:cs="Times New Roman"/>
      <w:sz w:val="24"/>
      <w:szCs w:val="24"/>
      <w:lang w:val="ru-RU" w:eastAsia="ru-RU"/>
    </w:rPr>
  </w:style>
  <w:style w:type="character" w:customStyle="1" w:styleId="FontStyle225">
    <w:name w:val="Font Style225"/>
    <w:uiPriority w:val="99"/>
    <w:rsid w:val="009474C0"/>
    <w:rPr>
      <w:rFonts w:ascii="Times New Roman" w:hAnsi="Times New Roman" w:cs="Times New Roman"/>
      <w:sz w:val="20"/>
      <w:szCs w:val="20"/>
    </w:rPr>
  </w:style>
  <w:style w:type="character" w:customStyle="1" w:styleId="FontStyle243">
    <w:name w:val="Font Style243"/>
    <w:uiPriority w:val="99"/>
    <w:rsid w:val="009474C0"/>
    <w:rPr>
      <w:rFonts w:ascii="Times New Roman" w:hAnsi="Times New Roman" w:cs="Times New Roman"/>
      <w:sz w:val="20"/>
      <w:szCs w:val="20"/>
    </w:rPr>
  </w:style>
  <w:style w:type="character" w:customStyle="1" w:styleId="FontStyle258">
    <w:name w:val="Font Style258"/>
    <w:uiPriority w:val="99"/>
    <w:rsid w:val="009474C0"/>
    <w:rPr>
      <w:rFonts w:ascii="Times New Roman" w:hAnsi="Times New Roman" w:cs="Times New Roman"/>
      <w:sz w:val="20"/>
      <w:szCs w:val="20"/>
    </w:rPr>
  </w:style>
  <w:style w:type="paragraph" w:styleId="33">
    <w:name w:val="Body Text 3"/>
    <w:basedOn w:val="a"/>
    <w:link w:val="34"/>
    <w:uiPriority w:val="99"/>
    <w:rsid w:val="00BF29AE"/>
    <w:pPr>
      <w:spacing w:after="120"/>
    </w:pPr>
    <w:rPr>
      <w:rFonts w:ascii="Times New Roman" w:eastAsia="Times New Roman" w:hAnsi="Times New Roman" w:cs="Times New Roman"/>
      <w:sz w:val="16"/>
      <w:szCs w:val="16"/>
      <w:lang w:val="ru-RU" w:eastAsia="ru-RU"/>
    </w:rPr>
  </w:style>
  <w:style w:type="character" w:customStyle="1" w:styleId="34">
    <w:name w:val="Основной текст 3 Знак"/>
    <w:basedOn w:val="a0"/>
    <w:link w:val="33"/>
    <w:uiPriority w:val="99"/>
    <w:rsid w:val="00BF29AE"/>
    <w:rPr>
      <w:rFonts w:ascii="Times New Roman" w:eastAsia="Times New Roman" w:hAnsi="Times New Roman" w:cs="Times New Roman"/>
      <w:sz w:val="16"/>
      <w:szCs w:val="16"/>
      <w:lang w:eastAsia="ru-RU"/>
    </w:rPr>
  </w:style>
  <w:style w:type="paragraph" w:styleId="af">
    <w:name w:val="Title"/>
    <w:basedOn w:val="a"/>
    <w:link w:val="af0"/>
    <w:uiPriority w:val="99"/>
    <w:qFormat/>
    <w:rsid w:val="00BF29AE"/>
    <w:pPr>
      <w:jc w:val="center"/>
    </w:pPr>
    <w:rPr>
      <w:rFonts w:ascii="Times New Roman" w:eastAsia="Times New Roman" w:hAnsi="Times New Roman" w:cs="Times New Roman"/>
      <w:b/>
      <w:bCs/>
      <w:sz w:val="40"/>
      <w:szCs w:val="40"/>
      <w:lang w:val="ru-RU" w:eastAsia="ru-RU"/>
    </w:rPr>
  </w:style>
  <w:style w:type="character" w:customStyle="1" w:styleId="af0">
    <w:name w:val="Название Знак"/>
    <w:basedOn w:val="a0"/>
    <w:link w:val="af"/>
    <w:uiPriority w:val="99"/>
    <w:rsid w:val="00BF29AE"/>
    <w:rPr>
      <w:rFonts w:ascii="Times New Roman" w:eastAsia="Times New Roman" w:hAnsi="Times New Roman" w:cs="Times New Roman"/>
      <w:b/>
      <w:bCs/>
      <w:sz w:val="40"/>
      <w:szCs w:val="40"/>
      <w:lang w:eastAsia="ru-RU"/>
    </w:rPr>
  </w:style>
  <w:style w:type="character" w:customStyle="1" w:styleId="af1">
    <w:name w:val="Основной текст с отступом Знак"/>
    <w:basedOn w:val="a0"/>
    <w:link w:val="af2"/>
    <w:uiPriority w:val="99"/>
    <w:semiHidden/>
    <w:rsid w:val="00BF29AE"/>
    <w:rPr>
      <w:rFonts w:ascii="Times New Roman" w:eastAsia="Times New Roman" w:hAnsi="Times New Roman" w:cs="Times New Roman"/>
      <w:sz w:val="24"/>
      <w:szCs w:val="24"/>
      <w:lang w:eastAsia="ru-RU"/>
    </w:rPr>
  </w:style>
  <w:style w:type="paragraph" w:styleId="af2">
    <w:name w:val="Body Text Indent"/>
    <w:basedOn w:val="a"/>
    <w:link w:val="af1"/>
    <w:uiPriority w:val="99"/>
    <w:semiHidden/>
    <w:rsid w:val="00BF29AE"/>
    <w:pPr>
      <w:spacing w:after="120"/>
      <w:ind w:left="283"/>
    </w:pPr>
    <w:rPr>
      <w:rFonts w:ascii="Times New Roman" w:eastAsia="Times New Roman" w:hAnsi="Times New Roman" w:cs="Times New Roman"/>
      <w:sz w:val="24"/>
      <w:szCs w:val="24"/>
      <w:lang w:val="ru-RU" w:eastAsia="ru-RU"/>
    </w:rPr>
  </w:style>
  <w:style w:type="character" w:styleId="af3">
    <w:name w:val="Hyperlink"/>
    <w:basedOn w:val="a0"/>
    <w:uiPriority w:val="99"/>
    <w:rsid w:val="00BF29AE"/>
    <w:rPr>
      <w:rFonts w:cs="Times New Roman"/>
      <w:color w:val="0000FF"/>
      <w:u w:val="single"/>
    </w:rPr>
  </w:style>
  <w:style w:type="paragraph" w:styleId="25">
    <w:name w:val="toc 2"/>
    <w:basedOn w:val="a"/>
    <w:next w:val="a"/>
    <w:autoRedefine/>
    <w:uiPriority w:val="99"/>
    <w:rsid w:val="00BF29AE"/>
    <w:pPr>
      <w:suppressAutoHyphens/>
      <w:spacing w:after="120" w:line="360" w:lineRule="auto"/>
      <w:jc w:val="center"/>
    </w:pPr>
    <w:rPr>
      <w:rFonts w:ascii="Times New Roman" w:eastAsia="Times New Roman" w:hAnsi="Times New Roman" w:cs="Times New Roman"/>
      <w:b/>
      <w:color w:val="000000"/>
      <w:sz w:val="28"/>
      <w:szCs w:val="28"/>
      <w:lang w:val="ru-RU" w:eastAsia="ar-SA"/>
    </w:rPr>
  </w:style>
  <w:style w:type="paragraph" w:customStyle="1" w:styleId="Style8">
    <w:name w:val="Style8"/>
    <w:basedOn w:val="a"/>
    <w:uiPriority w:val="99"/>
    <w:rsid w:val="00BF29AE"/>
    <w:pPr>
      <w:widowControl w:val="0"/>
      <w:autoSpaceDE w:val="0"/>
      <w:autoSpaceDN w:val="0"/>
      <w:adjustRightInd w:val="0"/>
      <w:spacing w:line="274" w:lineRule="exact"/>
      <w:ind w:firstLine="701"/>
    </w:pPr>
    <w:rPr>
      <w:rFonts w:ascii="Times New Roman" w:eastAsia="Times New Roman" w:hAnsi="Times New Roman" w:cs="Times New Roman"/>
      <w:sz w:val="24"/>
      <w:szCs w:val="24"/>
      <w:lang w:val="ru-RU" w:eastAsia="ru-RU"/>
    </w:rPr>
  </w:style>
  <w:style w:type="character" w:customStyle="1" w:styleId="FontStyle18">
    <w:name w:val="Font Style18"/>
    <w:basedOn w:val="a0"/>
    <w:uiPriority w:val="99"/>
    <w:rsid w:val="00BF29AE"/>
    <w:rPr>
      <w:rFonts w:ascii="Times New Roman" w:hAnsi="Times New Roman" w:cs="Times New Roman"/>
      <w:sz w:val="22"/>
      <w:szCs w:val="22"/>
    </w:rPr>
  </w:style>
  <w:style w:type="paragraph" w:styleId="af4">
    <w:name w:val="Subtitle"/>
    <w:basedOn w:val="a"/>
    <w:next w:val="a"/>
    <w:link w:val="af5"/>
    <w:uiPriority w:val="99"/>
    <w:qFormat/>
    <w:rsid w:val="00BF29AE"/>
    <w:pPr>
      <w:numPr>
        <w:ilvl w:val="1"/>
      </w:numPr>
      <w:suppressAutoHyphens/>
    </w:pPr>
    <w:rPr>
      <w:rFonts w:ascii="Cambria" w:eastAsia="Times New Roman" w:hAnsi="Cambria" w:cs="Times New Roman"/>
      <w:i/>
      <w:iCs/>
      <w:color w:val="4F81BD"/>
      <w:spacing w:val="15"/>
      <w:sz w:val="24"/>
      <w:szCs w:val="24"/>
      <w:lang w:val="ru-RU" w:eastAsia="ar-SA"/>
    </w:rPr>
  </w:style>
  <w:style w:type="character" w:customStyle="1" w:styleId="af5">
    <w:name w:val="Подзаголовок Знак"/>
    <w:basedOn w:val="a0"/>
    <w:link w:val="af4"/>
    <w:uiPriority w:val="99"/>
    <w:rsid w:val="00BF29AE"/>
    <w:rPr>
      <w:rFonts w:ascii="Cambria" w:eastAsia="Times New Roman" w:hAnsi="Cambria" w:cs="Times New Roman"/>
      <w:i/>
      <w:iCs/>
      <w:color w:val="4F81BD"/>
      <w:spacing w:val="15"/>
      <w:sz w:val="24"/>
      <w:szCs w:val="24"/>
      <w:lang w:eastAsia="ar-SA"/>
    </w:rPr>
  </w:style>
  <w:style w:type="paragraph" w:customStyle="1" w:styleId="11">
    <w:name w:val="Обычный (веб)1"/>
    <w:aliases w:val="Обычный (Web),Обычный (Web)1"/>
    <w:basedOn w:val="a"/>
    <w:uiPriority w:val="99"/>
    <w:rsid w:val="00BF29AE"/>
    <w:pPr>
      <w:spacing w:before="100" w:after="100"/>
    </w:pPr>
    <w:rPr>
      <w:rFonts w:ascii="Times New Roman" w:eastAsia="Times New Roman" w:hAnsi="Times New Roman" w:cs="Times New Roman"/>
      <w:sz w:val="28"/>
      <w:szCs w:val="20"/>
      <w:lang w:val="ru-RU" w:eastAsia="ru-RU"/>
    </w:rPr>
  </w:style>
  <w:style w:type="paragraph" w:styleId="26">
    <w:name w:val="List 2"/>
    <w:basedOn w:val="a"/>
    <w:uiPriority w:val="99"/>
    <w:rsid w:val="00BF29AE"/>
    <w:pPr>
      <w:ind w:left="566" w:hanging="283"/>
    </w:pPr>
    <w:rPr>
      <w:rFonts w:ascii="Arial" w:eastAsia="Times New Roman" w:hAnsi="Arial" w:cs="Arial"/>
      <w:sz w:val="24"/>
      <w:szCs w:val="28"/>
      <w:lang w:val="ru-RU" w:eastAsia="ru-RU"/>
    </w:rPr>
  </w:style>
  <w:style w:type="paragraph" w:styleId="af6">
    <w:name w:val="No Spacing"/>
    <w:uiPriority w:val="99"/>
    <w:qFormat/>
    <w:rsid w:val="00BF29AE"/>
    <w:pPr>
      <w:spacing w:after="0" w:line="240" w:lineRule="auto"/>
    </w:pPr>
    <w:rPr>
      <w:rFonts w:ascii="Calibri" w:eastAsia="Times New Roman" w:hAnsi="Calibri" w:cs="Times New Roman"/>
      <w:lang w:eastAsia="ru-RU"/>
    </w:rPr>
  </w:style>
  <w:style w:type="paragraph" w:styleId="af7">
    <w:name w:val="List"/>
    <w:basedOn w:val="a"/>
    <w:uiPriority w:val="99"/>
    <w:rsid w:val="00BF29AE"/>
    <w:pPr>
      <w:spacing w:after="160" w:line="259" w:lineRule="auto"/>
      <w:ind w:left="283" w:hanging="283"/>
      <w:contextualSpacing/>
    </w:pPr>
    <w:rPr>
      <w:rFonts w:ascii="Calibri" w:eastAsia="Calibri" w:hAnsi="Calibri" w:cs="Times New Roman"/>
      <w:lang w:val="ru-RU"/>
    </w:rPr>
  </w:style>
  <w:style w:type="paragraph" w:customStyle="1" w:styleId="122">
    <w:name w:val=".....12+2"/>
    <w:basedOn w:val="a"/>
    <w:next w:val="a"/>
    <w:uiPriority w:val="99"/>
    <w:rsid w:val="00BF29AE"/>
    <w:pPr>
      <w:autoSpaceDE w:val="0"/>
      <w:autoSpaceDN w:val="0"/>
      <w:adjustRightInd w:val="0"/>
    </w:pPr>
    <w:rPr>
      <w:rFonts w:ascii="Arial" w:eastAsia="Calibri" w:hAnsi="Arial" w:cs="Arial"/>
      <w:sz w:val="24"/>
      <w:szCs w:val="24"/>
      <w:lang w:val="ru-RU"/>
    </w:rPr>
  </w:style>
  <w:style w:type="paragraph" w:customStyle="1" w:styleId="Default">
    <w:name w:val="Default"/>
    <w:rsid w:val="00BF29AE"/>
    <w:pPr>
      <w:autoSpaceDE w:val="0"/>
      <w:autoSpaceDN w:val="0"/>
      <w:adjustRightInd w:val="0"/>
      <w:spacing w:after="0" w:line="240" w:lineRule="auto"/>
    </w:pPr>
    <w:rPr>
      <w:rFonts w:ascii="Arial" w:eastAsia="Calibri" w:hAnsi="Arial" w:cs="Arial"/>
      <w:color w:val="000000"/>
      <w:sz w:val="24"/>
      <w:szCs w:val="24"/>
    </w:rPr>
  </w:style>
  <w:style w:type="paragraph" w:customStyle="1" w:styleId="12">
    <w:name w:val=".......+1"/>
    <w:basedOn w:val="Default"/>
    <w:next w:val="Default"/>
    <w:uiPriority w:val="99"/>
    <w:rsid w:val="00BF29AE"/>
    <w:rPr>
      <w:color w:val="auto"/>
    </w:rPr>
  </w:style>
  <w:style w:type="character" w:customStyle="1" w:styleId="table">
    <w:name w:val="table"/>
    <w:basedOn w:val="a0"/>
    <w:uiPriority w:val="99"/>
    <w:rsid w:val="00BF29AE"/>
    <w:rPr>
      <w:rFonts w:cs="Times New Roman"/>
    </w:rPr>
  </w:style>
  <w:style w:type="paragraph" w:customStyle="1" w:styleId="psection">
    <w:name w:val="psection"/>
    <w:basedOn w:val="a"/>
    <w:uiPriority w:val="99"/>
    <w:rsid w:val="00BF29AE"/>
    <w:pPr>
      <w:spacing w:before="100" w:beforeAutospacing="1" w:after="100" w:afterAutospacing="1"/>
    </w:pPr>
    <w:rPr>
      <w:rFonts w:ascii="Times New Roman" w:eastAsia="Times New Roman" w:hAnsi="Times New Roman" w:cs="Times New Roman"/>
      <w:sz w:val="24"/>
      <w:szCs w:val="24"/>
      <w:lang w:val="ru-RU" w:eastAsia="ru-RU"/>
    </w:rPr>
  </w:style>
  <w:style w:type="character" w:styleId="af8">
    <w:name w:val="Strong"/>
    <w:basedOn w:val="a0"/>
    <w:uiPriority w:val="22"/>
    <w:qFormat/>
    <w:rsid w:val="00BF29AE"/>
    <w:rPr>
      <w:rFonts w:cs="Times New Roman"/>
      <w:b/>
      <w:bCs/>
    </w:rPr>
  </w:style>
  <w:style w:type="paragraph" w:styleId="af9">
    <w:name w:val="caption"/>
    <w:basedOn w:val="a"/>
    <w:next w:val="a"/>
    <w:uiPriority w:val="99"/>
    <w:qFormat/>
    <w:rsid w:val="00BF29AE"/>
    <w:pPr>
      <w:spacing w:line="360" w:lineRule="auto"/>
      <w:jc w:val="center"/>
    </w:pPr>
    <w:rPr>
      <w:rFonts w:ascii="Times New Roman" w:eastAsia="Times New Roman" w:hAnsi="Times New Roman" w:cs="Times New Roman"/>
      <w:sz w:val="28"/>
      <w:szCs w:val="24"/>
      <w:lang w:val="ru-RU" w:eastAsia="ru-RU"/>
    </w:rPr>
  </w:style>
  <w:style w:type="paragraph" w:customStyle="1" w:styleId="Style10">
    <w:name w:val="Style10"/>
    <w:basedOn w:val="a"/>
    <w:uiPriority w:val="99"/>
    <w:rsid w:val="00BF29AE"/>
    <w:pPr>
      <w:widowControl w:val="0"/>
      <w:autoSpaceDE w:val="0"/>
      <w:autoSpaceDN w:val="0"/>
      <w:adjustRightInd w:val="0"/>
      <w:spacing w:line="325" w:lineRule="exact"/>
      <w:ind w:hanging="356"/>
    </w:pPr>
    <w:rPr>
      <w:rFonts w:ascii="Times New Roman" w:eastAsia="Times New Roman" w:hAnsi="Times New Roman" w:cs="Times New Roman"/>
      <w:sz w:val="24"/>
      <w:szCs w:val="24"/>
      <w:lang w:val="ru-RU" w:eastAsia="ru-RU"/>
    </w:rPr>
  </w:style>
  <w:style w:type="character" w:customStyle="1" w:styleId="FontStyle16">
    <w:name w:val="Font Style16"/>
    <w:basedOn w:val="a0"/>
    <w:uiPriority w:val="99"/>
    <w:rsid w:val="00BF29AE"/>
    <w:rPr>
      <w:rFonts w:ascii="Times New Roman" w:hAnsi="Times New Roman" w:cs="Times New Roman"/>
      <w:b/>
      <w:bCs/>
      <w:spacing w:val="20"/>
      <w:sz w:val="24"/>
      <w:szCs w:val="24"/>
    </w:rPr>
  </w:style>
</w:styles>
</file>

<file path=word/webSettings.xml><?xml version="1.0" encoding="utf-8"?>
<w:webSettings xmlns:r="http://schemas.openxmlformats.org/officeDocument/2006/relationships" xmlns:w="http://schemas.openxmlformats.org/wordprocessingml/2006/main">
  <w:divs>
    <w:div w:id="384723214">
      <w:bodyDiv w:val="1"/>
      <w:marLeft w:val="0"/>
      <w:marRight w:val="0"/>
      <w:marTop w:val="0"/>
      <w:marBottom w:val="0"/>
      <w:divBdr>
        <w:top w:val="none" w:sz="0" w:space="0" w:color="auto"/>
        <w:left w:val="none" w:sz="0" w:space="0" w:color="auto"/>
        <w:bottom w:val="none" w:sz="0" w:space="0" w:color="auto"/>
        <w:right w:val="none" w:sz="0" w:space="0" w:color="auto"/>
      </w:divBdr>
    </w:div>
    <w:div w:id="1962295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jpeg"/><Relationship Id="rId21" Type="http://schemas.openxmlformats.org/officeDocument/2006/relationships/image" Target="media/image13.png"/><Relationship Id="rId34" Type="http://schemas.openxmlformats.org/officeDocument/2006/relationships/image" Target="media/image26.gif"/><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6.jpeg"/><Relationship Id="rId7" Type="http://schemas.openxmlformats.org/officeDocument/2006/relationships/header" Target="header1.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png"/><Relationship Id="rId59"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gif"/><Relationship Id="rId54" Type="http://schemas.openxmlformats.org/officeDocument/2006/relationships/image" Target="media/image4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png"/><Relationship Id="rId53" Type="http://schemas.openxmlformats.org/officeDocument/2006/relationships/footer" Target="footer2.xml"/><Relationship Id="rId58"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gif"/><Relationship Id="rId49" Type="http://schemas.openxmlformats.org/officeDocument/2006/relationships/image" Target="media/image41.png"/><Relationship Id="rId57" Type="http://schemas.openxmlformats.org/officeDocument/2006/relationships/image" Target="media/image48.jpe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jpeg"/><Relationship Id="rId44" Type="http://schemas.openxmlformats.org/officeDocument/2006/relationships/image" Target="media/image36.png"/><Relationship Id="rId52" Type="http://schemas.openxmlformats.org/officeDocument/2006/relationships/image" Target="media/image44.gif"/><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gif"/><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7.jpeg"/><Relationship Id="rId8" Type="http://schemas.openxmlformats.org/officeDocument/2006/relationships/footer" Target="footer1.xml"/><Relationship Id="rId51" Type="http://schemas.openxmlformats.org/officeDocument/2006/relationships/image" Target="media/image43.pn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492</TotalTime>
  <Pages>38</Pages>
  <Words>6560</Words>
  <Characters>37392</Characters>
  <Application>Microsoft Office Word</Application>
  <DocSecurity>0</DocSecurity>
  <Lines>311</Lines>
  <Paragraphs>87</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43865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Юля</cp:lastModifiedBy>
  <cp:revision>24</cp:revision>
  <cp:lastPrinted>2020-03-09T11:09:00Z</cp:lastPrinted>
  <dcterms:created xsi:type="dcterms:W3CDTF">2019-11-28T14:50:00Z</dcterms:created>
  <dcterms:modified xsi:type="dcterms:W3CDTF">2020-03-09T11:09:00Z</dcterms:modified>
</cp:coreProperties>
</file>