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E97B0F" w:rsidRDefault="00E97B0F" w:rsidP="0046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Министерство образования и науки Челябинской области</w:t>
      </w:r>
    </w:p>
    <w:p w:rsidR="00E97B0F" w:rsidRPr="00E97B0F" w:rsidRDefault="00E97B0F" w:rsidP="0046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E97B0F" w:rsidRPr="00E97B0F" w:rsidRDefault="00E97B0F" w:rsidP="0046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«Южно-Уральский государственный технический колледж»</w:t>
      </w:r>
    </w:p>
    <w:p w:rsidR="00E97B0F" w:rsidRPr="00E97B0F" w:rsidRDefault="00E97B0F" w:rsidP="0046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46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46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461B11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B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Контрольно-измерительные материалы </w:t>
      </w:r>
    </w:p>
    <w:p w:rsidR="00E97B0F" w:rsidRPr="00461B11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B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 учебной дисциплине «Русский язык и культура речи»</w:t>
      </w:r>
    </w:p>
    <w:p w:rsidR="00461B11" w:rsidRDefault="00E97B0F" w:rsidP="00461B11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61B1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 специальности СПО</w:t>
      </w:r>
    </w:p>
    <w:p w:rsidR="00461B11" w:rsidRPr="00461B11" w:rsidRDefault="009C67EC" w:rsidP="00461B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B1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61B11" w:rsidRPr="00461B11">
        <w:rPr>
          <w:rFonts w:ascii="Times New Roman" w:hAnsi="Times New Roman" w:cs="Times New Roman"/>
          <w:sz w:val="28"/>
          <w:szCs w:val="28"/>
        </w:rPr>
        <w:t xml:space="preserve">08.02.07 Монтаж и эксплуатация внутренних сантехнических устройств, кондиционирования воздуха и вентиляции </w:t>
      </w:r>
    </w:p>
    <w:p w:rsidR="00461B11" w:rsidRPr="00461B11" w:rsidRDefault="00461B11" w:rsidP="00461B11">
      <w:pPr>
        <w:pStyle w:val="3"/>
        <w:spacing w:before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1B11" w:rsidRPr="00461B11" w:rsidRDefault="00461B11" w:rsidP="00461B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67EC" w:rsidRPr="009C67EC" w:rsidRDefault="009C67EC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1B11" w:rsidRDefault="00461B11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61B11" w:rsidRDefault="00461B11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C67EC" w:rsidRPr="00E97B0F" w:rsidRDefault="009C67EC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г. Челябинск</w:t>
      </w:r>
    </w:p>
    <w:p w:rsidR="00E97B0F" w:rsidRDefault="00522120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2019</w:t>
      </w:r>
      <w:r w:rsidR="00E97B0F"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г. </w:t>
      </w:r>
    </w:p>
    <w:p w:rsidR="009C67EC" w:rsidRPr="00E97B0F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60"/>
        <w:gridCol w:w="3433"/>
        <w:gridCol w:w="3112"/>
      </w:tblGrid>
      <w:tr w:rsidR="00E97B0F" w:rsidRPr="00E97B0F" w:rsidTr="00E97B0F">
        <w:trPr>
          <w:tblCellSpacing w:w="0" w:type="dxa"/>
        </w:trPr>
        <w:tc>
          <w:tcPr>
            <w:tcW w:w="2955" w:type="dxa"/>
            <w:hideMark/>
          </w:tcPr>
          <w:p w:rsidR="00E97B0F" w:rsidRPr="00E97B0F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Составлены в соответ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335290">
              <w:rPr>
                <w:rFonts w:ascii="Times New Roman" w:eastAsia="Times New Roman" w:hAnsi="Times New Roman" w:cs="Times New Roman"/>
                <w:color w:val="000000"/>
              </w:rPr>
              <w:t xml:space="preserve">твии с </w:t>
            </w:r>
            <w:r w:rsidR="00461B1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программой учебной дисципли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ны « Русский язык и ку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льтура речи»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hideMark/>
          </w:tcPr>
          <w:p w:rsidR="00E97B0F" w:rsidRPr="00E97B0F" w:rsidRDefault="00E97B0F" w:rsidP="00E97B0F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Предметной (цикловой)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комиссией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  <w:p w:rsidR="00E97B0F" w:rsidRPr="00E97B0F" w:rsidRDefault="00522120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   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2019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Председатель ПЦК</w:t>
            </w:r>
          </w:p>
          <w:p w:rsidR="00E97B0F" w:rsidRPr="00E97B0F" w:rsidRDefault="00E97B0F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_________/ Сайфуллина Р.З.</w:t>
            </w:r>
          </w:p>
        </w:tc>
        <w:tc>
          <w:tcPr>
            <w:tcW w:w="2910" w:type="dxa"/>
            <w:hideMark/>
          </w:tcPr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по НМР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_________Т.Ю. Крашакова</w:t>
            </w:r>
          </w:p>
          <w:p w:rsidR="00E97B0F" w:rsidRPr="00E97B0F" w:rsidRDefault="00522120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«___»__________2019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Составитель: Лобанова Светлана Николаевна, преподаватель ГБПОУ 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E97B0F" w:rsidRDefault="00DD5E6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1B11" w:rsidRDefault="00461B11" w:rsidP="00DD5E6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461B11" w:rsidRDefault="00461B11" w:rsidP="00DD5E6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461B11" w:rsidRPr="00461B11" w:rsidRDefault="00461B11" w:rsidP="00461B1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DD5E66" w:rsidRPr="00461B11" w:rsidRDefault="00DD5E66" w:rsidP="00461B1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461B1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АКТ СОГЛАСОВАНИЯ</w:t>
      </w:r>
    </w:p>
    <w:p w:rsidR="00DD5E66" w:rsidRPr="00461B11" w:rsidRDefault="00DD5E66" w:rsidP="00461B1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461B11">
        <w:rPr>
          <w:rFonts w:ascii="Times New Roman" w:eastAsia="Calibri" w:hAnsi="Times New Roman" w:cs="Times New Roman"/>
          <w:sz w:val="28"/>
          <w:szCs w:val="24"/>
          <w:lang w:eastAsia="en-US"/>
        </w:rPr>
        <w:t>На комплект контрольно- измерительных   материалов  учебной дисциплины «Русский язык и культура речи »  программы подготовки специалистов среднего звена (ППССЗ)</w:t>
      </w:r>
    </w:p>
    <w:p w:rsidR="00461B11" w:rsidRPr="00461B11" w:rsidRDefault="00335290" w:rsidP="00461B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1B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 </w:t>
      </w:r>
      <w:r w:rsidR="00461B11" w:rsidRPr="00461B11">
        <w:rPr>
          <w:rFonts w:ascii="Times New Roman" w:hAnsi="Times New Roman" w:cs="Times New Roman"/>
          <w:sz w:val="28"/>
          <w:szCs w:val="28"/>
        </w:rPr>
        <w:t xml:space="preserve">08.02.07 Монтаж и эксплуатация внутренних сантехнических устройств, кондиционирования воздуха и вентиляции </w:t>
      </w:r>
    </w:p>
    <w:p w:rsidR="00DD5E66" w:rsidRPr="00461B11" w:rsidRDefault="00DD5E66" w:rsidP="00461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1B11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разработанный  преподавателем ЮУрГТК</w:t>
      </w:r>
    </w:p>
    <w:p w:rsidR="00DD5E66" w:rsidRPr="00461B11" w:rsidRDefault="00DD5E66" w:rsidP="00461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61B11">
        <w:rPr>
          <w:rFonts w:ascii="Times New Roman" w:eastAsia="Calibri" w:hAnsi="Times New Roman" w:cs="Times New Roman"/>
          <w:sz w:val="28"/>
          <w:szCs w:val="28"/>
          <w:lang w:eastAsia="en-US"/>
        </w:rPr>
        <w:t>Лобановой С.Н.</w:t>
      </w:r>
    </w:p>
    <w:p w:rsidR="00DD5E66" w:rsidRPr="0069316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61B11" w:rsidRPr="00461B11" w:rsidRDefault="00522120" w:rsidP="00461B1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461B11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   </w:t>
      </w:r>
      <w:r w:rsidR="00DD5E66" w:rsidRPr="00461B11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Комплект контрольно-оценочных средств учебной дисциплины «Русский язык и культура речи» является частью  основной профессиональной образовательной программы в соответствии с ФГОС </w:t>
      </w:r>
      <w:r w:rsidR="00DD5E66" w:rsidRPr="00461B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Pr="00461B11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специальности</w:t>
      </w:r>
      <w:r w:rsidR="00990911" w:rsidRPr="00461B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1B11" w:rsidRPr="00461B11">
        <w:rPr>
          <w:rFonts w:ascii="Times New Roman" w:hAnsi="Times New Roman" w:cs="Times New Roman"/>
          <w:sz w:val="28"/>
          <w:szCs w:val="28"/>
        </w:rPr>
        <w:t xml:space="preserve">08.02.07 Монтаж и эксплуатация внутренних сантехнических устройств, кондиционирования воздуха и вентиляции </w:t>
      </w:r>
    </w:p>
    <w:p w:rsidR="00DD5E66" w:rsidRPr="003D7615" w:rsidRDefault="00DD5E66" w:rsidP="00461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КИМ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DD5E66" w:rsidRPr="003D7615" w:rsidRDefault="00DD5E66" w:rsidP="00461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DD5E66" w:rsidRPr="003D7615" w:rsidTr="00461B11">
        <w:trPr>
          <w:trHeight w:val="20"/>
        </w:trPr>
        <w:tc>
          <w:tcPr>
            <w:tcW w:w="9135" w:type="dxa"/>
          </w:tcPr>
          <w:p w:rsidR="00DD5E66" w:rsidRPr="003D7615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461B11">
        <w:trPr>
          <w:trHeight w:val="20"/>
        </w:trPr>
        <w:tc>
          <w:tcPr>
            <w:tcW w:w="9135" w:type="dxa"/>
          </w:tcPr>
          <w:p w:rsidR="00DD5E66" w:rsidRPr="003D7615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3D7615">
              <w:rPr>
                <w:rFonts w:eastAsia="Calibri"/>
                <w:sz w:val="28"/>
                <w:lang w:eastAsia="en-US"/>
              </w:rPr>
              <w:t xml:space="preserve">бласть применения комплекта </w:t>
            </w:r>
            <w:r w:rsidRPr="00DD5E66">
              <w:rPr>
                <w:rFonts w:eastAsia="Calibri"/>
                <w:sz w:val="28"/>
                <w:lang w:eastAsia="en-US"/>
              </w:rPr>
              <w:t>контроль</w:t>
            </w:r>
            <w:r w:rsidR="00522120">
              <w:rPr>
                <w:rFonts w:eastAsia="Calibri"/>
                <w:sz w:val="28"/>
                <w:lang w:eastAsia="en-US"/>
              </w:rPr>
              <w:t>но-измерительных   материалов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461B11">
        <w:trPr>
          <w:trHeight w:val="20"/>
        </w:trPr>
        <w:tc>
          <w:tcPr>
            <w:tcW w:w="9135" w:type="dxa"/>
          </w:tcPr>
          <w:p w:rsidR="00DD5E66" w:rsidRPr="003D7615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Pr="003D7615">
              <w:rPr>
                <w:rFonts w:eastAsia="Calibri"/>
                <w:sz w:val="28"/>
                <w:lang w:eastAsia="en-US"/>
              </w:rPr>
              <w:t>истема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461B11">
        <w:trPr>
          <w:trHeight w:val="20"/>
        </w:trPr>
        <w:tc>
          <w:tcPr>
            <w:tcW w:w="9135" w:type="dxa"/>
          </w:tcPr>
          <w:p w:rsidR="00DD5E66" w:rsidRPr="006B7289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461B11">
        <w:trPr>
          <w:trHeight w:val="20"/>
        </w:trPr>
        <w:tc>
          <w:tcPr>
            <w:tcW w:w="9135" w:type="dxa"/>
          </w:tcPr>
          <w:p w:rsidR="00DD5E66" w:rsidRPr="006B7289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DD5E66" w:rsidRPr="000460DF" w:rsidTr="00461B11">
        <w:trPr>
          <w:trHeight w:val="20"/>
        </w:trPr>
        <w:tc>
          <w:tcPr>
            <w:tcW w:w="9135" w:type="dxa"/>
          </w:tcPr>
          <w:p w:rsidR="00DD5E66" w:rsidRPr="004E0F2D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Pr="004E0F2D">
              <w:rPr>
                <w:rFonts w:eastAsia="Calibri"/>
                <w:sz w:val="28"/>
                <w:lang w:eastAsia="en-US"/>
              </w:rPr>
              <w:t>дисциплины</w:t>
            </w:r>
            <w:r w:rsidR="002A733F">
              <w:rPr>
                <w:rFonts w:eastAsia="Calibri"/>
                <w:sz w:val="28"/>
                <w:lang w:eastAsia="en-US"/>
              </w:rPr>
              <w:t xml:space="preserve"> и критерии их оценивания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461B11">
        <w:trPr>
          <w:trHeight w:val="20"/>
        </w:trPr>
        <w:tc>
          <w:tcPr>
            <w:tcW w:w="9135" w:type="dxa"/>
          </w:tcPr>
          <w:p w:rsidR="00DD5E66" w:rsidRPr="006B7289" w:rsidRDefault="00DD5E66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right="-153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текущего контроля</w:t>
            </w:r>
            <w:r>
              <w:rPr>
                <w:rFonts w:eastAsia="Calibri"/>
                <w:sz w:val="28"/>
                <w:lang w:eastAsia="en-US"/>
              </w:rPr>
              <w:t>;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</w:tr>
      <w:tr w:rsidR="00DD5E66" w:rsidRPr="000460DF" w:rsidTr="00461B11">
        <w:trPr>
          <w:trHeight w:val="20"/>
        </w:trPr>
        <w:tc>
          <w:tcPr>
            <w:tcW w:w="9135" w:type="dxa"/>
          </w:tcPr>
          <w:p w:rsidR="00DD5E66" w:rsidRPr="006B7289" w:rsidRDefault="00DD5E66" w:rsidP="00461B11">
            <w:pPr>
              <w:pStyle w:val="a8"/>
              <w:tabs>
                <w:tab w:val="left" w:pos="426"/>
              </w:tabs>
              <w:ind w:left="-142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DD5E66" w:rsidRPr="000460DF" w:rsidTr="00461B11">
        <w:trPr>
          <w:trHeight w:val="20"/>
        </w:trPr>
        <w:tc>
          <w:tcPr>
            <w:tcW w:w="9135" w:type="dxa"/>
          </w:tcPr>
          <w:p w:rsidR="00DD5E66" w:rsidRPr="006B7289" w:rsidRDefault="002A733F" w:rsidP="00461B11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-142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темы индивидуальных  проектов по учебной дисциплине.</w:t>
            </w:r>
          </w:p>
          <w:p w:rsidR="00DD5E66" w:rsidRDefault="00DD5E66" w:rsidP="00461B11">
            <w:pPr>
              <w:pStyle w:val="a8"/>
              <w:tabs>
                <w:tab w:val="left" w:pos="426"/>
              </w:tabs>
              <w:ind w:left="-142"/>
              <w:jc w:val="both"/>
              <w:rPr>
                <w:rFonts w:eastAsia="Calibri"/>
                <w:sz w:val="28"/>
                <w:lang w:eastAsia="en-US"/>
              </w:rPr>
            </w:pPr>
          </w:p>
          <w:p w:rsidR="00DD5E66" w:rsidRPr="006B7289" w:rsidRDefault="00DD5E66" w:rsidP="00461B11">
            <w:pPr>
              <w:pStyle w:val="a8"/>
              <w:tabs>
                <w:tab w:val="left" w:pos="426"/>
              </w:tabs>
              <w:ind w:left="-142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    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</w:t>
            </w:r>
            <w:r w:rsidR="002A733F">
              <w:rPr>
                <w:rFonts w:eastAsia="Calibri"/>
                <w:sz w:val="28"/>
                <w:lang w:eastAsia="en-US"/>
              </w:rPr>
              <w:t xml:space="preserve"> КИМ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учебной дисциплины </w:t>
            </w:r>
            <w:r>
              <w:rPr>
                <w:rFonts w:eastAsia="Calibri"/>
                <w:sz w:val="28"/>
                <w:lang w:eastAsia="en-US"/>
              </w:rPr>
              <w:t>« Русский язык и культура речи»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DD5E66" w:rsidRPr="000460DF" w:rsidRDefault="00DD5E66" w:rsidP="00461B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-394334</wp:posOffset>
            </wp:positionH>
            <wp:positionV relativeFrom="paragraph">
              <wp:posOffset>148528</wp:posOffset>
            </wp:positionV>
            <wp:extent cx="6096000" cy="1502995"/>
            <wp:effectExtent l="19050" t="0" r="0" b="0"/>
            <wp:wrapNone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900" cy="15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DD5E66" w:rsidRPr="003D7615" w:rsidRDefault="00DD5E66" w:rsidP="00DD5E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E66" w:rsidRPr="00033A23" w:rsidRDefault="00DD5E66" w:rsidP="00DD5E66">
      <w:pPr>
        <w:pStyle w:val="2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2A733F">
      <w:pPr>
        <w:pStyle w:val="a3"/>
        <w:spacing w:after="0"/>
        <w:jc w:val="center"/>
        <w:rPr>
          <w:b/>
          <w:bCs/>
          <w:i/>
          <w:iCs/>
        </w:rPr>
      </w:pPr>
    </w:p>
    <w:p w:rsidR="00E97B0F" w:rsidRDefault="00E97B0F" w:rsidP="002A733F">
      <w:pPr>
        <w:pStyle w:val="a3"/>
        <w:spacing w:after="0"/>
        <w:jc w:val="center"/>
      </w:pPr>
      <w:r>
        <w:rPr>
          <w:b/>
          <w:bCs/>
          <w:i/>
          <w:iCs/>
        </w:rPr>
        <w:lastRenderedPageBreak/>
        <w:t>СОСТАВ КОМПЛЕКТА</w:t>
      </w:r>
    </w:p>
    <w:p w:rsidR="00E97B0F" w:rsidRDefault="00E97B0F" w:rsidP="00E97B0F">
      <w:pPr>
        <w:pStyle w:val="a3"/>
        <w:numPr>
          <w:ilvl w:val="0"/>
          <w:numId w:val="1"/>
        </w:numPr>
        <w:spacing w:after="198" w:line="276" w:lineRule="auto"/>
      </w:pPr>
      <w:r>
        <w:rPr>
          <w:i/>
          <w:iCs/>
        </w:rPr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>Область применения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 xml:space="preserve">Описание процедуры оценки и системы оценивания 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Текущий контроль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Промежуточная аттестация</w:t>
      </w:r>
    </w:p>
    <w:p w:rsidR="00E97B0F" w:rsidRDefault="00E97B0F" w:rsidP="00E97B0F">
      <w:pPr>
        <w:pStyle w:val="a3"/>
        <w:spacing w:after="198" w:line="276" w:lineRule="auto"/>
        <w:ind w:left="363"/>
      </w:pPr>
      <w:r>
        <w:rPr>
          <w:i/>
          <w:iCs/>
        </w:rPr>
        <w:t>2. Оценочные (контрольно-измерительные) материалы для текущего контроля</w:t>
      </w:r>
    </w:p>
    <w:p w:rsidR="00E97B0F" w:rsidRDefault="00E97B0F" w:rsidP="00E97B0F">
      <w:pPr>
        <w:pStyle w:val="a3"/>
        <w:numPr>
          <w:ilvl w:val="0"/>
          <w:numId w:val="3"/>
        </w:numPr>
        <w:spacing w:after="198" w:line="276" w:lineRule="auto"/>
      </w:pPr>
      <w:r>
        <w:rPr>
          <w:i/>
          <w:iCs/>
        </w:rPr>
        <w:t>Оценочные (контрольно-измерительные) материалы для промежуточной аттестации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pStyle w:val="a3"/>
        <w:numPr>
          <w:ilvl w:val="0"/>
          <w:numId w:val="4"/>
        </w:numPr>
        <w:spacing w:after="198" w:line="276" w:lineRule="auto"/>
      </w:pPr>
      <w:r>
        <w:rPr>
          <w:b/>
          <w:bCs/>
          <w:i/>
          <w:iCs/>
          <w:u w:val="single"/>
        </w:rPr>
        <w:lastRenderedPageBreak/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spacing w:after="0"/>
      </w:pPr>
    </w:p>
    <w:p w:rsidR="00E97B0F" w:rsidRDefault="00E97B0F" w:rsidP="00461B11">
      <w:pPr>
        <w:pStyle w:val="a3"/>
        <w:numPr>
          <w:ilvl w:val="1"/>
          <w:numId w:val="5"/>
        </w:numPr>
        <w:spacing w:before="0" w:beforeAutospacing="0" w:after="0" w:line="360" w:lineRule="auto"/>
        <w:contextualSpacing/>
      </w:pPr>
      <w:r>
        <w:rPr>
          <w:b/>
          <w:bCs/>
          <w:i/>
          <w:iCs/>
        </w:rPr>
        <w:t>Область применения</w:t>
      </w:r>
    </w:p>
    <w:p w:rsidR="00461B11" w:rsidRPr="00461B11" w:rsidRDefault="00E97B0F" w:rsidP="00461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B11">
        <w:rPr>
          <w:rFonts w:ascii="Times New Roman" w:hAnsi="Times New Roman" w:cs="Times New Roman"/>
          <w:sz w:val="24"/>
          <w:szCs w:val="24"/>
        </w:rPr>
        <w:t xml:space="preserve">    </w:t>
      </w:r>
      <w:r w:rsidR="009C67EC" w:rsidRPr="00461B11">
        <w:rPr>
          <w:rFonts w:ascii="Times New Roman" w:hAnsi="Times New Roman" w:cs="Times New Roman"/>
          <w:sz w:val="24"/>
          <w:szCs w:val="24"/>
        </w:rPr>
        <w:t xml:space="preserve">  </w:t>
      </w:r>
      <w:r w:rsidRPr="00461B11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результатов освоения учебной дисциплины « Русский язык и культура речи» программы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</w:t>
      </w:r>
      <w:r w:rsidRPr="00461B11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</w:t>
      </w:r>
      <w:r w:rsidRPr="00461B11">
        <w:rPr>
          <w:rFonts w:ascii="Times New Roman" w:hAnsi="Times New Roman" w:cs="Times New Roman"/>
          <w:sz w:val="24"/>
          <w:szCs w:val="24"/>
        </w:rPr>
        <w:t>специалистов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</w:t>
      </w:r>
      <w:r w:rsidRPr="00461B11">
        <w:rPr>
          <w:rFonts w:ascii="Times New Roman" w:hAnsi="Times New Roman" w:cs="Times New Roman"/>
          <w:sz w:val="24"/>
          <w:szCs w:val="24"/>
        </w:rPr>
        <w:t xml:space="preserve"> с</w:t>
      </w:r>
      <w:r w:rsidR="009C67EC" w:rsidRPr="00461B11">
        <w:rPr>
          <w:rFonts w:ascii="Times New Roman" w:hAnsi="Times New Roman" w:cs="Times New Roman"/>
          <w:sz w:val="24"/>
          <w:szCs w:val="24"/>
        </w:rPr>
        <w:t>реднего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</w:t>
      </w:r>
      <w:r w:rsidR="009C67EC" w:rsidRPr="00461B11">
        <w:rPr>
          <w:rFonts w:ascii="Times New Roman" w:hAnsi="Times New Roman" w:cs="Times New Roman"/>
          <w:sz w:val="24"/>
          <w:szCs w:val="24"/>
        </w:rPr>
        <w:t xml:space="preserve"> звена 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</w:t>
      </w:r>
      <w:r w:rsidR="009C67EC" w:rsidRPr="00461B11">
        <w:rPr>
          <w:rFonts w:ascii="Times New Roman" w:hAnsi="Times New Roman" w:cs="Times New Roman"/>
          <w:sz w:val="24"/>
          <w:szCs w:val="24"/>
        </w:rPr>
        <w:t>по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  </w:t>
      </w:r>
      <w:r w:rsidR="009C67EC" w:rsidRPr="00461B11"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="000C41A1" w:rsidRPr="00461B11">
        <w:rPr>
          <w:rFonts w:ascii="Times New Roman" w:hAnsi="Times New Roman" w:cs="Times New Roman"/>
          <w:sz w:val="24"/>
          <w:szCs w:val="24"/>
        </w:rPr>
        <w:t xml:space="preserve">   </w:t>
      </w:r>
      <w:r w:rsidR="00335290" w:rsidRPr="00461B11">
        <w:rPr>
          <w:rFonts w:ascii="Times New Roman" w:hAnsi="Times New Roman" w:cs="Times New Roman"/>
          <w:sz w:val="24"/>
          <w:szCs w:val="24"/>
        </w:rPr>
        <w:t xml:space="preserve"> </w:t>
      </w:r>
      <w:r w:rsidR="00461B11" w:rsidRPr="00461B11">
        <w:rPr>
          <w:rFonts w:ascii="Times New Roman" w:hAnsi="Times New Roman" w:cs="Times New Roman"/>
          <w:sz w:val="24"/>
          <w:szCs w:val="24"/>
        </w:rPr>
        <w:t xml:space="preserve">08.02.07 Монтаж и эксплуатация внутренних сантехнических устройств, кондиционирования воздха и вентиляции </w:t>
      </w:r>
    </w:p>
    <w:p w:rsidR="00E97B0F" w:rsidRDefault="009C67EC" w:rsidP="00461B11">
      <w:pPr>
        <w:pStyle w:val="a3"/>
        <w:spacing w:before="0" w:beforeAutospacing="0"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E97B0F" w:rsidRDefault="009C67EC" w:rsidP="00461B11">
      <w:pPr>
        <w:pStyle w:val="a3"/>
        <w:spacing w:before="0" w:beforeAutospacing="0" w:after="0" w:line="360" w:lineRule="auto"/>
        <w:contextualSpacing/>
        <w:jc w:val="both"/>
      </w:pPr>
      <w:r>
        <w:t xml:space="preserve">  </w:t>
      </w:r>
      <w:r w:rsidR="00E97B0F" w:rsidRPr="009C67EC">
        <w:t>ОК.05.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E97B0F">
        <w:rPr>
          <w:sz w:val="27"/>
          <w:szCs w:val="27"/>
        </w:rPr>
        <w:t>.</w:t>
      </w:r>
      <w:r w:rsidR="00E97B0F">
        <w:t xml:space="preserve">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освоенные умения: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 xml:space="preserve">уметь </w:t>
      </w:r>
      <w:r>
        <w:rPr>
          <w:rFonts w:ascii="Times New Roman CYR" w:hAnsi="Times New Roman CYR" w:cs="Times New Roman CYR"/>
          <w:sz w:val="27"/>
          <w:szCs w:val="27"/>
        </w:rPr>
        <w:t>о</w:t>
      </w:r>
      <w:r>
        <w:rPr>
          <w:rFonts w:ascii="Times New Roman CYR" w:hAnsi="Times New Roman CYR" w:cs="Times New Roman CYR"/>
        </w:rPr>
        <w:t>риентироваться в различных речевых ситуациях;</w:t>
      </w:r>
      <w:r>
        <w:t xml:space="preserve"> </w:t>
      </w:r>
      <w:r>
        <w:rPr>
          <w:rFonts w:ascii="Times New Roman CYR" w:hAnsi="Times New Roman CYR" w:cs="Times New Roman CYR"/>
        </w:rPr>
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</w:r>
      <w:r>
        <w:t xml:space="preserve"> </w:t>
      </w:r>
      <w:r>
        <w:rPr>
          <w:rFonts w:ascii="Times New Roman CYR" w:hAnsi="Times New Roman CYR" w:cs="Times New Roman CYR"/>
        </w:rPr>
        <w:t>составлять рецензии на статью, книгу и любой текст, связанный с профессиональной деятельностью.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усвоенные знания:</w:t>
      </w:r>
    </w:p>
    <w:p w:rsidR="009C67EC" w:rsidRPr="009C67EC" w:rsidRDefault="00E97B0F" w:rsidP="002A733F">
      <w:pPr>
        <w:pStyle w:val="a3"/>
        <w:spacing w:after="0" w:line="360" w:lineRule="auto"/>
        <w:contextualSpacing/>
        <w:jc w:val="both"/>
      </w:pPr>
      <w:r>
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</w:r>
    </w:p>
    <w:p w:rsidR="009C67EC" w:rsidRPr="009C67EC" w:rsidRDefault="009C67EC" w:rsidP="009C67EC">
      <w:pPr>
        <w:pStyle w:val="a3"/>
        <w:spacing w:after="198" w:line="360" w:lineRule="auto"/>
        <w:ind w:left="1080"/>
        <w:contextualSpacing/>
        <w:jc w:val="both"/>
      </w:pPr>
      <w:r>
        <w:t xml:space="preserve"> </w:t>
      </w:r>
    </w:p>
    <w:p w:rsidR="00E97B0F" w:rsidRDefault="00E97B0F" w:rsidP="009C67EC">
      <w:pPr>
        <w:pStyle w:val="a3"/>
        <w:numPr>
          <w:ilvl w:val="1"/>
          <w:numId w:val="6"/>
        </w:numPr>
        <w:spacing w:after="198" w:line="360" w:lineRule="auto"/>
        <w:contextualSpacing/>
        <w:jc w:val="both"/>
      </w:pPr>
      <w:r>
        <w:rPr>
          <w:b/>
          <w:bCs/>
          <w:i/>
          <w:iCs/>
        </w:rPr>
        <w:t>Описание процедуры оценки и системы оценивания по программе</w:t>
      </w:r>
    </w:p>
    <w:p w:rsidR="00E97B0F" w:rsidRDefault="00E97B0F" w:rsidP="00E97B0F">
      <w:pPr>
        <w:pStyle w:val="a3"/>
        <w:numPr>
          <w:ilvl w:val="2"/>
          <w:numId w:val="6"/>
        </w:numPr>
        <w:spacing w:after="198" w:line="360" w:lineRule="auto"/>
        <w:contextualSpacing/>
        <w:jc w:val="both"/>
      </w:pPr>
      <w:r>
        <w:t xml:space="preserve">Общие положения об организации оценки 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</w:t>
      </w:r>
      <w:r>
        <w:lastRenderedPageBreak/>
        <w:t xml:space="preserve">промежуточной аттестации обучающихся ГБПОУ «Южно-Уральский государственный технический колледж», актуализированным </w:t>
      </w:r>
      <w:r w:rsidR="00F77976">
        <w:t xml:space="preserve"> </w:t>
      </w:r>
      <w:r>
        <w:t>ФГОС СПО.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>Текущий к</w:t>
      </w:r>
      <w:r w:rsidR="00F77976">
        <w:t>онтроль по учебной дисциплине «</w:t>
      </w:r>
      <w:r>
        <w:t xml:space="preserve">Русский язык и культура речи» включает: </w:t>
      </w:r>
      <w:r>
        <w:rPr>
          <w:i/>
          <w:iCs/>
        </w:rPr>
        <w:t xml:space="preserve">устные и </w:t>
      </w:r>
      <w:r>
        <w:t>письменные опросы, тестир</w:t>
      </w:r>
      <w:r w:rsidR="00F77976">
        <w:t>ование, выполнение практических</w:t>
      </w:r>
      <w:r w:rsidR="00335290">
        <w:t xml:space="preserve"> работ</w:t>
      </w:r>
      <w:r>
        <w:t xml:space="preserve">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Pr="00E97B0F" w:rsidRDefault="00E97B0F" w:rsidP="00E97B0F">
      <w:pPr>
        <w:spacing w:before="100" w:beforeAutospacing="1" w:after="0" w:line="240" w:lineRule="auto"/>
        <w:ind w:left="425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Оценивание осуществляется по пятибалльной шкале.</w:t>
      </w:r>
    </w:p>
    <w:p w:rsidR="00E97B0F" w:rsidRPr="00E97B0F" w:rsidRDefault="00E97B0F" w:rsidP="00E97B0F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и методы текущего контроля: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7"/>
        <w:gridCol w:w="4923"/>
      </w:tblGrid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У1.Уметь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ориентироваться в различных речевых ситуациях.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</w:p>
          <w:p w:rsidR="00224EAF" w:rsidRDefault="00224EA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2-4</w:t>
            </w:r>
          </w:p>
          <w:p w:rsidR="00522120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21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декватно реализовать свои коммуникативные намерения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67EC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</w:t>
            </w:r>
          </w:p>
          <w:p w:rsidR="00224EAF" w:rsidRDefault="00212F4C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20</w:t>
            </w:r>
          </w:p>
          <w:p w:rsidR="00E97B0F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7B0F" w:rsidRPr="00E97B0F" w:rsidTr="00E97B0F">
        <w:trPr>
          <w:trHeight w:val="705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У3.В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</w:t>
            </w:r>
          </w:p>
          <w:p w:rsidR="00E97B0F" w:rsidRP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224EAF">
        <w:trPr>
          <w:trHeight w:val="811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: Уметь вести беседу, обмениваться информацией, давать оценку, вести дискуссию.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№9</w:t>
            </w:r>
          </w:p>
          <w:p w:rsidR="00E97B0F" w:rsidRPr="00E97B0F" w:rsidRDefault="00224EAF" w:rsidP="0022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8,19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</w:t>
            </w:r>
          </w:p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№7</w:t>
            </w:r>
          </w:p>
          <w:p w:rsidR="00E97B0F" w:rsidRPr="00E97B0F" w:rsidRDefault="00522120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 работы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="0033529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6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 Использовать навыки редактирования текста.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="0033529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7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 Передавать содержание текста в виде аннотаций, тезисов, конспектов, рефератов;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работа№8</w:t>
            </w:r>
          </w:p>
          <w:p w:rsidR="00224EAF" w:rsidRPr="00E97B0F" w:rsidRDefault="00224EA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="0033529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8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.Составлять рецензии на статью, книгу и любой текст, связанный с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работа№8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Знать </w:t>
            </w:r>
            <w:r w:rsidRPr="00E97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различия между языком и </w:t>
            </w:r>
            <w:r w:rsidRPr="009C67E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Функции языка как средства формирования и трансляции мысли;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Нормы русского литературного языка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Специфику устной и письменной речи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продуцирования текстов разных жанров;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6.Правила речевого этикета.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E97B0F" w:rsidRPr="00E97B0F" w:rsidRDefault="00E97B0F" w:rsidP="002A73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9C67EC" w:rsidRDefault="00E97B0F" w:rsidP="00E97B0F">
      <w:pPr>
        <w:numPr>
          <w:ilvl w:val="2"/>
          <w:numId w:val="7"/>
        </w:numPr>
        <w:spacing w:before="100" w:beforeAutospacing="1" w:after="19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7EC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Формой промежуточной аттестации по учебной дисциплине является зачет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Для зачета: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Зачет проводится в форме теста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13"/>
        <w:gridCol w:w="4374"/>
        <w:gridCol w:w="2490"/>
        <w:gridCol w:w="1523"/>
      </w:tblGrid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ОГСЭ06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12"/>
        <w:gridCol w:w="2277"/>
        <w:gridCol w:w="2933"/>
        <w:gridCol w:w="2178"/>
      </w:tblGrid>
      <w:tr w:rsidR="00E97B0F" w:rsidRPr="00E97B0F" w:rsidTr="00E97B0F">
        <w:trPr>
          <w:trHeight w:val="600"/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hd w:val="clear" w:color="auto" w:fill="FFFFFF"/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различия между языком и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</w:t>
            </w:r>
            <w:r w:rsidR="00B91CC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.</w:t>
            </w: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4(хор</w:t>
            </w:r>
            <w:r w:rsidR="00B91CC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.</w:t>
            </w: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75 – 90%;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60 – 74%;</w:t>
            </w: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60%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Тестирование с использованием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разноуровневых заданий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5. Осуществлять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Инструменты для оценки практического этапа аттестации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341"/>
        <w:gridCol w:w="1779"/>
        <w:gridCol w:w="1427"/>
        <w:gridCol w:w="1897"/>
      </w:tblGrid>
      <w:tr w:rsidR="00E97B0F" w:rsidRPr="00E97B0F" w:rsidTr="00B91CC6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E97B0F" w:rsidTr="00B91CC6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B91CC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Уметь ориентироваться в различных речевых ситуациях;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</w:t>
            </w:r>
            <w:r w:rsidR="00B91C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ятельности: уметь вести беседу,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</w:t>
            </w:r>
            <w:r w:rsidR="00B91CC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к, или 3 орфографических и 5 пунктуационных ошибок, или 7 пунктуационных при отсутствии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lastRenderedPageBreak/>
              <w:t>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Выполнение упражнения</w:t>
            </w:r>
            <w:r w:rsidR="00B91C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Орфографи-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ческий  и пунктуационный разбор.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 аудитория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</w:t>
            </w:r>
            <w:r w:rsidR="00F779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ОЦЕНОЧНЫЕ (КОНТРОЛЬНО-ИЗМЕРИТЕЛЬНЫЕ) МАТЕРИАЛЫ ДЛЯ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текущего контроля</w:t>
      </w:r>
    </w:p>
    <w:p w:rsidR="00E97B0F" w:rsidRPr="00E97B0F" w:rsidRDefault="00E97B0F" w:rsidP="00E97B0F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1 </w:t>
      </w:r>
    </w:p>
    <w:p w:rsidR="00E97B0F" w:rsidRPr="00E97B0F" w:rsidRDefault="00E97B0F" w:rsidP="00E97B0F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З.1 Различия между языком и речью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1.Язык, статус которого определяет Конституция РФ,-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народный;   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литературный;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государственный;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титульный;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официальный.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2.Речевая деятельность включает элементы: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писание и чтение;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слушание и говорение;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внимание и размышление;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прилежание и послушание.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Деятельность, включающая элементы: слушание, говорение писание и чтение-…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 Язык, являющийся высшей формой национального языка, 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 Культура речи включает аспекты речи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манипулятивный,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Б. коммуникативный,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перцептивный,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нормативный,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Культура речи обеспечивает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определенный выбор и организацию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соблюдение современных языковых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соблюдение этики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Г.формирование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наибольший эффект в достижении поставленных коммуникативных задач;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соблюдение правил поведения в определенной географической области.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7. Национальный язык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высшая форма государственного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охватывает все сферы деятельности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обслуживает все культурные потребности нации;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Г.язык государственного управления, законодательства, судопроизводста.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Язык литературный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нормированный;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выполняет интеграционную функцию в рамках данного государства;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включает в себя все формы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обслуживает культурные потребности народа.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    Качества речи</w:t>
      </w:r>
      <w:r w:rsidR="000E2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правильность, точность</w:t>
      </w:r>
      <w:r w:rsidR="000E2C6A">
        <w:rPr>
          <w:rFonts w:ascii="Times New Roman" w:eastAsia="Times New Roman" w:hAnsi="Times New Roman" w:cs="Times New Roman"/>
          <w:i/>
          <w:iCs/>
          <w:sz w:val="24"/>
          <w:szCs w:val="24"/>
        </w:rPr>
        <w:t>, логичность, богатство, чистота, простота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выразительность</w:t>
      </w:r>
      <w:r w:rsidR="000E2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-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Коммуникативный аспект культуры речи направлен на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  достижение целей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точное соблюдение языковых норм независимо от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выполнение правил поведения;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поддержание имиджа специалиста.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2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З.2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Функции языка как средства формирования  и трансляции мысли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1.Коммуникативной функции языка соответствует определение: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язык-система членораздельных языковых знаков;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язык- средство общения и развития мышления;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язык-деятельность говорящего.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Порядок расположения единиц языка от простого к сложному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предложение;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морфема;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слово;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звук;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словосочетание.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Соответствие единиц языка и языковых уровней</w:t>
      </w:r>
    </w:p>
    <w:tbl>
      <w:tblPr>
        <w:tblW w:w="900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326"/>
      </w:tblGrid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="000E2C6A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морфема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4.Волюнтативная функция языка: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воздействие;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накопление;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познание;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уточнение.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Общение, осуществляемое при помощи слов: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астральное;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ритуальное;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вербальное.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Термин «обращение»…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А. называет того, к кому обращаются с речью;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указывает на предмет;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обозначает просьбу о помощи;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является главным членом предложения.</w:t>
      </w:r>
    </w:p>
    <w:p w:rsidR="00E97B0F" w:rsidRPr="00E97B0F" w:rsidRDefault="00E97B0F" w:rsidP="00E97B0F">
      <w:pPr>
        <w:spacing w:before="100" w:beforeAutospacing="1" w:after="0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9.Околоречевое  средство коммуникации: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 пантомимика;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жестикуляция;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интонация.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Элементы в структуре общения: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А. коммуникация;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Б. перцепция;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В. диспозиция;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Г. интеракция;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Д. интеграция.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3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З.3 Нормы русского литературного языка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Языковая норма (более одного  верного определения)</w:t>
      </w:r>
    </w:p>
    <w:p w:rsidR="00E97B0F" w:rsidRPr="00E97B0F" w:rsidRDefault="000E2C6A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соответствие  ГОСТ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принятое употребление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изложение совокупности правил образцового варианта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Г.совокупность правил, регламентаций;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реализация языковой системы в упорядоченно виде.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2.Письменная фиксация нормы в грамматиках, словарях справочниках…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3.Соответствие типов языковых норм и сфер их применения</w:t>
      </w:r>
    </w:p>
    <w:tbl>
      <w:tblPr>
        <w:tblW w:w="886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080"/>
      </w:tblGrid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А.орфоэпические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0E2C6A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5.правила образования 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грамматических форм</w:t>
            </w: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языковой нормы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устойчивость и стабильность;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ежегодная  обновляемость;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общераспространенность и общеобязательность;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исключительно письменный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динамический характер.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6. Буква «о» на месте пропуска пишется в словах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беч…вка;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Б. ш..пот;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ц…коль;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трущ…ба.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 Буква   Ь  пишется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наслаждаеш…ся;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невтерпеж…;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вдоль круч…;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могуч…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НН пишется в слове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ветрен…ый;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серебян…ый;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машин…ый;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плавлен…ый.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Дефисное написание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как (будто);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машино(строительный);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теле (радио) мастерская;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кран(балка).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Соответствие слов написанию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(на)встречу   другу                  1.  дефисное;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(на)встречу с другом               2. слитное;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  (в) следствие ошибки             3.  раздельное;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ошибка (в) следств</w:t>
      </w:r>
      <w:r w:rsidR="000E2C6A">
        <w:rPr>
          <w:rFonts w:ascii="Times New Roman" w:eastAsia="Times New Roman" w:hAnsi="Times New Roman" w:cs="Times New Roman"/>
          <w:sz w:val="24"/>
          <w:szCs w:val="24"/>
        </w:rPr>
        <w:t>ии               4. вариативное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 штанген(циркуль)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шпа(к,т)лёвка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11. Запятая перед   И  ставится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Есть красота в  науке и технике  в формулах и экспериментах.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 напротив неумно и неверно недостойное восхвалять.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Ты внемлешь грохоту громов и гласу бури и валов и крику сельских пастухов.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Студент был погружен в задумчивость и кажется  вовсе не торопился   в дорогу.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12.Верная постановка знаков препинания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Берёзы пожелтевшие и уже наполовину  сбросившие свой осенний наряд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В. Берёзы, пожелтевшие,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Берёзы,  пожелтевшие и уже наполовину  сбросившие свой осенний наряд 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13. Равноправный вариант ударения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обеспЕчение- обеспечЕние;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квАртал-квартАл;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ржАветь- ржавЕть;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дОговор- договОр.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14. Верные словосочетания с омографами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языковАя                       1. колбаса;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языкОвая                        2. норма;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клУбы                             3.цветуший;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клубЫ                              4.спортивные;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Ирис                                 5.конфета;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  ирИс                                6.дыма;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                           7. практика.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15. Двоякое произношение сочетания ЧН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маскировочный;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Лукинична;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конечно;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поря</w:t>
      </w:r>
      <w:r>
        <w:rPr>
          <w:rFonts w:ascii="Times New Roman" w:eastAsia="Times New Roman" w:hAnsi="Times New Roman" w:cs="Times New Roman"/>
          <w:sz w:val="24"/>
          <w:szCs w:val="24"/>
        </w:rPr>
        <w:t>дочный.</w:t>
      </w:r>
    </w:p>
    <w:p w:rsidR="00E97B0F" w:rsidRPr="00E97B0F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4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З.4  Специфика устной и письменной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1.Стиль речи, применяемый преимущественно в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А.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публицистический;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В.разговорный;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  Разговорный стиль используется в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А.неофициальной обстановке;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деловых бумагах;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выступлениях;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дружеских   посланиях;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расписках.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3. Отличительные особенности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оценочный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 непринужденность;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строгое соответствие языковым нормам;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использование клише и штампов;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эмоциональность,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Е.использование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4.Нормы литературного языка, регулирующие устную речь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орфографические;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пунктуационные;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орфоэпические;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акцентологические;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интонационные.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5.Стили письменной речи: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официально-деловой;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разговорный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художественный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просторечный;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публицистический.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Форма  национального языка,  свойственная  письменной  речи, 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диалект;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просторечие;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литературный язык;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жаргон.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7.Форма речи, предполагающая существенную опору на внеязыковую ситуацию…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8.Жанры кодифицированной устной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доклад;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аннотация;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расписка;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сообщение;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реферат.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9.Языковые особенности письменной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строгое соблюдение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преобладание просторечной лексики;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преобладание сложных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Г.использование фонетических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Д.отсутствие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10.Форма речи, воспринимаемая зрительно через систему графических средств, …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5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З.5. Правила продуцирования текстов разных жанров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Признаки текста: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А.содержательная, смысловая и структурная целостность;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Б.относится к продукту речевой деятельности;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В.существует вне процесса общения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всегда состоит из нескольких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Слово латинского происхождения, имеющее значения: «связь»,  «соединение»…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3. Соотнесение текстов и 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характеристик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связи предложений в них</w:t>
      </w:r>
    </w:p>
    <w:tbl>
      <w:tblPr>
        <w:tblW w:w="914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467"/>
      </w:tblGrid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произвела на меня огромное впечатление.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 сходство в построении предложений.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Она сегодня была очень радостной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день.Солнце разгоралось на небе, парило и пекло неотступно.Воздух весь был пропитан пылью.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5.Последовательная связь, средство связи — повтор слова</w:t>
            </w:r>
          </w:p>
        </w:tc>
      </w:tr>
    </w:tbl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4.Элементы внешней структуры текста: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абзац;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концовка;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раздел;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глава;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Е.том;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Ж. заключение.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5.Типы текстов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А. размышление;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сообщение;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повествование;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умозаключение;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Е.рассуждение.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6.Верная внутренняя структура текста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зачин, основная часть, концовка;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вступление, основная часть, заключение;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основная часть, концовка.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завязка, развитие действия, кульминация, развязка.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7.Соотнесение типов текстов и соответствующих им схем</w:t>
      </w:r>
    </w:p>
    <w:tbl>
      <w:tblPr>
        <w:tblW w:w="872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042"/>
      </w:tblGrid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1.Повествование</w:t>
            </w: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+событие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2.Олисание</w:t>
            </w: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-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В.Вступление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Г.Признак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</w:t>
            </w:r>
          </w:p>
        </w:tc>
      </w:tr>
    </w:tbl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Тип предложенного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Вечер. Взморье. Вздохи ветра.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Величавый возглас волн.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Близко буря. В берег бьется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Чуждый чарам черный челн. ( К.Бальмонт)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А.рассуждение;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повествование;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Г.предположение;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9.Рассуждением является текст</w:t>
      </w:r>
      <w:r w:rsidR="007118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«Интеллигентность нужна при всех обстоятельствах.</w:t>
      </w:r>
      <w:r w:rsidR="007118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Она нужна и для окружающих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и для самого человека. 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Это очень, очень важно, и прежде всего для того , чтобы жить счастливо и  долго: да, долго! Ибо интеллигентность равна нравственному здоровью, а здоровье нужно, чтобы жить долго,  - не только  физическое, но и умственное» (Д. Лихачев).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Я, Иванов Юрий Петрович, 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E97B0F" w:rsidRDefault="00E97B0F" w:rsidP="00E97B0F">
      <w:pPr>
        <w:numPr>
          <w:ilvl w:val="0"/>
          <w:numId w:val="8"/>
        </w:num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Стиль речи данного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 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 убличистический;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7118F1" w:rsidP="007118F1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6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З.6  Правила речевого этикета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1.Этический компонент культуры речи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следование нормам литературного языка в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Б.использование изобразительно-выразительных средств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следование государственным образовательным стандартам;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соблюдение правил языкового поведения в определенных ситуациях.  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2.Речевой этикет: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знание и применение правил языкового поведения в конкретных ситуациях;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устойчивое желание говорить красиво;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знание орфоэпических норм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умение говорить открыто, честно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3.Родина этикета: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Англия;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Италия;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Россия;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Япония.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4.Сильные аргументы: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домыслы;</w:t>
      </w:r>
    </w:p>
    <w:p w:rsidR="00E97B0F" w:rsidRPr="00E97B0F" w:rsidRDefault="007118F1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Б. заключения экспертов;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В. ощущения;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Г. афоризмы.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Причины возникновения конфликта: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конфликтогены;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комплименты;</w:t>
      </w:r>
    </w:p>
    <w:p w:rsidR="00E97B0F" w:rsidRPr="00E97B0F" w:rsidRDefault="00B91CC6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 В.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лесть;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Г. </w:t>
      </w:r>
      <w:r w:rsidR="00B91CC6">
        <w:rPr>
          <w:rFonts w:ascii="Times New Roman" w:eastAsia="Times New Roman" w:hAnsi="Times New Roman" w:cs="Times New Roman"/>
          <w:sz w:val="24"/>
          <w:szCs w:val="24"/>
        </w:rPr>
        <w:t xml:space="preserve"> аргументы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B0F" w:rsidRPr="00E97B0F" w:rsidRDefault="007118F1" w:rsidP="007118F1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Ивариантная речевая формула приветствия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Добрый день;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Привет;</w:t>
      </w:r>
    </w:p>
    <w:p w:rsidR="00E97B0F" w:rsidRPr="00E97B0F" w:rsidRDefault="00B91CC6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 В.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Здравствуйте;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Будьте здоровы.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Речевое  этикетное 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выражение, используемое с целью поддержания контакта  в нужной тональности при следующей встрече…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Ненормативное клише для извинения –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извините;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Б. простите;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В. прошу прощения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Г.  извиняюсь;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Д. виноват.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Универсальное этикетное клише для выражения просьбы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А. не могли бы вы…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Б.  прошу вас…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В. скажите, пожалуйста…</w:t>
      </w:r>
    </w:p>
    <w:p w:rsidR="00F77976" w:rsidRDefault="00B91CC6" w:rsidP="00B91CC6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 Д. мне нужно</w:t>
      </w:r>
      <w:r w:rsidR="00524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2F4C" w:rsidRDefault="00212F4C" w:rsidP="00212F4C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ПЕРЕЧЕНЬ ПРАКТИЧЕСКИХ РАБОТ СТУДЕНТА</w:t>
      </w:r>
    </w:p>
    <w:p w:rsidR="00B91CC6" w:rsidRDefault="00B91CC6" w:rsidP="00212F4C">
      <w:pPr>
        <w:pStyle w:val="a3"/>
        <w:spacing w:after="0"/>
        <w:jc w:val="center"/>
      </w:pPr>
    </w:p>
    <w:tbl>
      <w:tblPr>
        <w:tblW w:w="91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9"/>
        <w:gridCol w:w="7897"/>
        <w:gridCol w:w="624"/>
      </w:tblGrid>
      <w:tr w:rsidR="00212F4C" w:rsidRPr="001E3A1F" w:rsidTr="00B91CC6">
        <w:trPr>
          <w:trHeight w:val="40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  <w:contextualSpacing/>
              <w:jc w:val="center"/>
            </w:pPr>
            <w:r>
              <w:t>№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  <w:jc w:val="center"/>
            </w:pPr>
            <w:r>
              <w:t>п/п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Вид, название и краткое содержание задания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1E3A1F" w:rsidRDefault="00212F4C" w:rsidP="00B91CC6">
            <w:pPr>
              <w:pStyle w:val="4"/>
              <w:spacing w:before="0"/>
              <w:contextualSpacing/>
              <w:rPr>
                <w:b w:val="0"/>
                <w:i/>
              </w:rPr>
            </w:pPr>
            <w:r w:rsidRPr="001E3A1F">
              <w:rPr>
                <w:b w:val="0"/>
              </w:rPr>
              <w:t>Ча-сы</w:t>
            </w:r>
          </w:p>
        </w:tc>
      </w:tr>
      <w:tr w:rsidR="00212F4C" w:rsidTr="00B91CC6">
        <w:trPr>
          <w:trHeight w:val="660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</w:pPr>
            <w:r>
              <w:t>1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</w:t>
            </w:r>
          </w:p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Использование различных форм русского национального языка и языковых норм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  <w:jc w:val="center"/>
            </w:pPr>
            <w:r>
              <w:t>2</w:t>
            </w:r>
          </w:p>
        </w:tc>
      </w:tr>
      <w:tr w:rsidR="00212F4C" w:rsidTr="00B91CC6">
        <w:trPr>
          <w:trHeight w:val="6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</w:pPr>
            <w:r>
              <w:t>2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№2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Работа с орфоэпическими словарями. Применение вариантов русского литературного произношения и ударения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  <w:jc w:val="center"/>
            </w:pPr>
            <w:r>
              <w:t>2</w:t>
            </w:r>
          </w:p>
        </w:tc>
      </w:tr>
      <w:tr w:rsidR="00212F4C" w:rsidTr="00B91CC6">
        <w:trPr>
          <w:trHeight w:val="40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</w:pPr>
            <w:r>
              <w:t>3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№3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Орфографический и пунктуационный разбор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889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4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№4</w:t>
            </w:r>
          </w:p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Работа с толковыми и фразеологическими словарями. Употребление профессиональной лексики и научных терминов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lastRenderedPageBreak/>
              <w:t>5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№5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 xml:space="preserve">Корректировка ошибок в словообразовании, формообразовании.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6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№6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>Использование в тексте грамматических форм слов различных частей речи, словосочетаний, предложений.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7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№7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Определение стилистических особенностей русского языка в устной и письменной форме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64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8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№8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Составление   разных  видов деловых и коммерческих документов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64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9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№9</w:t>
            </w:r>
          </w:p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Продуцирование рекламных сообщений в деловой речи.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10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№10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Оформление аннотаций, рецензий, конспектов, рефератов.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11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Практическая работа №11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>Отбор языковых средств в публицистическом стиле.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12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№12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 xml:space="preserve">Построение и произнесение устной публичной речи.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450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13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№13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Разграничение разговорности и просторечия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600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14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№14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 xml:space="preserve">Составление текстов описаний: делового (научно-популярного) и художественного.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502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15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№15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Подготовка рассказа, пересказа, отчета.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827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16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1E3A1F" w:rsidRDefault="00212F4C" w:rsidP="00B91CC6">
            <w:pPr>
              <w:pStyle w:val="a3"/>
              <w:spacing w:before="0" w:beforeAutospacing="0" w:after="0"/>
              <w:contextualSpacing/>
            </w:pPr>
            <w:r w:rsidRPr="001E3A1F">
              <w:rPr>
                <w:bCs/>
              </w:rPr>
              <w:t>Практическая работа № 16</w:t>
            </w:r>
          </w:p>
          <w:p w:rsidR="00212F4C" w:rsidRPr="00893404" w:rsidRDefault="00212F4C" w:rsidP="00B91CC6">
            <w:pPr>
              <w:pStyle w:val="a3"/>
              <w:spacing w:before="0" w:beforeAutospacing="0" w:after="0"/>
              <w:contextualSpacing/>
              <w:jc w:val="both"/>
            </w:pPr>
            <w:r w:rsidRPr="00893404">
              <w:rPr>
                <w:rFonts w:ascii="Times New Roman CYR" w:hAnsi="Times New Roman CYR" w:cs="Times New Roman CYR"/>
              </w:rPr>
              <w:t>Изучение языковых средств и специальных приемов жанров-рассуждений.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238"/>
              <w:jc w:val="center"/>
            </w:pPr>
            <w:r>
              <w:t>2</w:t>
            </w:r>
          </w:p>
        </w:tc>
      </w:tr>
      <w:tr w:rsidR="00212F4C" w:rsidTr="00B91CC6">
        <w:trPr>
          <w:trHeight w:val="662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17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Практическая   работа№17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rPr>
                <w:rFonts w:ascii="Times New Roman CYR" w:hAnsi="Times New Roman CYR" w:cs="Times New Roman CYR"/>
              </w:rPr>
              <w:t>Продуцирование текстов рассуждений, подбор примеров аргументов различных видов из текстов рассуждений.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3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18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E65C0A" w:rsidRDefault="00212F4C" w:rsidP="00B91CC6">
            <w:pPr>
              <w:pStyle w:val="a3"/>
              <w:spacing w:before="0" w:beforeAutospacing="0" w:after="0"/>
              <w:contextualSpacing/>
            </w:pPr>
            <w:r w:rsidRPr="00E65C0A">
              <w:rPr>
                <w:bCs/>
              </w:rPr>
              <w:t xml:space="preserve">Практическая работа № 18 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rPr>
                <w:rFonts w:ascii="Times New Roman CYR" w:hAnsi="Times New Roman CYR" w:cs="Times New Roman CYR"/>
              </w:rPr>
              <w:t xml:space="preserve">Применение различных видов речевой деятельности.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3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19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Практическая   работа№19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rPr>
                <w:rFonts w:ascii="Times New Roman CYR" w:hAnsi="Times New Roman CYR" w:cs="Times New Roman CYR"/>
              </w:rPr>
              <w:t xml:space="preserve">Деловой спор.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3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20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E65C0A" w:rsidRDefault="00212F4C" w:rsidP="00B91CC6">
            <w:pPr>
              <w:pStyle w:val="a3"/>
              <w:spacing w:before="0" w:beforeAutospacing="0" w:after="0"/>
              <w:contextualSpacing/>
            </w:pPr>
            <w:r w:rsidRPr="00E65C0A">
              <w:rPr>
                <w:bCs/>
              </w:rPr>
              <w:t xml:space="preserve">Практическая работа № 20 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t>Практика передачи этикетной информации.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447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40</w:t>
            </w:r>
          </w:p>
        </w:tc>
      </w:tr>
    </w:tbl>
    <w:p w:rsidR="00212F4C" w:rsidRPr="00755D1F" w:rsidRDefault="00212F4C" w:rsidP="00212F4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733" w:rsidRDefault="00212F4C" w:rsidP="00524733">
      <w:pPr>
        <w:spacing w:before="100" w:beforeAutospacing="1" w:after="198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319F8" w:rsidRPr="00995BE6" w:rsidRDefault="00B91CC6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95BE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ТЕМЫ ИНДИВИДУАЛЬНЫХ  ПРОЕКТОВ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1.Русский язык как способ существования русского национального мышления и культуры.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2.Современный русский язык, проблема его экологии.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3.Литературный язык и языковые нормы, их типы.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4. Понятие культуры речи, ее социальные аспекты.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5. Коммуникативные качества речи.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6.Основные виды деловых и коммерческих документов.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8. Речевая деятельность. Виды речевой деятельности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9. Активное чтение. Жанр и композиция текста.</w:t>
      </w:r>
    </w:p>
    <w:p w:rsidR="00D319F8" w:rsidRPr="00D319F8" w:rsidRDefault="00D319F8" w:rsidP="00990911">
      <w:pPr>
        <w:spacing w:before="100" w:beforeAutospacing="1" w:after="119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10. Понятие речевого этикета. Способы передачи этикетной информации.</w:t>
      </w:r>
    </w:p>
    <w:p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Оценочные (контрольно-измерительные) материалы для промежуточной аттестации </w:t>
      </w:r>
    </w:p>
    <w:p w:rsidR="00D319F8" w:rsidRPr="00D319F8" w:rsidRDefault="00D319F8" w:rsidP="00D319F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ПО УЧЕБНОЙ ДИСЦИПЛИНЕ Русский язык и культура речи</w:t>
      </w: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D319F8" w:rsidRPr="00D319F8" w:rsidTr="00D319F8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риентироваться в различных речевых ситуациях;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D319F8" w:rsidRPr="00D319F8" w:rsidRDefault="00D319F8" w:rsidP="0052473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Тестовые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71 – 90% 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– 74%правильных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2(неуд.)-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D319F8" w:rsidRPr="00D319F8" w:rsidRDefault="00990911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Выполнение упражнения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я работа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745D13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ческих  и 2  пунктуационных ошибок, или 1 орфографическая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ошибка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 и 3 пунктуационных ошибки, 4 пунктуационных при отсутствии орфографических</w:t>
            </w:r>
            <w:r w:rsidR="00990911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="00745D13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="00745D13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к, или 3 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Default="00745D13" w:rsidP="00745D13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="00D319F8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.</w:t>
            </w:r>
          </w:p>
          <w:p w:rsidR="00543B46" w:rsidRPr="00D319F8" w:rsidRDefault="00543B46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D319F8" w:rsidRPr="00D319F8" w:rsidTr="003B7132">
        <w:trPr>
          <w:trHeight w:val="2574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Условия выполнения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</w:t>
            </w:r>
            <w:r w:rsidR="00990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</w:p>
          <w:p w:rsidR="00D319F8" w:rsidRPr="00995BE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1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543B46" w:rsidRDefault="00543B46" w:rsidP="00543B46">
            <w:pPr>
              <w:pStyle w:val="a8"/>
              <w:numPr>
                <w:ilvl w:val="0"/>
                <w:numId w:val="24"/>
              </w:numPr>
              <w:spacing w:before="100" w:beforeAutospacing="1"/>
            </w:pPr>
            <w:r>
              <w:rPr>
                <w:i/>
                <w:iCs/>
              </w:rPr>
              <w:t xml:space="preserve">Шофера  </w:t>
            </w:r>
            <w:r w:rsidR="00D319F8" w:rsidRPr="00543B46">
              <w:rPr>
                <w:i/>
                <w:iCs/>
              </w:rPr>
              <w:t>2. диспетчеры 3. конструкторы 4. договоры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1. Валенок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2.Б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Чулков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выйти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3.памятник  Пушкину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.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1.Тушь 2. гуашь 3. тюль 4. вермишель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119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1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2.смелый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3.храбрый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отважный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Сочи 2. Дели 3. Миссури 4.Баку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543B46" w:rsidP="00D319F8">
            <w:pPr>
              <w:numPr>
                <w:ilvl w:val="0"/>
                <w:numId w:val="13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2.двое  спортсменок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Едь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Чтут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Ложить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Хочут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из магазина 2.приехал с Москвы 3. вернулся с Урала 4.  приехал с Кавказа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597526">
            <w:pPr>
              <w:numPr>
                <w:ilvl w:val="0"/>
                <w:numId w:val="15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7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аронимы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</w:t>
            </w:r>
            <w:r w:rsidR="005247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2.звук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(фонема);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(лексема);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морфема; 5. предложение;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6.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эффективный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52473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омоформы </w:t>
            </w:r>
          </w:p>
          <w:p w:rsidR="00D319F8" w:rsidRPr="00D319F8" w:rsidRDefault="00D319F8" w:rsidP="001C51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.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Default="00892C41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390B92" w:rsidRPr="00B801D0" w:rsidRDefault="00390B92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всюду пр…слуш…вайтесь к русскому языку к певуч…му </w:t>
            </w:r>
            <w:r>
              <w:t xml:space="preserve"> </w:t>
            </w:r>
            <w:r w:rsidRPr="00892C41">
              <w:t xml:space="preserve">народному говору запоминайте </w:t>
            </w:r>
            <w:r>
              <w:t xml:space="preserve"> </w:t>
            </w:r>
            <w:r w:rsidRPr="00892C41">
              <w:t xml:space="preserve">и впит…вайте </w:t>
            </w:r>
            <w:r>
              <w:t xml:space="preserve"> </w:t>
            </w:r>
            <w:r w:rsidRPr="00892C41">
              <w:t>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Нет (не, ни) чего такого в окружающ…й нас жзн… и в нашем сознании… чего нельзя </w:t>
            </w:r>
            <w:r>
              <w:t xml:space="preserve"> </w:t>
            </w:r>
            <w:r w:rsidRPr="00892C41">
              <w:t>было бы передать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Прав был Тургенев когда г…ворил что такой язык может быть только у </w:t>
            </w:r>
            <w:r w:rsidRPr="00892C41">
              <w:lastRenderedPageBreak/>
              <w:t>в…ликого народа.</w:t>
            </w:r>
          </w:p>
          <w:p w:rsidR="00390B92" w:rsidRPr="00995BE6" w:rsidRDefault="00892C41" w:rsidP="00995BE6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</w:t>
            </w:r>
            <w:r w:rsidR="00CE0FFE">
              <w:t xml:space="preserve"> </w:t>
            </w:r>
            <w:r w:rsidRPr="00892C41">
              <w:t xml:space="preserve">радос…ного </w:t>
            </w:r>
            <w:r w:rsidR="00CE0FFE">
              <w:t xml:space="preserve"> </w:t>
            </w:r>
            <w:r w:rsidRPr="00892C41">
              <w:t>чуда.</w:t>
            </w:r>
            <w:r>
              <w:t xml:space="preserve">  </w:t>
            </w:r>
            <w:r w:rsidRPr="00892C41">
              <w:rPr>
                <w:i/>
                <w:iCs/>
              </w:rPr>
              <w:t>(По К. Паустовскому.)</w:t>
            </w:r>
          </w:p>
          <w:p w:rsidR="00D319F8" w:rsidRPr="00995BE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2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консерв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 окончани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ю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вуза 2. выйти из автобуса 3. заведующий складом 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проезд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1.В фотокружок записались двадцать один человек.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3. Семеро смелых взялись за дело.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3B7132">
            <w:pPr>
              <w:spacing w:before="100" w:beforeAutospacing="1" w:after="119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ножек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995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убежу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ляжь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2.приехал из Москвы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большое значение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D319F8" w:rsidRDefault="000207AC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4.По окончании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колледжа он устроился на работу.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1C513C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эффектный-эффективный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бегемот - гиппопотам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там арка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здравица-здравница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</w:p>
          <w:p w:rsidR="00D319F8" w:rsidRPr="00D319F8" w:rsidRDefault="00D319F8" w:rsidP="003B71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Выросла рябинка при дороге. Она выросла случайно, незаконно, пристроилась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D319F8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D319F8" w:rsidRPr="00B801D0" w:rsidRDefault="000207AC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 w:rsidR="00E72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 w:rsidR="00390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Роль пам…ти в духовном ст…новлении человека огромн… . Док…зательство тому народный опыт. Почему (из)древл…</w:t>
            </w:r>
            <w:r w:rsidR="00E72A4F" w:rsidRPr="00E72A4F">
              <w:t xml:space="preserve"> </w:t>
            </w:r>
            <w:r w:rsidRPr="00E72A4F">
              <w:t xml:space="preserve"> на Руси пр…дается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 xml:space="preserve">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72A4F">
              <w:t>д</w:t>
            </w:r>
            <w:r w:rsidRPr="00E72A4F">
              <w:t>шестве(н, нн)иков. Он – самый пр…з…раемый человек на Руси.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 xml:space="preserve">…Порой меня пор…жа…т </w:t>
            </w:r>
            <w:r w:rsidR="00E72A4F" w:rsidRPr="00E72A4F">
              <w:t xml:space="preserve"> </w:t>
            </w:r>
            <w:r w:rsidRPr="00E72A4F">
              <w:t xml:space="preserve">стра(н, нн)ое </w:t>
            </w:r>
            <w:r w:rsidR="00E72A4F" w:rsidRPr="00E72A4F">
              <w:t xml:space="preserve"> </w:t>
            </w:r>
            <w:r w:rsidRPr="00E72A4F">
              <w:t>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>наше государство обор…няли его которые созд…вали нашу культуру строили обр…батывали землю.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B801D0" w:rsidRPr="00D319F8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rPr>
                <w:i/>
                <w:iCs/>
              </w:rPr>
              <w:t>(Ю. Нагибин.)</w:t>
            </w:r>
          </w:p>
        </w:tc>
      </w:tr>
    </w:tbl>
    <w:p w:rsidR="00D319F8" w:rsidRPr="003B7132" w:rsidRDefault="00D319F8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оценки выполнения тестовых заданий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«3»(удовлетворительно) от 70% до 50 % правильных ответов;</w:t>
      </w:r>
    </w:p>
    <w:p w:rsid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работа, 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содержащая менее 50% правильных ответов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как неудовлетворительная.</w:t>
      </w:r>
    </w:p>
    <w:p w:rsidR="00390B92" w:rsidRDefault="00390B92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оценки выполнения </w:t>
      </w:r>
      <w:r w:rsidR="00995BE6">
        <w:rPr>
          <w:rFonts w:ascii="Times New Roman" w:eastAsia="Times New Roman" w:hAnsi="Times New Roman" w:cs="Times New Roman"/>
          <w:b/>
          <w:sz w:val="24"/>
          <w:szCs w:val="24"/>
        </w:rPr>
        <w:t xml:space="preserve"> упражнения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5(отл</w:t>
      </w:r>
      <w:r w:rsidR="00995B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.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)-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 безошибочная работа, либо при наличии 1 негрубой орфографической или 1 пунктуационной ошибки;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lastRenderedPageBreak/>
        <w:t>4(хор</w:t>
      </w:r>
      <w:r w:rsidR="00995B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.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2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3(удов.)-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4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 CYR" w:eastAsia="Times New Roman" w:hAnsi="Times New Roman CYR" w:cs="Times New Roman CYR"/>
          <w:iCs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2(неуд.) 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D319F8" w:rsidRPr="00390B92" w:rsidRDefault="00390B92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При большем количестве ошибок упражнение оценивается в </w:t>
      </w:r>
      <w:r w:rsidRPr="00390B92">
        <w:rPr>
          <w:rFonts w:ascii="Times New Roman CYR" w:eastAsia="Times New Roman" w:hAnsi="Times New Roman CYR" w:cs="Times New Roman CYR"/>
          <w:b/>
          <w:iCs/>
          <w:sz w:val="24"/>
          <w:szCs w:val="24"/>
        </w:rPr>
        <w:t>1 балл.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Default="00D319F8" w:rsidP="00E97B0F">
      <w:pPr>
        <w:spacing w:line="360" w:lineRule="auto"/>
        <w:jc w:val="both"/>
      </w:pPr>
    </w:p>
    <w:sectPr w:rsidR="00D319F8" w:rsidSect="00461B11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1E1" w:rsidRDefault="001801E1" w:rsidP="0081538F">
      <w:pPr>
        <w:spacing w:after="0" w:line="240" w:lineRule="auto"/>
      </w:pPr>
      <w:r>
        <w:separator/>
      </w:r>
    </w:p>
  </w:endnote>
  <w:endnote w:type="continuationSeparator" w:id="1">
    <w:p w:rsidR="001801E1" w:rsidRDefault="001801E1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B91CC6" w:rsidRDefault="006A3BFA">
        <w:pPr>
          <w:pStyle w:val="a6"/>
          <w:jc w:val="center"/>
        </w:pPr>
        <w:fldSimple w:instr=" PAGE   \* MERGEFORMAT ">
          <w:r w:rsidR="00E77BCE">
            <w:rPr>
              <w:noProof/>
            </w:rPr>
            <w:t>1</w:t>
          </w:r>
        </w:fldSimple>
      </w:p>
    </w:sdtContent>
  </w:sdt>
  <w:p w:rsidR="00B91CC6" w:rsidRDefault="00B91C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1E1" w:rsidRDefault="001801E1" w:rsidP="0081538F">
      <w:pPr>
        <w:spacing w:after="0" w:line="240" w:lineRule="auto"/>
      </w:pPr>
      <w:r>
        <w:separator/>
      </w:r>
    </w:p>
  </w:footnote>
  <w:footnote w:type="continuationSeparator" w:id="1">
    <w:p w:rsidR="001801E1" w:rsidRDefault="001801E1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047DE"/>
    <w:multiLevelType w:val="multilevel"/>
    <w:tmpl w:val="A63AA4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8"/>
  </w:num>
  <w:num w:numId="7">
    <w:abstractNumId w:val="23"/>
  </w:num>
  <w:num w:numId="8">
    <w:abstractNumId w:val="10"/>
  </w:num>
  <w:num w:numId="9">
    <w:abstractNumId w:val="5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21"/>
  </w:num>
  <w:num w:numId="15">
    <w:abstractNumId w:val="7"/>
  </w:num>
  <w:num w:numId="16">
    <w:abstractNumId w:val="16"/>
  </w:num>
  <w:num w:numId="17">
    <w:abstractNumId w:val="22"/>
  </w:num>
  <w:num w:numId="18">
    <w:abstractNumId w:val="2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B0F"/>
    <w:rsid w:val="000207AC"/>
    <w:rsid w:val="00071039"/>
    <w:rsid w:val="000A7B44"/>
    <w:rsid w:val="000B7EF0"/>
    <w:rsid w:val="000C41A1"/>
    <w:rsid w:val="000E2C6A"/>
    <w:rsid w:val="00102141"/>
    <w:rsid w:val="001801E1"/>
    <w:rsid w:val="00184DB5"/>
    <w:rsid w:val="001C513C"/>
    <w:rsid w:val="001C778E"/>
    <w:rsid w:val="00212F4C"/>
    <w:rsid w:val="00224EAF"/>
    <w:rsid w:val="00244831"/>
    <w:rsid w:val="002A733F"/>
    <w:rsid w:val="00335290"/>
    <w:rsid w:val="00366613"/>
    <w:rsid w:val="00390B92"/>
    <w:rsid w:val="003B7132"/>
    <w:rsid w:val="003C0A0D"/>
    <w:rsid w:val="00461B11"/>
    <w:rsid w:val="00493BBB"/>
    <w:rsid w:val="00522120"/>
    <w:rsid w:val="00524733"/>
    <w:rsid w:val="00543B46"/>
    <w:rsid w:val="00597526"/>
    <w:rsid w:val="006959E6"/>
    <w:rsid w:val="006A3BFA"/>
    <w:rsid w:val="006C4404"/>
    <w:rsid w:val="007118F1"/>
    <w:rsid w:val="00725004"/>
    <w:rsid w:val="00745D13"/>
    <w:rsid w:val="0081538F"/>
    <w:rsid w:val="00892C41"/>
    <w:rsid w:val="00990911"/>
    <w:rsid w:val="00995BE6"/>
    <w:rsid w:val="009C67EC"/>
    <w:rsid w:val="00A532EA"/>
    <w:rsid w:val="00B801D0"/>
    <w:rsid w:val="00B91CC6"/>
    <w:rsid w:val="00BC1518"/>
    <w:rsid w:val="00C14482"/>
    <w:rsid w:val="00C17596"/>
    <w:rsid w:val="00CC42CB"/>
    <w:rsid w:val="00CE0FFE"/>
    <w:rsid w:val="00D319F8"/>
    <w:rsid w:val="00DD5E66"/>
    <w:rsid w:val="00E72A4F"/>
    <w:rsid w:val="00E77BCE"/>
    <w:rsid w:val="00E97B0F"/>
    <w:rsid w:val="00EC209C"/>
    <w:rsid w:val="00F3667D"/>
    <w:rsid w:val="00F77976"/>
    <w:rsid w:val="00FF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B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B1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A836F-1566-4D82-9B14-9BCED51C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5615</Words>
  <Characters>32007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Лобанова</dc:creator>
  <cp:lastModifiedBy>lada</cp:lastModifiedBy>
  <cp:revision>2</cp:revision>
  <cp:lastPrinted>2019-05-06T10:31:00Z</cp:lastPrinted>
  <dcterms:created xsi:type="dcterms:W3CDTF">2022-03-15T07:53:00Z</dcterms:created>
  <dcterms:modified xsi:type="dcterms:W3CDTF">2022-03-15T07:53:00Z</dcterms:modified>
</cp:coreProperties>
</file>