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EB" w:rsidRPr="00B82C33" w:rsidRDefault="00247EEB" w:rsidP="00247EEB">
      <w:pPr>
        <w:spacing w:after="0" w:line="240" w:lineRule="auto"/>
        <w:ind w:right="76"/>
        <w:jc w:val="center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Мин</w:t>
      </w:r>
      <w:r w:rsidR="006A15CE" w:rsidRPr="00B82C33">
        <w:rPr>
          <w:rFonts w:ascii="Times New Roman" w:hAnsi="Times New Roman"/>
          <w:sz w:val="28"/>
          <w:szCs w:val="28"/>
        </w:rPr>
        <w:t>истерство образования и науки Челябинской области</w:t>
      </w:r>
    </w:p>
    <w:p w:rsidR="00247EEB" w:rsidRPr="00B82C33" w:rsidRDefault="006A15CE" w:rsidP="00247E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 xml:space="preserve">Государственное бюджетное </w:t>
      </w:r>
      <w:r w:rsidR="00B53D99" w:rsidRPr="00B82C33"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B82C33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247EEB" w:rsidRPr="00B82C33" w:rsidRDefault="006A15CE" w:rsidP="00247E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b/>
          <w:sz w:val="28"/>
          <w:szCs w:val="28"/>
        </w:rPr>
        <w:t>«</w:t>
      </w:r>
      <w:r w:rsidR="00247EEB" w:rsidRPr="00B82C33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B82C33">
        <w:rPr>
          <w:rFonts w:ascii="Times New Roman" w:hAnsi="Times New Roman"/>
          <w:b/>
          <w:sz w:val="28"/>
          <w:szCs w:val="28"/>
        </w:rPr>
        <w:t>»</w:t>
      </w:r>
    </w:p>
    <w:p w:rsidR="007C623F" w:rsidRPr="00B82C33" w:rsidRDefault="007C623F" w:rsidP="007C623F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B82C33" w:rsidRDefault="007C623F" w:rsidP="007C623F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B82C33" w:rsidRDefault="007C623F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279" w:rsidRPr="00B82C33" w:rsidRDefault="002E02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279" w:rsidRPr="00B82C33" w:rsidRDefault="002E02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279" w:rsidRPr="00B82C33" w:rsidRDefault="002E02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B82C33" w:rsidRDefault="007C623F" w:rsidP="007C623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C2F5E" w:rsidRPr="00A37736" w:rsidRDefault="00CC2F5E" w:rsidP="00CC2F5E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773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Контрольно-измерительные материалы</w:t>
      </w:r>
    </w:p>
    <w:p w:rsidR="00CC2F5E" w:rsidRDefault="00CC2F5E" w:rsidP="00CC2F5E">
      <w:pPr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CC2F5E" w:rsidRDefault="00CC2F5E" w:rsidP="00CC2F5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23B8">
        <w:rPr>
          <w:rFonts w:ascii="Times New Roman" w:eastAsia="Times New Roman" w:hAnsi="Times New Roman"/>
          <w:b/>
          <w:bCs/>
          <w:iCs/>
          <w:sz w:val="28"/>
          <w:szCs w:val="28"/>
        </w:rPr>
        <w:t>по учебной дисциплине</w:t>
      </w:r>
    </w:p>
    <w:p w:rsidR="00CC2F5E" w:rsidRPr="00B82C33" w:rsidRDefault="00CC2F5E" w:rsidP="00CC2F5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2C33">
        <w:rPr>
          <w:rFonts w:ascii="Times New Roman" w:eastAsia="Times New Roman" w:hAnsi="Times New Roman"/>
          <w:b/>
          <w:sz w:val="28"/>
          <w:szCs w:val="28"/>
          <w:lang w:eastAsia="ru-RU"/>
        </w:rPr>
        <w:t>«Стандартизация, сертификация и техническое документоведение»</w:t>
      </w:r>
    </w:p>
    <w:p w:rsidR="00CC2F5E" w:rsidRPr="00D07D0F" w:rsidRDefault="00CC2F5E" w:rsidP="00CC2F5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2F5E" w:rsidRPr="009923B8" w:rsidRDefault="00CC2F5E" w:rsidP="00CC2F5E">
      <w:pPr>
        <w:spacing w:before="100" w:beforeAutospacing="1"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923B8">
        <w:rPr>
          <w:rFonts w:ascii="Times New Roman" w:eastAsia="Times New Roman" w:hAnsi="Times New Roman"/>
          <w:bCs/>
          <w:iCs/>
          <w:sz w:val="28"/>
          <w:szCs w:val="28"/>
        </w:rPr>
        <w:t>по специальности СПО</w:t>
      </w:r>
    </w:p>
    <w:p w:rsidR="00CC2F5E" w:rsidRPr="00FE67E7" w:rsidRDefault="00CC2F5E" w:rsidP="00CC2F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67E7">
        <w:rPr>
          <w:rFonts w:ascii="Times New Roman" w:hAnsi="Times New Roman"/>
          <w:b/>
          <w:sz w:val="28"/>
          <w:szCs w:val="28"/>
        </w:rPr>
        <w:t>09.02.07 Информационные системы и программирование</w:t>
      </w:r>
    </w:p>
    <w:p w:rsidR="00247EEB" w:rsidRPr="00B82C33" w:rsidRDefault="00247EEB" w:rsidP="007C623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623F" w:rsidRPr="00B82C33" w:rsidRDefault="007C623F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B82C33" w:rsidRDefault="00D73A1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2C33">
        <w:rPr>
          <w:rFonts w:ascii="Times New Roman" w:hAnsi="Times New Roman"/>
          <w:sz w:val="28"/>
          <w:szCs w:val="28"/>
        </w:rPr>
        <w:t>квалификация: Программист</w:t>
      </w:r>
    </w:p>
    <w:p w:rsidR="00247EEB" w:rsidRPr="00B82C33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B82C33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B82C33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B82C33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B82C33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B82C33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B82C33" w:rsidRDefault="007C623F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B82C33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A6B" w:rsidRPr="00B82C33" w:rsidRDefault="00535A6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Pr="00B82C33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Pr="00B82C33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Pr="00B82C33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Pr="00B82C33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Pr="00B82C33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A6B" w:rsidRPr="00B82C33" w:rsidRDefault="00535A6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623F" w:rsidRPr="00B82C33" w:rsidRDefault="007C623F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B82C33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2C33">
        <w:rPr>
          <w:rFonts w:ascii="Times New Roman" w:eastAsia="Times New Roman" w:hAnsi="Times New Roman"/>
          <w:sz w:val="28"/>
          <w:szCs w:val="28"/>
          <w:lang w:eastAsia="ru-RU"/>
        </w:rPr>
        <w:t>Челябинск</w:t>
      </w:r>
      <w:r w:rsidR="006A15CE" w:rsidRPr="00B82C3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4180A" w:rsidRPr="00B82C3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A97A52" w:rsidRPr="00B82C3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175E8" w:rsidRPr="00B82C33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A5355B" w:rsidRPr="00B82C33" w:rsidRDefault="007C623F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2C33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tbl>
      <w:tblPr>
        <w:tblW w:w="9809" w:type="dxa"/>
        <w:tblLayout w:type="fixed"/>
        <w:tblLook w:val="0000"/>
      </w:tblPr>
      <w:tblGrid>
        <w:gridCol w:w="3510"/>
        <w:gridCol w:w="3119"/>
        <w:gridCol w:w="3180"/>
      </w:tblGrid>
      <w:tr w:rsidR="00B82C33" w:rsidRPr="00B82C33" w:rsidTr="00A97A52">
        <w:trPr>
          <w:cantSplit/>
          <w:trHeight w:val="2796"/>
        </w:trPr>
        <w:tc>
          <w:tcPr>
            <w:tcW w:w="3510" w:type="dxa"/>
          </w:tcPr>
          <w:p w:rsidR="00CC2F5E" w:rsidRPr="00914911" w:rsidRDefault="00A97A52" w:rsidP="00CC2F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B82C3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br w:type="page"/>
            </w:r>
            <w:r w:rsidRPr="00B82C33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="00CC2F5E" w:rsidRPr="00914911">
              <w:rPr>
                <w:rFonts w:ascii="Times New Roman" w:hAnsi="Times New Roman"/>
                <w:sz w:val="24"/>
                <w:szCs w:val="24"/>
              </w:rPr>
              <w:t>Составлены в соответствии с требованиями ФГОС СПО по специальности 09.02.07</w:t>
            </w:r>
          </w:p>
          <w:p w:rsidR="008175E8" w:rsidRPr="00B82C33" w:rsidRDefault="00CC2F5E" w:rsidP="00CC2F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911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 и утвержденной программой учебной дисциплины</w:t>
            </w:r>
          </w:p>
          <w:p w:rsidR="00A97A52" w:rsidRPr="00B82C33" w:rsidRDefault="00A97A52" w:rsidP="00A97A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7A52" w:rsidRPr="00B82C33" w:rsidRDefault="00A97A52" w:rsidP="00A9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97A52" w:rsidRPr="00B82C33" w:rsidRDefault="00A97A52" w:rsidP="00A97A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A97A52" w:rsidRPr="00B82C33" w:rsidRDefault="00A97A52" w:rsidP="00A97A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A97A52" w:rsidRPr="00B82C33" w:rsidRDefault="00A97A52" w:rsidP="00A97A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</w:rPr>
              <w:t>комиссией 09.02.0</w:t>
            </w:r>
            <w:r w:rsidR="008175E8" w:rsidRPr="00B82C3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97A52" w:rsidRPr="00B82C33" w:rsidRDefault="00A97A52" w:rsidP="00A97A52">
            <w:pPr>
              <w:pStyle w:val="a7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_____</w:t>
            </w:r>
          </w:p>
          <w:p w:rsidR="00A97A52" w:rsidRPr="00B82C33" w:rsidRDefault="00A97A52" w:rsidP="00A97A52">
            <w:pPr>
              <w:pStyle w:val="a7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от «___»_________202</w:t>
            </w:r>
            <w:r w:rsidR="008175E8"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A97A52" w:rsidRPr="00B82C33" w:rsidRDefault="00A97A52" w:rsidP="00A97A52">
            <w:pPr>
              <w:pStyle w:val="a7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A97A52" w:rsidRPr="00B82C33" w:rsidRDefault="008175E8" w:rsidP="008175E8">
            <w:pPr>
              <w:pStyle w:val="a7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_______</w:t>
            </w:r>
            <w:r w:rsidR="00A97A52"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  <w:r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Лапухина М.В</w:t>
            </w:r>
            <w:r w:rsidR="00A97A52"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80" w:type="dxa"/>
          </w:tcPr>
          <w:p w:rsidR="00A97A52" w:rsidRPr="00B82C33" w:rsidRDefault="00A97A52" w:rsidP="00A97A52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C2F5E" w:rsidRPr="00914911" w:rsidRDefault="00CC2F5E" w:rsidP="00CC2F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91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НМР  </w:t>
            </w:r>
          </w:p>
          <w:p w:rsidR="00A97A52" w:rsidRPr="00B82C33" w:rsidRDefault="00A97A52" w:rsidP="00A97A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A97A52" w:rsidRPr="00B82C33" w:rsidRDefault="008175E8" w:rsidP="008175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</w:rPr>
              <w:t>«___»___</w:t>
            </w:r>
            <w:r w:rsidR="00A97A52" w:rsidRPr="00B82C33">
              <w:rPr>
                <w:rFonts w:ascii="Times New Roman" w:hAnsi="Times New Roman"/>
                <w:sz w:val="24"/>
                <w:szCs w:val="24"/>
              </w:rPr>
              <w:t>____202</w:t>
            </w:r>
            <w:r w:rsidRPr="00B82C33">
              <w:rPr>
                <w:rFonts w:ascii="Times New Roman" w:hAnsi="Times New Roman"/>
                <w:sz w:val="24"/>
                <w:szCs w:val="24"/>
              </w:rPr>
              <w:t>1</w:t>
            </w:r>
            <w:r w:rsidR="00A97A52" w:rsidRPr="00B82C3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A5355B" w:rsidRPr="00B82C33" w:rsidRDefault="00A5355B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Pr="00B82C33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Pr="00B82C33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Pr="00B82C33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Pr="00B82C33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Pr="00B82C33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Pr="00B82C33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Pr="00B82C33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384"/>
        <w:gridCol w:w="1930"/>
        <w:gridCol w:w="6257"/>
      </w:tblGrid>
      <w:tr w:rsidR="00B82C33" w:rsidRPr="00B82C33" w:rsidTr="0034128A">
        <w:tc>
          <w:tcPr>
            <w:tcW w:w="1384" w:type="dxa"/>
          </w:tcPr>
          <w:p w:rsidR="0034128A" w:rsidRPr="00B82C33" w:rsidRDefault="0034128A" w:rsidP="008E6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</w:rPr>
              <w:t>Автор:</w:t>
            </w:r>
          </w:p>
        </w:tc>
        <w:tc>
          <w:tcPr>
            <w:tcW w:w="1930" w:type="dxa"/>
          </w:tcPr>
          <w:p w:rsidR="0034128A" w:rsidRPr="00B82C33" w:rsidRDefault="0034128A" w:rsidP="008E6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</w:rPr>
              <w:t>Ювченко И.А.,</w:t>
            </w:r>
          </w:p>
        </w:tc>
        <w:tc>
          <w:tcPr>
            <w:tcW w:w="6257" w:type="dxa"/>
          </w:tcPr>
          <w:p w:rsidR="0034128A" w:rsidRPr="00B82C33" w:rsidRDefault="0034128A" w:rsidP="003412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</w:rPr>
              <w:t>преподаватель ГБПОУ «ЮУрГТК»</w:t>
            </w:r>
          </w:p>
        </w:tc>
      </w:tr>
    </w:tbl>
    <w:p w:rsidR="00CC2F5E" w:rsidRDefault="0034128A" w:rsidP="00CC2F5E">
      <w:pPr>
        <w:pStyle w:val="af4"/>
        <w:spacing w:before="0" w:beforeAutospacing="0" w:line="276" w:lineRule="auto"/>
        <w:ind w:firstLine="709"/>
        <w:jc w:val="center"/>
        <w:rPr>
          <w:b/>
          <w:bCs/>
          <w:iCs/>
          <w:sz w:val="28"/>
          <w:szCs w:val="28"/>
        </w:rPr>
      </w:pPr>
      <w:r w:rsidRPr="00B82C33">
        <w:rPr>
          <w:b/>
          <w:sz w:val="28"/>
          <w:szCs w:val="28"/>
        </w:rPr>
        <w:br w:type="page"/>
      </w:r>
      <w:r w:rsidR="00CC2F5E" w:rsidRPr="009923B8">
        <w:rPr>
          <w:b/>
          <w:bCs/>
          <w:iCs/>
          <w:sz w:val="28"/>
          <w:szCs w:val="28"/>
        </w:rPr>
        <w:lastRenderedPageBreak/>
        <w:t>СОСТАВ КОМПЛЕКТА</w:t>
      </w:r>
    </w:p>
    <w:p w:rsidR="00CC2F5E" w:rsidRPr="009923B8" w:rsidRDefault="00CC2F5E" w:rsidP="00CC2F5E">
      <w:pPr>
        <w:pStyle w:val="af4"/>
        <w:spacing w:before="0" w:beforeAutospacing="0" w:after="0" w:line="276" w:lineRule="auto"/>
        <w:ind w:firstLine="709"/>
        <w:jc w:val="center"/>
        <w:rPr>
          <w:sz w:val="28"/>
          <w:szCs w:val="28"/>
        </w:rPr>
      </w:pPr>
    </w:p>
    <w:p w:rsidR="00CC2F5E" w:rsidRPr="009923B8" w:rsidRDefault="00CC2F5E" w:rsidP="00CC2F5E">
      <w:pPr>
        <w:numPr>
          <w:ilvl w:val="0"/>
          <w:numId w:val="36"/>
        </w:numPr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>Паспорт комплекта оценочных (контрольно-измерительных) материалов</w:t>
      </w:r>
    </w:p>
    <w:p w:rsidR="00CC2F5E" w:rsidRPr="009923B8" w:rsidRDefault="00CC2F5E" w:rsidP="00CC2F5E">
      <w:pPr>
        <w:numPr>
          <w:ilvl w:val="1"/>
          <w:numId w:val="37"/>
        </w:numPr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>Область применения</w:t>
      </w:r>
    </w:p>
    <w:p w:rsidR="00CC2F5E" w:rsidRPr="009923B8" w:rsidRDefault="00CC2F5E" w:rsidP="00CC2F5E">
      <w:pPr>
        <w:numPr>
          <w:ilvl w:val="1"/>
          <w:numId w:val="37"/>
        </w:numPr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 xml:space="preserve">Описание процедуры оценки и системы оценивания </w:t>
      </w:r>
    </w:p>
    <w:p w:rsidR="00CC2F5E" w:rsidRPr="009923B8" w:rsidRDefault="00CC2F5E" w:rsidP="00CC2F5E">
      <w:pPr>
        <w:pStyle w:val="ab"/>
        <w:numPr>
          <w:ilvl w:val="2"/>
          <w:numId w:val="37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Текущий контроль</w:t>
      </w:r>
    </w:p>
    <w:p w:rsidR="00CC2F5E" w:rsidRPr="009923B8" w:rsidRDefault="00CC2F5E" w:rsidP="00CC2F5E">
      <w:pPr>
        <w:pStyle w:val="ab"/>
        <w:numPr>
          <w:ilvl w:val="2"/>
          <w:numId w:val="37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Промежуточная аттестация</w:t>
      </w:r>
    </w:p>
    <w:p w:rsidR="00CC2F5E" w:rsidRPr="009923B8" w:rsidRDefault="00CC2F5E" w:rsidP="00CC2F5E">
      <w:pPr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>2. Оценочные (контрольно-измерительные) материалы для текущего контроля</w:t>
      </w:r>
    </w:p>
    <w:p w:rsidR="00CC2F5E" w:rsidRPr="009923B8" w:rsidRDefault="00CC2F5E" w:rsidP="00CC2F5E">
      <w:pPr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CC2F5E" w:rsidRDefault="00CC2F5E" w:rsidP="00CC2F5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2F5E" w:rsidRDefault="00CC2F5E" w:rsidP="00CC2F5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2F5E" w:rsidRPr="00027FCD" w:rsidRDefault="00CC2F5E" w:rsidP="00CC2F5E">
      <w:pPr>
        <w:pStyle w:val="2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b w:val="0"/>
        </w:rPr>
        <w:br w:type="page"/>
      </w:r>
      <w:bookmarkStart w:id="0" w:name="_Toc34065679"/>
      <w:r w:rsidRPr="00027FCD">
        <w:rPr>
          <w:rFonts w:ascii="Times New Roman" w:hAnsi="Times New Roman"/>
          <w:i w:val="0"/>
        </w:rPr>
        <w:lastRenderedPageBreak/>
        <w:t>1. ПАСПОРТ КОМПЛЕКТА КОНТРОЛЬНО-ИЗМЕРИТЕЛЬНЫХ МАТЕРИАЛОВ</w:t>
      </w:r>
      <w:bookmarkEnd w:id="0"/>
    </w:p>
    <w:p w:rsidR="00CC2F5E" w:rsidRDefault="00CC2F5E" w:rsidP="00CC2F5E">
      <w:pPr>
        <w:pStyle w:val="3"/>
        <w:rPr>
          <w:rFonts w:ascii="Times New Roman" w:hAnsi="Times New Roman"/>
          <w:i/>
          <w:sz w:val="28"/>
          <w:szCs w:val="28"/>
        </w:rPr>
      </w:pPr>
      <w:bookmarkStart w:id="1" w:name="_Toc34065680"/>
    </w:p>
    <w:p w:rsidR="00CC2F5E" w:rsidRPr="002A2AD5" w:rsidRDefault="00CC2F5E" w:rsidP="00CC2F5E">
      <w:pPr>
        <w:pStyle w:val="3"/>
        <w:rPr>
          <w:rFonts w:ascii="Times New Roman" w:hAnsi="Times New Roman"/>
          <w:i/>
          <w:sz w:val="28"/>
          <w:szCs w:val="28"/>
        </w:rPr>
      </w:pPr>
      <w:r w:rsidRPr="002A2AD5">
        <w:rPr>
          <w:rFonts w:ascii="Times New Roman" w:hAnsi="Times New Roman"/>
          <w:i/>
          <w:sz w:val="28"/>
          <w:szCs w:val="28"/>
        </w:rPr>
        <w:t>1.1. Область применения</w:t>
      </w:r>
      <w:bookmarkEnd w:id="1"/>
    </w:p>
    <w:p w:rsidR="00CC2F5E" w:rsidRPr="001611EF" w:rsidRDefault="00CC2F5E" w:rsidP="00BB31DA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1E4B">
        <w:rPr>
          <w:rFonts w:ascii="Times New Roman" w:hAnsi="Times New Roman"/>
          <w:sz w:val="28"/>
          <w:szCs w:val="28"/>
        </w:rPr>
        <w:t xml:space="preserve">Комплект контрольно-оценочных средств предназначен для проверки результатов освоения учебной дисциплины </w:t>
      </w:r>
      <w:r w:rsidRPr="000F248B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CC2F5E">
        <w:rPr>
          <w:rFonts w:ascii="Times New Roman" w:eastAsia="Times New Roman" w:hAnsi="Times New Roman"/>
          <w:sz w:val="28"/>
          <w:szCs w:val="28"/>
          <w:lang w:eastAsia="ru-RU"/>
        </w:rPr>
        <w:t>Стандартизация, сертификация и техническое документоведение</w:t>
      </w:r>
      <w:r w:rsidRPr="000F248B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="00BB31DA" w:rsidRPr="00BB31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F248B">
        <w:rPr>
          <w:rFonts w:ascii="Times New Roman" w:hAnsi="Times New Roman"/>
          <w:sz w:val="28"/>
          <w:szCs w:val="28"/>
        </w:rPr>
        <w:t>программы подготовки специалистов</w:t>
      </w:r>
      <w:r>
        <w:rPr>
          <w:rFonts w:ascii="Times New Roman" w:hAnsi="Times New Roman"/>
          <w:sz w:val="28"/>
          <w:szCs w:val="28"/>
        </w:rPr>
        <w:t xml:space="preserve"> среднего звена </w:t>
      </w:r>
      <w:r w:rsidRPr="00311E4B">
        <w:rPr>
          <w:rFonts w:ascii="Times New Roman" w:hAnsi="Times New Roman"/>
          <w:sz w:val="28"/>
          <w:szCs w:val="28"/>
        </w:rPr>
        <w:t>по специальност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611EF">
        <w:rPr>
          <w:rFonts w:ascii="Times New Roman" w:hAnsi="Times New Roman"/>
          <w:sz w:val="28"/>
          <w:szCs w:val="28"/>
          <w:lang w:eastAsia="ru-RU"/>
        </w:rPr>
        <w:t>09.02.0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="00BB31DA" w:rsidRPr="00BB31D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</w:t>
      </w:r>
      <w:r w:rsidR="00BB31DA">
        <w:rPr>
          <w:rFonts w:ascii="Times New Roman" w:hAnsi="Times New Roman"/>
          <w:sz w:val="28"/>
          <w:szCs w:val="28"/>
        </w:rPr>
        <w:t>ные системы и программирование</w:t>
      </w:r>
      <w:r>
        <w:rPr>
          <w:rFonts w:ascii="Times New Roman" w:hAnsi="Times New Roman"/>
          <w:sz w:val="28"/>
          <w:szCs w:val="28"/>
        </w:rPr>
        <w:t>.</w:t>
      </w:r>
    </w:p>
    <w:p w:rsidR="00CC2F5E" w:rsidRPr="009923B8" w:rsidRDefault="00CC2F5E" w:rsidP="00BB31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3B8">
        <w:rPr>
          <w:rFonts w:ascii="Times New Roman" w:hAnsi="Times New Roman"/>
          <w:sz w:val="28"/>
          <w:szCs w:val="28"/>
        </w:rPr>
        <w:t xml:space="preserve">Комплект контрольно-измерительных материалов позволяет оценить </w:t>
      </w:r>
      <w:r w:rsidRPr="00F26F5C">
        <w:rPr>
          <w:rFonts w:ascii="Times New Roman" w:hAnsi="Times New Roman"/>
          <w:sz w:val="28"/>
          <w:szCs w:val="28"/>
        </w:rPr>
        <w:t>уровень сформированности элементов следующих общих и профессиональных</w:t>
      </w:r>
      <w:r w:rsidR="00203F81" w:rsidRPr="00203F81">
        <w:rPr>
          <w:rFonts w:ascii="Times New Roman" w:hAnsi="Times New Roman"/>
          <w:sz w:val="28"/>
          <w:szCs w:val="28"/>
        </w:rPr>
        <w:t xml:space="preserve"> </w:t>
      </w:r>
      <w:r w:rsidRPr="009923B8">
        <w:rPr>
          <w:rFonts w:ascii="Times New Roman" w:hAnsi="Times New Roman"/>
          <w:sz w:val="28"/>
          <w:szCs w:val="28"/>
        </w:rPr>
        <w:t>компетенций:</w:t>
      </w:r>
    </w:p>
    <w:p w:rsidR="00CC2F5E" w:rsidRPr="00B82C33" w:rsidRDefault="00CC2F5E" w:rsidP="00BB31DA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C2F5E" w:rsidRPr="00B82C33" w:rsidRDefault="00CC2F5E" w:rsidP="00BB31DA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82C33">
        <w:rPr>
          <w:rFonts w:ascii="Times New Roman" w:hAnsi="Times New Roman"/>
          <w:bCs/>
          <w:sz w:val="28"/>
          <w:szCs w:val="28"/>
        </w:rPr>
        <w:t>ПК 1.1. Формировать алгоритмы разработки программных модулей в соответствии с техническим заданием.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82C33">
        <w:rPr>
          <w:rFonts w:ascii="Times New Roman" w:hAnsi="Times New Roman"/>
          <w:bCs/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ПК 2.1. 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ПК 2.5. Производить инспектирование компонент программного обеспечения на предмет соответствия стандартам кодирования.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82C33">
        <w:rPr>
          <w:rFonts w:ascii="Times New Roman" w:hAnsi="Times New Roman"/>
          <w:bCs/>
          <w:sz w:val="28"/>
          <w:szCs w:val="28"/>
        </w:rPr>
        <w:t>ПК 4.2. Осуществлять измерения эксплуатационных характеристик программного обеспечения компьютерных систем.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82C33">
        <w:rPr>
          <w:rFonts w:ascii="Times New Roman" w:hAnsi="Times New Roman"/>
          <w:bCs/>
          <w:sz w:val="28"/>
          <w:szCs w:val="28"/>
        </w:rPr>
        <w:t>ПК 4.3. Выполнять работы по модификации отдельных компонент программного обеспечения в соответствии с потребностями заказчика.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82C33">
        <w:rPr>
          <w:rFonts w:ascii="Times New Roman" w:hAnsi="Times New Roman"/>
          <w:bCs/>
          <w:sz w:val="28"/>
          <w:szCs w:val="28"/>
        </w:rPr>
        <w:t>ПК 4.4. Обеспечивать защиту программного обеспечения компьютерных систем программными средствами.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82C33">
        <w:rPr>
          <w:rFonts w:ascii="Times New Roman" w:hAnsi="Times New Roman"/>
          <w:bCs/>
          <w:sz w:val="28"/>
          <w:szCs w:val="28"/>
        </w:rPr>
        <w:t>ПК 11.1. Осуществлять сбор, обработку и анализ информации для проектирования баз данных.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82C33">
        <w:rPr>
          <w:rFonts w:ascii="Times New Roman" w:hAnsi="Times New Roman"/>
          <w:bCs/>
          <w:sz w:val="28"/>
          <w:szCs w:val="28"/>
        </w:rPr>
        <w:t>ПК 11.2. Проектировать базу данных на основе анализа предметной области.</w:t>
      </w:r>
    </w:p>
    <w:p w:rsidR="00CC2F5E" w:rsidRPr="00B82C33" w:rsidRDefault="00CC2F5E" w:rsidP="00BB31DA">
      <w:pPr>
        <w:tabs>
          <w:tab w:val="left" w:pos="284"/>
          <w:tab w:val="left" w:pos="851"/>
        </w:tabs>
        <w:spacing w:after="0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82C33">
        <w:rPr>
          <w:rFonts w:ascii="Times New Roman" w:hAnsi="Times New Roman"/>
          <w:bCs/>
          <w:sz w:val="28"/>
          <w:szCs w:val="28"/>
        </w:rPr>
        <w:t>ПК 11.3. Разрабатывать объекты базы данных в соответствии с результатами анализа предметной области.</w:t>
      </w:r>
    </w:p>
    <w:p w:rsidR="00CC2F5E" w:rsidRDefault="00CC2F5E" w:rsidP="00BB31D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14911">
        <w:rPr>
          <w:rFonts w:ascii="Times New Roman" w:hAnsi="Times New Roman"/>
          <w:sz w:val="28"/>
          <w:szCs w:val="28"/>
        </w:rPr>
        <w:lastRenderedPageBreak/>
        <w:t>Комплект контрольно-измерительных материалов позволяет оценить</w:t>
      </w:r>
      <w:r w:rsidRPr="009923B8">
        <w:rPr>
          <w:rFonts w:ascii="Times New Roman" w:hAnsi="Times New Roman"/>
          <w:sz w:val="28"/>
          <w:szCs w:val="28"/>
        </w:rPr>
        <w:t xml:space="preserve"> следующие освоенные </w:t>
      </w:r>
      <w:r w:rsidRPr="009923B8">
        <w:rPr>
          <w:rFonts w:ascii="Times New Roman" w:hAnsi="Times New Roman"/>
          <w:b/>
          <w:sz w:val="28"/>
          <w:szCs w:val="28"/>
        </w:rPr>
        <w:t>умения</w:t>
      </w:r>
      <w:r w:rsidRPr="009923B8">
        <w:rPr>
          <w:rFonts w:ascii="Times New Roman" w:hAnsi="Times New Roman"/>
          <w:sz w:val="28"/>
          <w:szCs w:val="28"/>
        </w:rPr>
        <w:t>:</w:t>
      </w:r>
    </w:p>
    <w:p w:rsidR="00E46830" w:rsidRPr="00B82C33" w:rsidRDefault="00E46830" w:rsidP="00BB31DA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2C33">
        <w:rPr>
          <w:rFonts w:ascii="Times New Roman" w:hAnsi="Times New Roman"/>
          <w:sz w:val="28"/>
          <w:szCs w:val="28"/>
          <w:lang w:eastAsia="ru-RU"/>
        </w:rPr>
        <w:t>применять документацию систем качества;</w:t>
      </w:r>
    </w:p>
    <w:p w:rsidR="00E46830" w:rsidRPr="00B82C33" w:rsidRDefault="00E46830" w:rsidP="00BB31DA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  <w:lang w:eastAsia="ru-RU"/>
        </w:rPr>
        <w:t>применять основные правила и документы системы сертификации Российской Федерации;</w:t>
      </w:r>
    </w:p>
    <w:p w:rsidR="00E46830" w:rsidRPr="00B82C33" w:rsidRDefault="00E46830" w:rsidP="00BB31DA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eastAsia="MS Mincho" w:hAnsi="Times New Roman"/>
          <w:snapToGrid w:val="0"/>
          <w:sz w:val="28"/>
          <w:szCs w:val="28"/>
        </w:rPr>
        <w:t>п</w:t>
      </w:r>
      <w:r w:rsidRPr="00B82C33">
        <w:rPr>
          <w:rFonts w:ascii="Times New Roman" w:hAnsi="Times New Roman"/>
          <w:sz w:val="28"/>
          <w:szCs w:val="28"/>
          <w:lang w:eastAsia="ru-RU"/>
        </w:rPr>
        <w:t>рименять требования нормативных актов к основным видам продукции (услуг) и процессов</w:t>
      </w:r>
      <w:r w:rsidRPr="00B82C33">
        <w:rPr>
          <w:rFonts w:ascii="Times New Roman" w:hAnsi="Times New Roman"/>
          <w:sz w:val="28"/>
          <w:szCs w:val="28"/>
        </w:rPr>
        <w:t>;</w:t>
      </w:r>
    </w:p>
    <w:p w:rsidR="004B5705" w:rsidRPr="00B82C33" w:rsidRDefault="00CC2F5E" w:rsidP="00BB31D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923B8">
        <w:rPr>
          <w:rFonts w:ascii="Times New Roman" w:hAnsi="Times New Roman"/>
          <w:sz w:val="28"/>
          <w:szCs w:val="28"/>
        </w:rPr>
        <w:t xml:space="preserve">Комплект контрольно-измерительных материалов позволяет оценить </w:t>
      </w:r>
      <w:r w:rsidRPr="00292C58">
        <w:rPr>
          <w:rFonts w:ascii="Times New Roman" w:hAnsi="Times New Roman"/>
          <w:sz w:val="28"/>
          <w:szCs w:val="28"/>
        </w:rPr>
        <w:t xml:space="preserve">следующие усвоенные </w:t>
      </w:r>
      <w:r w:rsidRPr="00292C58">
        <w:rPr>
          <w:rFonts w:ascii="Times New Roman" w:hAnsi="Times New Roman"/>
          <w:b/>
          <w:sz w:val="28"/>
          <w:szCs w:val="28"/>
        </w:rPr>
        <w:t>знания</w:t>
      </w:r>
      <w:r w:rsidR="004B5705" w:rsidRPr="00B82C33">
        <w:rPr>
          <w:rFonts w:ascii="Times New Roman" w:hAnsi="Times New Roman"/>
          <w:sz w:val="28"/>
          <w:szCs w:val="28"/>
        </w:rPr>
        <w:t>:</w:t>
      </w:r>
    </w:p>
    <w:p w:rsidR="00E46830" w:rsidRPr="00B82C33" w:rsidRDefault="00E46830" w:rsidP="00BB31DA">
      <w:pPr>
        <w:numPr>
          <w:ilvl w:val="0"/>
          <w:numId w:val="8"/>
        </w:numPr>
        <w:tabs>
          <w:tab w:val="left" w:pos="0"/>
        </w:tabs>
        <w:spacing w:after="0"/>
        <w:contextualSpacing/>
        <w:rPr>
          <w:rFonts w:ascii="Times New Roman" w:hAnsi="Times New Roman"/>
          <w:sz w:val="28"/>
          <w:szCs w:val="24"/>
        </w:rPr>
      </w:pPr>
      <w:r w:rsidRPr="00B82C33">
        <w:rPr>
          <w:rFonts w:ascii="Times New Roman" w:hAnsi="Times New Roman"/>
          <w:sz w:val="28"/>
          <w:szCs w:val="24"/>
        </w:rPr>
        <w:t>организационную структуру сертификации;</w:t>
      </w:r>
    </w:p>
    <w:p w:rsidR="00E46830" w:rsidRPr="00B82C33" w:rsidRDefault="00E46830" w:rsidP="00BB31DA">
      <w:pPr>
        <w:numPr>
          <w:ilvl w:val="0"/>
          <w:numId w:val="8"/>
        </w:numPr>
        <w:tabs>
          <w:tab w:val="left" w:pos="0"/>
        </w:tabs>
        <w:spacing w:after="0"/>
        <w:contextualSpacing/>
        <w:rPr>
          <w:rFonts w:ascii="Times New Roman" w:hAnsi="Times New Roman"/>
          <w:sz w:val="28"/>
          <w:szCs w:val="24"/>
        </w:rPr>
      </w:pPr>
      <w:r w:rsidRPr="00B82C33">
        <w:rPr>
          <w:rFonts w:ascii="Times New Roman" w:hAnsi="Times New Roman"/>
          <w:sz w:val="28"/>
          <w:szCs w:val="24"/>
        </w:rPr>
        <w:t>основные положения систем (комплексов) общетехнических и организационно-методических стандартов;</w:t>
      </w:r>
    </w:p>
    <w:p w:rsidR="00E46830" w:rsidRPr="00B82C33" w:rsidRDefault="00E46830" w:rsidP="00BB31DA">
      <w:pPr>
        <w:numPr>
          <w:ilvl w:val="0"/>
          <w:numId w:val="8"/>
        </w:numPr>
        <w:tabs>
          <w:tab w:val="left" w:pos="0"/>
        </w:tabs>
        <w:spacing w:after="0"/>
        <w:contextualSpacing/>
        <w:rPr>
          <w:rFonts w:ascii="Times New Roman" w:hAnsi="Times New Roman"/>
          <w:sz w:val="28"/>
          <w:szCs w:val="24"/>
        </w:rPr>
      </w:pPr>
      <w:r w:rsidRPr="00B82C33">
        <w:rPr>
          <w:rFonts w:ascii="Times New Roman" w:hAnsi="Times New Roman"/>
          <w:sz w:val="28"/>
          <w:szCs w:val="24"/>
        </w:rPr>
        <w:t>основные понятия и определения метрологии, стандартизации и сертификации;</w:t>
      </w:r>
    </w:p>
    <w:p w:rsidR="00E46830" w:rsidRPr="00B82C33" w:rsidRDefault="00E46830" w:rsidP="00BB31DA">
      <w:pPr>
        <w:numPr>
          <w:ilvl w:val="0"/>
          <w:numId w:val="8"/>
        </w:numPr>
        <w:tabs>
          <w:tab w:val="left" w:pos="0"/>
        </w:tabs>
        <w:spacing w:after="0"/>
        <w:contextualSpacing/>
        <w:rPr>
          <w:rFonts w:ascii="Times New Roman" w:hAnsi="Times New Roman"/>
          <w:sz w:val="28"/>
          <w:szCs w:val="24"/>
        </w:rPr>
      </w:pPr>
      <w:r w:rsidRPr="00B82C33">
        <w:rPr>
          <w:rFonts w:ascii="Times New Roman" w:hAnsi="Times New Roman"/>
          <w:sz w:val="28"/>
          <w:szCs w:val="24"/>
        </w:rPr>
        <w:t>основные термины и определения в области сертификации;</w:t>
      </w:r>
    </w:p>
    <w:p w:rsidR="00E46830" w:rsidRPr="00B82C33" w:rsidRDefault="00E46830" w:rsidP="00BB31DA">
      <w:pPr>
        <w:numPr>
          <w:ilvl w:val="0"/>
          <w:numId w:val="8"/>
        </w:numPr>
        <w:tabs>
          <w:tab w:val="left" w:pos="0"/>
        </w:tabs>
        <w:spacing w:after="0"/>
        <w:contextualSpacing/>
        <w:rPr>
          <w:rFonts w:ascii="Times New Roman" w:hAnsi="Times New Roman"/>
          <w:sz w:val="28"/>
          <w:szCs w:val="24"/>
        </w:rPr>
      </w:pPr>
      <w:r w:rsidRPr="00B82C33">
        <w:rPr>
          <w:rFonts w:ascii="Times New Roman" w:hAnsi="Times New Roman"/>
          <w:sz w:val="28"/>
          <w:szCs w:val="24"/>
        </w:rPr>
        <w:t>показатели качества и методы их оценки;</w:t>
      </w:r>
    </w:p>
    <w:p w:rsidR="00E46830" w:rsidRPr="00B82C33" w:rsidRDefault="00E46830" w:rsidP="00BB31DA">
      <w:pPr>
        <w:numPr>
          <w:ilvl w:val="0"/>
          <w:numId w:val="8"/>
        </w:numPr>
        <w:tabs>
          <w:tab w:val="left" w:pos="0"/>
        </w:tabs>
        <w:spacing w:after="0"/>
        <w:contextualSpacing/>
        <w:rPr>
          <w:rFonts w:ascii="Times New Roman" w:hAnsi="Times New Roman"/>
          <w:sz w:val="28"/>
          <w:szCs w:val="24"/>
        </w:rPr>
      </w:pPr>
      <w:r w:rsidRPr="00B82C33">
        <w:rPr>
          <w:rFonts w:ascii="Times New Roman" w:hAnsi="Times New Roman"/>
          <w:sz w:val="28"/>
          <w:szCs w:val="24"/>
        </w:rPr>
        <w:t>правовые основы метрологии, стандартизации и сертификации;</w:t>
      </w:r>
    </w:p>
    <w:p w:rsidR="00E46830" w:rsidRPr="00B82C33" w:rsidRDefault="00E46830" w:rsidP="00BB31DA">
      <w:pPr>
        <w:numPr>
          <w:ilvl w:val="0"/>
          <w:numId w:val="8"/>
        </w:numPr>
        <w:tabs>
          <w:tab w:val="left" w:pos="0"/>
        </w:tabs>
        <w:spacing w:after="0"/>
        <w:contextualSpacing/>
        <w:rPr>
          <w:rFonts w:ascii="Times New Roman" w:hAnsi="Times New Roman"/>
          <w:sz w:val="28"/>
          <w:szCs w:val="24"/>
        </w:rPr>
      </w:pPr>
      <w:r w:rsidRPr="00B82C33">
        <w:rPr>
          <w:rFonts w:ascii="Times New Roman" w:hAnsi="Times New Roman"/>
          <w:sz w:val="28"/>
          <w:szCs w:val="24"/>
        </w:rPr>
        <w:t>системы и схемы сертификации.</w:t>
      </w:r>
    </w:p>
    <w:p w:rsidR="00E46830" w:rsidRPr="00B82C33" w:rsidRDefault="00E46830" w:rsidP="00BB31DA">
      <w:pPr>
        <w:numPr>
          <w:ilvl w:val="0"/>
          <w:numId w:val="8"/>
        </w:numPr>
        <w:tabs>
          <w:tab w:val="left" w:pos="0"/>
        </w:tabs>
        <w:spacing w:after="0"/>
        <w:contextualSpacing/>
        <w:rPr>
          <w:rFonts w:ascii="Times New Roman" w:hAnsi="Times New Roman"/>
          <w:sz w:val="28"/>
          <w:szCs w:val="24"/>
        </w:rPr>
      </w:pPr>
      <w:r w:rsidRPr="00B82C33">
        <w:rPr>
          <w:rFonts w:ascii="Times New Roman" w:hAnsi="Times New Roman"/>
          <w:sz w:val="28"/>
          <w:szCs w:val="24"/>
        </w:rPr>
        <w:t>системы качества;</w:t>
      </w:r>
    </w:p>
    <w:p w:rsidR="008175E8" w:rsidRDefault="008175E8" w:rsidP="002E0279">
      <w:pPr>
        <w:spacing w:after="0"/>
        <w:rPr>
          <w:rFonts w:ascii="Times New Roman" w:hAnsi="Times New Roman"/>
          <w:sz w:val="28"/>
          <w:szCs w:val="28"/>
        </w:rPr>
      </w:pPr>
    </w:p>
    <w:p w:rsidR="00CC2F5E" w:rsidRDefault="00CC2F5E" w:rsidP="00CC2F5E">
      <w:pPr>
        <w:pStyle w:val="3"/>
        <w:rPr>
          <w:rFonts w:ascii="Times New Roman" w:hAnsi="Times New Roman"/>
          <w:i/>
          <w:sz w:val="28"/>
          <w:szCs w:val="28"/>
        </w:rPr>
      </w:pPr>
      <w:bookmarkStart w:id="2" w:name="_Toc34065681"/>
      <w:r w:rsidRPr="002A2AD5">
        <w:rPr>
          <w:rFonts w:ascii="Times New Roman" w:hAnsi="Times New Roman"/>
          <w:i/>
          <w:sz w:val="28"/>
          <w:szCs w:val="28"/>
        </w:rPr>
        <w:t>1.2 Описание процедуры оценки и системы оценивания по программе</w:t>
      </w:r>
      <w:bookmarkEnd w:id="2"/>
    </w:p>
    <w:p w:rsidR="00CC2F5E" w:rsidRPr="008C3E5F" w:rsidRDefault="00CC2F5E" w:rsidP="00CC2F5E">
      <w:pPr>
        <w:pStyle w:val="3"/>
        <w:rPr>
          <w:rFonts w:ascii="Times New Roman" w:hAnsi="Times New Roman"/>
          <w:i/>
          <w:sz w:val="28"/>
          <w:szCs w:val="28"/>
        </w:rPr>
      </w:pPr>
      <w:r w:rsidRPr="008C3E5F">
        <w:rPr>
          <w:rFonts w:ascii="Times New Roman" w:hAnsi="Times New Roman"/>
          <w:i/>
          <w:sz w:val="28"/>
          <w:szCs w:val="28"/>
        </w:rPr>
        <w:t>1.2.1 Общие положения об организации оценки</w:t>
      </w:r>
    </w:p>
    <w:p w:rsidR="00CC2F5E" w:rsidRDefault="00CC2F5E" w:rsidP="00CC2F5E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</w:p>
    <w:p w:rsidR="00CC2F5E" w:rsidRPr="00A96557" w:rsidRDefault="00CC2F5E" w:rsidP="00CC2F5E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 xml:space="preserve">Система оценивания по программе учебной дисциплины </w:t>
      </w:r>
      <w:r w:rsidRPr="000F248B">
        <w:rPr>
          <w:color w:val="000000"/>
          <w:sz w:val="28"/>
          <w:szCs w:val="28"/>
        </w:rPr>
        <w:t>«</w:t>
      </w:r>
      <w:r w:rsidR="00240752" w:rsidRPr="00CC2F5E">
        <w:rPr>
          <w:sz w:val="28"/>
          <w:szCs w:val="28"/>
        </w:rPr>
        <w:t>Стандартизация, сертификация и техническое документоведение</w:t>
      </w:r>
      <w:r w:rsidRPr="000F248B">
        <w:rPr>
          <w:color w:val="000000"/>
          <w:sz w:val="28"/>
          <w:szCs w:val="28"/>
        </w:rPr>
        <w:t>»</w:t>
      </w:r>
      <w:r w:rsidR="00BB31DA">
        <w:rPr>
          <w:color w:val="000000"/>
          <w:sz w:val="28"/>
          <w:szCs w:val="28"/>
        </w:rPr>
        <w:t xml:space="preserve"> </w:t>
      </w:r>
      <w:r w:rsidRPr="00A96557">
        <w:rPr>
          <w:sz w:val="28"/>
          <w:szCs w:val="28"/>
        </w:rPr>
        <w:t xml:space="preserve">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</w:t>
      </w:r>
      <w:r w:rsidR="00BB31DA">
        <w:rPr>
          <w:sz w:val="28"/>
          <w:szCs w:val="28"/>
        </w:rPr>
        <w:t>«</w:t>
      </w:r>
      <w:r w:rsidRPr="00A96557">
        <w:rPr>
          <w:sz w:val="28"/>
          <w:szCs w:val="28"/>
        </w:rPr>
        <w:t xml:space="preserve">Положение о текущем контроле и промежуточной аттестации обучающихся ГБПОУ «Южно-Уральский государственный технический колледж», обучающихся по </w:t>
      </w:r>
      <w:r w:rsidRPr="00EE39F9">
        <w:rPr>
          <w:color w:val="000000"/>
          <w:sz w:val="28"/>
          <w:szCs w:val="28"/>
        </w:rPr>
        <w:t>ТОП-50 и актуализированным ФГОС СПО</w:t>
      </w:r>
      <w:r w:rsidR="00BB31DA">
        <w:rPr>
          <w:color w:val="000000"/>
          <w:sz w:val="28"/>
          <w:szCs w:val="28"/>
        </w:rPr>
        <w:t>»</w:t>
      </w:r>
      <w:r w:rsidRPr="00A96557">
        <w:rPr>
          <w:sz w:val="28"/>
          <w:szCs w:val="28"/>
        </w:rPr>
        <w:t>.</w:t>
      </w:r>
    </w:p>
    <w:p w:rsidR="00CC2F5E" w:rsidRPr="007A6383" w:rsidRDefault="00CC2F5E" w:rsidP="00CC2F5E">
      <w:pPr>
        <w:pStyle w:val="af4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A6383">
        <w:rPr>
          <w:color w:val="000000"/>
          <w:sz w:val="28"/>
          <w:szCs w:val="28"/>
        </w:rPr>
        <w:t xml:space="preserve">Текущий контроль по учебной дисциплине </w:t>
      </w:r>
      <w:r w:rsidRPr="000F248B">
        <w:rPr>
          <w:color w:val="000000"/>
          <w:sz w:val="28"/>
          <w:szCs w:val="28"/>
        </w:rPr>
        <w:t>«</w:t>
      </w:r>
      <w:r w:rsidR="00E7756D" w:rsidRPr="00CC2F5E">
        <w:rPr>
          <w:sz w:val="28"/>
          <w:szCs w:val="28"/>
        </w:rPr>
        <w:t>Стандартизация, сертификация и техническое документоведение</w:t>
      </w:r>
      <w:r w:rsidRPr="00F26F5C">
        <w:rPr>
          <w:sz w:val="28"/>
          <w:szCs w:val="28"/>
        </w:rPr>
        <w:t>»</w:t>
      </w:r>
      <w:r w:rsidR="00BB31DA">
        <w:rPr>
          <w:sz w:val="28"/>
          <w:szCs w:val="28"/>
        </w:rPr>
        <w:t xml:space="preserve"> </w:t>
      </w:r>
      <w:r w:rsidRPr="00F26F5C">
        <w:rPr>
          <w:sz w:val="28"/>
          <w:szCs w:val="28"/>
        </w:rPr>
        <w:t>включает: тестирование и выполнение практических работ. Текущий контроль проводится системно с целью получения своевременной и достоверной информации об уровне</w:t>
      </w:r>
      <w:r w:rsidRPr="007A6383">
        <w:rPr>
          <w:color w:val="000000"/>
          <w:sz w:val="28"/>
          <w:szCs w:val="28"/>
        </w:rPr>
        <w:t xml:space="preserve"> освоения программного содержания и при необходимости своевременных корректив реализации программы. </w:t>
      </w:r>
    </w:p>
    <w:p w:rsidR="00CC2F5E" w:rsidRDefault="00CC2F5E" w:rsidP="00CC2F5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A638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Оценивание осуществляется по пятибалльной шкале.</w:t>
      </w:r>
    </w:p>
    <w:p w:rsidR="00E7756D" w:rsidRDefault="00E7756D" w:rsidP="00E7756D">
      <w:pPr>
        <w:spacing w:before="100" w:beforeAutospacing="1" w:after="0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213718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Формы и методы текущего контроля:</w:t>
      </w:r>
    </w:p>
    <w:tbl>
      <w:tblPr>
        <w:tblW w:w="931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7044"/>
        <w:gridCol w:w="2268"/>
      </w:tblGrid>
      <w:tr w:rsidR="00E7756D" w:rsidRPr="00B82C33" w:rsidTr="00E7756D">
        <w:trPr>
          <w:cantSplit/>
          <w:trHeight w:val="57"/>
          <w:jc w:val="center"/>
        </w:trPr>
        <w:tc>
          <w:tcPr>
            <w:tcW w:w="7044" w:type="dxa"/>
            <w:vAlign w:val="center"/>
          </w:tcPr>
          <w:p w:rsidR="00E7756D" w:rsidRPr="00852A27" w:rsidRDefault="00E7756D" w:rsidP="00E7756D">
            <w:pPr>
              <w:keepNext/>
              <w:keepLines/>
              <w:suppressLineNumbers/>
              <w:suppressAutoHyphens/>
              <w:spacing w:after="0" w:line="240" w:lineRule="auto"/>
              <w:ind w:left="28"/>
              <w:rPr>
                <w:rFonts w:ascii="Times New Roman" w:eastAsia="Times New Roman" w:hAnsi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52A27">
              <w:rPr>
                <w:rFonts w:ascii="Times New Roman" w:eastAsia="Times New Roman" w:hAnsi="Times New Roman"/>
                <w:bCs/>
                <w:snapToGrid w:val="0"/>
                <w:sz w:val="24"/>
                <w:szCs w:val="24"/>
                <w:lang w:eastAsia="ru-RU"/>
              </w:rPr>
              <w:t>Освоенные умения, усвоенные знания</w:t>
            </w:r>
          </w:p>
        </w:tc>
        <w:tc>
          <w:tcPr>
            <w:tcW w:w="2268" w:type="dxa"/>
            <w:vAlign w:val="center"/>
          </w:tcPr>
          <w:p w:rsidR="00E7756D" w:rsidRPr="00852A27" w:rsidRDefault="00E7756D" w:rsidP="00E7756D">
            <w:pPr>
              <w:keepNext/>
              <w:keepLines/>
              <w:suppressLineNumbers/>
              <w:suppressAutoHyphens/>
              <w:spacing w:after="0" w:line="240" w:lineRule="auto"/>
              <w:ind w:left="28"/>
              <w:rPr>
                <w:rFonts w:ascii="Times New Roman" w:eastAsia="Times New Roman" w:hAnsi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52A2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Формы и средства контроля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vAlign w:val="center"/>
          </w:tcPr>
          <w:p w:rsidR="005C1052" w:rsidRPr="00B82C33" w:rsidRDefault="005C1052" w:rsidP="00E7756D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У.1. </w:t>
            </w:r>
            <w:r w:rsidR="00F9575C"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документацию систем качества</w:t>
            </w:r>
          </w:p>
        </w:tc>
        <w:tc>
          <w:tcPr>
            <w:tcW w:w="2268" w:type="dxa"/>
            <w:vAlign w:val="center"/>
          </w:tcPr>
          <w:p w:rsidR="005C1052" w:rsidRPr="00B82C33" w:rsidRDefault="005C1052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 № </w:t>
            </w:r>
            <w:r w:rsidR="00DA4527"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1-</w:t>
            </w:r>
            <w:r w:rsidR="00850916"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  <w:p w:rsidR="00621D76" w:rsidRPr="00B82C33" w:rsidRDefault="00365DFA" w:rsidP="00E7756D">
            <w:pPr>
              <w:keepNext/>
              <w:keepLines/>
              <w:suppressLineNumbers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107C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</w:t>
            </w:r>
            <w:r w:rsidR="00071A75" w:rsidRPr="00D107C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vAlign w:val="center"/>
          </w:tcPr>
          <w:p w:rsidR="005C1052" w:rsidRPr="00B82C33" w:rsidRDefault="005C1052" w:rsidP="00E7756D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У.2</w:t>
            </w:r>
            <w:r w:rsidR="008C0835"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.</w:t>
            </w:r>
            <w:r w:rsidR="00BB31DA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 </w:t>
            </w:r>
            <w:r w:rsidR="00F9575C"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основные правила и документы системы сертификации Российской Федерации</w:t>
            </w:r>
          </w:p>
        </w:tc>
        <w:tc>
          <w:tcPr>
            <w:tcW w:w="2268" w:type="dxa"/>
            <w:vAlign w:val="center"/>
          </w:tcPr>
          <w:p w:rsidR="005C1052" w:rsidRPr="00B82C33" w:rsidRDefault="00D56B4F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ПР</w:t>
            </w:r>
            <w:r w:rsidR="005C1052"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 xml:space="preserve"> № </w:t>
            </w:r>
            <w:r w:rsidR="00850916"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1-5</w:t>
            </w:r>
          </w:p>
          <w:p w:rsidR="00621D76" w:rsidRPr="00B82C33" w:rsidRDefault="00365DFA" w:rsidP="00E7756D">
            <w:pPr>
              <w:keepNext/>
              <w:keepLines/>
              <w:suppressLineNumbers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</w:t>
            </w:r>
            <w:r w:rsidR="00071A75"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vAlign w:val="center"/>
          </w:tcPr>
          <w:p w:rsidR="00557104" w:rsidRPr="00B82C33" w:rsidRDefault="008C0835" w:rsidP="00E7756D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У.3. </w:t>
            </w:r>
            <w:r w:rsidR="00F9575C"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п</w:t>
            </w:r>
            <w:r w:rsidR="00F9575C" w:rsidRPr="00B82C33">
              <w:rPr>
                <w:rFonts w:ascii="Times New Roman" w:hAnsi="Times New Roman"/>
                <w:sz w:val="24"/>
                <w:szCs w:val="24"/>
                <w:lang w:eastAsia="ru-RU"/>
              </w:rPr>
              <w:t>рименять требования нормативных актов к основным видам продукции (услуг) и процессов</w:t>
            </w:r>
          </w:p>
        </w:tc>
        <w:tc>
          <w:tcPr>
            <w:tcW w:w="2268" w:type="dxa"/>
            <w:vAlign w:val="center"/>
          </w:tcPr>
          <w:p w:rsidR="00071A75" w:rsidRPr="00B82C33" w:rsidRDefault="00850916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ПР № 1-</w:t>
            </w:r>
            <w:r w:rsidR="00071A75"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5</w:t>
            </w:r>
          </w:p>
          <w:p w:rsidR="00850916" w:rsidRPr="00B82C33" w:rsidRDefault="00071A75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shd w:val="clear" w:color="auto" w:fill="auto"/>
            <w:vAlign w:val="center"/>
          </w:tcPr>
          <w:p w:rsidR="00E606AA" w:rsidRPr="00B82C33" w:rsidRDefault="00E606AA" w:rsidP="00E7756D">
            <w:pPr>
              <w:keepNext/>
              <w:keepLines/>
              <w:suppressLineNumbers/>
              <w:suppressAutoHyphens/>
              <w:spacing w:after="0" w:line="240" w:lineRule="auto"/>
              <w:ind w:left="241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З.1. </w:t>
            </w:r>
            <w:r w:rsidRPr="00B82C33">
              <w:rPr>
                <w:rFonts w:ascii="Times New Roman" w:hAnsi="Times New Roman"/>
                <w:sz w:val="24"/>
                <w:szCs w:val="24"/>
              </w:rPr>
              <w:t>организационную структуру сертификации</w:t>
            </w:r>
          </w:p>
        </w:tc>
        <w:tc>
          <w:tcPr>
            <w:tcW w:w="2268" w:type="dxa"/>
            <w:vAlign w:val="center"/>
          </w:tcPr>
          <w:p w:rsidR="008E63D7" w:rsidRPr="00B82C33" w:rsidRDefault="008E63D7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E606AA" w:rsidRPr="00B82C33" w:rsidRDefault="008E63D7" w:rsidP="00E7756D">
            <w:pPr>
              <w:keepNext/>
              <w:keepLines/>
              <w:suppressLineNumbers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shd w:val="clear" w:color="auto" w:fill="auto"/>
            <w:vAlign w:val="center"/>
          </w:tcPr>
          <w:p w:rsidR="00E606AA" w:rsidRPr="00B82C33" w:rsidRDefault="00E606AA" w:rsidP="00E775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41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З.2. </w:t>
            </w:r>
            <w:r w:rsidRPr="00B82C33">
              <w:rPr>
                <w:rFonts w:ascii="Times New Roman" w:hAnsi="Times New Roman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</w:t>
            </w:r>
          </w:p>
        </w:tc>
        <w:tc>
          <w:tcPr>
            <w:tcW w:w="2268" w:type="dxa"/>
            <w:vAlign w:val="center"/>
          </w:tcPr>
          <w:p w:rsidR="008E63D7" w:rsidRPr="00B82C33" w:rsidRDefault="008E63D7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E606AA" w:rsidRPr="00B82C33" w:rsidRDefault="008E63D7" w:rsidP="00E7756D">
            <w:pPr>
              <w:keepNext/>
              <w:keepLines/>
              <w:suppressLineNumbers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shd w:val="clear" w:color="auto" w:fill="auto"/>
            <w:vAlign w:val="center"/>
          </w:tcPr>
          <w:p w:rsidR="00E606AA" w:rsidRPr="00B82C33" w:rsidRDefault="00E606AA" w:rsidP="00E775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З.3. </w:t>
            </w:r>
            <w:r w:rsidRPr="00B82C33">
              <w:rPr>
                <w:rFonts w:ascii="Times New Roman" w:hAnsi="Times New Roman"/>
                <w:sz w:val="24"/>
                <w:szCs w:val="24"/>
              </w:rPr>
              <w:t>основные понятия и определения метрологии, стандартизации и сертификации</w:t>
            </w:r>
          </w:p>
        </w:tc>
        <w:tc>
          <w:tcPr>
            <w:tcW w:w="2268" w:type="dxa"/>
            <w:vAlign w:val="center"/>
          </w:tcPr>
          <w:p w:rsidR="008E63D7" w:rsidRPr="00B82C33" w:rsidRDefault="008E63D7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E606AA" w:rsidRPr="00B82C33" w:rsidRDefault="008E63D7" w:rsidP="00E7756D">
            <w:pPr>
              <w:keepNext/>
              <w:keepLines/>
              <w:suppressLineNumbers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shd w:val="clear" w:color="auto" w:fill="auto"/>
            <w:vAlign w:val="center"/>
          </w:tcPr>
          <w:p w:rsidR="00E606AA" w:rsidRPr="00B82C33" w:rsidRDefault="00E606AA" w:rsidP="00E7756D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З.4. </w:t>
            </w:r>
            <w:r w:rsidRPr="00B82C33">
              <w:rPr>
                <w:rFonts w:ascii="Times New Roman" w:hAnsi="Times New Roman"/>
                <w:sz w:val="24"/>
                <w:szCs w:val="24"/>
              </w:rPr>
              <w:t>основные термины и определения в области сертификации</w:t>
            </w:r>
          </w:p>
        </w:tc>
        <w:tc>
          <w:tcPr>
            <w:tcW w:w="2268" w:type="dxa"/>
            <w:vAlign w:val="center"/>
          </w:tcPr>
          <w:p w:rsidR="008E63D7" w:rsidRPr="00B82C33" w:rsidRDefault="008E63D7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E606AA" w:rsidRPr="00B82C33" w:rsidRDefault="008E63D7" w:rsidP="00E7756D">
            <w:pPr>
              <w:keepNext/>
              <w:keepLines/>
              <w:suppressLineNumbers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shd w:val="clear" w:color="auto" w:fill="auto"/>
            <w:vAlign w:val="center"/>
          </w:tcPr>
          <w:p w:rsidR="00E606AA" w:rsidRPr="00B82C33" w:rsidRDefault="00E606AA" w:rsidP="00E7756D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З.5. </w:t>
            </w:r>
            <w:r w:rsidRPr="00B82C33">
              <w:rPr>
                <w:rFonts w:ascii="Times New Roman" w:hAnsi="Times New Roman"/>
                <w:sz w:val="24"/>
                <w:szCs w:val="24"/>
              </w:rPr>
              <w:t>показатели качества и методы их оценки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63D7" w:rsidRPr="00B82C33" w:rsidRDefault="008E63D7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E606AA" w:rsidRPr="00B82C33" w:rsidRDefault="008E63D7" w:rsidP="00E7756D">
            <w:pPr>
              <w:keepNext/>
              <w:keepLines/>
              <w:suppressLineNumbers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E7756D" w:rsidRPr="00B82C33" w:rsidTr="00E7756D">
        <w:trPr>
          <w:cantSplit/>
          <w:trHeight w:val="57"/>
          <w:jc w:val="center"/>
        </w:trPr>
        <w:tc>
          <w:tcPr>
            <w:tcW w:w="7044" w:type="dxa"/>
            <w:shd w:val="clear" w:color="auto" w:fill="auto"/>
            <w:vAlign w:val="center"/>
          </w:tcPr>
          <w:p w:rsidR="00E7756D" w:rsidRPr="00B82C33" w:rsidRDefault="00E7756D" w:rsidP="00E7756D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З.6. </w:t>
            </w:r>
            <w:r w:rsidRPr="00B82C33">
              <w:rPr>
                <w:rFonts w:ascii="Times New Roman" w:hAnsi="Times New Roman"/>
                <w:sz w:val="24"/>
                <w:szCs w:val="24"/>
              </w:rPr>
              <w:t>правовые основы метрологии, стандартизации и сертификации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756D" w:rsidRPr="00B82C33" w:rsidRDefault="00E7756D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E7756D" w:rsidRPr="00B82C33" w:rsidRDefault="00E7756D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vAlign w:val="center"/>
          </w:tcPr>
          <w:p w:rsidR="00E606AA" w:rsidRPr="00B82C33" w:rsidRDefault="00E606AA" w:rsidP="00E7756D">
            <w:pPr>
              <w:ind w:left="241"/>
              <w:rPr>
                <w:sz w:val="24"/>
                <w:szCs w:val="24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З.7</w:t>
            </w:r>
            <w:r w:rsidR="00080EC7" w:rsidRPr="00B82C33">
              <w:rPr>
                <w:rFonts w:ascii="Times New Roman" w:hAnsi="Times New Roman"/>
                <w:sz w:val="24"/>
                <w:szCs w:val="24"/>
              </w:rPr>
              <w:t xml:space="preserve"> системы и схемы сертификации</w:t>
            </w:r>
          </w:p>
        </w:tc>
        <w:tc>
          <w:tcPr>
            <w:tcW w:w="2268" w:type="dxa"/>
            <w:vAlign w:val="center"/>
          </w:tcPr>
          <w:p w:rsidR="008E63D7" w:rsidRPr="00B82C33" w:rsidRDefault="008E63D7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E606AA" w:rsidRPr="00B82C33" w:rsidRDefault="008E63D7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B82C33" w:rsidRPr="00B82C33" w:rsidTr="00E7756D">
        <w:trPr>
          <w:cantSplit/>
          <w:trHeight w:val="57"/>
          <w:jc w:val="center"/>
        </w:trPr>
        <w:tc>
          <w:tcPr>
            <w:tcW w:w="7044" w:type="dxa"/>
            <w:vAlign w:val="center"/>
          </w:tcPr>
          <w:p w:rsidR="00E606AA" w:rsidRPr="00B82C33" w:rsidRDefault="00E606AA" w:rsidP="00E7756D">
            <w:pPr>
              <w:ind w:left="241"/>
              <w:rPr>
                <w:sz w:val="24"/>
                <w:szCs w:val="24"/>
              </w:rPr>
            </w:pP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З.</w:t>
            </w:r>
            <w:r w:rsidR="00080EC7"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8</w:t>
            </w:r>
            <w:r w:rsidRPr="00B82C3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. </w:t>
            </w:r>
            <w:r w:rsidR="00080EC7" w:rsidRPr="00B82C33">
              <w:rPr>
                <w:rFonts w:ascii="Times New Roman" w:hAnsi="Times New Roman"/>
                <w:sz w:val="24"/>
                <w:szCs w:val="24"/>
              </w:rPr>
              <w:t>системы качества</w:t>
            </w:r>
          </w:p>
        </w:tc>
        <w:tc>
          <w:tcPr>
            <w:tcW w:w="2268" w:type="dxa"/>
            <w:vAlign w:val="center"/>
          </w:tcPr>
          <w:p w:rsidR="008E63D7" w:rsidRPr="00B82C33" w:rsidRDefault="008E63D7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E606AA" w:rsidRPr="00B82C33" w:rsidRDefault="008E63D7" w:rsidP="00E775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 w:rsidRPr="00B82C33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</w:tbl>
    <w:p w:rsidR="00D674B7" w:rsidRPr="00B82C33" w:rsidRDefault="00D674B7" w:rsidP="00D674B7">
      <w:pPr>
        <w:spacing w:after="0"/>
        <w:rPr>
          <w:rFonts w:ascii="Times New Roman" w:hAnsi="Times New Roman"/>
          <w:sz w:val="28"/>
          <w:szCs w:val="28"/>
        </w:rPr>
      </w:pPr>
    </w:p>
    <w:p w:rsidR="00D674B7" w:rsidRPr="00B82C33" w:rsidRDefault="00D674B7" w:rsidP="00D674B7">
      <w:pPr>
        <w:spacing w:after="0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 xml:space="preserve">Условные сокращения: </w:t>
      </w:r>
    </w:p>
    <w:p w:rsidR="00646F06" w:rsidRPr="00B82C33" w:rsidRDefault="00646F06" w:rsidP="00D674B7">
      <w:pPr>
        <w:spacing w:after="0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ПК – профессиональные компетенции;</w:t>
      </w:r>
    </w:p>
    <w:p w:rsidR="00646F06" w:rsidRDefault="00646F06" w:rsidP="00D674B7">
      <w:pPr>
        <w:spacing w:after="0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ОК – общие компетенции;</w:t>
      </w:r>
    </w:p>
    <w:p w:rsidR="00BB31DA" w:rsidRDefault="00BB31DA" w:rsidP="00D674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– умения;</w:t>
      </w:r>
    </w:p>
    <w:p w:rsidR="00BB31DA" w:rsidRPr="00B82C33" w:rsidRDefault="00BB31DA" w:rsidP="00D674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– знания;</w:t>
      </w:r>
    </w:p>
    <w:p w:rsidR="00BB31DA" w:rsidRPr="00B82C33" w:rsidRDefault="00BB31DA" w:rsidP="00BB31DA">
      <w:pPr>
        <w:spacing w:after="0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ПР – практическая работа;</w:t>
      </w:r>
    </w:p>
    <w:p w:rsidR="00D674B7" w:rsidRPr="00B82C33" w:rsidRDefault="00A01CD5" w:rsidP="00D674B7">
      <w:pPr>
        <w:spacing w:after="0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ТЗ</w:t>
      </w:r>
      <w:r w:rsidR="00D674B7" w:rsidRPr="00B82C33">
        <w:rPr>
          <w:rFonts w:ascii="Times New Roman" w:hAnsi="Times New Roman"/>
          <w:sz w:val="28"/>
          <w:szCs w:val="28"/>
        </w:rPr>
        <w:t xml:space="preserve"> – </w:t>
      </w:r>
      <w:r w:rsidRPr="00B82C33">
        <w:rPr>
          <w:rFonts w:ascii="Times New Roman" w:hAnsi="Times New Roman"/>
          <w:sz w:val="28"/>
          <w:szCs w:val="28"/>
        </w:rPr>
        <w:t>тестовое задание</w:t>
      </w:r>
      <w:r w:rsidR="00BB31DA">
        <w:rPr>
          <w:rFonts w:ascii="Times New Roman" w:hAnsi="Times New Roman"/>
          <w:sz w:val="28"/>
          <w:szCs w:val="28"/>
        </w:rPr>
        <w:t>.</w:t>
      </w:r>
    </w:p>
    <w:p w:rsidR="00646F06" w:rsidRDefault="00646F06" w:rsidP="00D674B7">
      <w:pPr>
        <w:spacing w:after="0"/>
        <w:rPr>
          <w:rFonts w:ascii="Times New Roman" w:hAnsi="Times New Roman"/>
          <w:sz w:val="28"/>
          <w:szCs w:val="28"/>
        </w:rPr>
      </w:pPr>
    </w:p>
    <w:p w:rsidR="00E7756D" w:rsidRPr="0025035F" w:rsidRDefault="00BB31DA" w:rsidP="00E7756D">
      <w:pPr>
        <w:pStyle w:val="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E7756D" w:rsidRPr="0025035F">
        <w:rPr>
          <w:b/>
          <w:i/>
          <w:sz w:val="28"/>
          <w:szCs w:val="28"/>
        </w:rPr>
        <w:lastRenderedPageBreak/>
        <w:t>1.2.2 Промежуточная аттестация</w:t>
      </w:r>
    </w:p>
    <w:p w:rsidR="00E7756D" w:rsidRPr="007A6383" w:rsidRDefault="00E7756D" w:rsidP="00E7756D">
      <w:pPr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A6383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Формой промежуточной аттестации по учебной дисциплине является </w:t>
      </w:r>
      <w:r w:rsidRPr="007A6383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зачет.</w:t>
      </w:r>
    </w:p>
    <w:p w:rsidR="00E7756D" w:rsidRDefault="00E7756D" w:rsidP="00E7756D">
      <w:pPr>
        <w:spacing w:after="0"/>
        <w:ind w:firstLine="709"/>
        <w:contextualSpacing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7A6383">
        <w:rPr>
          <w:rFonts w:ascii="Times New Roman" w:eastAsia="Times New Roman" w:hAnsi="Times New Roman"/>
          <w:color w:val="000000"/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="00BB31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26F5C">
        <w:rPr>
          <w:rFonts w:ascii="Times New Roman" w:eastAsia="Times New Roman" w:hAnsi="Times New Roman"/>
          <w:iCs/>
          <w:sz w:val="28"/>
          <w:szCs w:val="28"/>
        </w:rPr>
        <w:t>Зачет проводится в форме итогового теста.</w:t>
      </w:r>
    </w:p>
    <w:p w:rsidR="00E7756D" w:rsidRDefault="00E7756D" w:rsidP="00E775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41"/>
        <w:gridCol w:w="4307"/>
        <w:gridCol w:w="2452"/>
        <w:gridCol w:w="1654"/>
      </w:tblGrid>
      <w:tr w:rsidR="00E7756D" w:rsidRPr="00213718" w:rsidTr="00BB31DA">
        <w:tc>
          <w:tcPr>
            <w:tcW w:w="1341" w:type="dxa"/>
            <w:shd w:val="clear" w:color="auto" w:fill="auto"/>
            <w:hideMark/>
          </w:tcPr>
          <w:p w:rsidR="00E7756D" w:rsidRPr="00EE36F4" w:rsidRDefault="00E7756D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6F4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4307" w:type="dxa"/>
            <w:shd w:val="clear" w:color="auto" w:fill="auto"/>
            <w:hideMark/>
          </w:tcPr>
          <w:p w:rsidR="00E7756D" w:rsidRPr="00EE36F4" w:rsidRDefault="00E7756D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6F4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2452" w:type="dxa"/>
            <w:shd w:val="clear" w:color="auto" w:fill="auto"/>
            <w:hideMark/>
          </w:tcPr>
          <w:p w:rsidR="00E7756D" w:rsidRPr="00EE36F4" w:rsidRDefault="00E7756D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6F4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654" w:type="dxa"/>
            <w:shd w:val="clear" w:color="auto" w:fill="auto"/>
            <w:hideMark/>
          </w:tcPr>
          <w:p w:rsidR="00E7756D" w:rsidRPr="00EE36F4" w:rsidRDefault="00E7756D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6F4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Прим. </w:t>
            </w:r>
          </w:p>
        </w:tc>
      </w:tr>
      <w:tr w:rsidR="00E7756D" w:rsidRPr="00C92B0A" w:rsidTr="00BB31DA">
        <w:tc>
          <w:tcPr>
            <w:tcW w:w="1341" w:type="dxa"/>
            <w:shd w:val="clear" w:color="auto" w:fill="auto"/>
            <w:hideMark/>
          </w:tcPr>
          <w:p w:rsidR="00E7756D" w:rsidRPr="00EE36F4" w:rsidRDefault="00E7756D" w:rsidP="00E7756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6F4">
              <w:rPr>
                <w:rFonts w:ascii="Times New Roman" w:eastAsia="Times New Roman" w:hAnsi="Times New Roman"/>
                <w:sz w:val="24"/>
                <w:szCs w:val="24"/>
              </w:rPr>
              <w:t xml:space="preserve">ОП.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07" w:type="dxa"/>
            <w:shd w:val="clear" w:color="auto" w:fill="auto"/>
            <w:hideMark/>
          </w:tcPr>
          <w:p w:rsidR="00E7756D" w:rsidRPr="00E7756D" w:rsidRDefault="00E7756D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75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Стандартизация, сертификация и техническое документоведение</w:t>
            </w:r>
          </w:p>
        </w:tc>
        <w:tc>
          <w:tcPr>
            <w:tcW w:w="2452" w:type="dxa"/>
            <w:shd w:val="clear" w:color="auto" w:fill="auto"/>
            <w:hideMark/>
          </w:tcPr>
          <w:p w:rsidR="00E7756D" w:rsidRPr="00EE36F4" w:rsidRDefault="00E7756D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6F4">
              <w:rPr>
                <w:rFonts w:ascii="Times New Roman" w:eastAsia="Times New Roman" w:hAnsi="Times New Roman"/>
                <w:iCs/>
                <w:sz w:val="24"/>
                <w:szCs w:val="24"/>
              </w:rPr>
              <w:t>зачет</w:t>
            </w:r>
          </w:p>
        </w:tc>
        <w:tc>
          <w:tcPr>
            <w:tcW w:w="1654" w:type="dxa"/>
            <w:shd w:val="clear" w:color="auto" w:fill="auto"/>
            <w:hideMark/>
          </w:tcPr>
          <w:p w:rsidR="00E7756D" w:rsidRPr="00EE36F4" w:rsidRDefault="00E7756D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Pr="00EE36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семестр</w:t>
            </w:r>
          </w:p>
        </w:tc>
      </w:tr>
    </w:tbl>
    <w:p w:rsidR="00E7756D" w:rsidRDefault="00E7756D" w:rsidP="00D674B7">
      <w:pPr>
        <w:spacing w:after="0"/>
        <w:rPr>
          <w:rFonts w:ascii="Times New Roman" w:hAnsi="Times New Roman"/>
          <w:sz w:val="28"/>
          <w:szCs w:val="28"/>
        </w:rPr>
      </w:pPr>
    </w:p>
    <w:p w:rsidR="00AB7902" w:rsidRDefault="00AB7902" w:rsidP="00AB7902">
      <w:pPr>
        <w:spacing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041402">
        <w:rPr>
          <w:rFonts w:ascii="Times New Roman" w:eastAsia="Times New Roman" w:hAnsi="Times New Roman"/>
          <w:iCs/>
          <w:sz w:val="28"/>
          <w:szCs w:val="28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W w:w="10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2540"/>
        <w:gridCol w:w="1985"/>
        <w:gridCol w:w="1842"/>
      </w:tblGrid>
      <w:tr w:rsidR="00AB7902" w:rsidRPr="00AD4730" w:rsidTr="00AB7902">
        <w:trPr>
          <w:trHeight w:val="600"/>
        </w:trPr>
        <w:tc>
          <w:tcPr>
            <w:tcW w:w="3652" w:type="dxa"/>
            <w:shd w:val="clear" w:color="auto" w:fill="auto"/>
            <w:vAlign w:val="center"/>
            <w:hideMark/>
          </w:tcPr>
          <w:p w:rsidR="00AB7902" w:rsidRPr="00AD4730" w:rsidRDefault="00AB7902" w:rsidP="00AB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знаний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AB7902" w:rsidRPr="00AD4730" w:rsidRDefault="00AB7902" w:rsidP="00AB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B7902" w:rsidRPr="00AD4730" w:rsidRDefault="00AB7902" w:rsidP="00AB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  <w:p w:rsidR="00AB7902" w:rsidRPr="00AD4730" w:rsidRDefault="00AB7902" w:rsidP="00AB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(Тип заданий)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B7902" w:rsidRPr="00AD4730" w:rsidRDefault="00AB7902" w:rsidP="00AB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AB7902" w:rsidRPr="00AD4730" w:rsidTr="00AB7902">
        <w:tc>
          <w:tcPr>
            <w:tcW w:w="3652" w:type="dxa"/>
            <w:shd w:val="clear" w:color="auto" w:fill="auto"/>
            <w:hideMark/>
          </w:tcPr>
          <w:p w:rsidR="00AB7902" w:rsidRPr="00AD4730" w:rsidRDefault="00AB7902" w:rsidP="00AB7902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2" w:hanging="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организационную структуру сертификации;</w:t>
            </w:r>
          </w:p>
          <w:p w:rsidR="00AB7902" w:rsidRPr="00AD4730" w:rsidRDefault="00AB7902" w:rsidP="00AB7902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2" w:hanging="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стандартов;</w:t>
            </w:r>
          </w:p>
          <w:p w:rsidR="00AB7902" w:rsidRPr="00AD4730" w:rsidRDefault="00AB7902" w:rsidP="00AB7902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2" w:hanging="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основные понятия и определения метрологии, стандартизации и сертификации;</w:t>
            </w:r>
          </w:p>
          <w:p w:rsidR="00AB7902" w:rsidRPr="00AD4730" w:rsidRDefault="00AB7902" w:rsidP="00AB7902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2" w:hanging="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основные термины и определения в области сертификации;</w:t>
            </w:r>
          </w:p>
          <w:p w:rsidR="00AB7902" w:rsidRPr="00AD4730" w:rsidRDefault="00AB7902" w:rsidP="00AB7902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2" w:hanging="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показатели качества и методы их оценки;</w:t>
            </w:r>
          </w:p>
          <w:p w:rsidR="00AB7902" w:rsidRPr="00AD4730" w:rsidRDefault="00AB7902" w:rsidP="00AB7902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2" w:hanging="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правовые основы метрологии, стандартизации и сертификации;</w:t>
            </w:r>
          </w:p>
          <w:p w:rsidR="00AB7902" w:rsidRPr="00AD4730" w:rsidRDefault="00AB7902" w:rsidP="00AB7902">
            <w:pPr>
              <w:numPr>
                <w:ilvl w:val="0"/>
                <w:numId w:val="38"/>
              </w:numPr>
              <w:tabs>
                <w:tab w:val="left" w:pos="0"/>
              </w:tabs>
              <w:spacing w:after="0"/>
              <w:ind w:left="142" w:hanging="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системы и схемы сертификации.</w:t>
            </w:r>
          </w:p>
          <w:p w:rsidR="00AB7902" w:rsidRPr="00AD4730" w:rsidRDefault="00AB7902" w:rsidP="00AB7902">
            <w:pPr>
              <w:numPr>
                <w:ilvl w:val="0"/>
                <w:numId w:val="38"/>
              </w:numPr>
              <w:tabs>
                <w:tab w:val="left" w:pos="284"/>
                <w:tab w:val="left" w:pos="851"/>
              </w:tabs>
              <w:spacing w:after="0" w:line="240" w:lineRule="auto"/>
              <w:ind w:left="142" w:hanging="1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системы качества;</w:t>
            </w:r>
          </w:p>
        </w:tc>
        <w:tc>
          <w:tcPr>
            <w:tcW w:w="2540" w:type="dxa"/>
            <w:shd w:val="clear" w:color="auto" w:fill="auto"/>
            <w:hideMark/>
          </w:tcPr>
          <w:p w:rsidR="00AB7902" w:rsidRPr="00AD4730" w:rsidRDefault="00AB7902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5(отл.) - </w:t>
            </w:r>
            <w:r w:rsidRPr="00AD4730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AB7902" w:rsidRPr="00AD4730" w:rsidRDefault="00AB7902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4(хор.) - </w:t>
            </w:r>
            <w:r w:rsidRPr="00AD4730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71 – 90% правильных ответов;</w:t>
            </w:r>
          </w:p>
          <w:p w:rsidR="00AB7902" w:rsidRPr="00AD4730" w:rsidRDefault="00AB7902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3(удов.) - </w:t>
            </w:r>
            <w:r w:rsidRPr="00AD473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50</w:t>
            </w:r>
            <w:r w:rsidRPr="00AD4730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– 74% правильных ответов;</w:t>
            </w:r>
          </w:p>
          <w:p w:rsidR="00AB7902" w:rsidRPr="00AD4730" w:rsidRDefault="00AB7902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2(неуд.) - </w:t>
            </w:r>
            <w:r w:rsidRPr="00AD4730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менее 50% правильных ответов.</w:t>
            </w:r>
          </w:p>
        </w:tc>
        <w:tc>
          <w:tcPr>
            <w:tcW w:w="1985" w:type="dxa"/>
            <w:shd w:val="clear" w:color="auto" w:fill="auto"/>
            <w:hideMark/>
          </w:tcPr>
          <w:p w:rsidR="00AB7902" w:rsidRPr="00AD4730" w:rsidRDefault="00AB7902" w:rsidP="00BB31D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i/>
                <w:sz w:val="24"/>
                <w:szCs w:val="24"/>
              </w:rPr>
              <w:t>Зачет,</w:t>
            </w:r>
          </w:p>
          <w:p w:rsidR="00AB7902" w:rsidRPr="00AD4730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730">
              <w:rPr>
                <w:rFonts w:ascii="Times New Roman" w:eastAsia="Times New Roman" w:hAnsi="Times New Roman"/>
                <w:i/>
                <w:sz w:val="24"/>
                <w:szCs w:val="24"/>
              </w:rPr>
              <w:t>Итогов</w:t>
            </w:r>
            <w:r w:rsidR="00BB31DA" w:rsidRPr="00AD4730">
              <w:rPr>
                <w:rFonts w:ascii="Times New Roman" w:eastAsia="Times New Roman" w:hAnsi="Times New Roman"/>
                <w:i/>
                <w:sz w:val="24"/>
                <w:szCs w:val="24"/>
              </w:rPr>
              <w:t>ое</w:t>
            </w:r>
            <w:r w:rsidR="00AD4730" w:rsidRPr="00AD473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тестирование</w:t>
            </w:r>
          </w:p>
        </w:tc>
        <w:tc>
          <w:tcPr>
            <w:tcW w:w="1842" w:type="dxa"/>
            <w:shd w:val="clear" w:color="auto" w:fill="auto"/>
            <w:hideMark/>
          </w:tcPr>
          <w:p w:rsidR="00AB7902" w:rsidRPr="00AD4730" w:rsidRDefault="00AB7902" w:rsidP="00AB7902">
            <w:pPr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AB7902" w:rsidRPr="00AD4730" w:rsidRDefault="00AB7902" w:rsidP="00AB7902">
            <w:pPr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ОК 09.</w:t>
            </w:r>
          </w:p>
          <w:p w:rsidR="00AB7902" w:rsidRPr="00AD4730" w:rsidRDefault="00AB7902" w:rsidP="00AB7902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1.1.</w:t>
            </w:r>
          </w:p>
          <w:p w:rsidR="00AB7902" w:rsidRPr="00AD4730" w:rsidRDefault="00AB7902" w:rsidP="00AB7902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1.2.</w:t>
            </w:r>
          </w:p>
          <w:p w:rsidR="00AB7902" w:rsidRPr="00AD4730" w:rsidRDefault="00AB7902" w:rsidP="00AB7902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ПК 2.1.</w:t>
            </w:r>
          </w:p>
          <w:p w:rsidR="00AB7902" w:rsidRPr="00AD4730" w:rsidRDefault="00AB7902" w:rsidP="00AB7902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ПК 2.5.</w:t>
            </w:r>
          </w:p>
          <w:p w:rsidR="00AB7902" w:rsidRPr="00AD4730" w:rsidRDefault="00AB7902" w:rsidP="00AB7902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4.2.</w:t>
            </w:r>
          </w:p>
          <w:p w:rsidR="00AB7902" w:rsidRPr="00AD4730" w:rsidRDefault="00AB7902" w:rsidP="00AB7902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4.3.</w:t>
            </w:r>
          </w:p>
          <w:p w:rsidR="00AB7902" w:rsidRPr="00AD4730" w:rsidRDefault="00AB7902" w:rsidP="00AB7902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4.4.</w:t>
            </w:r>
          </w:p>
          <w:p w:rsidR="00AB7902" w:rsidRPr="00AD4730" w:rsidRDefault="00AB7902" w:rsidP="00AB7902">
            <w:pPr>
              <w:tabs>
                <w:tab w:val="left" w:pos="284"/>
                <w:tab w:val="left" w:pos="851"/>
              </w:tabs>
              <w:spacing w:after="0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11.1.</w:t>
            </w:r>
          </w:p>
          <w:p w:rsidR="00AB7902" w:rsidRPr="00AD4730" w:rsidRDefault="00AB7902" w:rsidP="00AB7902">
            <w:pPr>
              <w:spacing w:after="0" w:line="240" w:lineRule="auto"/>
              <w:ind w:left="18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7756D" w:rsidRDefault="00E7756D" w:rsidP="00AB790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7902" w:rsidRPr="009B0FB9" w:rsidRDefault="00AD4730" w:rsidP="00AB7902">
      <w:pPr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br w:type="page"/>
      </w:r>
      <w:r w:rsidR="00AB7902" w:rsidRPr="009B0FB9">
        <w:rPr>
          <w:rFonts w:ascii="Times New Roman" w:eastAsia="Times New Roman" w:hAnsi="Times New Roman"/>
          <w:iCs/>
          <w:sz w:val="28"/>
          <w:szCs w:val="28"/>
        </w:rPr>
        <w:lastRenderedPageBreak/>
        <w:t>Инструменты для оценки практического этапа аттестации</w:t>
      </w:r>
    </w:p>
    <w:tbl>
      <w:tblPr>
        <w:tblW w:w="100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126"/>
        <w:gridCol w:w="1520"/>
        <w:gridCol w:w="1882"/>
        <w:gridCol w:w="1741"/>
      </w:tblGrid>
      <w:tr w:rsidR="00AB7902" w:rsidRPr="00AB7902" w:rsidTr="00AD4730">
        <w:trPr>
          <w:trHeight w:val="645"/>
        </w:trPr>
        <w:tc>
          <w:tcPr>
            <w:tcW w:w="2802" w:type="dxa"/>
            <w:shd w:val="clear" w:color="auto" w:fill="auto"/>
            <w:hideMark/>
          </w:tcPr>
          <w:p w:rsidR="00AB7902" w:rsidRPr="00AB7902" w:rsidRDefault="00AB7902" w:rsidP="00AD4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умений</w:t>
            </w:r>
          </w:p>
        </w:tc>
        <w:tc>
          <w:tcPr>
            <w:tcW w:w="2126" w:type="dxa"/>
            <w:shd w:val="clear" w:color="auto" w:fill="auto"/>
            <w:hideMark/>
          </w:tcPr>
          <w:p w:rsidR="00AB7902" w:rsidRPr="00AB7902" w:rsidRDefault="00AB7902" w:rsidP="00AD4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Критерии </w:t>
            </w:r>
          </w:p>
          <w:p w:rsidR="00AB7902" w:rsidRPr="00AB7902" w:rsidRDefault="00AB7902" w:rsidP="00AD4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оценки</w:t>
            </w:r>
          </w:p>
        </w:tc>
        <w:tc>
          <w:tcPr>
            <w:tcW w:w="1520" w:type="dxa"/>
            <w:shd w:val="clear" w:color="auto" w:fill="auto"/>
            <w:hideMark/>
          </w:tcPr>
          <w:p w:rsidR="00AB7902" w:rsidRPr="00AB7902" w:rsidRDefault="00AB7902" w:rsidP="00AD4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Методы оценки</w:t>
            </w:r>
          </w:p>
        </w:tc>
        <w:tc>
          <w:tcPr>
            <w:tcW w:w="1882" w:type="dxa"/>
            <w:shd w:val="clear" w:color="auto" w:fill="auto"/>
            <w:hideMark/>
          </w:tcPr>
          <w:p w:rsidR="00AB7902" w:rsidRPr="00AB7902" w:rsidRDefault="00AB7902" w:rsidP="00AD4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Место проведение оценки</w:t>
            </w:r>
          </w:p>
        </w:tc>
        <w:tc>
          <w:tcPr>
            <w:tcW w:w="1741" w:type="dxa"/>
            <w:shd w:val="clear" w:color="auto" w:fill="auto"/>
            <w:hideMark/>
          </w:tcPr>
          <w:p w:rsidR="00AB7902" w:rsidRPr="00AB7902" w:rsidRDefault="00AB7902" w:rsidP="00AD47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AB7902" w:rsidRPr="00AB7902" w:rsidTr="00AD4730">
        <w:tc>
          <w:tcPr>
            <w:tcW w:w="2802" w:type="dxa"/>
            <w:shd w:val="clear" w:color="auto" w:fill="auto"/>
          </w:tcPr>
          <w:p w:rsidR="00AB7902" w:rsidRPr="00AB7902" w:rsidRDefault="00AB7902" w:rsidP="00AD4730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7902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документацию систем качества;</w:t>
            </w:r>
          </w:p>
          <w:p w:rsidR="00AB7902" w:rsidRPr="00AB7902" w:rsidRDefault="00AB7902" w:rsidP="00AD4730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902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основные правила и документы системы сертификации Российской Федерации;</w:t>
            </w:r>
          </w:p>
          <w:p w:rsidR="00AB7902" w:rsidRPr="00AB7902" w:rsidRDefault="00AB7902" w:rsidP="00203F81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03F8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AB7902">
              <w:rPr>
                <w:rFonts w:ascii="Times New Roman" w:hAnsi="Times New Roman"/>
                <w:sz w:val="24"/>
                <w:szCs w:val="24"/>
                <w:lang w:eastAsia="ru-RU"/>
              </w:rPr>
              <w:t>рименять требования нормативных актов к основным видам продукции (услуг) и процессов;</w:t>
            </w:r>
          </w:p>
        </w:tc>
        <w:tc>
          <w:tcPr>
            <w:tcW w:w="2126" w:type="dxa"/>
            <w:shd w:val="clear" w:color="auto" w:fill="auto"/>
            <w:hideMark/>
          </w:tcPr>
          <w:p w:rsidR="00AB7902" w:rsidRPr="00AB7902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5(отл) - </w:t>
            </w:r>
            <w:r w:rsidRPr="00AB7902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AB7902" w:rsidRPr="00AB7902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4(хор) - </w:t>
            </w:r>
            <w:r w:rsidRPr="00AB7902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71 – 90% правильных ответов;</w:t>
            </w:r>
          </w:p>
          <w:p w:rsidR="00AB7902" w:rsidRPr="00AB7902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3(удов.) - </w:t>
            </w:r>
            <w:r w:rsidRPr="00AB7902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50</w:t>
            </w:r>
            <w:r w:rsidRPr="00AB7902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– 74% правильных ответов;</w:t>
            </w:r>
          </w:p>
          <w:p w:rsidR="00AB7902" w:rsidRPr="00AB7902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2(неуд.) - </w:t>
            </w:r>
            <w:r w:rsidRPr="00AB7902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менее 50% правильных ответов.</w:t>
            </w:r>
          </w:p>
        </w:tc>
        <w:tc>
          <w:tcPr>
            <w:tcW w:w="1520" w:type="dxa"/>
            <w:shd w:val="clear" w:color="auto" w:fill="auto"/>
            <w:hideMark/>
          </w:tcPr>
          <w:p w:rsidR="00AB7902" w:rsidRPr="00AB7902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i/>
                <w:sz w:val="24"/>
                <w:szCs w:val="24"/>
              </w:rPr>
              <w:t>Зачет,</w:t>
            </w:r>
          </w:p>
          <w:p w:rsidR="00AB7902" w:rsidRPr="00AB7902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i/>
                <w:sz w:val="24"/>
                <w:szCs w:val="24"/>
              </w:rPr>
              <w:t>Итогов</w:t>
            </w:r>
            <w:r w:rsidR="00AD4730">
              <w:rPr>
                <w:rFonts w:ascii="Times New Roman" w:eastAsia="Times New Roman" w:hAnsi="Times New Roman"/>
                <w:i/>
                <w:sz w:val="24"/>
                <w:szCs w:val="24"/>
              </w:rPr>
              <w:t>ое</w:t>
            </w:r>
          </w:p>
          <w:p w:rsidR="00AB7902" w:rsidRPr="00AD4730" w:rsidRDefault="00AD4730" w:rsidP="00AD473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</w:t>
            </w:r>
            <w:r w:rsidR="00AB7902" w:rsidRPr="00AD4730">
              <w:rPr>
                <w:rFonts w:ascii="Times New Roman" w:eastAsia="Times New Roman" w:hAnsi="Times New Roman"/>
                <w:i/>
                <w:sz w:val="24"/>
                <w:szCs w:val="24"/>
              </w:rPr>
              <w:t>ест</w:t>
            </w:r>
            <w:r w:rsidRPr="00AD4730">
              <w:rPr>
                <w:rFonts w:ascii="Times New Roman" w:eastAsia="Times New Roman" w:hAnsi="Times New Roman"/>
                <w:i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  <w:r w:rsidRPr="00AD4730">
              <w:rPr>
                <w:rFonts w:ascii="Times New Roman" w:eastAsia="Times New Roman" w:hAnsi="Times New Roman"/>
                <w:i/>
                <w:sz w:val="24"/>
                <w:szCs w:val="24"/>
              </w:rPr>
              <w:t>ние</w:t>
            </w:r>
          </w:p>
        </w:tc>
        <w:tc>
          <w:tcPr>
            <w:tcW w:w="1882" w:type="dxa"/>
            <w:shd w:val="clear" w:color="auto" w:fill="auto"/>
            <w:hideMark/>
          </w:tcPr>
          <w:p w:rsidR="00AB7902" w:rsidRPr="00AB7902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AB7902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Учебный кабинет «Метрологии и стандартиза</w:t>
            </w:r>
            <w:r w:rsidR="00AD4730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</w:t>
            </w:r>
            <w:r w:rsidRPr="00AB7902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ции»</w:t>
            </w:r>
          </w:p>
          <w:p w:rsidR="00AB7902" w:rsidRPr="00AB7902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1" w:type="dxa"/>
            <w:shd w:val="clear" w:color="auto" w:fill="auto"/>
            <w:hideMark/>
          </w:tcPr>
          <w:p w:rsidR="00AD4730" w:rsidRPr="00AD4730" w:rsidRDefault="00AD4730" w:rsidP="00AD4730">
            <w:pPr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AD4730" w:rsidRPr="00AD4730" w:rsidRDefault="00AD4730" w:rsidP="00AD4730">
            <w:pPr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ОК 09.</w:t>
            </w:r>
          </w:p>
          <w:p w:rsidR="00AD4730" w:rsidRPr="00AD4730" w:rsidRDefault="00AD4730" w:rsidP="00AD4730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1.1.</w:t>
            </w:r>
          </w:p>
          <w:p w:rsidR="00AD4730" w:rsidRPr="00AD4730" w:rsidRDefault="00AD4730" w:rsidP="00AD4730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1.2.</w:t>
            </w:r>
          </w:p>
          <w:p w:rsidR="00AD4730" w:rsidRPr="00AD4730" w:rsidRDefault="00AD4730" w:rsidP="00AD4730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ПК 2.1.</w:t>
            </w:r>
          </w:p>
          <w:p w:rsidR="00AD4730" w:rsidRPr="00AD4730" w:rsidRDefault="00AD4730" w:rsidP="00AD4730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730">
              <w:rPr>
                <w:rFonts w:ascii="Times New Roman" w:hAnsi="Times New Roman"/>
                <w:sz w:val="24"/>
                <w:szCs w:val="24"/>
              </w:rPr>
              <w:t>ПК 2.5.</w:t>
            </w:r>
          </w:p>
          <w:p w:rsidR="00AD4730" w:rsidRPr="00AD4730" w:rsidRDefault="00AD4730" w:rsidP="00AD4730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4.2.</w:t>
            </w:r>
          </w:p>
          <w:p w:rsidR="00AD4730" w:rsidRPr="00AD4730" w:rsidRDefault="00AD4730" w:rsidP="00AD4730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4.3.</w:t>
            </w:r>
          </w:p>
          <w:p w:rsidR="00AD4730" w:rsidRPr="00AD4730" w:rsidRDefault="00AD4730" w:rsidP="00AD4730">
            <w:pPr>
              <w:tabs>
                <w:tab w:val="left" w:pos="284"/>
                <w:tab w:val="left" w:pos="851"/>
              </w:tabs>
              <w:spacing w:after="0" w:line="240" w:lineRule="auto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4.4.</w:t>
            </w:r>
          </w:p>
          <w:p w:rsidR="00AD4730" w:rsidRPr="00AD4730" w:rsidRDefault="00AD4730" w:rsidP="00AD4730">
            <w:pPr>
              <w:tabs>
                <w:tab w:val="left" w:pos="284"/>
                <w:tab w:val="left" w:pos="851"/>
              </w:tabs>
              <w:spacing w:after="0"/>
              <w:ind w:left="18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730">
              <w:rPr>
                <w:rFonts w:ascii="Times New Roman" w:hAnsi="Times New Roman"/>
                <w:bCs/>
                <w:sz w:val="24"/>
                <w:szCs w:val="24"/>
              </w:rPr>
              <w:t>ПК 11.1.</w:t>
            </w:r>
          </w:p>
          <w:p w:rsidR="00AB7902" w:rsidRPr="00AB7902" w:rsidRDefault="00AB7902" w:rsidP="00AD4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91D65" w:rsidRDefault="00D91D65" w:rsidP="002E027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D31A6" w:rsidRPr="00AD4730" w:rsidRDefault="00D91D65" w:rsidP="00AD4730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5D31A6" w:rsidRPr="00AD4730">
        <w:rPr>
          <w:rFonts w:ascii="Times New Roman" w:hAnsi="Times New Roman"/>
          <w:b/>
          <w:i/>
          <w:sz w:val="28"/>
          <w:szCs w:val="28"/>
        </w:rPr>
        <w:lastRenderedPageBreak/>
        <w:t xml:space="preserve">2. ОЦЕНОЧНЫЕ (КОНТРОЛЬНО-ИЗМЕРИТЕЛЬНЫЕ) МАТЕРИАЛЫ </w:t>
      </w:r>
      <w:r w:rsidR="00AD4730" w:rsidRPr="00AD4730">
        <w:rPr>
          <w:rFonts w:ascii="Times New Roman" w:hAnsi="Times New Roman"/>
          <w:b/>
          <w:i/>
          <w:sz w:val="28"/>
          <w:szCs w:val="28"/>
        </w:rPr>
        <w:t>ДЛЯ ТЕКУЩЕГО КОНТРОЛЯ</w:t>
      </w:r>
    </w:p>
    <w:p w:rsidR="00F86876" w:rsidRPr="00B82C33" w:rsidRDefault="00F86876" w:rsidP="00F86876">
      <w:pPr>
        <w:spacing w:after="0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0678EB" w:rsidRPr="00B82C33" w:rsidRDefault="000E7340" w:rsidP="00F86876">
      <w:pPr>
        <w:spacing w:after="0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B82C33">
        <w:rPr>
          <w:rFonts w:ascii="Times New Roman" w:hAnsi="Times New Roman"/>
          <w:b/>
          <w:sz w:val="28"/>
          <w:szCs w:val="28"/>
        </w:rPr>
        <w:t>Тестовое задание №1</w:t>
      </w:r>
    </w:p>
    <w:p w:rsidR="000678EB" w:rsidRPr="00B82C33" w:rsidRDefault="000E7340" w:rsidP="000678EB">
      <w:pPr>
        <w:shd w:val="clear" w:color="auto" w:fill="FFFFFF"/>
        <w:spacing w:after="150"/>
        <w:jc w:val="center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b/>
          <w:bCs/>
          <w:sz w:val="28"/>
          <w:szCs w:val="28"/>
        </w:rPr>
        <w:t>Т</w:t>
      </w:r>
      <w:r w:rsidR="000678EB" w:rsidRPr="00B82C33">
        <w:rPr>
          <w:rFonts w:ascii="Times New Roman" w:hAnsi="Times New Roman"/>
          <w:b/>
          <w:bCs/>
          <w:sz w:val="28"/>
          <w:szCs w:val="28"/>
        </w:rPr>
        <w:t>ем</w:t>
      </w:r>
      <w:r w:rsidRPr="00B82C33">
        <w:rPr>
          <w:rFonts w:ascii="Times New Roman" w:hAnsi="Times New Roman"/>
          <w:b/>
          <w:bCs/>
          <w:sz w:val="28"/>
          <w:szCs w:val="28"/>
        </w:rPr>
        <w:t>а</w:t>
      </w:r>
      <w:r w:rsidR="000678EB" w:rsidRPr="00B82C33">
        <w:rPr>
          <w:rFonts w:ascii="Times New Roman" w:hAnsi="Times New Roman"/>
          <w:b/>
          <w:bCs/>
          <w:sz w:val="28"/>
          <w:szCs w:val="28"/>
        </w:rPr>
        <w:t>:</w:t>
      </w:r>
      <w:r w:rsidR="00203F81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0678EB" w:rsidRPr="00B82C33">
        <w:rPr>
          <w:rFonts w:ascii="Times New Roman" w:hAnsi="Times New Roman"/>
          <w:b/>
          <w:bCs/>
          <w:sz w:val="28"/>
          <w:szCs w:val="28"/>
        </w:rPr>
        <w:t>«</w:t>
      </w:r>
      <w:r w:rsidRPr="00B82C33">
        <w:rPr>
          <w:rFonts w:ascii="Times New Roman" w:hAnsi="Times New Roman"/>
          <w:b/>
          <w:bCs/>
          <w:sz w:val="28"/>
          <w:szCs w:val="28"/>
        </w:rPr>
        <w:t>Основы с</w:t>
      </w:r>
      <w:r w:rsidR="00AD4730">
        <w:rPr>
          <w:rFonts w:ascii="Times New Roman" w:hAnsi="Times New Roman"/>
          <w:b/>
          <w:bCs/>
          <w:sz w:val="28"/>
          <w:szCs w:val="28"/>
        </w:rPr>
        <w:t>тандартизации</w:t>
      </w:r>
      <w:r w:rsidR="000678EB" w:rsidRPr="00B82C33">
        <w:rPr>
          <w:rFonts w:ascii="Times New Roman" w:hAnsi="Times New Roman"/>
          <w:b/>
          <w:bCs/>
          <w:sz w:val="28"/>
          <w:szCs w:val="28"/>
        </w:rPr>
        <w:t>»</w:t>
      </w: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Вариант № 1</w:t>
      </w: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Выберите правильный ответ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1. Нормативный документ, в котором определяются для длительного пользования общие принципы, затрагивающие разные виды деятельности или их результат,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сертификат;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стандарт;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указ;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акт.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2. Раздел метрологии, предметом которого является разработка фундаментальных основ метрологии,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практический;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теоретический;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законодательный;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диагностический.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3. Стандарт, утвержденный международной организацией по стандартизации,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стандарт организации;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государственный;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межгосударственный;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международный.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4. Совокупность свойств, отличающих ее от аналогичной по назначению продукции и позволяющих наилучшим образом удовлетворять личные и производственные потребности,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уровень качества продукции;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качество продукции;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сертификация продукции;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предписание на выпуск продукции.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5. Свойство продукции, которое состоит в способности функционировать без поломок,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надежность;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безопасность для окружающей среды;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транспортабельность;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безопасность для здоровья.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6. Показатель качества продукции, характеризующий привлекательный, красивый вид продукции,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безопасность для здоровья;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удобство эксплуатации;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эстетичный вид;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транспортабельность.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lastRenderedPageBreak/>
        <w:t>7. Систематическая оценка качества продукции проводится с целью: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для аттестации качества;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улучшить производство;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изменить технологию;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повысить зарплату.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8. Основные государственные нормативные документы, регламентирующие строительство и являющиеся обязательными: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стандарты РБ;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приказы руководителей;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строительные нормы РБ;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руководящие документы министерств.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9. Право официального издания государственных стандартов в области архитектуры и строительства принадлежит Министерству</w:t>
      </w:r>
      <w:r w:rsidRPr="00B82C33">
        <w:rPr>
          <w:rFonts w:ascii="Times New Roman" w:hAnsi="Times New Roman"/>
          <w:sz w:val="24"/>
          <w:szCs w:val="24"/>
        </w:rPr>
        <w:t>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по архитектуре;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по архитектуре и строительству;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по строительству;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по архитектурно-строительному дизайну.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10. Деятельностью по устранению технических барьеров в торговле занимается: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метрология;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стандартизация;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сертификация;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паспортизация.</w:t>
      </w: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Форма ответа</w:t>
      </w:r>
    </w:p>
    <w:tbl>
      <w:tblPr>
        <w:tblW w:w="882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6"/>
        <w:gridCol w:w="896"/>
        <w:gridCol w:w="896"/>
        <w:gridCol w:w="896"/>
        <w:gridCol w:w="896"/>
        <w:gridCol w:w="896"/>
        <w:gridCol w:w="896"/>
        <w:gridCol w:w="896"/>
        <w:gridCol w:w="896"/>
        <w:gridCol w:w="776"/>
      </w:tblGrid>
      <w:tr w:rsidR="00B82C33" w:rsidRPr="00B82C33" w:rsidTr="00364B51">
        <w:trPr>
          <w:trHeight w:val="344"/>
          <w:jc w:val="center"/>
        </w:trPr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0E7340" w:rsidRPr="00B82C33" w:rsidRDefault="000E7340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Вариант № 2</w:t>
      </w: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Выберите правильный ответ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1. Деятельность по установлению и применению стандартов, норм, правил и характеристик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метрология;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стандартизация;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сертификация;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паспортизация.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2. Основной целью метрологии является обеспечение: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экономии ресурсов;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образцовых средств измерений;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годности деталей;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показателей качества.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3. Стандарт, утвержденный юридическим лицом или индивидуальным предпринимателем,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стандарт организации;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государственный;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межгосударственный;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lastRenderedPageBreak/>
        <w:t>г) международный.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4. Проводимая уполномоченными государством организациями работа с целью установить, соответствует ли произведенная продукция требованиям конкретных стандартов, называется: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уровень качества продукции;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качество продукции;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сертификация продукции; </w:t>
      </w:r>
    </w:p>
    <w:p w:rsidR="000678EB" w:rsidRPr="00B82C33" w:rsidRDefault="00AD4730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0678EB" w:rsidRPr="00B82C33">
        <w:rPr>
          <w:rFonts w:ascii="Times New Roman" w:hAnsi="Times New Roman"/>
          <w:sz w:val="24"/>
          <w:szCs w:val="24"/>
        </w:rPr>
        <w:t>) предписание на выпуск продукции.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5. Показатель качества продукции, характеризующий степень негативного воздействия отходов потребления данной продукции на природу,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надежность;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безопасность для окружающей среды;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транспортабельность;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безопасность для здоровья.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6. Показатель качества продукции, характеризующий удобство ее перевозки,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безопасность для здоровья;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удобство эксплуатации;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эстетичный вид;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транспортабельность.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 xml:space="preserve">7. Метод оценки уровня качества продукции, позволяющий </w:t>
      </w:r>
      <w:r w:rsidR="00AD4730">
        <w:rPr>
          <w:rFonts w:ascii="Times New Roman" w:hAnsi="Times New Roman"/>
          <w:iCs/>
          <w:sz w:val="24"/>
          <w:szCs w:val="24"/>
        </w:rPr>
        <w:t>оценивать годность деталей одно</w:t>
      </w:r>
      <w:r w:rsidRPr="00B82C33">
        <w:rPr>
          <w:rFonts w:ascii="Times New Roman" w:hAnsi="Times New Roman"/>
          <w:iCs/>
          <w:sz w:val="24"/>
          <w:szCs w:val="24"/>
        </w:rPr>
        <w:t>временно по нескольким параметрам,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прямой;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дифференцированный;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комплексный;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косвенный.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8. Государственный стандарт в области архитектуры и строительства РБ утверждается Министерством: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по архитектуре;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по архитектуре и строительству;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по строительству;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по архитектурно-строительному дизайну.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9. В процессе стандартизации разрабатывается документ, который называют</w:t>
      </w:r>
      <w:r w:rsidRPr="00B82C33">
        <w:rPr>
          <w:rFonts w:ascii="Times New Roman" w:hAnsi="Times New Roman"/>
          <w:sz w:val="24"/>
          <w:szCs w:val="24"/>
        </w:rPr>
        <w:t>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сертификат;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стандарт;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указ;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акт.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10. В стандартах содержатся требования к продукции, процессам ее разработки, производства, эксплуатации, хранения, перевозки, реализации и утилизации или оказанию услуг, а также требования к: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методикам контроля продукции;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методам сбыта продукции;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внешнему виду продукции;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способам переименования продукции.</w:t>
      </w:r>
    </w:p>
    <w:p w:rsidR="00AD4730" w:rsidRDefault="00AD4730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4730" w:rsidRDefault="00AD4730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lastRenderedPageBreak/>
        <w:t>Форма ответа</w:t>
      </w:r>
    </w:p>
    <w:tbl>
      <w:tblPr>
        <w:tblW w:w="882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6"/>
        <w:gridCol w:w="896"/>
        <w:gridCol w:w="896"/>
        <w:gridCol w:w="896"/>
        <w:gridCol w:w="896"/>
        <w:gridCol w:w="896"/>
        <w:gridCol w:w="896"/>
        <w:gridCol w:w="896"/>
        <w:gridCol w:w="896"/>
        <w:gridCol w:w="776"/>
      </w:tblGrid>
      <w:tr w:rsidR="00B82C33" w:rsidRPr="00B82C33" w:rsidTr="00364B51">
        <w:trPr>
          <w:trHeight w:val="375"/>
          <w:jc w:val="center"/>
        </w:trPr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0E7340" w:rsidRPr="00B82C33" w:rsidRDefault="000E7340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Вариант № 3</w:t>
      </w: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Выберите правильный ответ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 xml:space="preserve">1. Науку об </w:t>
      </w:r>
      <w:r w:rsidR="00AD4730">
        <w:rPr>
          <w:rFonts w:ascii="Times New Roman" w:hAnsi="Times New Roman"/>
          <w:iCs/>
          <w:sz w:val="24"/>
          <w:szCs w:val="24"/>
        </w:rPr>
        <w:t>измерениях физических вели</w:t>
      </w:r>
      <w:r w:rsidRPr="00B82C33">
        <w:rPr>
          <w:rFonts w:ascii="Times New Roman" w:hAnsi="Times New Roman"/>
          <w:iCs/>
          <w:sz w:val="24"/>
          <w:szCs w:val="24"/>
        </w:rPr>
        <w:t>чин, методах и средствах обеспечен</w:t>
      </w:r>
      <w:r w:rsidR="00AD4730">
        <w:rPr>
          <w:rFonts w:ascii="Times New Roman" w:hAnsi="Times New Roman"/>
          <w:iCs/>
          <w:sz w:val="24"/>
          <w:szCs w:val="24"/>
        </w:rPr>
        <w:t>ия их единства и способах дости</w:t>
      </w:r>
      <w:r w:rsidRPr="00B82C33">
        <w:rPr>
          <w:rFonts w:ascii="Times New Roman" w:hAnsi="Times New Roman"/>
          <w:iCs/>
          <w:sz w:val="24"/>
          <w:szCs w:val="24"/>
        </w:rPr>
        <w:t>жения требуемой точности 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метрология;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стандартизация;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сертификация;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паспортизация.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2. Основной целью стандартизации является обеспечение: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экономии ресурсов;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образцовых средств измерений;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годности деталей;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показателей качества.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3. Стандарт, утвержденный межгосударственной организацией по стандартизации,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стандарт организации;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государственный;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межгосударственный;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международный.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4. Характеристику качества продукции, основанную на сравнении значений показателей качества оцениваемой продукции с базовыми значениями соответствующих показателей,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уровень качества продукции;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качество продукции;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сертификация продукции; </w:t>
      </w:r>
    </w:p>
    <w:p w:rsidR="000678EB" w:rsidRPr="00B82C33" w:rsidRDefault="00AD4730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0678EB" w:rsidRPr="00B82C33">
        <w:rPr>
          <w:rFonts w:ascii="Times New Roman" w:hAnsi="Times New Roman"/>
          <w:sz w:val="24"/>
          <w:szCs w:val="24"/>
        </w:rPr>
        <w:t>) предписание на выпуск продукции.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5. Показатель качества продукции, характеризующий отсутствие вредных для здоровья свойств и веществ,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надежность;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безопасность для окружающей среды;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транспортабельность;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безопасность для здоровья.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6. Свойство продукции, позволяющее пользоваться продукцией без причинения неудобств,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безопасность для здоровья;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удобство эксплуатации;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эстетичный вид;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транспортабельность.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lastRenderedPageBreak/>
        <w:t>7. Метод оценки уровня качества продукции, заключающийся в раздельном сопоставлении единичных показателей качества рассматриваемого изделия с аналогичными базовыми показателями,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прямой;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дифференцированный;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комплексный;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косвенный.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8. Стандарт, утвержденный Комитетом по стандартизации, метрологии и сертификации при Совете Министров РБ, называют: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СТО;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ИСО;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ГОСТ;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СТБ.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9. К предприятиям, допустившим выпуск продукции не соответствующей требованиям стандартам, применяются меры</w:t>
      </w:r>
      <w:r w:rsidRPr="00B82C33">
        <w:rPr>
          <w:rFonts w:ascii="Times New Roman" w:hAnsi="Times New Roman"/>
          <w:sz w:val="24"/>
          <w:szCs w:val="24"/>
        </w:rPr>
        <w:t>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правового воздействия;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запрещенного воздействия;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систематического воздействия;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физического воздействия;</w:t>
      </w:r>
    </w:p>
    <w:p w:rsidR="000678EB" w:rsidRPr="00B82C33" w:rsidRDefault="000678EB" w:rsidP="00AD473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Cs/>
          <w:sz w:val="24"/>
          <w:szCs w:val="24"/>
        </w:rPr>
        <w:t>10. Документ, выдаваемый в результате аттестации системы управления качеством и подтверждающий ее соответствие стандартам, называется: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а) сертификат;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б) стандарт;</w:t>
      </w:r>
    </w:p>
    <w:p w:rsidR="00AD4730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в) указ; </w:t>
      </w:r>
    </w:p>
    <w:p w:rsidR="000678EB" w:rsidRPr="00B82C33" w:rsidRDefault="000678EB" w:rsidP="00AD4730">
      <w:pPr>
        <w:shd w:val="clear" w:color="auto" w:fill="FFFFFF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г) акт.</w:t>
      </w: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Форма ответа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6"/>
        <w:gridCol w:w="896"/>
        <w:gridCol w:w="896"/>
        <w:gridCol w:w="896"/>
        <w:gridCol w:w="896"/>
        <w:gridCol w:w="896"/>
        <w:gridCol w:w="896"/>
        <w:gridCol w:w="896"/>
        <w:gridCol w:w="896"/>
        <w:gridCol w:w="776"/>
      </w:tblGrid>
      <w:tr w:rsidR="00B82C33" w:rsidRPr="00B82C33" w:rsidTr="000C74E4">
        <w:trPr>
          <w:trHeight w:val="32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0E7340" w:rsidRPr="00B82C33" w:rsidRDefault="000E7340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678EB" w:rsidRPr="00B82C33" w:rsidRDefault="00AD4730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Ключи к ответам</w:t>
      </w:r>
      <w:r w:rsidR="000678EB" w:rsidRPr="00B82C33">
        <w:rPr>
          <w:rFonts w:ascii="Times New Roman" w:hAnsi="Times New Roman"/>
          <w:b/>
          <w:bCs/>
          <w:sz w:val="24"/>
          <w:szCs w:val="24"/>
        </w:rPr>
        <w:t xml:space="preserve"> на тест</w:t>
      </w:r>
      <w:r>
        <w:rPr>
          <w:rFonts w:ascii="Times New Roman" w:hAnsi="Times New Roman"/>
          <w:b/>
          <w:bCs/>
          <w:sz w:val="24"/>
          <w:szCs w:val="24"/>
        </w:rPr>
        <w:t>овое задание №1</w:t>
      </w: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по теме:</w:t>
      </w:r>
      <w:r w:rsidR="00AD47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2C33">
        <w:rPr>
          <w:rFonts w:ascii="Times New Roman" w:hAnsi="Times New Roman"/>
          <w:b/>
          <w:bCs/>
          <w:sz w:val="24"/>
          <w:szCs w:val="24"/>
        </w:rPr>
        <w:t>«</w:t>
      </w:r>
      <w:r w:rsidR="001F2323" w:rsidRPr="00B82C33">
        <w:rPr>
          <w:rFonts w:ascii="Times New Roman" w:hAnsi="Times New Roman"/>
          <w:b/>
          <w:bCs/>
          <w:sz w:val="24"/>
          <w:szCs w:val="24"/>
        </w:rPr>
        <w:t>Основы с</w:t>
      </w:r>
      <w:r w:rsidRPr="00B82C33">
        <w:rPr>
          <w:rFonts w:ascii="Times New Roman" w:hAnsi="Times New Roman"/>
          <w:b/>
          <w:bCs/>
          <w:sz w:val="24"/>
          <w:szCs w:val="24"/>
        </w:rPr>
        <w:t>тандартизация»</w:t>
      </w: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Вариант № 1</w:t>
      </w:r>
    </w:p>
    <w:tbl>
      <w:tblPr>
        <w:tblW w:w="882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6"/>
        <w:gridCol w:w="896"/>
        <w:gridCol w:w="896"/>
        <w:gridCol w:w="896"/>
        <w:gridCol w:w="896"/>
        <w:gridCol w:w="896"/>
        <w:gridCol w:w="896"/>
        <w:gridCol w:w="896"/>
        <w:gridCol w:w="896"/>
        <w:gridCol w:w="776"/>
      </w:tblGrid>
      <w:tr w:rsidR="00B82C33" w:rsidRPr="00B82C3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82C33" w:rsidRPr="00B82C3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</w:tr>
    </w:tbl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Вариант № 2</w:t>
      </w:r>
    </w:p>
    <w:tbl>
      <w:tblPr>
        <w:tblW w:w="882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6"/>
        <w:gridCol w:w="896"/>
        <w:gridCol w:w="896"/>
        <w:gridCol w:w="896"/>
        <w:gridCol w:w="896"/>
        <w:gridCol w:w="896"/>
        <w:gridCol w:w="896"/>
        <w:gridCol w:w="896"/>
        <w:gridCol w:w="896"/>
        <w:gridCol w:w="776"/>
      </w:tblGrid>
      <w:tr w:rsidR="00B82C33" w:rsidRPr="00B82C3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82C33" w:rsidRPr="00B82C3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8E63D7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4730" w:rsidRDefault="00AD4730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4730" w:rsidRDefault="00AD4730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4730" w:rsidRDefault="00AD4730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678EB" w:rsidRPr="00B82C33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lastRenderedPageBreak/>
        <w:t>Вариант № 3</w:t>
      </w:r>
    </w:p>
    <w:tbl>
      <w:tblPr>
        <w:tblW w:w="882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6"/>
        <w:gridCol w:w="896"/>
        <w:gridCol w:w="896"/>
        <w:gridCol w:w="896"/>
        <w:gridCol w:w="896"/>
        <w:gridCol w:w="896"/>
        <w:gridCol w:w="896"/>
        <w:gridCol w:w="896"/>
        <w:gridCol w:w="896"/>
        <w:gridCol w:w="776"/>
      </w:tblGrid>
      <w:tr w:rsidR="00B82C33" w:rsidRPr="00B82C3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82C33" w:rsidRPr="00B82C3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B82C33" w:rsidRDefault="000678EB" w:rsidP="008E63D7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3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</w:tr>
    </w:tbl>
    <w:p w:rsidR="000678EB" w:rsidRPr="00B82C33" w:rsidRDefault="000678EB" w:rsidP="003D34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34AA" w:rsidRPr="00B82C33" w:rsidRDefault="00935C1F" w:rsidP="003D34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C33">
        <w:rPr>
          <w:rFonts w:ascii="Times New Roman" w:hAnsi="Times New Roman"/>
          <w:b/>
          <w:sz w:val="28"/>
          <w:szCs w:val="28"/>
        </w:rPr>
        <w:t>Тестовое задание</w:t>
      </w:r>
      <w:r w:rsidR="003D34AA" w:rsidRPr="00B82C33">
        <w:rPr>
          <w:rFonts w:ascii="Times New Roman" w:hAnsi="Times New Roman"/>
          <w:b/>
          <w:sz w:val="28"/>
          <w:szCs w:val="28"/>
        </w:rPr>
        <w:t xml:space="preserve"> №</w:t>
      </w:r>
      <w:r w:rsidR="00EB522F" w:rsidRPr="00B82C33">
        <w:rPr>
          <w:rFonts w:ascii="Times New Roman" w:hAnsi="Times New Roman"/>
          <w:b/>
          <w:sz w:val="28"/>
          <w:szCs w:val="28"/>
        </w:rPr>
        <w:t xml:space="preserve"> 2</w:t>
      </w:r>
    </w:p>
    <w:p w:rsidR="003450FD" w:rsidRPr="00B82C33" w:rsidRDefault="003D34AA" w:rsidP="003D34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C33">
        <w:rPr>
          <w:rFonts w:ascii="Times New Roman" w:hAnsi="Times New Roman"/>
          <w:b/>
          <w:sz w:val="28"/>
          <w:szCs w:val="28"/>
        </w:rPr>
        <w:t>Тема:</w:t>
      </w:r>
      <w:r w:rsidR="00EB522F" w:rsidRPr="00B82C33">
        <w:rPr>
          <w:rFonts w:ascii="Times New Roman" w:hAnsi="Times New Roman"/>
          <w:b/>
          <w:sz w:val="28"/>
          <w:szCs w:val="28"/>
        </w:rPr>
        <w:t xml:space="preserve"> </w:t>
      </w:r>
      <w:r w:rsidR="00AD4730">
        <w:rPr>
          <w:rFonts w:ascii="Times New Roman" w:hAnsi="Times New Roman"/>
          <w:b/>
          <w:sz w:val="28"/>
          <w:szCs w:val="28"/>
        </w:rPr>
        <w:t>«</w:t>
      </w:r>
      <w:r w:rsidR="00EB522F" w:rsidRPr="00B82C33">
        <w:rPr>
          <w:rFonts w:ascii="Times New Roman" w:hAnsi="Times New Roman"/>
          <w:b/>
          <w:sz w:val="28"/>
          <w:szCs w:val="28"/>
        </w:rPr>
        <w:t>Основы</w:t>
      </w:r>
      <w:r w:rsidR="00AD4730">
        <w:rPr>
          <w:rFonts w:ascii="Times New Roman" w:hAnsi="Times New Roman"/>
          <w:b/>
          <w:sz w:val="28"/>
          <w:szCs w:val="28"/>
        </w:rPr>
        <w:t xml:space="preserve"> </w:t>
      </w:r>
      <w:r w:rsidR="00EB522F" w:rsidRPr="00B82C33">
        <w:rPr>
          <w:rFonts w:ascii="Times New Roman" w:hAnsi="Times New Roman"/>
          <w:b/>
          <w:sz w:val="28"/>
          <w:szCs w:val="28"/>
        </w:rPr>
        <w:t>с</w:t>
      </w:r>
      <w:r w:rsidR="00AD4730">
        <w:rPr>
          <w:rFonts w:ascii="Times New Roman" w:hAnsi="Times New Roman"/>
          <w:b/>
          <w:sz w:val="28"/>
          <w:szCs w:val="28"/>
        </w:rPr>
        <w:t>ертификации»</w:t>
      </w:r>
    </w:p>
    <w:p w:rsidR="002D484A" w:rsidRPr="00B82C33" w:rsidRDefault="002D484A" w:rsidP="002D484A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484A" w:rsidRPr="00B82C33" w:rsidRDefault="002D484A" w:rsidP="002D484A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Выберите правильный ответ</w:t>
      </w:r>
    </w:p>
    <w:p w:rsidR="00935C1F" w:rsidRPr="00B82C33" w:rsidRDefault="00935C1F" w:rsidP="00AD4730">
      <w:pPr>
        <w:pStyle w:val="ab"/>
        <w:numPr>
          <w:ilvl w:val="0"/>
          <w:numId w:val="4"/>
        </w:numPr>
        <w:spacing w:line="276" w:lineRule="auto"/>
        <w:ind w:hanging="357"/>
        <w:jc w:val="both"/>
      </w:pPr>
      <w:r w:rsidRPr="00B82C33">
        <w:t>Совокупность действий и процедур, подтверждающих соответствие фактических характеристик продукции требованиям стандартов и технических условий</w:t>
      </w:r>
      <w:r w:rsidR="000C74E4" w:rsidRPr="00B82C33">
        <w:t>.</w:t>
      </w:r>
    </w:p>
    <w:p w:rsidR="00935C1F" w:rsidRPr="00B82C33" w:rsidRDefault="00935C1F" w:rsidP="00AD4730">
      <w:pPr>
        <w:pStyle w:val="ab"/>
        <w:numPr>
          <w:ilvl w:val="0"/>
          <w:numId w:val="9"/>
        </w:numPr>
        <w:spacing w:line="276" w:lineRule="auto"/>
        <w:ind w:hanging="357"/>
        <w:jc w:val="both"/>
      </w:pPr>
      <w:r w:rsidRPr="00B82C33">
        <w:t>Стандартизация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9"/>
        </w:numPr>
        <w:spacing w:line="276" w:lineRule="auto"/>
        <w:ind w:hanging="357"/>
        <w:jc w:val="both"/>
        <w:rPr>
          <w:b/>
        </w:rPr>
      </w:pPr>
      <w:r w:rsidRPr="00B82C33">
        <w:rPr>
          <w:b/>
        </w:rPr>
        <w:t>Сертификация</w:t>
      </w:r>
      <w:r w:rsidR="000C74E4" w:rsidRPr="00B82C33">
        <w:rPr>
          <w:b/>
        </w:rPr>
        <w:t>;</w:t>
      </w:r>
    </w:p>
    <w:p w:rsidR="00935C1F" w:rsidRPr="00B82C33" w:rsidRDefault="00935C1F" w:rsidP="00AD4730">
      <w:pPr>
        <w:pStyle w:val="ab"/>
        <w:numPr>
          <w:ilvl w:val="0"/>
          <w:numId w:val="9"/>
        </w:numPr>
        <w:spacing w:line="276" w:lineRule="auto"/>
        <w:ind w:hanging="357"/>
        <w:jc w:val="both"/>
      </w:pPr>
      <w:r w:rsidRPr="00B82C33">
        <w:t>Аккредитация.</w:t>
      </w:r>
    </w:p>
    <w:p w:rsidR="00935C1F" w:rsidRPr="00B82C33" w:rsidRDefault="00935C1F" w:rsidP="00AD4730">
      <w:pPr>
        <w:pStyle w:val="ab"/>
        <w:numPr>
          <w:ilvl w:val="0"/>
          <w:numId w:val="4"/>
        </w:numPr>
        <w:spacing w:line="276" w:lineRule="auto"/>
        <w:ind w:hanging="357"/>
        <w:jc w:val="both"/>
      </w:pPr>
      <w:r w:rsidRPr="00B82C33">
        <w:t>Процедура подтверждения соответствия, посредством которой независимая от изготовителя и потребителя организация удостоверяет в письменной форме, что должным образом идентифицированная продукция или услуга соответствуют установленным требованиям</w:t>
      </w:r>
      <w:r w:rsidR="000C74E4" w:rsidRPr="00B82C33">
        <w:t>.</w:t>
      </w:r>
    </w:p>
    <w:p w:rsidR="00935C1F" w:rsidRPr="00B82C33" w:rsidRDefault="00935C1F" w:rsidP="00AD4730">
      <w:pPr>
        <w:pStyle w:val="ab"/>
        <w:numPr>
          <w:ilvl w:val="0"/>
          <w:numId w:val="10"/>
        </w:numPr>
        <w:spacing w:line="276" w:lineRule="auto"/>
        <w:ind w:hanging="357"/>
        <w:jc w:val="both"/>
      </w:pPr>
      <w:r w:rsidRPr="00B82C33">
        <w:t>Стандартизация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10"/>
        </w:numPr>
        <w:spacing w:line="276" w:lineRule="auto"/>
        <w:ind w:hanging="357"/>
        <w:jc w:val="both"/>
        <w:rPr>
          <w:b/>
        </w:rPr>
      </w:pPr>
      <w:r w:rsidRPr="00B82C33">
        <w:rPr>
          <w:b/>
        </w:rPr>
        <w:t>Сертификация</w:t>
      </w:r>
      <w:r w:rsidR="000C74E4" w:rsidRPr="00B82C33">
        <w:rPr>
          <w:b/>
        </w:rPr>
        <w:t>;</w:t>
      </w:r>
    </w:p>
    <w:p w:rsidR="00935C1F" w:rsidRPr="00B82C33" w:rsidRDefault="00935C1F" w:rsidP="00AD4730">
      <w:pPr>
        <w:pStyle w:val="ab"/>
        <w:numPr>
          <w:ilvl w:val="0"/>
          <w:numId w:val="10"/>
        </w:numPr>
        <w:spacing w:line="276" w:lineRule="auto"/>
        <w:ind w:hanging="357"/>
        <w:jc w:val="both"/>
      </w:pPr>
      <w:r w:rsidRPr="00B82C33">
        <w:t>Аккредитация</w:t>
      </w:r>
      <w:r w:rsidR="000C74E4" w:rsidRPr="00B82C33">
        <w:t>.</w:t>
      </w:r>
    </w:p>
    <w:p w:rsidR="00935C1F" w:rsidRPr="00B82C33" w:rsidRDefault="00935C1F" w:rsidP="00AD4730">
      <w:pPr>
        <w:pStyle w:val="ab"/>
        <w:numPr>
          <w:ilvl w:val="0"/>
          <w:numId w:val="4"/>
        </w:numPr>
        <w:spacing w:line="276" w:lineRule="auto"/>
        <w:ind w:hanging="357"/>
        <w:jc w:val="both"/>
      </w:pPr>
      <w:r w:rsidRPr="00B82C33">
        <w:t>Заявление поставщика (производителя) под его полную ответственность вне рамок системы сертификации, что продукция соответствует определенному стандарту или другому нормативно-техническому документу</w:t>
      </w:r>
      <w:r w:rsidR="000C74E4" w:rsidRPr="00B82C33">
        <w:t>.</w:t>
      </w:r>
    </w:p>
    <w:p w:rsidR="00935C1F" w:rsidRPr="00B82C33" w:rsidRDefault="00935C1F" w:rsidP="00AD4730">
      <w:pPr>
        <w:pStyle w:val="ab"/>
        <w:numPr>
          <w:ilvl w:val="0"/>
          <w:numId w:val="11"/>
        </w:numPr>
        <w:spacing w:line="276" w:lineRule="auto"/>
        <w:ind w:hanging="357"/>
        <w:jc w:val="both"/>
        <w:rPr>
          <w:b/>
        </w:rPr>
      </w:pPr>
      <w:r w:rsidRPr="00B82C33">
        <w:rPr>
          <w:b/>
        </w:rPr>
        <w:t>Заявление о соответствии</w:t>
      </w:r>
      <w:r w:rsidR="000C74E4" w:rsidRPr="00B82C33">
        <w:rPr>
          <w:b/>
        </w:rPr>
        <w:t>;</w:t>
      </w:r>
    </w:p>
    <w:p w:rsidR="00935C1F" w:rsidRPr="00B82C33" w:rsidRDefault="00935C1F" w:rsidP="00AD4730">
      <w:pPr>
        <w:pStyle w:val="ab"/>
        <w:numPr>
          <w:ilvl w:val="0"/>
          <w:numId w:val="11"/>
        </w:numPr>
        <w:spacing w:line="276" w:lineRule="auto"/>
        <w:ind w:hanging="357"/>
        <w:jc w:val="both"/>
      </w:pPr>
      <w:r w:rsidRPr="00B82C33">
        <w:t>Аттестация о соответствии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11"/>
        </w:numPr>
        <w:spacing w:line="276" w:lineRule="auto"/>
        <w:ind w:hanging="357"/>
        <w:jc w:val="both"/>
      </w:pPr>
      <w:r w:rsidRPr="00B82C33">
        <w:t>Сертификация соответствия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4"/>
        </w:numPr>
        <w:spacing w:line="276" w:lineRule="auto"/>
        <w:ind w:hanging="357"/>
        <w:jc w:val="both"/>
      </w:pPr>
      <w:r w:rsidRPr="00B82C33">
        <w:t>Гарантия третьей стороны того, что с определенной достоверностью продукция (технологический процесс, услуга) соответствует стандартам или другим требованиям</w:t>
      </w:r>
      <w:r w:rsidR="000C74E4" w:rsidRPr="00B82C33">
        <w:t>.</w:t>
      </w:r>
    </w:p>
    <w:p w:rsidR="00935C1F" w:rsidRPr="00B82C33" w:rsidRDefault="00935C1F" w:rsidP="00AD4730">
      <w:pPr>
        <w:pStyle w:val="ab"/>
        <w:numPr>
          <w:ilvl w:val="0"/>
          <w:numId w:val="12"/>
        </w:numPr>
        <w:spacing w:line="276" w:lineRule="auto"/>
        <w:ind w:hanging="357"/>
        <w:jc w:val="both"/>
      </w:pPr>
      <w:r w:rsidRPr="00B82C33">
        <w:t>Заявление о соответствии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12"/>
        </w:numPr>
        <w:spacing w:line="276" w:lineRule="auto"/>
        <w:ind w:hanging="357"/>
        <w:jc w:val="both"/>
      </w:pPr>
      <w:r w:rsidRPr="00B82C33">
        <w:t>Аттестация о соответствии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12"/>
        </w:numPr>
        <w:spacing w:line="276" w:lineRule="auto"/>
        <w:ind w:hanging="357"/>
        <w:jc w:val="both"/>
        <w:rPr>
          <w:b/>
        </w:rPr>
      </w:pPr>
      <w:r w:rsidRPr="00B82C33">
        <w:rPr>
          <w:b/>
        </w:rPr>
        <w:t>Сертификация соответствия</w:t>
      </w:r>
      <w:r w:rsidR="000C74E4" w:rsidRPr="00B82C33">
        <w:rPr>
          <w:b/>
        </w:rPr>
        <w:t>.</w:t>
      </w:r>
    </w:p>
    <w:p w:rsidR="00935C1F" w:rsidRPr="00B82C33" w:rsidRDefault="00935C1F" w:rsidP="00AD4730">
      <w:pPr>
        <w:pStyle w:val="ab"/>
        <w:numPr>
          <w:ilvl w:val="0"/>
          <w:numId w:val="4"/>
        </w:numPr>
        <w:spacing w:line="276" w:lineRule="auto"/>
        <w:ind w:hanging="357"/>
        <w:jc w:val="both"/>
      </w:pPr>
      <w:r w:rsidRPr="00B82C33">
        <w:t>Заявление испытательной лаборатории третьей стороны (независимой), что определенный образец находится в соответствии с определенными стандартами или другими документами, устанавливающими требования к продукции</w:t>
      </w:r>
      <w:r w:rsidR="000C74E4" w:rsidRPr="00B82C33">
        <w:t>.</w:t>
      </w:r>
    </w:p>
    <w:p w:rsidR="00935C1F" w:rsidRPr="00B82C33" w:rsidRDefault="00935C1F" w:rsidP="00AD4730">
      <w:pPr>
        <w:pStyle w:val="ab"/>
        <w:numPr>
          <w:ilvl w:val="0"/>
          <w:numId w:val="13"/>
        </w:numPr>
        <w:spacing w:line="276" w:lineRule="auto"/>
        <w:ind w:hanging="357"/>
        <w:jc w:val="both"/>
      </w:pPr>
      <w:r w:rsidRPr="00B82C33">
        <w:t>Заявление о соответствии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13"/>
        </w:numPr>
        <w:spacing w:line="276" w:lineRule="auto"/>
        <w:ind w:hanging="357"/>
        <w:jc w:val="both"/>
        <w:rPr>
          <w:b/>
        </w:rPr>
      </w:pPr>
      <w:r w:rsidRPr="00B82C33">
        <w:rPr>
          <w:b/>
        </w:rPr>
        <w:t>Аттестация о соответствии</w:t>
      </w:r>
      <w:r w:rsidR="000C74E4" w:rsidRPr="00B82C33">
        <w:rPr>
          <w:b/>
        </w:rPr>
        <w:t>;</w:t>
      </w:r>
    </w:p>
    <w:p w:rsidR="00935C1F" w:rsidRPr="00B82C33" w:rsidRDefault="00935C1F" w:rsidP="00AD4730">
      <w:pPr>
        <w:pStyle w:val="ab"/>
        <w:numPr>
          <w:ilvl w:val="0"/>
          <w:numId w:val="13"/>
        </w:numPr>
        <w:spacing w:line="276" w:lineRule="auto"/>
        <w:ind w:hanging="357"/>
        <w:jc w:val="both"/>
      </w:pPr>
      <w:r w:rsidRPr="00B82C33">
        <w:t>Сертификация соответствия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4"/>
        </w:numPr>
        <w:spacing w:line="276" w:lineRule="auto"/>
        <w:ind w:hanging="357"/>
        <w:jc w:val="both"/>
      </w:pPr>
      <w:r w:rsidRPr="00B82C33">
        <w:t>Совокупность участников сертификации, осуществляющих сертификацию по правилам, установленным в этой системе в соответствии с законами РФ</w:t>
      </w:r>
      <w:r w:rsidR="000C74E4" w:rsidRPr="00B82C33">
        <w:t>.</w:t>
      </w:r>
    </w:p>
    <w:p w:rsidR="00935C1F" w:rsidRPr="00B82C33" w:rsidRDefault="00935C1F" w:rsidP="00AD4730">
      <w:pPr>
        <w:pStyle w:val="ab"/>
        <w:numPr>
          <w:ilvl w:val="0"/>
          <w:numId w:val="14"/>
        </w:numPr>
        <w:spacing w:line="276" w:lineRule="auto"/>
        <w:ind w:hanging="357"/>
        <w:jc w:val="both"/>
        <w:rPr>
          <w:b/>
        </w:rPr>
      </w:pPr>
      <w:r w:rsidRPr="00B82C33">
        <w:rPr>
          <w:b/>
        </w:rPr>
        <w:t>Система сертификации</w:t>
      </w:r>
      <w:r w:rsidR="000C74E4" w:rsidRPr="00B82C33">
        <w:rPr>
          <w:b/>
        </w:rPr>
        <w:t>;</w:t>
      </w:r>
    </w:p>
    <w:p w:rsidR="00935C1F" w:rsidRPr="00B82C33" w:rsidRDefault="00935C1F" w:rsidP="00AD4730">
      <w:pPr>
        <w:pStyle w:val="ab"/>
        <w:numPr>
          <w:ilvl w:val="0"/>
          <w:numId w:val="14"/>
        </w:numPr>
        <w:spacing w:line="276" w:lineRule="auto"/>
        <w:ind w:hanging="357"/>
        <w:jc w:val="both"/>
      </w:pPr>
      <w:r w:rsidRPr="00B82C33">
        <w:t>Самосертификация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14"/>
        </w:numPr>
        <w:spacing w:line="276" w:lineRule="auto"/>
        <w:ind w:hanging="357"/>
        <w:jc w:val="both"/>
      </w:pPr>
      <w:r w:rsidRPr="00B82C33">
        <w:lastRenderedPageBreak/>
        <w:t>Аккредитация</w:t>
      </w:r>
      <w:r w:rsidR="000C74E4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4"/>
        </w:numPr>
        <w:spacing w:line="276" w:lineRule="auto"/>
        <w:ind w:hanging="357"/>
        <w:jc w:val="both"/>
      </w:pPr>
      <w:r w:rsidRPr="00B82C33">
        <w:t>Предприятие, организация, физическое лицо, обратившееся с заявкой на проведение аккредитации, а затем аттестации или сертификации</w:t>
      </w:r>
      <w:r w:rsidR="009C7EF9" w:rsidRPr="00B82C33">
        <w:t>.</w:t>
      </w:r>
    </w:p>
    <w:p w:rsidR="00935C1F" w:rsidRPr="00B82C33" w:rsidRDefault="00935C1F" w:rsidP="00AD4730">
      <w:pPr>
        <w:pStyle w:val="ab"/>
        <w:numPr>
          <w:ilvl w:val="0"/>
          <w:numId w:val="15"/>
        </w:numPr>
        <w:spacing w:line="276" w:lineRule="auto"/>
        <w:ind w:hanging="357"/>
        <w:jc w:val="both"/>
      </w:pPr>
      <w:r w:rsidRPr="00B82C33">
        <w:t>Эксперт</w:t>
      </w:r>
      <w:r w:rsidR="009C7EF9" w:rsidRPr="00B82C33">
        <w:t>;</w:t>
      </w:r>
    </w:p>
    <w:p w:rsidR="00935C1F" w:rsidRPr="00B82C33" w:rsidRDefault="00935C1F" w:rsidP="00AD4730">
      <w:pPr>
        <w:pStyle w:val="ab"/>
        <w:numPr>
          <w:ilvl w:val="0"/>
          <w:numId w:val="15"/>
        </w:numPr>
        <w:spacing w:line="276" w:lineRule="auto"/>
        <w:ind w:hanging="357"/>
        <w:jc w:val="both"/>
        <w:rPr>
          <w:b/>
        </w:rPr>
      </w:pPr>
      <w:r w:rsidRPr="00B82C33">
        <w:rPr>
          <w:b/>
        </w:rPr>
        <w:t>Заявитель</w:t>
      </w:r>
      <w:r w:rsidR="009C7EF9" w:rsidRPr="00B82C33">
        <w:rPr>
          <w:b/>
        </w:rPr>
        <w:t>;</w:t>
      </w:r>
    </w:p>
    <w:p w:rsidR="00935C1F" w:rsidRPr="00B82C33" w:rsidRDefault="00935C1F" w:rsidP="00AD4730">
      <w:pPr>
        <w:pStyle w:val="ab"/>
        <w:numPr>
          <w:ilvl w:val="0"/>
          <w:numId w:val="15"/>
        </w:numPr>
        <w:spacing w:line="276" w:lineRule="auto"/>
        <w:ind w:hanging="357"/>
        <w:jc w:val="both"/>
      </w:pPr>
      <w:r w:rsidRPr="00B82C33">
        <w:t>Потребитель</w:t>
      </w:r>
      <w:r w:rsidR="009C7EF9" w:rsidRPr="00B82C33">
        <w:t>.</w:t>
      </w:r>
    </w:p>
    <w:p w:rsidR="00935C1F" w:rsidRPr="00B82C33" w:rsidRDefault="00935C1F" w:rsidP="00D90198">
      <w:pPr>
        <w:pStyle w:val="ab"/>
      </w:pPr>
    </w:p>
    <w:p w:rsidR="00AD4730" w:rsidRPr="00AD4730" w:rsidRDefault="00AD4730" w:rsidP="00AD4730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AD4730">
        <w:rPr>
          <w:rFonts w:ascii="Times New Roman" w:hAnsi="Times New Roman"/>
          <w:b/>
          <w:bCs/>
          <w:sz w:val="24"/>
          <w:szCs w:val="24"/>
          <w:highlight w:val="yellow"/>
        </w:rPr>
        <w:t>Ключи к ответам на тестовое задание №</w:t>
      </w:r>
    </w:p>
    <w:p w:rsidR="00AD4730" w:rsidRPr="00B82C33" w:rsidRDefault="00AD4730" w:rsidP="00AD4730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AD4730">
        <w:rPr>
          <w:rFonts w:ascii="Times New Roman" w:hAnsi="Times New Roman"/>
          <w:b/>
          <w:bCs/>
          <w:sz w:val="24"/>
          <w:szCs w:val="24"/>
          <w:highlight w:val="yellow"/>
        </w:rPr>
        <w:t>по теме: «Основы сертификации»</w:t>
      </w:r>
    </w:p>
    <w:p w:rsidR="00AD4730" w:rsidRDefault="00AD4730" w:rsidP="007E35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830E3" w:rsidRPr="00B82C33" w:rsidRDefault="00AF0166" w:rsidP="007E35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C33">
        <w:rPr>
          <w:rFonts w:ascii="Times New Roman" w:hAnsi="Times New Roman"/>
          <w:b/>
          <w:sz w:val="28"/>
          <w:szCs w:val="28"/>
        </w:rPr>
        <w:t>Тестовое задание № 3</w:t>
      </w:r>
    </w:p>
    <w:p w:rsidR="00AF0166" w:rsidRPr="00B82C33" w:rsidRDefault="00AF0166" w:rsidP="007E35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C33">
        <w:rPr>
          <w:rFonts w:ascii="Times New Roman" w:hAnsi="Times New Roman"/>
          <w:b/>
          <w:sz w:val="28"/>
          <w:szCs w:val="28"/>
        </w:rPr>
        <w:t xml:space="preserve">Тема: </w:t>
      </w:r>
      <w:r w:rsidR="00AD4730">
        <w:rPr>
          <w:rFonts w:ascii="Times New Roman" w:hAnsi="Times New Roman"/>
          <w:b/>
          <w:sz w:val="28"/>
          <w:szCs w:val="28"/>
        </w:rPr>
        <w:t>«</w:t>
      </w:r>
      <w:r w:rsidRPr="00B82C33">
        <w:rPr>
          <w:rFonts w:ascii="Times New Roman" w:hAnsi="Times New Roman"/>
          <w:b/>
          <w:sz w:val="28"/>
          <w:szCs w:val="28"/>
        </w:rPr>
        <w:t>Техническое документоведение</w:t>
      </w:r>
      <w:r w:rsidR="00AD4730">
        <w:rPr>
          <w:rFonts w:ascii="Times New Roman" w:hAnsi="Times New Roman"/>
          <w:b/>
          <w:sz w:val="28"/>
          <w:szCs w:val="28"/>
        </w:rPr>
        <w:t>»</w:t>
      </w:r>
    </w:p>
    <w:p w:rsidR="002D484A" w:rsidRPr="00B82C33" w:rsidRDefault="002D484A" w:rsidP="007E35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484A" w:rsidRPr="00B82C33" w:rsidRDefault="002D484A" w:rsidP="002D484A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>Выберите правильный ответ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1. Документ, осуществляющий обязательные для применения и исполнения требования к объектам технического регулирования:</w:t>
      </w:r>
    </w:p>
    <w:p w:rsidR="00AF0166" w:rsidRPr="00B82C33" w:rsidRDefault="00AF0166" w:rsidP="00AD4730">
      <w:pPr>
        <w:numPr>
          <w:ilvl w:val="1"/>
          <w:numId w:val="16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Закон «О защите прав потребителей»;        </w:t>
      </w:r>
    </w:p>
    <w:p w:rsidR="00AF0166" w:rsidRPr="00B82C33" w:rsidRDefault="00AF0166" w:rsidP="00AD4730">
      <w:pPr>
        <w:numPr>
          <w:ilvl w:val="1"/>
          <w:numId w:val="16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Технический регламент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16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сертификат соответствия.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2. Цели стандартизации:</w:t>
      </w:r>
    </w:p>
    <w:p w:rsidR="00AF0166" w:rsidRPr="00B82C33" w:rsidRDefault="00AF0166" w:rsidP="00AD4730">
      <w:pPr>
        <w:numPr>
          <w:ilvl w:val="1"/>
          <w:numId w:val="17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получение прибыли;</w:t>
      </w:r>
    </w:p>
    <w:p w:rsidR="00AF0166" w:rsidRPr="00B82C33" w:rsidRDefault="00AF0166" w:rsidP="00AD4730">
      <w:pPr>
        <w:numPr>
          <w:ilvl w:val="1"/>
          <w:numId w:val="17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производство продукции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17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повышение уровня безопасности жизни и здоровья граждан. 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3. Международные стандарты могут применяться в России:</w:t>
      </w:r>
    </w:p>
    <w:p w:rsidR="00AF0166" w:rsidRPr="00B82C33" w:rsidRDefault="00AF0166" w:rsidP="00AD4730">
      <w:pPr>
        <w:numPr>
          <w:ilvl w:val="1"/>
          <w:numId w:val="18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да</w:t>
      </w:r>
      <w:r w:rsidRPr="00B82C33">
        <w:rPr>
          <w:rFonts w:ascii="Times New Roman" w:hAnsi="Times New Roman"/>
          <w:sz w:val="24"/>
          <w:szCs w:val="24"/>
        </w:rPr>
        <w:t xml:space="preserve">;                               </w:t>
      </w:r>
    </w:p>
    <w:p w:rsidR="00AF0166" w:rsidRPr="00B82C33" w:rsidRDefault="00AF0166" w:rsidP="00AD4730">
      <w:pPr>
        <w:numPr>
          <w:ilvl w:val="1"/>
          <w:numId w:val="18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нет.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4. Совокупность взаимосвязанных объектов стандартизации называется:</w:t>
      </w:r>
    </w:p>
    <w:p w:rsidR="00AF0166" w:rsidRPr="00B82C33" w:rsidRDefault="00AF0166" w:rsidP="00AD4730">
      <w:pPr>
        <w:numPr>
          <w:ilvl w:val="1"/>
          <w:numId w:val="19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областью стандартизации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19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техническим регламентом;  </w:t>
      </w:r>
    </w:p>
    <w:p w:rsidR="00AF0166" w:rsidRPr="00B82C33" w:rsidRDefault="00AF0166" w:rsidP="00AD4730">
      <w:pPr>
        <w:numPr>
          <w:ilvl w:val="1"/>
          <w:numId w:val="19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уровнем стандартизации.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5. Объектами стандартизации являются:</w:t>
      </w:r>
    </w:p>
    <w:p w:rsidR="00AF0166" w:rsidRPr="00B82C33" w:rsidRDefault="00AF0166" w:rsidP="00AD4730">
      <w:pPr>
        <w:numPr>
          <w:ilvl w:val="1"/>
          <w:numId w:val="20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государственные стандарты;                        </w:t>
      </w:r>
    </w:p>
    <w:p w:rsidR="00AF0166" w:rsidRPr="00B82C33" w:rsidRDefault="00AF0166" w:rsidP="00AD4730">
      <w:pPr>
        <w:numPr>
          <w:ilvl w:val="1"/>
          <w:numId w:val="20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продукция;</w:t>
      </w:r>
    </w:p>
    <w:p w:rsidR="00AF0166" w:rsidRPr="00B82C33" w:rsidRDefault="00AF0166" w:rsidP="00AD4730">
      <w:pPr>
        <w:numPr>
          <w:ilvl w:val="1"/>
          <w:numId w:val="20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процессы и услуги;                                        </w:t>
      </w:r>
    </w:p>
    <w:p w:rsidR="00AF0166" w:rsidRPr="00B82C33" w:rsidRDefault="00AF0166" w:rsidP="00AD4730">
      <w:pPr>
        <w:numPr>
          <w:ilvl w:val="1"/>
          <w:numId w:val="20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продукция, процессы и услуги</w:t>
      </w:r>
      <w:r w:rsidRPr="00B82C33">
        <w:rPr>
          <w:rFonts w:ascii="Times New Roman" w:hAnsi="Times New Roman"/>
          <w:sz w:val="24"/>
          <w:szCs w:val="24"/>
        </w:rPr>
        <w:t>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6. Требования технического регламента имеют прямое действие на всей территории РФ:</w:t>
      </w:r>
    </w:p>
    <w:p w:rsidR="00AF0166" w:rsidRPr="00B82C33" w:rsidRDefault="00AF0166" w:rsidP="00AD4730">
      <w:pPr>
        <w:numPr>
          <w:ilvl w:val="1"/>
          <w:numId w:val="21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да</w:t>
      </w:r>
      <w:r w:rsidRPr="00B82C33">
        <w:rPr>
          <w:rFonts w:ascii="Times New Roman" w:hAnsi="Times New Roman"/>
          <w:sz w:val="24"/>
          <w:szCs w:val="24"/>
        </w:rPr>
        <w:t xml:space="preserve">;     </w:t>
      </w:r>
    </w:p>
    <w:p w:rsidR="00AF0166" w:rsidRPr="00B82C33" w:rsidRDefault="00AF0166" w:rsidP="00AD4730">
      <w:pPr>
        <w:numPr>
          <w:ilvl w:val="1"/>
          <w:numId w:val="21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нет.         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7. Процедура признания компетентности организации выполнять работу соответствия называется:</w:t>
      </w:r>
    </w:p>
    <w:p w:rsidR="00AF0166" w:rsidRPr="00B82C33" w:rsidRDefault="00AF0166" w:rsidP="00AD4730">
      <w:pPr>
        <w:numPr>
          <w:ilvl w:val="0"/>
          <w:numId w:val="22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аккредитацией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0"/>
          <w:numId w:val="22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стандартизацией;</w:t>
      </w:r>
    </w:p>
    <w:p w:rsidR="00AF0166" w:rsidRPr="00B82C33" w:rsidRDefault="00AF0166" w:rsidP="00AD4730">
      <w:pPr>
        <w:numPr>
          <w:ilvl w:val="0"/>
          <w:numId w:val="22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типизацией;</w:t>
      </w:r>
    </w:p>
    <w:p w:rsidR="00AF0166" w:rsidRPr="00B82C33" w:rsidRDefault="00AF0166" w:rsidP="00AD4730">
      <w:pPr>
        <w:numPr>
          <w:ilvl w:val="0"/>
          <w:numId w:val="22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lastRenderedPageBreak/>
        <w:t>систематизацией.</w:t>
      </w:r>
    </w:p>
    <w:p w:rsidR="00AF0166" w:rsidRPr="00B82C33" w:rsidRDefault="00AF0166" w:rsidP="00AD4730">
      <w:pPr>
        <w:tabs>
          <w:tab w:val="left" w:pos="180"/>
        </w:tabs>
        <w:spacing w:after="0"/>
        <w:ind w:left="-36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8. Деятельность, которая заключается в отборе конкретных объектов, которые признаются целесообразными для дальнейшего производства и применения - это:</w:t>
      </w:r>
    </w:p>
    <w:p w:rsidR="00AF0166" w:rsidRPr="00B82C33" w:rsidRDefault="00AF0166" w:rsidP="00AD4730">
      <w:pPr>
        <w:numPr>
          <w:ilvl w:val="1"/>
          <w:numId w:val="23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селекция;                             </w:t>
      </w:r>
    </w:p>
    <w:p w:rsidR="00AF0166" w:rsidRPr="00B82C33" w:rsidRDefault="00AF0166" w:rsidP="00AD4730">
      <w:pPr>
        <w:numPr>
          <w:ilvl w:val="1"/>
          <w:numId w:val="23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симплификация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23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систематизация.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9.Виды технического регламента в России:</w:t>
      </w:r>
    </w:p>
    <w:p w:rsidR="00AF0166" w:rsidRPr="00B82C33" w:rsidRDefault="00AF0166" w:rsidP="00AD4730">
      <w:pPr>
        <w:numPr>
          <w:ilvl w:val="1"/>
          <w:numId w:val="24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прямой и косвенный;             </w:t>
      </w:r>
    </w:p>
    <w:p w:rsidR="00AF0166" w:rsidRPr="00B82C33" w:rsidRDefault="00AF0166" w:rsidP="00AD4730">
      <w:pPr>
        <w:numPr>
          <w:ilvl w:val="1"/>
          <w:numId w:val="24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общий и специальный</w:t>
      </w:r>
      <w:r w:rsidRPr="00B82C33">
        <w:rPr>
          <w:rFonts w:ascii="Times New Roman" w:hAnsi="Times New Roman"/>
          <w:sz w:val="24"/>
          <w:szCs w:val="24"/>
        </w:rPr>
        <w:t xml:space="preserve">;  </w:t>
      </w:r>
    </w:p>
    <w:p w:rsidR="00AF0166" w:rsidRPr="00B82C33" w:rsidRDefault="00AF0166" w:rsidP="00AD4730">
      <w:pPr>
        <w:numPr>
          <w:ilvl w:val="1"/>
          <w:numId w:val="24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устный и печатный.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10. Оценка соответствия включает в себя:</w:t>
      </w:r>
    </w:p>
    <w:p w:rsidR="001B66CE" w:rsidRPr="00B82C33" w:rsidRDefault="00AF0166" w:rsidP="00AD4730">
      <w:pPr>
        <w:numPr>
          <w:ilvl w:val="1"/>
          <w:numId w:val="25"/>
        </w:numPr>
        <w:tabs>
          <w:tab w:val="left" w:pos="180"/>
          <w:tab w:val="left" w:pos="993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испытание и измерение;</w:t>
      </w:r>
    </w:p>
    <w:p w:rsidR="00AF0166" w:rsidRPr="00B82C33" w:rsidRDefault="00AF0166" w:rsidP="00AD4730">
      <w:pPr>
        <w:numPr>
          <w:ilvl w:val="1"/>
          <w:numId w:val="25"/>
        </w:numPr>
        <w:tabs>
          <w:tab w:val="left" w:pos="180"/>
          <w:tab w:val="left" w:pos="993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измерение;</w:t>
      </w:r>
    </w:p>
    <w:p w:rsidR="00AF0166" w:rsidRPr="00B82C33" w:rsidRDefault="00AF0166" w:rsidP="00AD4730">
      <w:pPr>
        <w:numPr>
          <w:ilvl w:val="1"/>
          <w:numId w:val="25"/>
        </w:numPr>
        <w:tabs>
          <w:tab w:val="left" w:pos="180"/>
          <w:tab w:val="left" w:pos="993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контроль и надзор;</w:t>
      </w:r>
    </w:p>
    <w:p w:rsidR="00AF0166" w:rsidRPr="00B82C33" w:rsidRDefault="00AF0166" w:rsidP="00AD4730">
      <w:pPr>
        <w:numPr>
          <w:ilvl w:val="1"/>
          <w:numId w:val="25"/>
        </w:numPr>
        <w:tabs>
          <w:tab w:val="left" w:pos="180"/>
          <w:tab w:val="left" w:pos="993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испытание, измерение, подтверждение соответствия документально, контроль и надзор</w:t>
      </w:r>
      <w:r w:rsidRPr="00B82C33">
        <w:rPr>
          <w:rFonts w:ascii="Times New Roman" w:hAnsi="Times New Roman"/>
          <w:sz w:val="24"/>
          <w:szCs w:val="24"/>
        </w:rPr>
        <w:t>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11. Нормативный документ, разработанный на основе соглашения, утвержденного признанным органом, направленный на достижение оптимальной степени упорядочения в определенной области – это:</w:t>
      </w:r>
    </w:p>
    <w:p w:rsidR="00AF0166" w:rsidRPr="00B82C33" w:rsidRDefault="00AF0166" w:rsidP="00AD4730">
      <w:pPr>
        <w:numPr>
          <w:ilvl w:val="1"/>
          <w:numId w:val="26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технический регламент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26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стандарт;</w:t>
      </w:r>
    </w:p>
    <w:p w:rsidR="00AF0166" w:rsidRPr="00B82C33" w:rsidRDefault="00AF0166" w:rsidP="00AD4730">
      <w:pPr>
        <w:numPr>
          <w:ilvl w:val="1"/>
          <w:numId w:val="26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федеральный закон «О техническом регулировании».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12. Стандарт, принятый государствами, присоединившимися к соглашению о проведении согласованной политики в области стандартизации, метрологии и сертификации – это:</w:t>
      </w:r>
    </w:p>
    <w:p w:rsidR="00AF0166" w:rsidRPr="00B82C33" w:rsidRDefault="00AF0166" w:rsidP="00AD4730">
      <w:pPr>
        <w:numPr>
          <w:ilvl w:val="1"/>
          <w:numId w:val="27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межгосударственный стандарт;</w:t>
      </w:r>
    </w:p>
    <w:p w:rsidR="00AF0166" w:rsidRPr="00B82C33" w:rsidRDefault="00AF0166" w:rsidP="00AD4730">
      <w:pPr>
        <w:numPr>
          <w:ilvl w:val="1"/>
          <w:numId w:val="27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международный стандарт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27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отраслевой стандарт;</w:t>
      </w:r>
    </w:p>
    <w:p w:rsidR="00AF0166" w:rsidRPr="00B82C33" w:rsidRDefault="00AF0166" w:rsidP="00AD4730">
      <w:pPr>
        <w:numPr>
          <w:ilvl w:val="1"/>
          <w:numId w:val="27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 общественных объединений.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13. Нормативный документ, разрабатываемый для различных инновационных видов продукции, работ и услуг – это:</w:t>
      </w:r>
    </w:p>
    <w:p w:rsidR="00AF0166" w:rsidRPr="00B82C33" w:rsidRDefault="00AF0166" w:rsidP="00AD4730">
      <w:pPr>
        <w:numPr>
          <w:ilvl w:val="1"/>
          <w:numId w:val="28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 предприятия;</w:t>
      </w:r>
    </w:p>
    <w:p w:rsidR="00AF0166" w:rsidRPr="00B82C33" w:rsidRDefault="00AF0166" w:rsidP="00AD4730">
      <w:pPr>
        <w:numPr>
          <w:ilvl w:val="1"/>
          <w:numId w:val="28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 общественных объединений;</w:t>
      </w:r>
    </w:p>
    <w:p w:rsidR="00AF0166" w:rsidRPr="00B82C33" w:rsidRDefault="00AF0166" w:rsidP="00AD4730">
      <w:pPr>
        <w:numPr>
          <w:ilvl w:val="1"/>
          <w:numId w:val="28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отраслевой стандарт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28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международный стандарт.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14. Стандарт, устанавливающий требования к выполнению различного рода работ на отдельных этапах жизненного цикла продукции (услуги) – это:</w:t>
      </w:r>
    </w:p>
    <w:p w:rsidR="00AF0166" w:rsidRPr="00B82C33" w:rsidRDefault="00AF0166" w:rsidP="00AD4730">
      <w:pPr>
        <w:numPr>
          <w:ilvl w:val="1"/>
          <w:numId w:val="29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стандарт на процессы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29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 на термины;</w:t>
      </w:r>
    </w:p>
    <w:p w:rsidR="00AF0166" w:rsidRPr="00B82C33" w:rsidRDefault="00AF0166" w:rsidP="00AD4730">
      <w:pPr>
        <w:numPr>
          <w:ilvl w:val="1"/>
          <w:numId w:val="29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 на методы контроля.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15. Стандарт, который обеспечивает всестороннюю проверку всех обязательных требований к качеству продукции (услуги) – это:</w:t>
      </w:r>
    </w:p>
    <w:p w:rsidR="00AF0166" w:rsidRPr="00B82C33" w:rsidRDefault="00AF0166" w:rsidP="00AD4730">
      <w:pPr>
        <w:numPr>
          <w:ilvl w:val="1"/>
          <w:numId w:val="30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 на услугу;</w:t>
      </w:r>
    </w:p>
    <w:p w:rsidR="00AF0166" w:rsidRPr="00B82C33" w:rsidRDefault="00AF0166" w:rsidP="00AD4730">
      <w:pPr>
        <w:numPr>
          <w:ilvl w:val="1"/>
          <w:numId w:val="30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 на продукцию;</w:t>
      </w:r>
    </w:p>
    <w:p w:rsidR="00AF0166" w:rsidRPr="00B82C33" w:rsidRDefault="00AF0166" w:rsidP="00AD4730">
      <w:pPr>
        <w:numPr>
          <w:ilvl w:val="1"/>
          <w:numId w:val="30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стандарт на методы контроля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30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стандарт на термины и определения.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lastRenderedPageBreak/>
        <w:tab/>
        <w:t>16. Какой закон регламентирует организацию работ по стандартизации?</w:t>
      </w:r>
    </w:p>
    <w:p w:rsidR="00AF0166" w:rsidRPr="00B82C33" w:rsidRDefault="00AF0166" w:rsidP="00AD4730">
      <w:pPr>
        <w:numPr>
          <w:ilvl w:val="1"/>
          <w:numId w:val="31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Технический регламент;</w:t>
      </w:r>
    </w:p>
    <w:p w:rsidR="00AF0166" w:rsidRPr="00B82C33" w:rsidRDefault="00AF0166" w:rsidP="00AD4730">
      <w:pPr>
        <w:numPr>
          <w:ilvl w:val="1"/>
          <w:numId w:val="31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«О техническом регулировании»;</w:t>
      </w:r>
    </w:p>
    <w:p w:rsidR="00AF0166" w:rsidRPr="00B82C33" w:rsidRDefault="00AF0166" w:rsidP="00AD4730">
      <w:pPr>
        <w:numPr>
          <w:ilvl w:val="1"/>
          <w:numId w:val="31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Закон о защите прав потребителей.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17. Международная организация по стандартизации – это:</w:t>
      </w:r>
    </w:p>
    <w:p w:rsidR="00AF0166" w:rsidRPr="00B82C33" w:rsidRDefault="00AF0166" w:rsidP="00AD4730">
      <w:pPr>
        <w:numPr>
          <w:ilvl w:val="1"/>
          <w:numId w:val="32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ИСО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32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МЭК;</w:t>
      </w:r>
    </w:p>
    <w:p w:rsidR="00AF0166" w:rsidRPr="00B82C33" w:rsidRDefault="00AF0166" w:rsidP="00AD4730">
      <w:pPr>
        <w:numPr>
          <w:ilvl w:val="1"/>
          <w:numId w:val="32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МСЭ.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18. Комитет по изучению основных принципов стандартизации – это:</w:t>
      </w:r>
    </w:p>
    <w:p w:rsidR="00AF0166" w:rsidRPr="00B82C33" w:rsidRDefault="00AF0166" w:rsidP="00AD4730">
      <w:pPr>
        <w:numPr>
          <w:ilvl w:val="1"/>
          <w:numId w:val="33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РЕМКО;</w:t>
      </w:r>
    </w:p>
    <w:p w:rsidR="00AF0166" w:rsidRPr="00B82C33" w:rsidRDefault="00AF0166" w:rsidP="00AD4730">
      <w:pPr>
        <w:numPr>
          <w:ilvl w:val="1"/>
          <w:numId w:val="33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ПЛАКО;</w:t>
      </w:r>
    </w:p>
    <w:p w:rsidR="00AF0166" w:rsidRPr="00B82C33" w:rsidRDefault="00AF0166" w:rsidP="00AD4730">
      <w:pPr>
        <w:numPr>
          <w:ilvl w:val="1"/>
          <w:numId w:val="33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СТАКО</w:t>
      </w:r>
      <w:r w:rsidRPr="00B82C33">
        <w:rPr>
          <w:rFonts w:ascii="Times New Roman" w:hAnsi="Times New Roman"/>
          <w:sz w:val="24"/>
          <w:szCs w:val="24"/>
        </w:rPr>
        <w:t>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19. Качественная или количественная характеристика любых свойств и состояний продукции называется:</w:t>
      </w:r>
    </w:p>
    <w:p w:rsidR="00AF0166" w:rsidRPr="00B82C33" w:rsidRDefault="00AF0166" w:rsidP="00AD4730">
      <w:pPr>
        <w:numPr>
          <w:ilvl w:val="1"/>
          <w:numId w:val="34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объектом продукции;</w:t>
      </w:r>
    </w:p>
    <w:p w:rsidR="00AF0166" w:rsidRPr="00B82C33" w:rsidRDefault="00AF0166" w:rsidP="00AD4730">
      <w:pPr>
        <w:numPr>
          <w:ilvl w:val="1"/>
          <w:numId w:val="34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признаком продукции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34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функцией продукции.</w:t>
      </w:r>
    </w:p>
    <w:p w:rsidR="00AF0166" w:rsidRPr="00B82C33" w:rsidRDefault="00AF0166" w:rsidP="00AD4730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ab/>
        <w:t>20. Деятельность, которая заключается в определении конкретных объектов, которые признаются нецелесообразными для дальнейшего производства и применения – это:</w:t>
      </w:r>
    </w:p>
    <w:p w:rsidR="00AF0166" w:rsidRPr="00B82C33" w:rsidRDefault="00AF0166" w:rsidP="00AD4730">
      <w:pPr>
        <w:numPr>
          <w:ilvl w:val="1"/>
          <w:numId w:val="35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аккредитация;</w:t>
      </w:r>
    </w:p>
    <w:p w:rsidR="00AF0166" w:rsidRPr="00B82C33" w:rsidRDefault="00AF0166" w:rsidP="00AD4730">
      <w:pPr>
        <w:numPr>
          <w:ilvl w:val="1"/>
          <w:numId w:val="35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типизация;</w:t>
      </w:r>
    </w:p>
    <w:p w:rsidR="00AF0166" w:rsidRPr="00B82C33" w:rsidRDefault="00AF0166" w:rsidP="00AD4730">
      <w:pPr>
        <w:numPr>
          <w:ilvl w:val="1"/>
          <w:numId w:val="35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симплификация</w:t>
      </w:r>
      <w:r w:rsidRPr="00B82C33">
        <w:rPr>
          <w:rFonts w:ascii="Times New Roman" w:hAnsi="Times New Roman"/>
          <w:sz w:val="24"/>
          <w:szCs w:val="24"/>
        </w:rPr>
        <w:t>;</w:t>
      </w:r>
    </w:p>
    <w:p w:rsidR="00AF0166" w:rsidRPr="00B82C33" w:rsidRDefault="00AF0166" w:rsidP="00AD4730">
      <w:pPr>
        <w:numPr>
          <w:ilvl w:val="1"/>
          <w:numId w:val="35"/>
        </w:numPr>
        <w:tabs>
          <w:tab w:val="left" w:pos="180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селекция.</w:t>
      </w:r>
    </w:p>
    <w:p w:rsidR="004830E3" w:rsidRDefault="004830E3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AD4730" w:rsidRPr="00FB7A9E" w:rsidRDefault="00AD4730" w:rsidP="00AD4730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FB7A9E">
        <w:rPr>
          <w:rFonts w:ascii="Times New Roman" w:hAnsi="Times New Roman"/>
          <w:b/>
          <w:bCs/>
          <w:sz w:val="24"/>
          <w:szCs w:val="24"/>
          <w:highlight w:val="yellow"/>
        </w:rPr>
        <w:t>Ключи к ответам на тестовое задание №</w:t>
      </w:r>
      <w:r w:rsidR="00FB7A9E" w:rsidRPr="00FB7A9E">
        <w:rPr>
          <w:rFonts w:ascii="Times New Roman" w:hAnsi="Times New Roman"/>
          <w:b/>
          <w:bCs/>
          <w:sz w:val="24"/>
          <w:szCs w:val="24"/>
          <w:highlight w:val="yellow"/>
        </w:rPr>
        <w:t>3</w:t>
      </w:r>
    </w:p>
    <w:p w:rsidR="00AD4730" w:rsidRPr="00B82C33" w:rsidRDefault="00AD4730" w:rsidP="00AD4730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FB7A9E">
        <w:rPr>
          <w:rFonts w:ascii="Times New Roman" w:hAnsi="Times New Roman"/>
          <w:b/>
          <w:bCs/>
          <w:sz w:val="24"/>
          <w:szCs w:val="24"/>
          <w:highlight w:val="yellow"/>
        </w:rPr>
        <w:t>по теме: «</w:t>
      </w:r>
      <w:r w:rsidR="00FB7A9E" w:rsidRPr="00FB7A9E">
        <w:rPr>
          <w:rFonts w:ascii="Times New Roman" w:hAnsi="Times New Roman"/>
          <w:b/>
          <w:bCs/>
          <w:sz w:val="24"/>
          <w:szCs w:val="24"/>
          <w:highlight w:val="yellow"/>
        </w:rPr>
        <w:t>Техническое документоведение</w:t>
      </w:r>
      <w:r w:rsidRPr="00FB7A9E">
        <w:rPr>
          <w:rFonts w:ascii="Times New Roman" w:hAnsi="Times New Roman"/>
          <w:b/>
          <w:bCs/>
          <w:sz w:val="24"/>
          <w:szCs w:val="24"/>
          <w:highlight w:val="yellow"/>
        </w:rPr>
        <w:t>»</w:t>
      </w:r>
    </w:p>
    <w:p w:rsidR="00B82C33" w:rsidRDefault="00B82C33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3C0B06" w:rsidRDefault="003C0B06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5D31A6" w:rsidRPr="00FB7A9E" w:rsidRDefault="005D31A6" w:rsidP="00FB7A9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A6383">
        <w:rPr>
          <w:rFonts w:ascii="Times New Roman" w:eastAsia="Times New Roman" w:hAnsi="Times New Roman"/>
          <w:b/>
          <w:color w:val="000000"/>
          <w:sz w:val="28"/>
          <w:szCs w:val="28"/>
        </w:rPr>
        <w:t>Перечень практических работ</w:t>
      </w:r>
    </w:p>
    <w:tbl>
      <w:tblPr>
        <w:tblpPr w:leftFromText="180" w:rightFromText="180" w:vertAnchor="text" w:tblpY="379"/>
        <w:tblW w:w="9889" w:type="dxa"/>
        <w:tblLayout w:type="fixed"/>
        <w:tblLook w:val="04A0"/>
      </w:tblPr>
      <w:tblGrid>
        <w:gridCol w:w="2518"/>
        <w:gridCol w:w="5954"/>
        <w:gridCol w:w="1417"/>
      </w:tblGrid>
      <w:tr w:rsidR="007332D6" w:rsidRPr="009751BE" w:rsidTr="00FB7A9E">
        <w:trPr>
          <w:trHeight w:val="56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32D6" w:rsidRPr="009751BE" w:rsidRDefault="007332D6" w:rsidP="00FB7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1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32D6" w:rsidRPr="009751BE" w:rsidRDefault="007332D6" w:rsidP="00FB7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1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2D6" w:rsidRPr="009751BE" w:rsidRDefault="007332D6" w:rsidP="00FB7A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751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7332D6" w:rsidRPr="009751BE" w:rsidTr="00FB7A9E">
        <w:trPr>
          <w:trHeight w:val="454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332D6" w:rsidRPr="009751BE" w:rsidRDefault="007332D6" w:rsidP="00FB7A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="00FB7A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51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Документирование ПО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332D6" w:rsidRPr="009751BE" w:rsidRDefault="007332D6" w:rsidP="00FB7A9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 1</w:t>
            </w:r>
          </w:p>
          <w:p w:rsidR="007332D6" w:rsidRPr="009751BE" w:rsidRDefault="007332D6" w:rsidP="00FB7A9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Составление технологической документации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332D6" w:rsidRPr="009751BE" w:rsidRDefault="007332D6" w:rsidP="00FB7A9E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751BE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7332D6" w:rsidRPr="009751BE" w:rsidTr="00FB7A9E">
        <w:trPr>
          <w:trHeight w:val="266"/>
        </w:trPr>
        <w:tc>
          <w:tcPr>
            <w:tcW w:w="25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32D6" w:rsidRPr="009751BE" w:rsidRDefault="007332D6" w:rsidP="00FB7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32D6" w:rsidRPr="009751BE" w:rsidRDefault="007332D6" w:rsidP="00FB7A9E">
            <w:pPr>
              <w:pStyle w:val="Default"/>
              <w:rPr>
                <w:b/>
                <w:bCs/>
              </w:rPr>
            </w:pPr>
            <w:r w:rsidRPr="009751BE">
              <w:rPr>
                <w:b/>
                <w:bCs/>
              </w:rPr>
              <w:t>Практические занятия № 2</w:t>
            </w:r>
          </w:p>
          <w:p w:rsidR="007332D6" w:rsidRPr="009751BE" w:rsidRDefault="007332D6" w:rsidP="00FB7A9E">
            <w:pPr>
              <w:pStyle w:val="Default"/>
            </w:pPr>
            <w:r w:rsidRPr="009751BE">
              <w:rPr>
                <w:bCs/>
              </w:rPr>
              <w:t xml:space="preserve">Формирование и документирование требований к проекту.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32D6" w:rsidRPr="009751BE" w:rsidRDefault="007332D6" w:rsidP="00FB7A9E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751BE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7332D6" w:rsidRPr="009751BE" w:rsidTr="00FB7A9E">
        <w:trPr>
          <w:trHeight w:val="516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D6" w:rsidRPr="009751BE" w:rsidRDefault="007332D6" w:rsidP="00FB7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</w:p>
          <w:p w:rsidR="007332D6" w:rsidRPr="009751BE" w:rsidRDefault="007332D6" w:rsidP="00FB7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Качество программного продукта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32D6" w:rsidRPr="009751BE" w:rsidRDefault="007332D6" w:rsidP="00FB7A9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 3</w:t>
            </w:r>
          </w:p>
          <w:p w:rsidR="007332D6" w:rsidRPr="009751BE" w:rsidRDefault="007332D6" w:rsidP="00FB7A9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Расчет характеристик качества разработки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32D6" w:rsidRPr="009751BE" w:rsidRDefault="007332D6" w:rsidP="00FB7A9E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751BE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7332D6" w:rsidRPr="009751BE" w:rsidTr="00FB7A9E">
        <w:trPr>
          <w:trHeight w:val="108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D6" w:rsidRPr="009751BE" w:rsidRDefault="007332D6" w:rsidP="00FB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32D6" w:rsidRPr="009751BE" w:rsidRDefault="007332D6" w:rsidP="00FB7A9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 4</w:t>
            </w:r>
          </w:p>
          <w:p w:rsidR="007332D6" w:rsidRPr="009751BE" w:rsidRDefault="007332D6" w:rsidP="00FB7A9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Составление описания на программный продукт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32D6" w:rsidRPr="009751BE" w:rsidRDefault="007332D6" w:rsidP="00FB7A9E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751BE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7332D6" w:rsidRPr="009751BE" w:rsidTr="00FB7A9E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D6" w:rsidRPr="009751BE" w:rsidRDefault="007332D6" w:rsidP="00FB7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</w:p>
          <w:p w:rsidR="007332D6" w:rsidRPr="009751BE" w:rsidRDefault="007332D6" w:rsidP="00FB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Основы сертификации программного </w:t>
            </w:r>
            <w:r w:rsidRPr="009751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обеспечения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32D6" w:rsidRPr="009751BE" w:rsidRDefault="007332D6" w:rsidP="00FB7A9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Практическая работа № 5</w:t>
            </w:r>
          </w:p>
          <w:p w:rsidR="007332D6" w:rsidRPr="009751BE" w:rsidRDefault="007332D6" w:rsidP="00FB7A9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Оформление документов сертификации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32D6" w:rsidRPr="009751BE" w:rsidRDefault="007332D6" w:rsidP="00FB7A9E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751BE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7332D6" w:rsidRPr="009751BE" w:rsidTr="00FB7A9E">
        <w:trPr>
          <w:trHeight w:val="624"/>
        </w:trPr>
        <w:tc>
          <w:tcPr>
            <w:tcW w:w="8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32D6" w:rsidRPr="009751BE" w:rsidRDefault="007332D6" w:rsidP="00FB7A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1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2D6" w:rsidRPr="009751BE" w:rsidRDefault="007332D6" w:rsidP="00FB7A9E">
            <w:pPr>
              <w:pStyle w:val="af5"/>
              <w:snapToGrid w:val="0"/>
              <w:spacing w:after="0"/>
              <w:ind w:left="0"/>
              <w:jc w:val="center"/>
              <w:rPr>
                <w:b/>
              </w:rPr>
            </w:pPr>
            <w:r w:rsidRPr="009751BE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</w:tr>
    </w:tbl>
    <w:p w:rsidR="005D31A6" w:rsidRPr="007A6383" w:rsidRDefault="005D31A6" w:rsidP="005D31A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32D6" w:rsidRPr="007A6383" w:rsidRDefault="007332D6" w:rsidP="007332D6">
      <w:pPr>
        <w:spacing w:after="0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 w:rsidRPr="007A6383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Содержание заданий и критерии оценивания практических работ изложены в методических рекомендациях по выполнению практических работ по учебной дисциплине </w:t>
      </w:r>
      <w:r w:rsidRPr="00322B70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CC2F5E">
        <w:rPr>
          <w:rFonts w:ascii="Times New Roman" w:eastAsia="Times New Roman" w:hAnsi="Times New Roman"/>
          <w:sz w:val="28"/>
          <w:szCs w:val="28"/>
          <w:lang w:eastAsia="ru-RU"/>
        </w:rPr>
        <w:t>Стандартизация, сертификация и техническое документоведение</w:t>
      </w:r>
      <w:r w:rsidRPr="00322B70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7A6383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для студентов специальности </w:t>
      </w:r>
      <w:r w:rsidRPr="007A6383">
        <w:rPr>
          <w:rFonts w:ascii="Times New Roman" w:hAnsi="Times New Roman"/>
          <w:color w:val="000000"/>
          <w:sz w:val="28"/>
          <w:szCs w:val="28"/>
        </w:rPr>
        <w:t>09.02.0</w:t>
      </w:r>
      <w:r>
        <w:rPr>
          <w:rFonts w:ascii="Times New Roman" w:hAnsi="Times New Roman"/>
          <w:color w:val="000000"/>
          <w:sz w:val="28"/>
          <w:szCs w:val="28"/>
        </w:rPr>
        <w:t>7 Информационные системы и программирование (ПР)</w:t>
      </w:r>
    </w:p>
    <w:p w:rsidR="007332D6" w:rsidRDefault="007332D6" w:rsidP="007332D6">
      <w:pPr>
        <w:spacing w:after="0"/>
        <w:rPr>
          <w:rFonts w:ascii="Times New Roman" w:hAnsi="Times New Roman"/>
          <w:sz w:val="28"/>
          <w:szCs w:val="28"/>
        </w:rPr>
      </w:pPr>
    </w:p>
    <w:p w:rsidR="003C0B06" w:rsidRDefault="003C0B06" w:rsidP="007332D6">
      <w:pPr>
        <w:spacing w:after="0"/>
        <w:rPr>
          <w:rFonts w:ascii="Times New Roman" w:hAnsi="Times New Roman"/>
          <w:sz w:val="28"/>
          <w:szCs w:val="28"/>
        </w:rPr>
      </w:pPr>
    </w:p>
    <w:p w:rsidR="003C0B06" w:rsidRDefault="003C0B06" w:rsidP="007332D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332D6" w:rsidRPr="00FB7A9E" w:rsidRDefault="007332D6" w:rsidP="00FB7A9E">
      <w:pPr>
        <w:numPr>
          <w:ilvl w:val="0"/>
          <w:numId w:val="37"/>
        </w:numPr>
        <w:spacing w:before="100" w:beforeAutospacing="1" w:after="198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AC7EBB">
        <w:rPr>
          <w:rFonts w:ascii="Times New Roman" w:eastAsia="Times New Roman" w:hAnsi="Times New Roman"/>
          <w:b/>
          <w:bCs/>
          <w:iCs/>
          <w:sz w:val="28"/>
          <w:szCs w:val="28"/>
        </w:rPr>
        <w:t>ОЦЕНОЧНЫЕ (КОНТРОЛЬНО-ИЗМЕРИТЕЛЬНЫЕ) МАТЕРИАЛЫ</w:t>
      </w:r>
      <w:r w:rsidR="00FB7A9E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 </w:t>
      </w:r>
      <w:r w:rsidR="00FB7A9E" w:rsidRPr="00FB7A9E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ДЛЯ ПРОМЕЖУТОЧНОЙ АТТЕСТАЦИИ </w:t>
      </w:r>
    </w:p>
    <w:p w:rsidR="007126EC" w:rsidRPr="00AC7EBB" w:rsidRDefault="007126EC" w:rsidP="007126EC">
      <w:pPr>
        <w:spacing w:before="100" w:beforeAutospacing="1" w:after="198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75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83"/>
        <w:gridCol w:w="2976"/>
      </w:tblGrid>
      <w:tr w:rsidR="003C0B06" w:rsidRPr="00FB7A9E" w:rsidTr="00BB31DA">
        <w:trPr>
          <w:tblCellSpacing w:w="0" w:type="dxa"/>
        </w:trPr>
        <w:tc>
          <w:tcPr>
            <w:tcW w:w="9759" w:type="dxa"/>
            <w:gridSpan w:val="2"/>
            <w:hideMark/>
          </w:tcPr>
          <w:p w:rsidR="003C0B06" w:rsidRPr="00FB7A9E" w:rsidRDefault="00FB7A9E" w:rsidP="00FB7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B7A9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Итоговое тестирование (зачет)</w:t>
            </w:r>
          </w:p>
        </w:tc>
      </w:tr>
      <w:tr w:rsidR="003C0B06" w:rsidRPr="007332D6" w:rsidTr="00BB31DA">
        <w:trPr>
          <w:tblCellSpacing w:w="0" w:type="dxa"/>
        </w:trPr>
        <w:tc>
          <w:tcPr>
            <w:tcW w:w="6783" w:type="dxa"/>
            <w:hideMark/>
          </w:tcPr>
          <w:p w:rsidR="003C0B06" w:rsidRPr="007332D6" w:rsidRDefault="00FB7A9E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Проверяемые знания, </w:t>
            </w:r>
            <w:r w:rsidR="003C0B06" w:rsidRPr="007332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умения</w:t>
            </w:r>
          </w:p>
        </w:tc>
        <w:tc>
          <w:tcPr>
            <w:tcW w:w="2976" w:type="dxa"/>
            <w:hideMark/>
          </w:tcPr>
          <w:p w:rsidR="003C0B06" w:rsidRPr="007332D6" w:rsidRDefault="003C0B06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2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3C0B06" w:rsidRPr="007332D6" w:rsidTr="00BB31DA">
        <w:trPr>
          <w:trHeight w:val="4872"/>
          <w:tblCellSpacing w:w="0" w:type="dxa"/>
        </w:trPr>
        <w:tc>
          <w:tcPr>
            <w:tcW w:w="6783" w:type="dxa"/>
            <w:hideMark/>
          </w:tcPr>
          <w:p w:rsidR="003C0B06" w:rsidRPr="007332D6" w:rsidRDefault="003C0B06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332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3C0B06" w:rsidRPr="007332D6" w:rsidRDefault="003C0B06" w:rsidP="003C0B0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32D6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документацию систем качества;</w:t>
            </w:r>
          </w:p>
          <w:p w:rsidR="003C0B06" w:rsidRPr="007332D6" w:rsidRDefault="003C0B06" w:rsidP="003C0B0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2D6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основные правила и документы системы сертификации Российской Федерации;</w:t>
            </w:r>
          </w:p>
          <w:p w:rsidR="003C0B06" w:rsidRPr="007332D6" w:rsidRDefault="003C0B06" w:rsidP="003C0B0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2D6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п</w:t>
            </w:r>
            <w:r w:rsidRPr="007332D6">
              <w:rPr>
                <w:rFonts w:ascii="Times New Roman" w:hAnsi="Times New Roman"/>
                <w:sz w:val="24"/>
                <w:szCs w:val="24"/>
                <w:lang w:eastAsia="ru-RU"/>
              </w:rPr>
              <w:t>рименять требования нормативных актов к основным видам продукции (услуг) и процессов</w:t>
            </w:r>
            <w:r w:rsidRPr="007332D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0B06" w:rsidRDefault="003C0B06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C0B06" w:rsidRPr="007332D6" w:rsidRDefault="003C0B06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332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3C0B06" w:rsidRPr="007332D6" w:rsidRDefault="003C0B06" w:rsidP="00BB31DA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0B06" w:rsidRPr="007332D6" w:rsidRDefault="003C0B06" w:rsidP="003C0B06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32D6">
              <w:rPr>
                <w:rFonts w:ascii="Times New Roman" w:hAnsi="Times New Roman"/>
                <w:sz w:val="24"/>
                <w:szCs w:val="24"/>
              </w:rPr>
              <w:t>организационную структуру сертификации;</w:t>
            </w:r>
          </w:p>
          <w:p w:rsidR="003C0B06" w:rsidRPr="007332D6" w:rsidRDefault="003C0B06" w:rsidP="003C0B06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32D6">
              <w:rPr>
                <w:rFonts w:ascii="Times New Roman" w:hAnsi="Times New Roman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стандартов;</w:t>
            </w:r>
          </w:p>
          <w:p w:rsidR="003C0B06" w:rsidRPr="007332D6" w:rsidRDefault="003C0B06" w:rsidP="003C0B06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32D6">
              <w:rPr>
                <w:rFonts w:ascii="Times New Roman" w:hAnsi="Times New Roman"/>
                <w:sz w:val="24"/>
                <w:szCs w:val="24"/>
              </w:rPr>
              <w:t>основные понятия и определения метрологии, стандартизации и сертификации;</w:t>
            </w:r>
          </w:p>
          <w:p w:rsidR="003C0B06" w:rsidRPr="007332D6" w:rsidRDefault="003C0B06" w:rsidP="003C0B06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32D6">
              <w:rPr>
                <w:rFonts w:ascii="Times New Roman" w:hAnsi="Times New Roman"/>
                <w:sz w:val="24"/>
                <w:szCs w:val="24"/>
              </w:rPr>
              <w:t>основные термины и определения в области сертификации;</w:t>
            </w:r>
          </w:p>
          <w:p w:rsidR="003C0B06" w:rsidRPr="007332D6" w:rsidRDefault="003C0B06" w:rsidP="003C0B06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32D6">
              <w:rPr>
                <w:rFonts w:ascii="Times New Roman" w:hAnsi="Times New Roman"/>
                <w:sz w:val="24"/>
                <w:szCs w:val="24"/>
              </w:rPr>
              <w:t>показатели качества и методы их оценки;</w:t>
            </w:r>
          </w:p>
          <w:p w:rsidR="003C0B06" w:rsidRPr="007332D6" w:rsidRDefault="003C0B06" w:rsidP="003C0B06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32D6">
              <w:rPr>
                <w:rFonts w:ascii="Times New Roman" w:hAnsi="Times New Roman"/>
                <w:sz w:val="24"/>
                <w:szCs w:val="24"/>
              </w:rPr>
              <w:t>правовые основы метрологии, стандартизации и сертификации;</w:t>
            </w:r>
          </w:p>
          <w:p w:rsidR="003C0B06" w:rsidRPr="006D5940" w:rsidRDefault="003C0B06" w:rsidP="003C0B06">
            <w:pPr>
              <w:numPr>
                <w:ilvl w:val="0"/>
                <w:numId w:val="8"/>
              </w:numPr>
              <w:tabs>
                <w:tab w:val="left" w:pos="0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5940">
              <w:rPr>
                <w:rFonts w:ascii="Times New Roman" w:hAnsi="Times New Roman"/>
                <w:sz w:val="24"/>
                <w:szCs w:val="24"/>
              </w:rPr>
              <w:t>системы и схемы сертификации.</w:t>
            </w:r>
          </w:p>
          <w:p w:rsidR="003C0B06" w:rsidRPr="007332D6" w:rsidRDefault="003C0B06" w:rsidP="003C0B06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32D6">
              <w:rPr>
                <w:rFonts w:ascii="Times New Roman" w:hAnsi="Times New Roman"/>
                <w:sz w:val="24"/>
                <w:szCs w:val="24"/>
              </w:rPr>
              <w:t>системы качества;</w:t>
            </w:r>
          </w:p>
        </w:tc>
        <w:tc>
          <w:tcPr>
            <w:tcW w:w="2976" w:type="dxa"/>
            <w:vAlign w:val="center"/>
            <w:hideMark/>
          </w:tcPr>
          <w:p w:rsidR="003C0B06" w:rsidRPr="007332D6" w:rsidRDefault="003C0B06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2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5(отл.) - </w:t>
            </w:r>
            <w:r w:rsidRPr="007332D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3C0B06" w:rsidRPr="007332D6" w:rsidRDefault="003C0B06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2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4(хор.) - </w:t>
            </w:r>
            <w:r w:rsidRPr="007332D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71 – 90% правильных ответов;</w:t>
            </w:r>
          </w:p>
          <w:p w:rsidR="003C0B06" w:rsidRPr="007332D6" w:rsidRDefault="003C0B06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2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3(удов.) -50</w:t>
            </w:r>
            <w:r w:rsidRPr="007332D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– 74% правильных ответов;</w:t>
            </w:r>
          </w:p>
          <w:p w:rsidR="003C0B06" w:rsidRPr="007332D6" w:rsidRDefault="003C0B06" w:rsidP="00BB31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2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2(неуд.) - </w:t>
            </w:r>
            <w:r w:rsidRPr="007332D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менее 50% правильных ответов.</w:t>
            </w:r>
          </w:p>
          <w:p w:rsidR="003C0B06" w:rsidRPr="007332D6" w:rsidRDefault="003C0B06" w:rsidP="00BB3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C0B06" w:rsidRPr="007332D6" w:rsidRDefault="003C0B06" w:rsidP="00BB31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0B06" w:rsidRPr="007332D6" w:rsidTr="00BB31DA">
        <w:trPr>
          <w:trHeight w:val="12"/>
          <w:tblCellSpacing w:w="0" w:type="dxa"/>
        </w:trPr>
        <w:tc>
          <w:tcPr>
            <w:tcW w:w="9759" w:type="dxa"/>
            <w:gridSpan w:val="2"/>
            <w:hideMark/>
          </w:tcPr>
          <w:p w:rsidR="003C0B06" w:rsidRDefault="003C0B06" w:rsidP="00BB3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332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Условия выполнения:</w:t>
            </w:r>
          </w:p>
          <w:p w:rsidR="00FB7A9E" w:rsidRPr="00FB7A9E" w:rsidRDefault="00FB7A9E" w:rsidP="00BB31D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</w:pPr>
            <w:r w:rsidRPr="00FB7A9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Итоговый тест предоставлен в 1 варианте и содержит 28 вопросов</w:t>
            </w:r>
          </w:p>
          <w:p w:rsidR="003C0B06" w:rsidRPr="007332D6" w:rsidRDefault="003C0B06" w:rsidP="00FB7A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2D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Время выполнения </w:t>
            </w:r>
            <w:r w:rsidR="00FB7A9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итогового теста</w:t>
            </w:r>
            <w:r w:rsidRPr="007332D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 – не более </w:t>
            </w:r>
            <w:r w:rsidRPr="007332D6">
              <w:rPr>
                <w:rFonts w:ascii="Times New Roman" w:eastAsia="Times New Roman" w:hAnsi="Times New Roman"/>
                <w:bCs/>
                <w:i/>
                <w:iCs/>
                <w:color w:val="FF0000"/>
                <w:sz w:val="24"/>
                <w:szCs w:val="24"/>
              </w:rPr>
              <w:t>45</w:t>
            </w:r>
            <w:r w:rsidRPr="007332D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</w:tr>
    </w:tbl>
    <w:p w:rsidR="007332D6" w:rsidRDefault="007332D6" w:rsidP="007332D6">
      <w:pPr>
        <w:spacing w:after="0"/>
        <w:rPr>
          <w:rFonts w:ascii="Times New Roman" w:hAnsi="Times New Roman"/>
          <w:sz w:val="28"/>
          <w:szCs w:val="28"/>
        </w:rPr>
      </w:pPr>
    </w:p>
    <w:p w:rsidR="005D31A6" w:rsidRDefault="005D31A6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7126EC" w:rsidRDefault="007126EC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7126EC" w:rsidRDefault="007126EC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7126EC" w:rsidRDefault="007126EC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7126EC" w:rsidRDefault="007126EC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7126EC" w:rsidRDefault="007126EC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7126EC" w:rsidRDefault="007126EC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7126EC" w:rsidRPr="00B82C33" w:rsidRDefault="007126EC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6574A2" w:rsidRPr="00B82C33" w:rsidRDefault="006574A2" w:rsidP="00AB16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C33">
        <w:rPr>
          <w:rFonts w:ascii="Times New Roman" w:hAnsi="Times New Roman"/>
          <w:b/>
          <w:sz w:val="28"/>
          <w:szCs w:val="28"/>
        </w:rPr>
        <w:lastRenderedPageBreak/>
        <w:t>Итоговое тестовое задание</w:t>
      </w:r>
    </w:p>
    <w:p w:rsidR="006574A2" w:rsidRPr="00B82C33" w:rsidRDefault="006574A2" w:rsidP="006574A2">
      <w:pPr>
        <w:spacing w:after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1. Какие отношения регулиру</w:t>
      </w:r>
      <w:r w:rsidR="00FB7A9E">
        <w:rPr>
          <w:rFonts w:ascii="Times New Roman" w:hAnsi="Times New Roman"/>
          <w:b/>
          <w:sz w:val="24"/>
          <w:szCs w:val="24"/>
        </w:rPr>
        <w:t>ет Федеральный закон «О техниче</w:t>
      </w:r>
      <w:r w:rsidRPr="00B82C33">
        <w:rPr>
          <w:rFonts w:ascii="Times New Roman" w:hAnsi="Times New Roman"/>
          <w:b/>
          <w:sz w:val="24"/>
          <w:szCs w:val="24"/>
        </w:rPr>
        <w:t>ском регулировании»?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Разработку, принятие, применение и исполнение обязательных требований к продукции, процессам производства, эксплуатации хранения, перевозки, реализации и утилизации.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Разработку, принятие, приме</w:t>
      </w:r>
      <w:r w:rsidR="00FB7A9E">
        <w:rPr>
          <w:rFonts w:ascii="Times New Roman" w:hAnsi="Times New Roman"/>
          <w:i/>
          <w:sz w:val="24"/>
          <w:szCs w:val="24"/>
        </w:rPr>
        <w:t>нение и исполнение на доброволь</w:t>
      </w:r>
      <w:r w:rsidRPr="00B82C33">
        <w:rPr>
          <w:rFonts w:ascii="Times New Roman" w:hAnsi="Times New Roman"/>
          <w:i/>
          <w:sz w:val="24"/>
          <w:szCs w:val="24"/>
        </w:rPr>
        <w:t>ной основе требований к продукции, процессам производства эксплуатации, хранения, перевозки, реализации и утилизации, выполнению работ или оказанию услуг.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Оценку соответствия.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4. Права и обязанности участников отношений.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5. Оценку технико-экономическо</w:t>
      </w:r>
      <w:r w:rsidR="00AB1686">
        <w:rPr>
          <w:rFonts w:ascii="Times New Roman" w:hAnsi="Times New Roman"/>
          <w:sz w:val="24"/>
          <w:szCs w:val="24"/>
        </w:rPr>
        <w:t>го уровня продукции, услуг и ра</w:t>
      </w:r>
      <w:r w:rsidRPr="00B82C33">
        <w:rPr>
          <w:rFonts w:ascii="Times New Roman" w:hAnsi="Times New Roman"/>
          <w:sz w:val="24"/>
          <w:szCs w:val="24"/>
        </w:rPr>
        <w:t>бот на соответствие лучшим мировым образцам.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2. На какие объекты распрос</w:t>
      </w:r>
      <w:r w:rsidR="00FB7A9E">
        <w:rPr>
          <w:rFonts w:ascii="Times New Roman" w:hAnsi="Times New Roman"/>
          <w:b/>
          <w:sz w:val="24"/>
          <w:szCs w:val="24"/>
        </w:rPr>
        <w:t>траняется сфера применения Феде</w:t>
      </w:r>
      <w:r w:rsidRPr="00B82C33">
        <w:rPr>
          <w:rFonts w:ascii="Times New Roman" w:hAnsi="Times New Roman"/>
          <w:b/>
          <w:sz w:val="24"/>
          <w:szCs w:val="24"/>
        </w:rPr>
        <w:t>рального закона «О техническом регулировании»?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На единую сеть связи РФ.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На государственные образовательные стандарты.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На положения о бухгалтерском учете.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Правила аудиторской деятельности.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5. Стандарты эмиссии ценных бумаг.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6. На требования к продукции.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7. На требования к процессам производства продукции.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8. На требования к выполнению работ и оказанию услуг.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 xml:space="preserve">3. Что представляет собой знак обращения на рынке? 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Товарный знак.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Торговую марку.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Документ, удостоверяющий соответствие выпускаемой в обраще</w:t>
      </w:r>
      <w:r w:rsidRPr="00B82C33">
        <w:rPr>
          <w:rFonts w:ascii="Times New Roman" w:hAnsi="Times New Roman"/>
          <w:sz w:val="24"/>
          <w:szCs w:val="24"/>
        </w:rPr>
        <w:softHyphen/>
        <w:t>ние продукции требованиям потребителей.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4. Обозначение, служащее для информирования приобретателей о соответствии объекта серти</w:t>
      </w:r>
      <w:r w:rsidR="00FB7A9E">
        <w:rPr>
          <w:rFonts w:ascii="Times New Roman" w:hAnsi="Times New Roman"/>
          <w:i/>
          <w:sz w:val="24"/>
          <w:szCs w:val="24"/>
        </w:rPr>
        <w:t>фикации требованиям системы доб</w:t>
      </w:r>
      <w:r w:rsidRPr="00B82C33">
        <w:rPr>
          <w:rFonts w:ascii="Times New Roman" w:hAnsi="Times New Roman"/>
          <w:i/>
          <w:sz w:val="24"/>
          <w:szCs w:val="24"/>
        </w:rPr>
        <w:t>ровольной сертификации или национальному стандарту.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5. Обозначение, служащее для информирования приобретателей о соответствии выпускаемой в обращение продукции требованиям технических регламентов.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4. Что представляет собой знак соответствия?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Товарный знак.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Торговую марку.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Документ, удостоверяющий соответствие выпускаемой в обраще</w:t>
      </w:r>
      <w:r w:rsidRPr="00B82C33">
        <w:rPr>
          <w:rFonts w:ascii="Times New Roman" w:hAnsi="Times New Roman"/>
          <w:sz w:val="24"/>
          <w:szCs w:val="24"/>
        </w:rPr>
        <w:softHyphen/>
        <w:t>ние продукции требованиям потребителей.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Обозначение, служащее для информирования приобретателей о соответствии выпускаемой в обращение продукции требованиям технических регламентов.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 xml:space="preserve">5. Обозначение, служащее для информирования приобретателей о соответствии объекта сертификации требованиям системы </w:t>
      </w:r>
      <w:r w:rsidR="00FB7A9E">
        <w:rPr>
          <w:rFonts w:ascii="Times New Roman" w:hAnsi="Times New Roman"/>
          <w:i/>
          <w:sz w:val="24"/>
          <w:szCs w:val="24"/>
        </w:rPr>
        <w:t>доб</w:t>
      </w:r>
      <w:r w:rsidRPr="00B82C33">
        <w:rPr>
          <w:rFonts w:ascii="Times New Roman" w:hAnsi="Times New Roman"/>
          <w:i/>
          <w:sz w:val="24"/>
          <w:szCs w:val="24"/>
        </w:rPr>
        <w:t>ровольной сертификации или национальному стандарту.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5. Как называется документ, удостоверяющий соответствие объектов требованиям технических регламентов, положениям стандартов или условиям договоров?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lastRenderedPageBreak/>
        <w:t>1. Сертификат соответствия.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Патент.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Стандарт.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Спецификация.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5. Декларация.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B82C33">
        <w:rPr>
          <w:rFonts w:ascii="Times New Roman" w:hAnsi="Times New Roman"/>
          <w:b/>
          <w:sz w:val="24"/>
          <w:szCs w:val="24"/>
        </w:rPr>
        <w:t>Какое определение соответс</w:t>
      </w:r>
      <w:r w:rsidR="00FB7A9E">
        <w:rPr>
          <w:rFonts w:ascii="Times New Roman" w:hAnsi="Times New Roman"/>
          <w:b/>
          <w:sz w:val="24"/>
          <w:szCs w:val="24"/>
        </w:rPr>
        <w:t>твует понятию «орган по сертифи</w:t>
      </w:r>
      <w:r w:rsidRPr="00B82C33">
        <w:rPr>
          <w:rFonts w:ascii="Times New Roman" w:hAnsi="Times New Roman"/>
          <w:b/>
          <w:sz w:val="24"/>
          <w:szCs w:val="24"/>
        </w:rPr>
        <w:t>кации» (в соответствии с Федераль</w:t>
      </w:r>
      <w:r w:rsidR="00FB7A9E">
        <w:rPr>
          <w:rFonts w:ascii="Times New Roman" w:hAnsi="Times New Roman"/>
          <w:b/>
          <w:sz w:val="24"/>
          <w:szCs w:val="24"/>
        </w:rPr>
        <w:t>ным законом «О техническом регу</w:t>
      </w:r>
      <w:r w:rsidRPr="00B82C33">
        <w:rPr>
          <w:rFonts w:ascii="Times New Roman" w:hAnsi="Times New Roman"/>
          <w:b/>
          <w:sz w:val="24"/>
          <w:szCs w:val="24"/>
        </w:rPr>
        <w:t>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Специализированное подраз</w:t>
      </w:r>
      <w:r w:rsidR="00FB7A9E">
        <w:rPr>
          <w:rFonts w:ascii="Times New Roman" w:hAnsi="Times New Roman"/>
          <w:sz w:val="24"/>
          <w:szCs w:val="24"/>
        </w:rPr>
        <w:t>деление предприятия, подготавли</w:t>
      </w:r>
      <w:r w:rsidRPr="00B82C33">
        <w:rPr>
          <w:rFonts w:ascii="Times New Roman" w:hAnsi="Times New Roman"/>
          <w:sz w:val="24"/>
          <w:szCs w:val="24"/>
        </w:rPr>
        <w:t>вающее продукцию к сертификации.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Структурное подразделение Ф</w:t>
      </w:r>
      <w:r w:rsidR="00FB7A9E">
        <w:rPr>
          <w:rFonts w:ascii="Times New Roman" w:hAnsi="Times New Roman"/>
          <w:sz w:val="24"/>
          <w:szCs w:val="24"/>
        </w:rPr>
        <w:t>едеральной службы по техническо</w:t>
      </w:r>
      <w:r w:rsidRPr="00B82C33">
        <w:rPr>
          <w:rFonts w:ascii="Times New Roman" w:hAnsi="Times New Roman"/>
          <w:sz w:val="24"/>
          <w:szCs w:val="24"/>
        </w:rPr>
        <w:t>му регулированию и метрологии.</w:t>
      </w:r>
    </w:p>
    <w:p w:rsidR="00144D71" w:rsidRPr="00B82C33" w:rsidRDefault="00144D71" w:rsidP="00144D71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Юридическое лицо или инд</w:t>
      </w:r>
      <w:r w:rsidR="00FB7A9E">
        <w:rPr>
          <w:rFonts w:ascii="Times New Roman" w:hAnsi="Times New Roman"/>
          <w:i/>
          <w:sz w:val="24"/>
          <w:szCs w:val="24"/>
        </w:rPr>
        <w:t>ивидуальный предприниматель, ак</w:t>
      </w:r>
      <w:r w:rsidRPr="00B82C33">
        <w:rPr>
          <w:rFonts w:ascii="Times New Roman" w:hAnsi="Times New Roman"/>
          <w:i/>
          <w:sz w:val="24"/>
          <w:szCs w:val="24"/>
        </w:rPr>
        <w:t>кредитованные в установленном порядке для выполнения работ по сертификации.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Специализированное подразд</w:t>
      </w:r>
      <w:r w:rsidR="00FB7A9E">
        <w:rPr>
          <w:rFonts w:ascii="Times New Roman" w:hAnsi="Times New Roman"/>
          <w:sz w:val="24"/>
          <w:szCs w:val="24"/>
        </w:rPr>
        <w:t>еление исполнительной власти му</w:t>
      </w:r>
      <w:r w:rsidRPr="00B82C33">
        <w:rPr>
          <w:rFonts w:ascii="Times New Roman" w:hAnsi="Times New Roman"/>
          <w:sz w:val="24"/>
          <w:szCs w:val="24"/>
        </w:rPr>
        <w:t>ниципального образования, в</w:t>
      </w:r>
      <w:r w:rsidR="00FB7A9E">
        <w:rPr>
          <w:rFonts w:ascii="Times New Roman" w:hAnsi="Times New Roman"/>
          <w:sz w:val="24"/>
          <w:szCs w:val="24"/>
        </w:rPr>
        <w:t xml:space="preserve"> установленном порядке осуществ</w:t>
      </w:r>
      <w:r w:rsidRPr="00B82C33">
        <w:rPr>
          <w:rFonts w:ascii="Times New Roman" w:hAnsi="Times New Roman"/>
          <w:sz w:val="24"/>
          <w:szCs w:val="24"/>
        </w:rPr>
        <w:t>ляющее работы по сертификации.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7. Какое определение соответс</w:t>
      </w:r>
      <w:r w:rsidR="00FB7A9E">
        <w:rPr>
          <w:rFonts w:ascii="Times New Roman" w:hAnsi="Times New Roman"/>
          <w:b/>
          <w:sz w:val="24"/>
          <w:szCs w:val="24"/>
        </w:rPr>
        <w:t>твует понятию «оценка соответст</w:t>
      </w:r>
      <w:r w:rsidRPr="00B82C33">
        <w:rPr>
          <w:rFonts w:ascii="Times New Roman" w:hAnsi="Times New Roman"/>
          <w:b/>
          <w:sz w:val="24"/>
          <w:szCs w:val="24"/>
        </w:rPr>
        <w:t>вия» (в соответствии с Федеральным законом «О техническом регулировании»)?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Документальное удостоверение</w:t>
      </w:r>
      <w:r w:rsidR="00FB7A9E">
        <w:rPr>
          <w:rFonts w:ascii="Times New Roman" w:hAnsi="Times New Roman"/>
          <w:sz w:val="24"/>
          <w:szCs w:val="24"/>
        </w:rPr>
        <w:t xml:space="preserve"> соответствия объекта требовани</w:t>
      </w:r>
      <w:r w:rsidRPr="00B82C33">
        <w:rPr>
          <w:rFonts w:ascii="Times New Roman" w:hAnsi="Times New Roman"/>
          <w:sz w:val="24"/>
          <w:szCs w:val="24"/>
        </w:rPr>
        <w:t>ям технических регламентов,</w:t>
      </w:r>
      <w:r w:rsidR="00AB1686">
        <w:rPr>
          <w:rFonts w:ascii="Times New Roman" w:hAnsi="Times New Roman"/>
          <w:sz w:val="24"/>
          <w:szCs w:val="24"/>
        </w:rPr>
        <w:t xml:space="preserve"> положениям стандартов или усло</w:t>
      </w:r>
      <w:r w:rsidRPr="00B82C33">
        <w:rPr>
          <w:rFonts w:ascii="Times New Roman" w:hAnsi="Times New Roman"/>
          <w:sz w:val="24"/>
          <w:szCs w:val="24"/>
        </w:rPr>
        <w:t>виям договоров.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Прямое или косвенное определение соблюдения требований, предъявляемых к объекту.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Установление тождественности характеристик продукции ее существенным признакам.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Форма подтверждения соответствия продукции требованиям тех</w:t>
      </w:r>
      <w:r w:rsidRPr="00B82C33">
        <w:rPr>
          <w:rFonts w:ascii="Times New Roman" w:hAnsi="Times New Roman"/>
          <w:sz w:val="24"/>
          <w:szCs w:val="24"/>
        </w:rPr>
        <w:softHyphen/>
        <w:t>нических регламентов.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8. В каких формах проводится о</w:t>
      </w:r>
      <w:r w:rsidR="00FB7A9E">
        <w:rPr>
          <w:rFonts w:ascii="Times New Roman" w:hAnsi="Times New Roman"/>
          <w:b/>
          <w:sz w:val="24"/>
          <w:szCs w:val="24"/>
        </w:rPr>
        <w:t>ценка соответствия (в соответст</w:t>
      </w:r>
      <w:r w:rsidRPr="00B82C33">
        <w:rPr>
          <w:rFonts w:ascii="Times New Roman" w:hAnsi="Times New Roman"/>
          <w:b/>
          <w:sz w:val="24"/>
          <w:szCs w:val="24"/>
        </w:rPr>
        <w:t>вии с п. 3 ст. 7 Федерального закона «О техническом регулировании»)?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Государственного контроля (надзора).</w:t>
      </w:r>
    </w:p>
    <w:p w:rsidR="00144D71" w:rsidRPr="00B82C33" w:rsidRDefault="00144D71" w:rsidP="00144D71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Аккредитации.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Испытания.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4. Регистрации.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5. Подтверждения соответствия.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6. Приемки и ввода в эксплуатацию объекта, строительство которого закончено.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7. Иной форме.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8. Ни в одной из приведенных форм.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9. Какое определение соответству</w:t>
      </w:r>
      <w:r w:rsidR="00FB7A9E">
        <w:rPr>
          <w:rFonts w:ascii="Times New Roman" w:hAnsi="Times New Roman"/>
          <w:b/>
          <w:sz w:val="24"/>
          <w:szCs w:val="24"/>
        </w:rPr>
        <w:t>ет понятию «сертификация» (в со</w:t>
      </w:r>
      <w:r w:rsidRPr="00B82C33">
        <w:rPr>
          <w:rFonts w:ascii="Times New Roman" w:hAnsi="Times New Roman"/>
          <w:b/>
          <w:sz w:val="24"/>
          <w:szCs w:val="24"/>
        </w:rPr>
        <w:t>ответствии с Федеральным законом «О техническом регулировании»)?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Документ, удостоверяющий соответствие объекта требованиям технических регламентов, положениям стандартов или условиям договоров.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Установление тождественност</w:t>
      </w:r>
      <w:r w:rsidR="00FB7A9E">
        <w:rPr>
          <w:rFonts w:ascii="Times New Roman" w:hAnsi="Times New Roman"/>
          <w:sz w:val="24"/>
          <w:szCs w:val="24"/>
        </w:rPr>
        <w:t>и характеристик продукции ее су</w:t>
      </w:r>
      <w:r w:rsidRPr="00B82C33">
        <w:rPr>
          <w:rFonts w:ascii="Times New Roman" w:hAnsi="Times New Roman"/>
          <w:sz w:val="24"/>
          <w:szCs w:val="24"/>
        </w:rPr>
        <w:t>щественным признакам.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Форма осуществляемого орг</w:t>
      </w:r>
      <w:r w:rsidR="00FB7A9E">
        <w:rPr>
          <w:rFonts w:ascii="Times New Roman" w:hAnsi="Times New Roman"/>
          <w:i/>
          <w:sz w:val="24"/>
          <w:szCs w:val="24"/>
        </w:rPr>
        <w:t>аном по сертификации подтвержде</w:t>
      </w:r>
      <w:r w:rsidRPr="00B82C33">
        <w:rPr>
          <w:rFonts w:ascii="Times New Roman" w:hAnsi="Times New Roman"/>
          <w:i/>
          <w:sz w:val="24"/>
          <w:szCs w:val="24"/>
        </w:rPr>
        <w:t>ния соответствия объектов т</w:t>
      </w:r>
      <w:r w:rsidR="00FB7A9E">
        <w:rPr>
          <w:rFonts w:ascii="Times New Roman" w:hAnsi="Times New Roman"/>
          <w:i/>
          <w:sz w:val="24"/>
          <w:szCs w:val="24"/>
        </w:rPr>
        <w:t>ребованиям технических регламен</w:t>
      </w:r>
      <w:r w:rsidRPr="00B82C33">
        <w:rPr>
          <w:rFonts w:ascii="Times New Roman" w:hAnsi="Times New Roman"/>
          <w:i/>
          <w:sz w:val="24"/>
          <w:szCs w:val="24"/>
        </w:rPr>
        <w:t>тов, положениям стандартов или условиям договоров.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Контроль (надзор) за соблюде</w:t>
      </w:r>
      <w:r w:rsidR="00FB7A9E">
        <w:rPr>
          <w:rFonts w:ascii="Times New Roman" w:hAnsi="Times New Roman"/>
          <w:sz w:val="24"/>
          <w:szCs w:val="24"/>
        </w:rPr>
        <w:t>нием требований технических рег</w:t>
      </w:r>
      <w:r w:rsidRPr="00B82C33">
        <w:rPr>
          <w:rFonts w:ascii="Times New Roman" w:hAnsi="Times New Roman"/>
          <w:sz w:val="24"/>
          <w:szCs w:val="24"/>
        </w:rPr>
        <w:t>ламентов.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lastRenderedPageBreak/>
        <w:t>10. Что в соответствии с Федеральным законом «О техническом ре</w:t>
      </w:r>
      <w:r w:rsidRPr="00B82C33">
        <w:rPr>
          <w:rFonts w:ascii="Times New Roman" w:hAnsi="Times New Roman"/>
          <w:b/>
          <w:sz w:val="24"/>
          <w:szCs w:val="24"/>
        </w:rPr>
        <w:softHyphen/>
        <w:t>гулировании» представляет собой система сертификации?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Совокупность правил выполнения работ по сертификации, ее участников и правил функционирования системы сертификации в целом.</w:t>
      </w:r>
    </w:p>
    <w:p w:rsidR="00144D71" w:rsidRPr="00B82C33" w:rsidRDefault="00144D71" w:rsidP="00144D7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Форма осуществляемого орг</w:t>
      </w:r>
      <w:r w:rsidR="00FB7A9E">
        <w:rPr>
          <w:rFonts w:ascii="Times New Roman" w:hAnsi="Times New Roman"/>
          <w:sz w:val="24"/>
          <w:szCs w:val="24"/>
        </w:rPr>
        <w:t>аном по сертификации подтвержде</w:t>
      </w:r>
      <w:r w:rsidRPr="00B82C33">
        <w:rPr>
          <w:rFonts w:ascii="Times New Roman" w:hAnsi="Times New Roman"/>
          <w:sz w:val="24"/>
          <w:szCs w:val="24"/>
        </w:rPr>
        <w:t>ния соответствия объектов т</w:t>
      </w:r>
      <w:r w:rsidR="00FB7A9E">
        <w:rPr>
          <w:rFonts w:ascii="Times New Roman" w:hAnsi="Times New Roman"/>
          <w:sz w:val="24"/>
          <w:szCs w:val="24"/>
        </w:rPr>
        <w:t>ребованиям технических регламен</w:t>
      </w:r>
      <w:r w:rsidRPr="00B82C33">
        <w:rPr>
          <w:rFonts w:ascii="Times New Roman" w:hAnsi="Times New Roman"/>
          <w:sz w:val="24"/>
          <w:szCs w:val="24"/>
        </w:rPr>
        <w:t>тов, положениям стандартов или условиям договоров.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Документальное удостоверение соответствия объекта требованиям технических регламентов,</w:t>
      </w:r>
      <w:r w:rsidR="00FB7A9E">
        <w:rPr>
          <w:rFonts w:ascii="Times New Roman" w:hAnsi="Times New Roman"/>
          <w:sz w:val="24"/>
          <w:szCs w:val="24"/>
        </w:rPr>
        <w:t xml:space="preserve"> положениям стандартов или усло</w:t>
      </w:r>
      <w:r w:rsidRPr="00B82C33">
        <w:rPr>
          <w:rFonts w:ascii="Times New Roman" w:hAnsi="Times New Roman"/>
          <w:sz w:val="24"/>
          <w:szCs w:val="24"/>
        </w:rPr>
        <w:t>виям договоров.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Определенный порядок докуме</w:t>
      </w:r>
      <w:r w:rsidR="00FB7A9E">
        <w:rPr>
          <w:rFonts w:ascii="Times New Roman" w:hAnsi="Times New Roman"/>
          <w:sz w:val="24"/>
          <w:szCs w:val="24"/>
        </w:rPr>
        <w:t>нтального удостоверения соответ</w:t>
      </w:r>
      <w:r w:rsidRPr="00B82C33">
        <w:rPr>
          <w:rFonts w:ascii="Times New Roman" w:hAnsi="Times New Roman"/>
          <w:sz w:val="24"/>
          <w:szCs w:val="24"/>
        </w:rPr>
        <w:t>ствия продукции или иных объектов требованиям технических регламентов, положениям стандартов или условиям договоров.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11. В каких целях осуществляется стандартизация (в соответствии с Федеральным законом «О техническом регулировании»)?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Взаимозаменяемость продукции.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Обеспечение научно-технического прогресса.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Повышение конкурентоспособности продукции, работ, услуг.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4. Повышение уровня безопасности жизни или здоровья граждан, имущества физических или юридических лиц, государственного или муниципального имущества, экологической безопасности, безопасности жизни или здоро</w:t>
      </w:r>
      <w:r w:rsidR="00FB7A9E">
        <w:rPr>
          <w:rFonts w:ascii="Times New Roman" w:hAnsi="Times New Roman"/>
          <w:i/>
          <w:sz w:val="24"/>
          <w:szCs w:val="24"/>
        </w:rPr>
        <w:t>вья животных и растений и содей</w:t>
      </w:r>
      <w:r w:rsidRPr="00B82C33">
        <w:rPr>
          <w:rFonts w:ascii="Times New Roman" w:hAnsi="Times New Roman"/>
          <w:i/>
          <w:sz w:val="24"/>
          <w:szCs w:val="24"/>
        </w:rPr>
        <w:t>ствия соблюдению требований технических регламентов.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5. Повышение уровня безопасно</w:t>
      </w:r>
      <w:r w:rsidR="00FB7A9E">
        <w:rPr>
          <w:rFonts w:ascii="Times New Roman" w:hAnsi="Times New Roman"/>
          <w:i/>
          <w:sz w:val="24"/>
          <w:szCs w:val="24"/>
        </w:rPr>
        <w:t>сти объектов с учетом риска воз</w:t>
      </w:r>
      <w:r w:rsidRPr="00B82C33">
        <w:rPr>
          <w:rFonts w:ascii="Times New Roman" w:hAnsi="Times New Roman"/>
          <w:i/>
          <w:sz w:val="24"/>
          <w:szCs w:val="24"/>
        </w:rPr>
        <w:t>никновения чрезвычайных ситуаций природного и техногенного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характера.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6. Рациональное использование ресурсов.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 xml:space="preserve">7. Сопоставимость результатов </w:t>
      </w:r>
      <w:r w:rsidR="00FB7A9E">
        <w:rPr>
          <w:rFonts w:ascii="Times New Roman" w:hAnsi="Times New Roman"/>
          <w:i/>
          <w:sz w:val="24"/>
          <w:szCs w:val="24"/>
        </w:rPr>
        <w:t>исследований (испытаний) и изме</w:t>
      </w:r>
      <w:r w:rsidRPr="00B82C33">
        <w:rPr>
          <w:rFonts w:ascii="Times New Roman" w:hAnsi="Times New Roman"/>
          <w:i/>
          <w:sz w:val="24"/>
          <w:szCs w:val="24"/>
        </w:rPr>
        <w:t>рений, технических и экономико-статистических данных.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 xml:space="preserve">8. Техническая и информационная совместимость. 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12. Какие принципы должны выпол</w:t>
      </w:r>
      <w:r w:rsidR="00FB7A9E">
        <w:rPr>
          <w:rFonts w:ascii="Times New Roman" w:hAnsi="Times New Roman"/>
          <w:b/>
          <w:sz w:val="24"/>
          <w:szCs w:val="24"/>
        </w:rPr>
        <w:t>няться при стандартизации (в со</w:t>
      </w:r>
      <w:r w:rsidRPr="00B82C33">
        <w:rPr>
          <w:rFonts w:ascii="Times New Roman" w:hAnsi="Times New Roman"/>
          <w:b/>
          <w:sz w:val="24"/>
          <w:szCs w:val="24"/>
        </w:rPr>
        <w:t>ответствии с Федеральным законом «О техническом регулировании»)?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Добровольное применение стандартов.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Максимальный учет при разр</w:t>
      </w:r>
      <w:r w:rsidR="00FB7A9E">
        <w:rPr>
          <w:rFonts w:ascii="Times New Roman" w:hAnsi="Times New Roman"/>
          <w:i/>
          <w:sz w:val="24"/>
          <w:szCs w:val="24"/>
        </w:rPr>
        <w:t>аботке стандартов законных инте</w:t>
      </w:r>
      <w:r w:rsidRPr="00B82C33">
        <w:rPr>
          <w:rFonts w:ascii="Times New Roman" w:hAnsi="Times New Roman"/>
          <w:i/>
          <w:sz w:val="24"/>
          <w:szCs w:val="24"/>
        </w:rPr>
        <w:t>ресов заинтересованных лиц.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Недопустимость создания пр</w:t>
      </w:r>
      <w:r w:rsidR="00FB7A9E">
        <w:rPr>
          <w:rFonts w:ascii="Times New Roman" w:hAnsi="Times New Roman"/>
          <w:i/>
          <w:sz w:val="24"/>
          <w:szCs w:val="24"/>
        </w:rPr>
        <w:t>епятствий производству и обраще</w:t>
      </w:r>
      <w:r w:rsidRPr="00B82C33">
        <w:rPr>
          <w:rFonts w:ascii="Times New Roman" w:hAnsi="Times New Roman"/>
          <w:i/>
          <w:sz w:val="24"/>
          <w:szCs w:val="24"/>
        </w:rPr>
        <w:t>нию продукции, выполнению работ и оказанию услуг в большей степени, чем это минимально необходимо для выполнения целей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стандартизации.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 xml:space="preserve">4. Недопустимость установления </w:t>
      </w:r>
      <w:r w:rsidR="00FB7A9E">
        <w:rPr>
          <w:rFonts w:ascii="Times New Roman" w:hAnsi="Times New Roman"/>
          <w:i/>
          <w:sz w:val="24"/>
          <w:szCs w:val="24"/>
        </w:rPr>
        <w:t>таких стандартов, которые проти</w:t>
      </w:r>
      <w:r w:rsidRPr="00B82C33">
        <w:rPr>
          <w:rFonts w:ascii="Times New Roman" w:hAnsi="Times New Roman"/>
          <w:i/>
          <w:sz w:val="24"/>
          <w:szCs w:val="24"/>
        </w:rPr>
        <w:t>воречат техническим регламентам.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5. Обеспечение условий для единообразного применения стандартов.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6. Обязательное применение стандартов.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7. Применение международного стандарта как основы разработки национального стандарта, за исключением случаев, если такое применение признано невозможным.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13. Какие документы используются в области стандартизации на территории РФ (в соответствии с</w:t>
      </w:r>
      <w:r w:rsidR="00FB7A9E">
        <w:rPr>
          <w:rFonts w:ascii="Times New Roman" w:hAnsi="Times New Roman"/>
          <w:b/>
          <w:sz w:val="24"/>
          <w:szCs w:val="24"/>
        </w:rPr>
        <w:t xml:space="preserve"> Федеральным законом «О техниче</w:t>
      </w:r>
      <w:r w:rsidRPr="00B82C33">
        <w:rPr>
          <w:rFonts w:ascii="Times New Roman" w:hAnsi="Times New Roman"/>
          <w:b/>
          <w:sz w:val="24"/>
          <w:szCs w:val="24"/>
        </w:rPr>
        <w:t>ском регулировании»)?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lastRenderedPageBreak/>
        <w:t>1. Национальные стандарты.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Правила стандартизации, норм</w:t>
      </w:r>
      <w:r w:rsidR="00FB7A9E">
        <w:rPr>
          <w:rFonts w:ascii="Times New Roman" w:hAnsi="Times New Roman"/>
          <w:i/>
          <w:sz w:val="24"/>
          <w:szCs w:val="24"/>
        </w:rPr>
        <w:t>ы и рекомендации в области стан</w:t>
      </w:r>
      <w:r w:rsidRPr="00B82C33">
        <w:rPr>
          <w:rFonts w:ascii="Times New Roman" w:hAnsi="Times New Roman"/>
          <w:i/>
          <w:sz w:val="24"/>
          <w:szCs w:val="24"/>
        </w:rPr>
        <w:t>дартизации.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Применяемые в установлен</w:t>
      </w:r>
      <w:r w:rsidR="00FB7A9E">
        <w:rPr>
          <w:rFonts w:ascii="Times New Roman" w:hAnsi="Times New Roman"/>
          <w:i/>
          <w:sz w:val="24"/>
          <w:szCs w:val="24"/>
        </w:rPr>
        <w:t>ном порядке классификации, обще</w:t>
      </w:r>
      <w:r w:rsidRPr="00B82C33">
        <w:rPr>
          <w:rFonts w:ascii="Times New Roman" w:hAnsi="Times New Roman"/>
          <w:i/>
          <w:sz w:val="24"/>
          <w:szCs w:val="24"/>
        </w:rPr>
        <w:t xml:space="preserve">российские классификаторы </w:t>
      </w:r>
      <w:r w:rsidR="00FB7A9E">
        <w:rPr>
          <w:rFonts w:ascii="Times New Roman" w:hAnsi="Times New Roman"/>
          <w:i/>
          <w:sz w:val="24"/>
          <w:szCs w:val="24"/>
        </w:rPr>
        <w:t>технико-экономической и социаль</w:t>
      </w:r>
      <w:r w:rsidRPr="00B82C33">
        <w:rPr>
          <w:rFonts w:ascii="Times New Roman" w:hAnsi="Times New Roman"/>
          <w:i/>
          <w:sz w:val="24"/>
          <w:szCs w:val="24"/>
        </w:rPr>
        <w:t>ной информации.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Стандарты Европейского союза.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5. Стандарты организаций.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14. Как в соответствии с Федера</w:t>
      </w:r>
      <w:r w:rsidR="00FB7A9E">
        <w:rPr>
          <w:rFonts w:ascii="Times New Roman" w:hAnsi="Times New Roman"/>
          <w:b/>
          <w:sz w:val="24"/>
          <w:szCs w:val="24"/>
        </w:rPr>
        <w:t>льным законом «О техническом ре</w:t>
      </w:r>
      <w:r w:rsidRPr="00B82C33">
        <w:rPr>
          <w:rFonts w:ascii="Times New Roman" w:hAnsi="Times New Roman"/>
          <w:b/>
          <w:sz w:val="24"/>
          <w:szCs w:val="24"/>
        </w:rPr>
        <w:t xml:space="preserve">гулировании» называется стандарт, утвержденный национальным органом Российской Федерации по стандартизации? 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1. Международный стандарт. 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Технический регламент.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3. Межгосударственный стандарт. 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4. Национальный стандарт.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15. Как в соответствии с Федера</w:t>
      </w:r>
      <w:r w:rsidR="00FB7A9E">
        <w:rPr>
          <w:rFonts w:ascii="Times New Roman" w:hAnsi="Times New Roman"/>
          <w:b/>
          <w:sz w:val="24"/>
          <w:szCs w:val="24"/>
        </w:rPr>
        <w:t>льным законом «О техническом ре</w:t>
      </w:r>
      <w:r w:rsidRPr="00B82C33">
        <w:rPr>
          <w:rFonts w:ascii="Times New Roman" w:hAnsi="Times New Roman"/>
          <w:b/>
          <w:sz w:val="24"/>
          <w:szCs w:val="24"/>
        </w:rPr>
        <w:t>гулировании» следует назвать юридическое лицо и индивидуального предпринимателя, в установленном</w:t>
      </w:r>
      <w:r w:rsidR="00FB7A9E">
        <w:rPr>
          <w:rFonts w:ascii="Times New Roman" w:hAnsi="Times New Roman"/>
          <w:b/>
          <w:sz w:val="24"/>
          <w:szCs w:val="24"/>
        </w:rPr>
        <w:t xml:space="preserve"> порядке аккредитованных для вы</w:t>
      </w:r>
      <w:r w:rsidRPr="00B82C33">
        <w:rPr>
          <w:rFonts w:ascii="Times New Roman" w:hAnsi="Times New Roman"/>
          <w:b/>
          <w:sz w:val="24"/>
          <w:szCs w:val="24"/>
        </w:rPr>
        <w:t>полнения работ по сертификации?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Орган по аккредитации.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Орган по сертификации.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Сертифицированная организация.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Орган по лицензированию.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16. Как в соответствии с Федера</w:t>
      </w:r>
      <w:r w:rsidR="00FB7A9E">
        <w:rPr>
          <w:rFonts w:ascii="Times New Roman" w:hAnsi="Times New Roman"/>
          <w:b/>
          <w:sz w:val="24"/>
          <w:szCs w:val="24"/>
        </w:rPr>
        <w:t>льным законом «О техническом ре</w:t>
      </w:r>
      <w:r w:rsidRPr="00B82C33">
        <w:rPr>
          <w:rFonts w:ascii="Times New Roman" w:hAnsi="Times New Roman"/>
          <w:b/>
          <w:sz w:val="24"/>
          <w:szCs w:val="24"/>
        </w:rPr>
        <w:t>гулировании» следует назвать результат деятельности, представленный в материально-вещественной форм</w:t>
      </w:r>
      <w:r w:rsidR="00FB7A9E">
        <w:rPr>
          <w:rFonts w:ascii="Times New Roman" w:hAnsi="Times New Roman"/>
          <w:b/>
          <w:sz w:val="24"/>
          <w:szCs w:val="24"/>
        </w:rPr>
        <w:t>е и предназначенный для дальней</w:t>
      </w:r>
      <w:r w:rsidRPr="00B82C33">
        <w:rPr>
          <w:rFonts w:ascii="Times New Roman" w:hAnsi="Times New Roman"/>
          <w:b/>
          <w:sz w:val="24"/>
          <w:szCs w:val="24"/>
        </w:rPr>
        <w:t>шего использования в хозяйственных и иных целях?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Продукция.</w:t>
      </w:r>
    </w:p>
    <w:p w:rsidR="00144D71" w:rsidRPr="00B82C33" w:rsidRDefault="00144D71" w:rsidP="00144D7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Услуга.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Инновация.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Техника.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17. На какие объекты распрос</w:t>
      </w:r>
      <w:r w:rsidR="00FB7A9E">
        <w:rPr>
          <w:rFonts w:ascii="Times New Roman" w:hAnsi="Times New Roman"/>
          <w:b/>
          <w:sz w:val="24"/>
          <w:szCs w:val="24"/>
        </w:rPr>
        <w:t>траняется сфера применения Феде</w:t>
      </w:r>
      <w:r w:rsidRPr="00B82C33">
        <w:rPr>
          <w:rFonts w:ascii="Times New Roman" w:hAnsi="Times New Roman"/>
          <w:b/>
          <w:sz w:val="24"/>
          <w:szCs w:val="24"/>
        </w:rPr>
        <w:t>рального закона «О техническом регулировании»?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На единую сеть связи РФ.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На государственные образовательные стандарты.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На положения о бухгалтерском учете.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На правила аудиторской деятельности.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5. На стандарты эмиссии ценных бумаг.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6. На требования к продукции.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7. На требования к процессам производства продукции.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8. На требования к выполнению работ и оказанию услуг.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18. Какое определение соответствует понятию «сертифи</w:t>
      </w:r>
      <w:r w:rsidR="00FB7A9E">
        <w:rPr>
          <w:rFonts w:ascii="Times New Roman" w:hAnsi="Times New Roman"/>
          <w:b/>
          <w:sz w:val="24"/>
          <w:szCs w:val="24"/>
        </w:rPr>
        <w:t>кация» (в со</w:t>
      </w:r>
      <w:r w:rsidRPr="00B82C33">
        <w:rPr>
          <w:rFonts w:ascii="Times New Roman" w:hAnsi="Times New Roman"/>
          <w:b/>
          <w:sz w:val="24"/>
          <w:szCs w:val="24"/>
        </w:rPr>
        <w:t>ответствии с Федеральным законом «О техническом регулировании»)?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Документ, удостоверяющий соответствие объекта требованиям технических регламентов, положениям стандартов или условиям договоров.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 xml:space="preserve">2. Установление тождественности характеристик </w:t>
      </w:r>
      <w:r w:rsidR="00FB7A9E">
        <w:rPr>
          <w:rFonts w:ascii="Times New Roman" w:hAnsi="Times New Roman"/>
          <w:sz w:val="24"/>
          <w:szCs w:val="24"/>
        </w:rPr>
        <w:t>продукции ее су</w:t>
      </w:r>
      <w:r w:rsidRPr="00B82C33">
        <w:rPr>
          <w:rFonts w:ascii="Times New Roman" w:hAnsi="Times New Roman"/>
          <w:sz w:val="24"/>
          <w:szCs w:val="24"/>
        </w:rPr>
        <w:t>щественным признакам.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lastRenderedPageBreak/>
        <w:t>3. Форма осуществляемого орг</w:t>
      </w:r>
      <w:r w:rsidR="00FB7A9E">
        <w:rPr>
          <w:rFonts w:ascii="Times New Roman" w:hAnsi="Times New Roman"/>
          <w:i/>
          <w:sz w:val="24"/>
          <w:szCs w:val="24"/>
        </w:rPr>
        <w:t>аном по сертификации подтвержде</w:t>
      </w:r>
      <w:r w:rsidRPr="00B82C33">
        <w:rPr>
          <w:rFonts w:ascii="Times New Roman" w:hAnsi="Times New Roman"/>
          <w:i/>
          <w:sz w:val="24"/>
          <w:szCs w:val="24"/>
        </w:rPr>
        <w:t>ния соответствия объектов т</w:t>
      </w:r>
      <w:r w:rsidR="00FB7A9E">
        <w:rPr>
          <w:rFonts w:ascii="Times New Roman" w:hAnsi="Times New Roman"/>
          <w:i/>
          <w:sz w:val="24"/>
          <w:szCs w:val="24"/>
        </w:rPr>
        <w:t>ребованиям технических регламен</w:t>
      </w:r>
      <w:r w:rsidRPr="00B82C33">
        <w:rPr>
          <w:rFonts w:ascii="Times New Roman" w:hAnsi="Times New Roman"/>
          <w:i/>
          <w:sz w:val="24"/>
          <w:szCs w:val="24"/>
        </w:rPr>
        <w:t>тов, положениям стандартов или условиям договоров.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Контроль (надзор) за соблюдением требований т</w:t>
      </w:r>
      <w:r w:rsidR="00FB7A9E">
        <w:rPr>
          <w:rFonts w:ascii="Times New Roman" w:hAnsi="Times New Roman"/>
          <w:sz w:val="24"/>
          <w:szCs w:val="24"/>
        </w:rPr>
        <w:t>ехнических рег</w:t>
      </w:r>
      <w:r w:rsidRPr="00B82C33">
        <w:rPr>
          <w:rFonts w:ascii="Times New Roman" w:hAnsi="Times New Roman"/>
          <w:sz w:val="24"/>
          <w:szCs w:val="24"/>
        </w:rPr>
        <w:t>ламентов.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19. В каких целях осуществляется стандартизация (в соответствии с Федеральным законом «О техническом регулировании»)?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Взаимозаменяемость продукции.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Обеспечение научно-технического прогресса.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Повышение конкурентоспособности продукции, работ, услуг.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4. Повышение уровня безопасности жизни или здоровья граждан, имущества физических или юридических лиц, государственного или муниципального имущества, экологической безопасности, безопасности жизни или здоровья животных и растений и содей</w:t>
      </w:r>
      <w:r w:rsidRPr="00B82C33">
        <w:rPr>
          <w:rFonts w:ascii="Times New Roman" w:hAnsi="Times New Roman"/>
          <w:i/>
          <w:sz w:val="24"/>
          <w:szCs w:val="24"/>
        </w:rPr>
        <w:softHyphen/>
        <w:t>ствие соблюдению требований технических регламентов.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5. Повышение уровня безопасно</w:t>
      </w:r>
      <w:r w:rsidR="00FB7A9E">
        <w:rPr>
          <w:rFonts w:ascii="Times New Roman" w:hAnsi="Times New Roman"/>
          <w:i/>
          <w:sz w:val="24"/>
          <w:szCs w:val="24"/>
        </w:rPr>
        <w:t>сти объектов с учетом риска воз</w:t>
      </w:r>
      <w:r w:rsidRPr="00B82C33">
        <w:rPr>
          <w:rFonts w:ascii="Times New Roman" w:hAnsi="Times New Roman"/>
          <w:i/>
          <w:sz w:val="24"/>
          <w:szCs w:val="24"/>
        </w:rPr>
        <w:t>никновения чрезвычайных ситуаций природного и техногенного характера.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6. Рациональное использование ресурсов.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 xml:space="preserve">7. Сопоставимость результатов </w:t>
      </w:r>
      <w:r w:rsidR="00FB7A9E">
        <w:rPr>
          <w:rFonts w:ascii="Times New Roman" w:hAnsi="Times New Roman"/>
          <w:i/>
          <w:sz w:val="24"/>
          <w:szCs w:val="24"/>
        </w:rPr>
        <w:t>исследований (испытаний) и изме</w:t>
      </w:r>
      <w:r w:rsidRPr="00B82C33">
        <w:rPr>
          <w:rFonts w:ascii="Times New Roman" w:hAnsi="Times New Roman"/>
          <w:i/>
          <w:sz w:val="24"/>
          <w:szCs w:val="24"/>
        </w:rPr>
        <w:t>рений, технических и экономико-статистических данных.</w:t>
      </w:r>
    </w:p>
    <w:p w:rsidR="00144D71" w:rsidRPr="00B82C33" w:rsidRDefault="00144D71" w:rsidP="00144D71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8. Техническая и информационная совместимость.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20. Какие принципы в соответств</w:t>
      </w:r>
      <w:r w:rsidR="00FB7A9E">
        <w:rPr>
          <w:rFonts w:ascii="Times New Roman" w:hAnsi="Times New Roman"/>
          <w:b/>
          <w:sz w:val="24"/>
          <w:szCs w:val="24"/>
        </w:rPr>
        <w:t>ии с Федеральным законом «О тех</w:t>
      </w:r>
      <w:r w:rsidRPr="00B82C33">
        <w:rPr>
          <w:rFonts w:ascii="Times New Roman" w:hAnsi="Times New Roman"/>
          <w:b/>
          <w:sz w:val="24"/>
          <w:szCs w:val="24"/>
        </w:rPr>
        <w:t>ническом регулировании» должны выполняться при стандартизации?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Добровольное применение стандартов.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Максимальный учет при разр</w:t>
      </w:r>
      <w:r w:rsidR="00FB7A9E">
        <w:rPr>
          <w:rFonts w:ascii="Times New Roman" w:hAnsi="Times New Roman"/>
          <w:i/>
          <w:sz w:val="24"/>
          <w:szCs w:val="24"/>
        </w:rPr>
        <w:t>аботке стандартов законных инте</w:t>
      </w:r>
      <w:r w:rsidRPr="00B82C33">
        <w:rPr>
          <w:rFonts w:ascii="Times New Roman" w:hAnsi="Times New Roman"/>
          <w:i/>
          <w:sz w:val="24"/>
          <w:szCs w:val="24"/>
        </w:rPr>
        <w:t>ресов заинтересованных лиц.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Недопустимость создания препятствий производству и обращению продукции, выполнению работ и оказанию услуг в большей степени, чем это минимально необходимо для выполнения целей стандартизации.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 xml:space="preserve">4. Недопустимость установления </w:t>
      </w:r>
      <w:r w:rsidR="00FB7A9E">
        <w:rPr>
          <w:rFonts w:ascii="Times New Roman" w:hAnsi="Times New Roman"/>
          <w:i/>
          <w:sz w:val="24"/>
          <w:szCs w:val="24"/>
        </w:rPr>
        <w:t>таких стандартов, которые проти</w:t>
      </w:r>
      <w:r w:rsidRPr="00B82C33">
        <w:rPr>
          <w:rFonts w:ascii="Times New Roman" w:hAnsi="Times New Roman"/>
          <w:i/>
          <w:sz w:val="24"/>
          <w:szCs w:val="24"/>
        </w:rPr>
        <w:t>воречат техническим регламентам.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5. Обеспечение условий для единообразного применения стандартов.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6. Обязательное применение стандартов.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7. Применение международного стандарта как основы разработки национального стандарта, за исключением случаев, если такое применение признано невозможным.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21. Какие документы используются в области стандартизации на территории РФ (в соответствии с</w:t>
      </w:r>
      <w:r w:rsidR="00FB7A9E">
        <w:rPr>
          <w:rFonts w:ascii="Times New Roman" w:hAnsi="Times New Roman"/>
          <w:b/>
          <w:sz w:val="24"/>
          <w:szCs w:val="24"/>
        </w:rPr>
        <w:t xml:space="preserve"> Федеральным законом «О техниче</w:t>
      </w:r>
      <w:r w:rsidRPr="00B82C33">
        <w:rPr>
          <w:rFonts w:ascii="Times New Roman" w:hAnsi="Times New Roman"/>
          <w:b/>
          <w:sz w:val="24"/>
          <w:szCs w:val="24"/>
        </w:rPr>
        <w:t>ском регулировании»)?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Национальные стандарты.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2. Правила стандартизации, норм</w:t>
      </w:r>
      <w:r w:rsidR="00FB7A9E">
        <w:rPr>
          <w:rFonts w:ascii="Times New Roman" w:hAnsi="Times New Roman"/>
          <w:i/>
          <w:sz w:val="24"/>
          <w:szCs w:val="24"/>
        </w:rPr>
        <w:t>ы и рекомендации в области стан</w:t>
      </w:r>
      <w:r w:rsidRPr="00B82C33">
        <w:rPr>
          <w:rFonts w:ascii="Times New Roman" w:hAnsi="Times New Roman"/>
          <w:i/>
          <w:sz w:val="24"/>
          <w:szCs w:val="24"/>
        </w:rPr>
        <w:t>дартизации.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Применяемые в установлен</w:t>
      </w:r>
      <w:r w:rsidR="00FB7A9E">
        <w:rPr>
          <w:rFonts w:ascii="Times New Roman" w:hAnsi="Times New Roman"/>
          <w:i/>
          <w:sz w:val="24"/>
          <w:szCs w:val="24"/>
        </w:rPr>
        <w:t>ном порядке классификации, обще</w:t>
      </w:r>
      <w:r w:rsidRPr="00B82C33">
        <w:rPr>
          <w:rFonts w:ascii="Times New Roman" w:hAnsi="Times New Roman"/>
          <w:i/>
          <w:sz w:val="24"/>
          <w:szCs w:val="24"/>
        </w:rPr>
        <w:t>российские классификаторы техн</w:t>
      </w:r>
      <w:r w:rsidR="00FB7A9E">
        <w:rPr>
          <w:rFonts w:ascii="Times New Roman" w:hAnsi="Times New Roman"/>
          <w:i/>
          <w:sz w:val="24"/>
          <w:szCs w:val="24"/>
        </w:rPr>
        <w:t>ико-экономической и социаль</w:t>
      </w:r>
      <w:r w:rsidRPr="00B82C33">
        <w:rPr>
          <w:rFonts w:ascii="Times New Roman" w:hAnsi="Times New Roman"/>
          <w:i/>
          <w:sz w:val="24"/>
          <w:szCs w:val="24"/>
        </w:rPr>
        <w:t>ной информации.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Стандарты Европейского союза.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5. Стандарты организаций.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23. Как в соответствии с Федера</w:t>
      </w:r>
      <w:r w:rsidR="00FB7A9E">
        <w:rPr>
          <w:rFonts w:ascii="Times New Roman" w:hAnsi="Times New Roman"/>
          <w:b/>
          <w:sz w:val="24"/>
          <w:szCs w:val="24"/>
        </w:rPr>
        <w:t>льным законом «О техническом ре</w:t>
      </w:r>
      <w:r w:rsidRPr="00B82C33">
        <w:rPr>
          <w:rFonts w:ascii="Times New Roman" w:hAnsi="Times New Roman"/>
          <w:b/>
          <w:sz w:val="24"/>
          <w:szCs w:val="24"/>
        </w:rPr>
        <w:t>гулировании» называется стандарт,</w:t>
      </w:r>
      <w:r w:rsidR="00FB7A9E">
        <w:rPr>
          <w:rFonts w:ascii="Times New Roman" w:hAnsi="Times New Roman"/>
          <w:b/>
          <w:sz w:val="24"/>
          <w:szCs w:val="24"/>
        </w:rPr>
        <w:t xml:space="preserve"> утвержденный национальным орга</w:t>
      </w:r>
      <w:r w:rsidRPr="00B82C33">
        <w:rPr>
          <w:rFonts w:ascii="Times New Roman" w:hAnsi="Times New Roman"/>
          <w:b/>
          <w:sz w:val="24"/>
          <w:szCs w:val="24"/>
        </w:rPr>
        <w:t>ном Российской Федерации по стандартизации?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Международный стандарт.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lastRenderedPageBreak/>
        <w:t>2. Технический регламент.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Межгосударственный стандарт.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4. Национальный стандарт.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24. Что представляет собой процесс?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1.Совокупность взаимосвязанных и взаимодействующих видов деятельности, преобразующих «входы» в «выходы».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2.Последовательная смена состояний развития чего-либо.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3.Непрерывное выполнение к</w:t>
      </w:r>
      <w:r w:rsidR="00FB7A9E">
        <w:rPr>
          <w:rFonts w:ascii="Times New Roman" w:hAnsi="Times New Roman"/>
          <w:sz w:val="24"/>
          <w:szCs w:val="24"/>
        </w:rPr>
        <w:t>омплекса определенных взаимосвя</w:t>
      </w:r>
      <w:r w:rsidRPr="00B82C33">
        <w:rPr>
          <w:rFonts w:ascii="Times New Roman" w:hAnsi="Times New Roman"/>
          <w:sz w:val="24"/>
          <w:szCs w:val="24"/>
        </w:rPr>
        <w:t>занных между собой видов деятельности и общих функций управления.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4.Результат выполнения комплекса определенных взаимосвязанных между собой видов деятельности и общих функций управления.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5. Проект скоординированной деятельности.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6. Связь между достигнутыми ре</w:t>
      </w:r>
      <w:r w:rsidR="00FB7A9E">
        <w:rPr>
          <w:rFonts w:ascii="Times New Roman" w:hAnsi="Times New Roman"/>
          <w:sz w:val="24"/>
          <w:szCs w:val="24"/>
        </w:rPr>
        <w:t>зультатами и использованными ре</w:t>
      </w:r>
      <w:r w:rsidRPr="00B82C33">
        <w:rPr>
          <w:rFonts w:ascii="Times New Roman" w:hAnsi="Times New Roman"/>
          <w:sz w:val="24"/>
          <w:szCs w:val="24"/>
        </w:rPr>
        <w:t>сурсами.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7. Совокупность взаимодействую</w:t>
      </w:r>
      <w:r w:rsidR="00FB7A9E">
        <w:rPr>
          <w:rFonts w:ascii="Times New Roman" w:hAnsi="Times New Roman"/>
          <w:sz w:val="24"/>
          <w:szCs w:val="24"/>
        </w:rPr>
        <w:t>щих технических средств управле</w:t>
      </w:r>
      <w:r w:rsidRPr="00B82C33">
        <w:rPr>
          <w:rFonts w:ascii="Times New Roman" w:hAnsi="Times New Roman"/>
          <w:sz w:val="24"/>
          <w:szCs w:val="24"/>
        </w:rPr>
        <w:t>ния качеством.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25. Что такое принцип менеджмента качества?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1. Элемент систем управления качеством.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Функция системы управления качеством.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3. Правило, руководящая идея управления качеством.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Желаемый результат управления качеством.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26. Какие из перечисленных ниже утверждений можно признать правильными?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ГОСТ Р ИСО серии 9000—2001 ориентированы только на потребителя без учета интересов других сторон.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ГОСТ Р ИСО 9000—2001 учит</w:t>
      </w:r>
      <w:r w:rsidR="00FB7A9E">
        <w:rPr>
          <w:rFonts w:ascii="Times New Roman" w:hAnsi="Times New Roman"/>
          <w:sz w:val="24"/>
          <w:szCs w:val="24"/>
        </w:rPr>
        <w:t>ывают интересы только потребите</w:t>
      </w:r>
      <w:r w:rsidRPr="00B82C33">
        <w:rPr>
          <w:rFonts w:ascii="Times New Roman" w:hAnsi="Times New Roman"/>
          <w:sz w:val="24"/>
          <w:szCs w:val="24"/>
        </w:rPr>
        <w:t>лей, акционеров и государства.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ГОСТ Р ИСО 9000—2001 учитывают</w:t>
      </w:r>
      <w:r w:rsidR="00FB7A9E">
        <w:rPr>
          <w:rFonts w:ascii="Times New Roman" w:hAnsi="Times New Roman"/>
          <w:sz w:val="24"/>
          <w:szCs w:val="24"/>
        </w:rPr>
        <w:t xml:space="preserve"> интересы потребителей, ак</w:t>
      </w:r>
      <w:r w:rsidRPr="00B82C33">
        <w:rPr>
          <w:rFonts w:ascii="Times New Roman" w:hAnsi="Times New Roman"/>
          <w:sz w:val="24"/>
          <w:szCs w:val="24"/>
        </w:rPr>
        <w:t>ционеров, поставщиков, персонала и общества.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ГОСТ Р ИСО 9000—2001 учитывают интересы только государства.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5. Ни одно из вышеперечисленных утверждений.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(Обоснование ответа см. п. 2.1 ГОСТ Р ИСО 9000-2001.)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27. Какие нормативные докуме</w:t>
      </w:r>
      <w:r w:rsidR="00FB7A9E">
        <w:rPr>
          <w:rFonts w:ascii="Times New Roman" w:hAnsi="Times New Roman"/>
          <w:b/>
          <w:sz w:val="24"/>
          <w:szCs w:val="24"/>
        </w:rPr>
        <w:t>нты и документированные процеду</w:t>
      </w:r>
      <w:r w:rsidRPr="00B82C33">
        <w:rPr>
          <w:rFonts w:ascii="Times New Roman" w:hAnsi="Times New Roman"/>
          <w:b/>
          <w:sz w:val="24"/>
          <w:szCs w:val="24"/>
        </w:rPr>
        <w:t>ры должны как минимум присутство</w:t>
      </w:r>
      <w:r w:rsidR="00FB7A9E">
        <w:rPr>
          <w:rFonts w:ascii="Times New Roman" w:hAnsi="Times New Roman"/>
          <w:b/>
          <w:sz w:val="24"/>
          <w:szCs w:val="24"/>
        </w:rPr>
        <w:t>вать в системе менеджмента каче</w:t>
      </w:r>
      <w:r w:rsidRPr="00B82C33">
        <w:rPr>
          <w:rFonts w:ascii="Times New Roman" w:hAnsi="Times New Roman"/>
          <w:b/>
          <w:sz w:val="24"/>
          <w:szCs w:val="24"/>
        </w:rPr>
        <w:t>ства для различных по масштабу предприятий (в соответствии с ГОСТ Р ИСО 9001-2001)?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Общее руководство по качеству. Политика в области качества. Управление документацией. Управление записями. Проведение внутренних аудитов (проверок). Управление несоответствующей продукцией. Корректирующие действия по устранению причин несоответствий. Предупрежда</w:t>
      </w:r>
      <w:r w:rsidR="00FB7A9E">
        <w:rPr>
          <w:rFonts w:ascii="Times New Roman" w:hAnsi="Times New Roman"/>
          <w:i/>
          <w:sz w:val="24"/>
          <w:szCs w:val="24"/>
        </w:rPr>
        <w:t>ющие действия по устранению при</w:t>
      </w:r>
      <w:r w:rsidRPr="00B82C33">
        <w:rPr>
          <w:rFonts w:ascii="Times New Roman" w:hAnsi="Times New Roman"/>
          <w:i/>
          <w:sz w:val="24"/>
          <w:szCs w:val="24"/>
        </w:rPr>
        <w:t>чин потенциальных несоответствий.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Общее руководство по качеству (при наличии политики в области качества и описания процедур). Управление документацией. Управление записями. Проведение внутренних аудитов (проверок). Управление несоотв</w:t>
      </w:r>
      <w:r w:rsidR="00FB7A9E">
        <w:rPr>
          <w:rFonts w:ascii="Times New Roman" w:hAnsi="Times New Roman"/>
          <w:sz w:val="24"/>
          <w:szCs w:val="24"/>
        </w:rPr>
        <w:t>етствующей продукцией. Корректи</w:t>
      </w:r>
      <w:r w:rsidRPr="00B82C33">
        <w:rPr>
          <w:rFonts w:ascii="Times New Roman" w:hAnsi="Times New Roman"/>
          <w:sz w:val="24"/>
          <w:szCs w:val="24"/>
        </w:rPr>
        <w:t>рующие действия по устранению причин несоответствий. Преду</w:t>
      </w:r>
      <w:r w:rsidRPr="00B82C33">
        <w:rPr>
          <w:rFonts w:ascii="Times New Roman" w:hAnsi="Times New Roman"/>
          <w:sz w:val="24"/>
          <w:szCs w:val="24"/>
        </w:rPr>
        <w:softHyphen/>
        <w:t>преждающие действия по устранению причин потенциальных несоответствий.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Требования к системе. Обязател</w:t>
      </w:r>
      <w:r w:rsidR="00FB7A9E">
        <w:rPr>
          <w:rFonts w:ascii="Times New Roman" w:hAnsi="Times New Roman"/>
          <w:sz w:val="24"/>
          <w:szCs w:val="24"/>
        </w:rPr>
        <w:t>ьства руководства. Анализ систе</w:t>
      </w:r>
      <w:r w:rsidRPr="00B82C33">
        <w:rPr>
          <w:rFonts w:ascii="Times New Roman" w:hAnsi="Times New Roman"/>
          <w:sz w:val="24"/>
          <w:szCs w:val="24"/>
        </w:rPr>
        <w:t>мы руководством предприятия. Мотивация и премирование за качество. Планирование пр</w:t>
      </w:r>
      <w:r w:rsidR="00FB7A9E">
        <w:rPr>
          <w:rFonts w:ascii="Times New Roman" w:hAnsi="Times New Roman"/>
          <w:sz w:val="24"/>
          <w:szCs w:val="24"/>
        </w:rPr>
        <w:t>оцессов жизненного цикла продук</w:t>
      </w:r>
      <w:r w:rsidRPr="00B82C33">
        <w:rPr>
          <w:rFonts w:ascii="Times New Roman" w:hAnsi="Times New Roman"/>
          <w:sz w:val="24"/>
          <w:szCs w:val="24"/>
        </w:rPr>
        <w:t xml:space="preserve">ции. Технологическая подготовка производства. Учет, </w:t>
      </w:r>
      <w:r w:rsidRPr="00B82C33">
        <w:rPr>
          <w:rFonts w:ascii="Times New Roman" w:hAnsi="Times New Roman"/>
          <w:sz w:val="24"/>
          <w:szCs w:val="24"/>
        </w:rPr>
        <w:lastRenderedPageBreak/>
        <w:t>анализ, оформление брака в производстве. Управление устройствами для мониторинга и измерений. Постоянное улучшение результативности менеджмента качества.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Каких-либо нормативных документов и документированных процедур не требуется.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82C33">
        <w:rPr>
          <w:rFonts w:ascii="Times New Roman" w:hAnsi="Times New Roman"/>
          <w:b/>
          <w:sz w:val="24"/>
          <w:szCs w:val="24"/>
        </w:rPr>
        <w:t>28. Какое определение более полно соответствует термину «система менеджмента качества»?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82C33">
        <w:rPr>
          <w:rFonts w:ascii="Times New Roman" w:hAnsi="Times New Roman"/>
          <w:i/>
          <w:sz w:val="24"/>
          <w:szCs w:val="24"/>
        </w:rPr>
        <w:t>1. Совокупность целостных взаимосвязанных и взаимодействующих элементов и подсистем.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2. Организационная структура управления.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3. Организационно-правовая форма.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82C33">
        <w:rPr>
          <w:rFonts w:ascii="Times New Roman" w:hAnsi="Times New Roman"/>
          <w:sz w:val="24"/>
          <w:szCs w:val="24"/>
        </w:rPr>
        <w:t>4. Комплекс показателей, определяющих состояние управления.</w:t>
      </w:r>
    </w:p>
    <w:p w:rsidR="00144D71" w:rsidRPr="00B82C33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126EC" w:rsidRDefault="007126EC" w:rsidP="00144D71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126EC" w:rsidRDefault="007126EC" w:rsidP="00144D71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3" w:name="_GoBack"/>
      <w:bookmarkEnd w:id="3"/>
    </w:p>
    <w:p w:rsidR="009269D5" w:rsidRPr="00B82C33" w:rsidRDefault="00FB7A9E" w:rsidP="00144D71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Информационное обеспечение</w:t>
      </w:r>
    </w:p>
    <w:p w:rsidR="007C421F" w:rsidRPr="00B82C33" w:rsidRDefault="007C421F" w:rsidP="007C421F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971D0" w:rsidRPr="00B82C33" w:rsidRDefault="007971D0" w:rsidP="00797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B82C33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7971D0" w:rsidRPr="00B82C33" w:rsidRDefault="007971D0" w:rsidP="002E797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 xml:space="preserve">Основные законодательные и нормативные документы по метрологии, стандартизации и сертификации: </w:t>
      </w:r>
    </w:p>
    <w:p w:rsidR="007971D0" w:rsidRPr="00B82C33" w:rsidRDefault="007971D0" w:rsidP="002E7970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О техническом регулировании: Федеральный закон от 27.12.2002 № 184-ФЗ.</w:t>
      </w:r>
    </w:p>
    <w:p w:rsidR="007971D0" w:rsidRPr="00B82C33" w:rsidRDefault="007971D0" w:rsidP="002E7970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Об обеспечении единства измерений: Федеральный закон  от 27.04.1993</w:t>
      </w:r>
    </w:p>
    <w:p w:rsidR="007971D0" w:rsidRPr="00B82C33" w:rsidRDefault="007971D0" w:rsidP="002E797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Основные надписи: ГОСТ 2.104-2006 ЕСКД.</w:t>
      </w:r>
    </w:p>
    <w:p w:rsidR="007971D0" w:rsidRPr="00B82C33" w:rsidRDefault="007971D0" w:rsidP="002E797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Схемы алгоритмов, программ, данных и систем. Условные обозначения и правила выполнения: ГОСТ 19.701-90 (ИСО 5807-85) ЕСПД.</w:t>
      </w:r>
    </w:p>
    <w:p w:rsidR="007971D0" w:rsidRPr="00B82C33" w:rsidRDefault="007971D0" w:rsidP="002E797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Димов, Ю.В. Метрология, стандартизация и сертификация: учебник / Ю.В. Димов – СПб.: Питер, 2017. – 463 с.</w:t>
      </w:r>
    </w:p>
    <w:p w:rsidR="007971D0" w:rsidRPr="00B82C33" w:rsidRDefault="007971D0" w:rsidP="007971D0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71D0" w:rsidRPr="00B82C33" w:rsidRDefault="007971D0" w:rsidP="00797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B82C33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7971D0" w:rsidRPr="00B82C33" w:rsidRDefault="007971D0" w:rsidP="002E797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Эрастов, В.Е. Метрология, стандартизация и сертификация: учебн. пособие / В.Е. Эрастов – М.: Форум, 2016. – 208 с.</w:t>
      </w:r>
    </w:p>
    <w:p w:rsidR="007971D0" w:rsidRPr="00B82C33" w:rsidRDefault="007971D0" w:rsidP="007971D0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7971D0" w:rsidRPr="00B82C33" w:rsidRDefault="007971D0" w:rsidP="007971D0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B82C33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971D0" w:rsidRPr="00B82C33" w:rsidRDefault="007971D0" w:rsidP="002E7970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2C33">
        <w:rPr>
          <w:rFonts w:ascii="Times New Roman" w:hAnsi="Times New Roman"/>
          <w:sz w:val="28"/>
          <w:szCs w:val="28"/>
        </w:rPr>
        <w:t>Журнал Компьютер-пресс: www.compres.ru</w:t>
      </w:r>
    </w:p>
    <w:p w:rsidR="00037B20" w:rsidRPr="00B82C33" w:rsidRDefault="00037B20" w:rsidP="00664A15">
      <w:pPr>
        <w:spacing w:after="0" w:line="240" w:lineRule="auto"/>
        <w:jc w:val="right"/>
        <w:rPr>
          <w:rFonts w:ascii="Times New Roman" w:hAnsi="Times New Roman"/>
        </w:rPr>
      </w:pPr>
    </w:p>
    <w:sectPr w:rsidR="00037B20" w:rsidRPr="00B82C33" w:rsidSect="00BB31DA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662" w:rsidRDefault="00965662" w:rsidP="007C623F">
      <w:pPr>
        <w:spacing w:after="0" w:line="240" w:lineRule="auto"/>
      </w:pPr>
      <w:r>
        <w:separator/>
      </w:r>
    </w:p>
  </w:endnote>
  <w:endnote w:type="continuationSeparator" w:id="1">
    <w:p w:rsidR="00965662" w:rsidRDefault="00965662" w:rsidP="007C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DA" w:rsidRDefault="000F2EA7" w:rsidP="00A712C2">
    <w:pPr>
      <w:pStyle w:val="a9"/>
      <w:framePr w:wrap="auto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BB31DA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203F81">
      <w:rPr>
        <w:rStyle w:val="afb"/>
        <w:noProof/>
      </w:rPr>
      <w:t>20</w:t>
    </w:r>
    <w:r>
      <w:rPr>
        <w:rStyle w:val="afb"/>
      </w:rPr>
      <w:fldChar w:fldCharType="end"/>
    </w:r>
  </w:p>
  <w:p w:rsidR="00BB31DA" w:rsidRDefault="00BB31DA" w:rsidP="00A712C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662" w:rsidRDefault="00965662" w:rsidP="007C623F">
      <w:pPr>
        <w:spacing w:after="0" w:line="240" w:lineRule="auto"/>
      </w:pPr>
      <w:r>
        <w:separator/>
      </w:r>
    </w:p>
  </w:footnote>
  <w:footnote w:type="continuationSeparator" w:id="1">
    <w:p w:rsidR="00965662" w:rsidRDefault="00965662" w:rsidP="007C6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6D60"/>
    <w:multiLevelType w:val="hybridMultilevel"/>
    <w:tmpl w:val="2CA66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74009"/>
    <w:multiLevelType w:val="hybridMultilevel"/>
    <w:tmpl w:val="CB52AF28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D3D1641"/>
    <w:multiLevelType w:val="hybridMultilevel"/>
    <w:tmpl w:val="E184290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EFB7246"/>
    <w:multiLevelType w:val="hybridMultilevel"/>
    <w:tmpl w:val="E2624668"/>
    <w:lvl w:ilvl="0" w:tplc="0676538E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33A5DAB"/>
    <w:multiLevelType w:val="hybridMultilevel"/>
    <w:tmpl w:val="677A4DAC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6A4CB1"/>
    <w:multiLevelType w:val="hybridMultilevel"/>
    <w:tmpl w:val="C994BF4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4844760"/>
    <w:multiLevelType w:val="hybridMultilevel"/>
    <w:tmpl w:val="EA0A4244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83E3BCF"/>
    <w:multiLevelType w:val="hybridMultilevel"/>
    <w:tmpl w:val="6330AA66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91915E3"/>
    <w:multiLevelType w:val="hybridMultilevel"/>
    <w:tmpl w:val="9FD8D004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0F1E3A"/>
    <w:multiLevelType w:val="hybridMultilevel"/>
    <w:tmpl w:val="B606A01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EBE2016"/>
    <w:multiLevelType w:val="hybridMultilevel"/>
    <w:tmpl w:val="4928FCA4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0AE7B13"/>
    <w:multiLevelType w:val="hybridMultilevel"/>
    <w:tmpl w:val="A86EF5C2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1F31C04"/>
    <w:multiLevelType w:val="hybridMultilevel"/>
    <w:tmpl w:val="EA50A198"/>
    <w:lvl w:ilvl="0" w:tplc="A866EB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25F15"/>
    <w:multiLevelType w:val="hybridMultilevel"/>
    <w:tmpl w:val="DB340C32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28C25E8A"/>
    <w:multiLevelType w:val="hybridMultilevel"/>
    <w:tmpl w:val="2B10941C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94902C3"/>
    <w:multiLevelType w:val="hybridMultilevel"/>
    <w:tmpl w:val="5DA4B2FA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CE166F3"/>
    <w:multiLevelType w:val="hybridMultilevel"/>
    <w:tmpl w:val="868E55D8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E941514"/>
    <w:multiLevelType w:val="hybridMultilevel"/>
    <w:tmpl w:val="BE8A310A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B09048C"/>
    <w:multiLevelType w:val="hybridMultilevel"/>
    <w:tmpl w:val="55DC6A02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3BC70F1E"/>
    <w:multiLevelType w:val="hybridMultilevel"/>
    <w:tmpl w:val="1E364FF4"/>
    <w:lvl w:ilvl="0" w:tplc="DE4805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B1023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A30546"/>
    <w:multiLevelType w:val="hybridMultilevel"/>
    <w:tmpl w:val="2244DFA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267DBA"/>
    <w:multiLevelType w:val="hybridMultilevel"/>
    <w:tmpl w:val="1BF0318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2E461C2"/>
    <w:multiLevelType w:val="hybridMultilevel"/>
    <w:tmpl w:val="17F8E566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686537C"/>
    <w:multiLevelType w:val="hybridMultilevel"/>
    <w:tmpl w:val="1E76EADC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6AD1E01"/>
    <w:multiLevelType w:val="hybridMultilevel"/>
    <w:tmpl w:val="A3929DBC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88B507A"/>
    <w:multiLevelType w:val="hybridMultilevel"/>
    <w:tmpl w:val="2D206DD0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D6D05BF"/>
    <w:multiLevelType w:val="hybridMultilevel"/>
    <w:tmpl w:val="397CB016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DE873A4"/>
    <w:multiLevelType w:val="hybridMultilevel"/>
    <w:tmpl w:val="4C0E355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5B4239CA"/>
    <w:multiLevelType w:val="hybridMultilevel"/>
    <w:tmpl w:val="82F6781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E44E83"/>
    <w:multiLevelType w:val="hybridMultilevel"/>
    <w:tmpl w:val="73B2FA8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5F557B5B"/>
    <w:multiLevelType w:val="hybridMultilevel"/>
    <w:tmpl w:val="6FD84838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5F7144B4"/>
    <w:multiLevelType w:val="hybridMultilevel"/>
    <w:tmpl w:val="D98C8EF6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7">
    <w:nsid w:val="787858E0"/>
    <w:multiLevelType w:val="hybridMultilevel"/>
    <w:tmpl w:val="A7BA3CD0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2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0"/>
  </w:num>
  <w:num w:numId="6">
    <w:abstractNumId w:val="13"/>
  </w:num>
  <w:num w:numId="7">
    <w:abstractNumId w:val="23"/>
  </w:num>
  <w:num w:numId="8">
    <w:abstractNumId w:val="31"/>
  </w:num>
  <w:num w:numId="9">
    <w:abstractNumId w:val="29"/>
  </w:num>
  <w:num w:numId="10">
    <w:abstractNumId w:val="9"/>
  </w:num>
  <w:num w:numId="11">
    <w:abstractNumId w:val="5"/>
  </w:num>
  <w:num w:numId="12">
    <w:abstractNumId w:val="16"/>
  </w:num>
  <w:num w:numId="13">
    <w:abstractNumId w:val="27"/>
  </w:num>
  <w:num w:numId="14">
    <w:abstractNumId w:val="18"/>
  </w:num>
  <w:num w:numId="15">
    <w:abstractNumId w:val="28"/>
  </w:num>
  <w:num w:numId="16">
    <w:abstractNumId w:val="30"/>
  </w:num>
  <w:num w:numId="17">
    <w:abstractNumId w:val="33"/>
  </w:num>
  <w:num w:numId="18">
    <w:abstractNumId w:val="17"/>
  </w:num>
  <w:num w:numId="19">
    <w:abstractNumId w:val="25"/>
  </w:num>
  <w:num w:numId="20">
    <w:abstractNumId w:val="34"/>
  </w:num>
  <w:num w:numId="21">
    <w:abstractNumId w:val="6"/>
  </w:num>
  <w:num w:numId="22">
    <w:abstractNumId w:val="7"/>
  </w:num>
  <w:num w:numId="23">
    <w:abstractNumId w:val="20"/>
  </w:num>
  <w:num w:numId="24">
    <w:abstractNumId w:val="32"/>
  </w:num>
  <w:num w:numId="25">
    <w:abstractNumId w:val="12"/>
  </w:num>
  <w:num w:numId="26">
    <w:abstractNumId w:val="1"/>
  </w:num>
  <w:num w:numId="27">
    <w:abstractNumId w:val="8"/>
  </w:num>
  <w:num w:numId="28">
    <w:abstractNumId w:val="2"/>
  </w:num>
  <w:num w:numId="29">
    <w:abstractNumId w:val="37"/>
  </w:num>
  <w:num w:numId="30">
    <w:abstractNumId w:val="11"/>
  </w:num>
  <w:num w:numId="31">
    <w:abstractNumId w:val="24"/>
  </w:num>
  <w:num w:numId="32">
    <w:abstractNumId w:val="10"/>
  </w:num>
  <w:num w:numId="33">
    <w:abstractNumId w:val="19"/>
  </w:num>
  <w:num w:numId="34">
    <w:abstractNumId w:val="14"/>
  </w:num>
  <w:num w:numId="35">
    <w:abstractNumId w:val="26"/>
  </w:num>
  <w:num w:numId="36">
    <w:abstractNumId w:val="36"/>
  </w:num>
  <w:num w:numId="37">
    <w:abstractNumId w:val="4"/>
  </w:num>
  <w:num w:numId="38">
    <w:abstractNumId w:val="3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23F"/>
    <w:rsid w:val="000051C0"/>
    <w:rsid w:val="0000706E"/>
    <w:rsid w:val="00007BEB"/>
    <w:rsid w:val="000151A7"/>
    <w:rsid w:val="00020062"/>
    <w:rsid w:val="000207E8"/>
    <w:rsid w:val="0002482D"/>
    <w:rsid w:val="000251C3"/>
    <w:rsid w:val="000337D0"/>
    <w:rsid w:val="00037B20"/>
    <w:rsid w:val="00045BEB"/>
    <w:rsid w:val="000514B0"/>
    <w:rsid w:val="00054E0E"/>
    <w:rsid w:val="00056459"/>
    <w:rsid w:val="00057C95"/>
    <w:rsid w:val="00065B19"/>
    <w:rsid w:val="000672A8"/>
    <w:rsid w:val="000678EB"/>
    <w:rsid w:val="00071A75"/>
    <w:rsid w:val="000748F6"/>
    <w:rsid w:val="00076A97"/>
    <w:rsid w:val="00080EC7"/>
    <w:rsid w:val="0008758D"/>
    <w:rsid w:val="00091330"/>
    <w:rsid w:val="0009382C"/>
    <w:rsid w:val="00097420"/>
    <w:rsid w:val="0009745A"/>
    <w:rsid w:val="000A0DD2"/>
    <w:rsid w:val="000A5B31"/>
    <w:rsid w:val="000B093F"/>
    <w:rsid w:val="000B2297"/>
    <w:rsid w:val="000B3E65"/>
    <w:rsid w:val="000B4FA6"/>
    <w:rsid w:val="000B50CC"/>
    <w:rsid w:val="000B5393"/>
    <w:rsid w:val="000B6890"/>
    <w:rsid w:val="000C0AFE"/>
    <w:rsid w:val="000C191F"/>
    <w:rsid w:val="000C74E4"/>
    <w:rsid w:val="000D0BBA"/>
    <w:rsid w:val="000D1FB9"/>
    <w:rsid w:val="000D2376"/>
    <w:rsid w:val="000D2CDC"/>
    <w:rsid w:val="000D3058"/>
    <w:rsid w:val="000D5677"/>
    <w:rsid w:val="000D5BDB"/>
    <w:rsid w:val="000E5E35"/>
    <w:rsid w:val="000E7340"/>
    <w:rsid w:val="000E7B8A"/>
    <w:rsid w:val="000F22DB"/>
    <w:rsid w:val="000F2DB6"/>
    <w:rsid w:val="000F2EA7"/>
    <w:rsid w:val="00102192"/>
    <w:rsid w:val="0010349E"/>
    <w:rsid w:val="001047FF"/>
    <w:rsid w:val="00106FBE"/>
    <w:rsid w:val="001077A7"/>
    <w:rsid w:val="00111505"/>
    <w:rsid w:val="00112624"/>
    <w:rsid w:val="00124FF1"/>
    <w:rsid w:val="00127BA8"/>
    <w:rsid w:val="001324CB"/>
    <w:rsid w:val="00136ECB"/>
    <w:rsid w:val="00144D71"/>
    <w:rsid w:val="00145E96"/>
    <w:rsid w:val="00146188"/>
    <w:rsid w:val="001509BB"/>
    <w:rsid w:val="001515BC"/>
    <w:rsid w:val="001520DA"/>
    <w:rsid w:val="001526E8"/>
    <w:rsid w:val="001570A1"/>
    <w:rsid w:val="0016114E"/>
    <w:rsid w:val="001611EF"/>
    <w:rsid w:val="00167E48"/>
    <w:rsid w:val="001747F9"/>
    <w:rsid w:val="00182437"/>
    <w:rsid w:val="00185C69"/>
    <w:rsid w:val="00190C54"/>
    <w:rsid w:val="00193E98"/>
    <w:rsid w:val="00197F55"/>
    <w:rsid w:val="001A0311"/>
    <w:rsid w:val="001A135C"/>
    <w:rsid w:val="001A23BE"/>
    <w:rsid w:val="001B1972"/>
    <w:rsid w:val="001B35EB"/>
    <w:rsid w:val="001B523E"/>
    <w:rsid w:val="001B64E8"/>
    <w:rsid w:val="001B66CE"/>
    <w:rsid w:val="001C1500"/>
    <w:rsid w:val="001C5CFB"/>
    <w:rsid w:val="001D1EDA"/>
    <w:rsid w:val="001D20ED"/>
    <w:rsid w:val="001D4281"/>
    <w:rsid w:val="001D7AC5"/>
    <w:rsid w:val="001F0917"/>
    <w:rsid w:val="001F2323"/>
    <w:rsid w:val="00200F7D"/>
    <w:rsid w:val="0020271E"/>
    <w:rsid w:val="00203F81"/>
    <w:rsid w:val="002148FC"/>
    <w:rsid w:val="00215DD4"/>
    <w:rsid w:val="002205A0"/>
    <w:rsid w:val="002212D3"/>
    <w:rsid w:val="00221EA5"/>
    <w:rsid w:val="00223A4F"/>
    <w:rsid w:val="00230B04"/>
    <w:rsid w:val="00232DF3"/>
    <w:rsid w:val="002348E8"/>
    <w:rsid w:val="00236DF8"/>
    <w:rsid w:val="00240752"/>
    <w:rsid w:val="0024180A"/>
    <w:rsid w:val="00241951"/>
    <w:rsid w:val="00242527"/>
    <w:rsid w:val="00247EEB"/>
    <w:rsid w:val="00251640"/>
    <w:rsid w:val="002518EB"/>
    <w:rsid w:val="00252502"/>
    <w:rsid w:val="0025755A"/>
    <w:rsid w:val="00257FC6"/>
    <w:rsid w:val="0026597C"/>
    <w:rsid w:val="00265C11"/>
    <w:rsid w:val="00270E64"/>
    <w:rsid w:val="0027151A"/>
    <w:rsid w:val="00273888"/>
    <w:rsid w:val="00277D9C"/>
    <w:rsid w:val="002826F4"/>
    <w:rsid w:val="00282BB9"/>
    <w:rsid w:val="00295B7E"/>
    <w:rsid w:val="002A19BB"/>
    <w:rsid w:val="002A56B1"/>
    <w:rsid w:val="002A765E"/>
    <w:rsid w:val="002A7971"/>
    <w:rsid w:val="002B1522"/>
    <w:rsid w:val="002B1956"/>
    <w:rsid w:val="002B6904"/>
    <w:rsid w:val="002C4C2B"/>
    <w:rsid w:val="002D0FE1"/>
    <w:rsid w:val="002D1904"/>
    <w:rsid w:val="002D484A"/>
    <w:rsid w:val="002D6061"/>
    <w:rsid w:val="002E0279"/>
    <w:rsid w:val="002E3EE3"/>
    <w:rsid w:val="002E7970"/>
    <w:rsid w:val="002F47D5"/>
    <w:rsid w:val="003009D5"/>
    <w:rsid w:val="0030167C"/>
    <w:rsid w:val="00302387"/>
    <w:rsid w:val="0030599C"/>
    <w:rsid w:val="00306E16"/>
    <w:rsid w:val="00311E4B"/>
    <w:rsid w:val="00313438"/>
    <w:rsid w:val="00314FB1"/>
    <w:rsid w:val="00315290"/>
    <w:rsid w:val="0031737A"/>
    <w:rsid w:val="00323A4E"/>
    <w:rsid w:val="003263A1"/>
    <w:rsid w:val="00331AAD"/>
    <w:rsid w:val="00333B0B"/>
    <w:rsid w:val="00337104"/>
    <w:rsid w:val="0034128A"/>
    <w:rsid w:val="00341E51"/>
    <w:rsid w:val="003450FD"/>
    <w:rsid w:val="00345ABF"/>
    <w:rsid w:val="00353546"/>
    <w:rsid w:val="00356E17"/>
    <w:rsid w:val="0036198D"/>
    <w:rsid w:val="00364B51"/>
    <w:rsid w:val="00365DFA"/>
    <w:rsid w:val="00372F82"/>
    <w:rsid w:val="003825A2"/>
    <w:rsid w:val="00387537"/>
    <w:rsid w:val="0039059D"/>
    <w:rsid w:val="00392710"/>
    <w:rsid w:val="00397374"/>
    <w:rsid w:val="003A1FE5"/>
    <w:rsid w:val="003A4AED"/>
    <w:rsid w:val="003B303E"/>
    <w:rsid w:val="003B4E26"/>
    <w:rsid w:val="003B636F"/>
    <w:rsid w:val="003B798B"/>
    <w:rsid w:val="003C0B06"/>
    <w:rsid w:val="003C1B94"/>
    <w:rsid w:val="003C390F"/>
    <w:rsid w:val="003C6F58"/>
    <w:rsid w:val="003D1417"/>
    <w:rsid w:val="003D1807"/>
    <w:rsid w:val="003D34AA"/>
    <w:rsid w:val="003D3D6C"/>
    <w:rsid w:val="003D3F9A"/>
    <w:rsid w:val="003D4143"/>
    <w:rsid w:val="003D5430"/>
    <w:rsid w:val="003E3266"/>
    <w:rsid w:val="003E65C3"/>
    <w:rsid w:val="003F7956"/>
    <w:rsid w:val="004011B6"/>
    <w:rsid w:val="00403141"/>
    <w:rsid w:val="00405740"/>
    <w:rsid w:val="0040745D"/>
    <w:rsid w:val="00415776"/>
    <w:rsid w:val="00420B4E"/>
    <w:rsid w:val="0042374B"/>
    <w:rsid w:val="00443F80"/>
    <w:rsid w:val="00444055"/>
    <w:rsid w:val="00455E43"/>
    <w:rsid w:val="004571B7"/>
    <w:rsid w:val="00460E5F"/>
    <w:rsid w:val="00462809"/>
    <w:rsid w:val="00465DFC"/>
    <w:rsid w:val="00474503"/>
    <w:rsid w:val="004750A2"/>
    <w:rsid w:val="00475A6C"/>
    <w:rsid w:val="00475ED3"/>
    <w:rsid w:val="00480DA2"/>
    <w:rsid w:val="00481A64"/>
    <w:rsid w:val="004830E3"/>
    <w:rsid w:val="00490F17"/>
    <w:rsid w:val="004923F5"/>
    <w:rsid w:val="00492ACF"/>
    <w:rsid w:val="004958D2"/>
    <w:rsid w:val="0049591E"/>
    <w:rsid w:val="0049716F"/>
    <w:rsid w:val="00497E95"/>
    <w:rsid w:val="004A4053"/>
    <w:rsid w:val="004B1B2B"/>
    <w:rsid w:val="004B3C5A"/>
    <w:rsid w:val="004B5705"/>
    <w:rsid w:val="004C0943"/>
    <w:rsid w:val="004C32D1"/>
    <w:rsid w:val="004C3687"/>
    <w:rsid w:val="004D2C15"/>
    <w:rsid w:val="004D5404"/>
    <w:rsid w:val="004D6177"/>
    <w:rsid w:val="004E1332"/>
    <w:rsid w:val="004E1FF9"/>
    <w:rsid w:val="004E28F3"/>
    <w:rsid w:val="004E38E5"/>
    <w:rsid w:val="004E4DA0"/>
    <w:rsid w:val="004F05B9"/>
    <w:rsid w:val="004F14D9"/>
    <w:rsid w:val="004F61C2"/>
    <w:rsid w:val="0050167E"/>
    <w:rsid w:val="00501B0B"/>
    <w:rsid w:val="00504925"/>
    <w:rsid w:val="005306C9"/>
    <w:rsid w:val="00530BF8"/>
    <w:rsid w:val="0053558D"/>
    <w:rsid w:val="00535A6B"/>
    <w:rsid w:val="005377EE"/>
    <w:rsid w:val="0054654A"/>
    <w:rsid w:val="005467E6"/>
    <w:rsid w:val="00546F89"/>
    <w:rsid w:val="005479E1"/>
    <w:rsid w:val="00547F0A"/>
    <w:rsid w:val="00557104"/>
    <w:rsid w:val="00561B66"/>
    <w:rsid w:val="00565A0E"/>
    <w:rsid w:val="00565BC3"/>
    <w:rsid w:val="00565FE5"/>
    <w:rsid w:val="00567370"/>
    <w:rsid w:val="005741B3"/>
    <w:rsid w:val="00574D82"/>
    <w:rsid w:val="00577771"/>
    <w:rsid w:val="00582C8C"/>
    <w:rsid w:val="005842B4"/>
    <w:rsid w:val="00586BC9"/>
    <w:rsid w:val="00590A01"/>
    <w:rsid w:val="00590B4E"/>
    <w:rsid w:val="0059108D"/>
    <w:rsid w:val="005A393C"/>
    <w:rsid w:val="005B0EB4"/>
    <w:rsid w:val="005B1598"/>
    <w:rsid w:val="005C1052"/>
    <w:rsid w:val="005C5333"/>
    <w:rsid w:val="005C60A0"/>
    <w:rsid w:val="005D0C03"/>
    <w:rsid w:val="005D31A6"/>
    <w:rsid w:val="005D48B2"/>
    <w:rsid w:val="005F6579"/>
    <w:rsid w:val="00603B4E"/>
    <w:rsid w:val="00604668"/>
    <w:rsid w:val="0060727C"/>
    <w:rsid w:val="0061679F"/>
    <w:rsid w:val="00621D76"/>
    <w:rsid w:val="0062380A"/>
    <w:rsid w:val="006252F1"/>
    <w:rsid w:val="0063286F"/>
    <w:rsid w:val="006339E1"/>
    <w:rsid w:val="006411F9"/>
    <w:rsid w:val="006427A3"/>
    <w:rsid w:val="00645D82"/>
    <w:rsid w:val="00646F06"/>
    <w:rsid w:val="00651770"/>
    <w:rsid w:val="00652792"/>
    <w:rsid w:val="00654D4A"/>
    <w:rsid w:val="006574A2"/>
    <w:rsid w:val="00657CD0"/>
    <w:rsid w:val="00664A15"/>
    <w:rsid w:val="006651C0"/>
    <w:rsid w:val="006670CB"/>
    <w:rsid w:val="00667B38"/>
    <w:rsid w:val="00671CEB"/>
    <w:rsid w:val="00674BB2"/>
    <w:rsid w:val="006761CF"/>
    <w:rsid w:val="00677136"/>
    <w:rsid w:val="00680A5B"/>
    <w:rsid w:val="00683627"/>
    <w:rsid w:val="00683CA7"/>
    <w:rsid w:val="006841B5"/>
    <w:rsid w:val="00686A7F"/>
    <w:rsid w:val="006911A6"/>
    <w:rsid w:val="00692E45"/>
    <w:rsid w:val="00695A20"/>
    <w:rsid w:val="00696DEF"/>
    <w:rsid w:val="006A15CE"/>
    <w:rsid w:val="006A1CB4"/>
    <w:rsid w:val="006A25E4"/>
    <w:rsid w:val="006A751E"/>
    <w:rsid w:val="006B0129"/>
    <w:rsid w:val="006B26C3"/>
    <w:rsid w:val="006C0AD0"/>
    <w:rsid w:val="006C25DB"/>
    <w:rsid w:val="006C3394"/>
    <w:rsid w:val="006C735C"/>
    <w:rsid w:val="006D63B1"/>
    <w:rsid w:val="006D703F"/>
    <w:rsid w:val="006E088E"/>
    <w:rsid w:val="006E0D45"/>
    <w:rsid w:val="006E2ECD"/>
    <w:rsid w:val="006E41D1"/>
    <w:rsid w:val="006E583F"/>
    <w:rsid w:val="006E7D41"/>
    <w:rsid w:val="006F46E1"/>
    <w:rsid w:val="006F52EC"/>
    <w:rsid w:val="006F565F"/>
    <w:rsid w:val="00702F42"/>
    <w:rsid w:val="00704C00"/>
    <w:rsid w:val="00705492"/>
    <w:rsid w:val="00706981"/>
    <w:rsid w:val="00706BD3"/>
    <w:rsid w:val="00707EE0"/>
    <w:rsid w:val="00711488"/>
    <w:rsid w:val="007126EC"/>
    <w:rsid w:val="0071379B"/>
    <w:rsid w:val="00716B4E"/>
    <w:rsid w:val="00717A66"/>
    <w:rsid w:val="00722341"/>
    <w:rsid w:val="007313F4"/>
    <w:rsid w:val="007332D6"/>
    <w:rsid w:val="00734A18"/>
    <w:rsid w:val="007373DB"/>
    <w:rsid w:val="00737BBD"/>
    <w:rsid w:val="007419B3"/>
    <w:rsid w:val="00741B4A"/>
    <w:rsid w:val="00742CE6"/>
    <w:rsid w:val="0074370C"/>
    <w:rsid w:val="00745CB4"/>
    <w:rsid w:val="007515F5"/>
    <w:rsid w:val="00763162"/>
    <w:rsid w:val="00767C6B"/>
    <w:rsid w:val="00771584"/>
    <w:rsid w:val="007750A0"/>
    <w:rsid w:val="0078129C"/>
    <w:rsid w:val="007841B6"/>
    <w:rsid w:val="0078679A"/>
    <w:rsid w:val="00791253"/>
    <w:rsid w:val="00794FB3"/>
    <w:rsid w:val="007971D0"/>
    <w:rsid w:val="007A2135"/>
    <w:rsid w:val="007B21F5"/>
    <w:rsid w:val="007B6BF1"/>
    <w:rsid w:val="007C3044"/>
    <w:rsid w:val="007C421F"/>
    <w:rsid w:val="007C456F"/>
    <w:rsid w:val="007C623F"/>
    <w:rsid w:val="007C748C"/>
    <w:rsid w:val="007E028A"/>
    <w:rsid w:val="007E24A8"/>
    <w:rsid w:val="007E3578"/>
    <w:rsid w:val="007E4869"/>
    <w:rsid w:val="007F6D26"/>
    <w:rsid w:val="0080095C"/>
    <w:rsid w:val="00801E98"/>
    <w:rsid w:val="00804EE5"/>
    <w:rsid w:val="008155DF"/>
    <w:rsid w:val="008175E8"/>
    <w:rsid w:val="0081766B"/>
    <w:rsid w:val="00820744"/>
    <w:rsid w:val="00824081"/>
    <w:rsid w:val="00830578"/>
    <w:rsid w:val="00832658"/>
    <w:rsid w:val="0083711D"/>
    <w:rsid w:val="00840D24"/>
    <w:rsid w:val="00845790"/>
    <w:rsid w:val="00850916"/>
    <w:rsid w:val="0085463E"/>
    <w:rsid w:val="00862B2B"/>
    <w:rsid w:val="00863950"/>
    <w:rsid w:val="00871EC5"/>
    <w:rsid w:val="00873EB0"/>
    <w:rsid w:val="00886002"/>
    <w:rsid w:val="00887AE4"/>
    <w:rsid w:val="00890533"/>
    <w:rsid w:val="008912BA"/>
    <w:rsid w:val="008A030D"/>
    <w:rsid w:val="008A1A7C"/>
    <w:rsid w:val="008A6A5A"/>
    <w:rsid w:val="008A7E52"/>
    <w:rsid w:val="008B2BF4"/>
    <w:rsid w:val="008B5147"/>
    <w:rsid w:val="008C0835"/>
    <w:rsid w:val="008C3020"/>
    <w:rsid w:val="008C67F8"/>
    <w:rsid w:val="008D03A1"/>
    <w:rsid w:val="008D6D86"/>
    <w:rsid w:val="008E04E3"/>
    <w:rsid w:val="008E63D7"/>
    <w:rsid w:val="008E7FA4"/>
    <w:rsid w:val="008F3BFD"/>
    <w:rsid w:val="008F4EAF"/>
    <w:rsid w:val="00900A36"/>
    <w:rsid w:val="00910125"/>
    <w:rsid w:val="00911E12"/>
    <w:rsid w:val="00913CFB"/>
    <w:rsid w:val="0091572B"/>
    <w:rsid w:val="009269D5"/>
    <w:rsid w:val="00927ABE"/>
    <w:rsid w:val="00932995"/>
    <w:rsid w:val="00932F5C"/>
    <w:rsid w:val="00935C1F"/>
    <w:rsid w:val="009410D2"/>
    <w:rsid w:val="0094272D"/>
    <w:rsid w:val="009561F8"/>
    <w:rsid w:val="009637EC"/>
    <w:rsid w:val="00965662"/>
    <w:rsid w:val="00967492"/>
    <w:rsid w:val="009751BE"/>
    <w:rsid w:val="009756FC"/>
    <w:rsid w:val="009820DD"/>
    <w:rsid w:val="00982E71"/>
    <w:rsid w:val="0098378D"/>
    <w:rsid w:val="0098440A"/>
    <w:rsid w:val="00986324"/>
    <w:rsid w:val="00987068"/>
    <w:rsid w:val="00987B0F"/>
    <w:rsid w:val="00993422"/>
    <w:rsid w:val="00996E7C"/>
    <w:rsid w:val="009A1E2A"/>
    <w:rsid w:val="009A3A54"/>
    <w:rsid w:val="009A50DC"/>
    <w:rsid w:val="009A56A7"/>
    <w:rsid w:val="009A6DE2"/>
    <w:rsid w:val="009B1180"/>
    <w:rsid w:val="009B1228"/>
    <w:rsid w:val="009C022B"/>
    <w:rsid w:val="009C7167"/>
    <w:rsid w:val="009C7EF9"/>
    <w:rsid w:val="009D1028"/>
    <w:rsid w:val="009D4721"/>
    <w:rsid w:val="009E5091"/>
    <w:rsid w:val="009F51C1"/>
    <w:rsid w:val="00A01CD5"/>
    <w:rsid w:val="00A020AE"/>
    <w:rsid w:val="00A047AA"/>
    <w:rsid w:val="00A11793"/>
    <w:rsid w:val="00A1393F"/>
    <w:rsid w:val="00A166A6"/>
    <w:rsid w:val="00A2178A"/>
    <w:rsid w:val="00A242E4"/>
    <w:rsid w:val="00A310A4"/>
    <w:rsid w:val="00A33BB2"/>
    <w:rsid w:val="00A3448D"/>
    <w:rsid w:val="00A50604"/>
    <w:rsid w:val="00A53217"/>
    <w:rsid w:val="00A5355B"/>
    <w:rsid w:val="00A565E3"/>
    <w:rsid w:val="00A56DC7"/>
    <w:rsid w:val="00A63514"/>
    <w:rsid w:val="00A6667D"/>
    <w:rsid w:val="00A67FDE"/>
    <w:rsid w:val="00A712C2"/>
    <w:rsid w:val="00A740B5"/>
    <w:rsid w:val="00A75E68"/>
    <w:rsid w:val="00A77A3F"/>
    <w:rsid w:val="00A85CAC"/>
    <w:rsid w:val="00A909B8"/>
    <w:rsid w:val="00A90ACC"/>
    <w:rsid w:val="00A91858"/>
    <w:rsid w:val="00A97657"/>
    <w:rsid w:val="00A97A52"/>
    <w:rsid w:val="00AB10CD"/>
    <w:rsid w:val="00AB1686"/>
    <w:rsid w:val="00AB4433"/>
    <w:rsid w:val="00AB4FE6"/>
    <w:rsid w:val="00AB5DC5"/>
    <w:rsid w:val="00AB6543"/>
    <w:rsid w:val="00AB7902"/>
    <w:rsid w:val="00AC324F"/>
    <w:rsid w:val="00AC4859"/>
    <w:rsid w:val="00AC7D29"/>
    <w:rsid w:val="00AD4730"/>
    <w:rsid w:val="00AE5FF3"/>
    <w:rsid w:val="00AE6388"/>
    <w:rsid w:val="00AF0166"/>
    <w:rsid w:val="00AF0404"/>
    <w:rsid w:val="00AF2D2A"/>
    <w:rsid w:val="00AF4A79"/>
    <w:rsid w:val="00B04D0D"/>
    <w:rsid w:val="00B06E6D"/>
    <w:rsid w:val="00B07E32"/>
    <w:rsid w:val="00B12F78"/>
    <w:rsid w:val="00B13C24"/>
    <w:rsid w:val="00B171C5"/>
    <w:rsid w:val="00B227CB"/>
    <w:rsid w:val="00B2432D"/>
    <w:rsid w:val="00B27A21"/>
    <w:rsid w:val="00B27B4E"/>
    <w:rsid w:val="00B30081"/>
    <w:rsid w:val="00B36EB4"/>
    <w:rsid w:val="00B40078"/>
    <w:rsid w:val="00B41FA6"/>
    <w:rsid w:val="00B44855"/>
    <w:rsid w:val="00B51235"/>
    <w:rsid w:val="00B53186"/>
    <w:rsid w:val="00B53D99"/>
    <w:rsid w:val="00B57BD6"/>
    <w:rsid w:val="00B637E9"/>
    <w:rsid w:val="00B65041"/>
    <w:rsid w:val="00B803C9"/>
    <w:rsid w:val="00B82C33"/>
    <w:rsid w:val="00B85452"/>
    <w:rsid w:val="00B900A9"/>
    <w:rsid w:val="00B95301"/>
    <w:rsid w:val="00B97536"/>
    <w:rsid w:val="00BA3DA1"/>
    <w:rsid w:val="00BA6230"/>
    <w:rsid w:val="00BB09FE"/>
    <w:rsid w:val="00BB31DA"/>
    <w:rsid w:val="00BB50C2"/>
    <w:rsid w:val="00BC2F23"/>
    <w:rsid w:val="00BC41EB"/>
    <w:rsid w:val="00BC46B1"/>
    <w:rsid w:val="00BC4FC6"/>
    <w:rsid w:val="00BC7E7C"/>
    <w:rsid w:val="00BE1B7A"/>
    <w:rsid w:val="00BE696A"/>
    <w:rsid w:val="00BE7715"/>
    <w:rsid w:val="00BF1C1C"/>
    <w:rsid w:val="00BF3E10"/>
    <w:rsid w:val="00BF58F6"/>
    <w:rsid w:val="00BF7A19"/>
    <w:rsid w:val="00C10336"/>
    <w:rsid w:val="00C104B6"/>
    <w:rsid w:val="00C10F9D"/>
    <w:rsid w:val="00C17805"/>
    <w:rsid w:val="00C20EDE"/>
    <w:rsid w:val="00C25DC2"/>
    <w:rsid w:val="00C30D29"/>
    <w:rsid w:val="00C41E04"/>
    <w:rsid w:val="00C43C31"/>
    <w:rsid w:val="00C4474C"/>
    <w:rsid w:val="00C45FE8"/>
    <w:rsid w:val="00C51DF8"/>
    <w:rsid w:val="00C52C1F"/>
    <w:rsid w:val="00C57809"/>
    <w:rsid w:val="00C57CD0"/>
    <w:rsid w:val="00C649D7"/>
    <w:rsid w:val="00C74329"/>
    <w:rsid w:val="00C758BD"/>
    <w:rsid w:val="00C75E09"/>
    <w:rsid w:val="00C8013A"/>
    <w:rsid w:val="00C81A00"/>
    <w:rsid w:val="00C8378E"/>
    <w:rsid w:val="00C8427A"/>
    <w:rsid w:val="00C8663F"/>
    <w:rsid w:val="00C86FAB"/>
    <w:rsid w:val="00C87736"/>
    <w:rsid w:val="00C87CDC"/>
    <w:rsid w:val="00C901B7"/>
    <w:rsid w:val="00CA06DC"/>
    <w:rsid w:val="00CB105D"/>
    <w:rsid w:val="00CB177F"/>
    <w:rsid w:val="00CC1DA1"/>
    <w:rsid w:val="00CC2F5E"/>
    <w:rsid w:val="00CC458E"/>
    <w:rsid w:val="00CC5BAF"/>
    <w:rsid w:val="00CC6B7A"/>
    <w:rsid w:val="00CD12AC"/>
    <w:rsid w:val="00CD285F"/>
    <w:rsid w:val="00CD3AD4"/>
    <w:rsid w:val="00CD6E99"/>
    <w:rsid w:val="00CE0567"/>
    <w:rsid w:val="00CE2EA0"/>
    <w:rsid w:val="00CE5ED0"/>
    <w:rsid w:val="00CE6497"/>
    <w:rsid w:val="00CE7DEE"/>
    <w:rsid w:val="00CF1E39"/>
    <w:rsid w:val="00CF59B9"/>
    <w:rsid w:val="00D0067B"/>
    <w:rsid w:val="00D03FCB"/>
    <w:rsid w:val="00D07D0F"/>
    <w:rsid w:val="00D107CF"/>
    <w:rsid w:val="00D108A9"/>
    <w:rsid w:val="00D15FB8"/>
    <w:rsid w:val="00D16CF8"/>
    <w:rsid w:val="00D170B1"/>
    <w:rsid w:val="00D307C3"/>
    <w:rsid w:val="00D34741"/>
    <w:rsid w:val="00D42314"/>
    <w:rsid w:val="00D500E5"/>
    <w:rsid w:val="00D52079"/>
    <w:rsid w:val="00D540B0"/>
    <w:rsid w:val="00D55A5A"/>
    <w:rsid w:val="00D56B4F"/>
    <w:rsid w:val="00D62570"/>
    <w:rsid w:val="00D63388"/>
    <w:rsid w:val="00D63A47"/>
    <w:rsid w:val="00D6434A"/>
    <w:rsid w:val="00D652A7"/>
    <w:rsid w:val="00D66962"/>
    <w:rsid w:val="00D674B7"/>
    <w:rsid w:val="00D73A12"/>
    <w:rsid w:val="00D83BD4"/>
    <w:rsid w:val="00D90198"/>
    <w:rsid w:val="00D91D65"/>
    <w:rsid w:val="00D93350"/>
    <w:rsid w:val="00D971E4"/>
    <w:rsid w:val="00D97CA4"/>
    <w:rsid w:val="00DA4527"/>
    <w:rsid w:val="00DA4A3E"/>
    <w:rsid w:val="00DB2690"/>
    <w:rsid w:val="00DB272A"/>
    <w:rsid w:val="00DB4CB5"/>
    <w:rsid w:val="00DB622B"/>
    <w:rsid w:val="00DC1E6C"/>
    <w:rsid w:val="00DC27E5"/>
    <w:rsid w:val="00DC30AC"/>
    <w:rsid w:val="00DD60A0"/>
    <w:rsid w:val="00DE5C2B"/>
    <w:rsid w:val="00DE743F"/>
    <w:rsid w:val="00DF0ED2"/>
    <w:rsid w:val="00DF315B"/>
    <w:rsid w:val="00DF53C4"/>
    <w:rsid w:val="00E02032"/>
    <w:rsid w:val="00E06694"/>
    <w:rsid w:val="00E1198E"/>
    <w:rsid w:val="00E1331E"/>
    <w:rsid w:val="00E22046"/>
    <w:rsid w:val="00E2206B"/>
    <w:rsid w:val="00E338D0"/>
    <w:rsid w:val="00E3736A"/>
    <w:rsid w:val="00E3785E"/>
    <w:rsid w:val="00E404EE"/>
    <w:rsid w:val="00E40BA1"/>
    <w:rsid w:val="00E46830"/>
    <w:rsid w:val="00E52844"/>
    <w:rsid w:val="00E56FC5"/>
    <w:rsid w:val="00E57A95"/>
    <w:rsid w:val="00E606AA"/>
    <w:rsid w:val="00E6475F"/>
    <w:rsid w:val="00E721A7"/>
    <w:rsid w:val="00E7756D"/>
    <w:rsid w:val="00E84A9C"/>
    <w:rsid w:val="00E85A3E"/>
    <w:rsid w:val="00E87B07"/>
    <w:rsid w:val="00E91F33"/>
    <w:rsid w:val="00E9712F"/>
    <w:rsid w:val="00EA2055"/>
    <w:rsid w:val="00EA6F58"/>
    <w:rsid w:val="00EB522F"/>
    <w:rsid w:val="00EB6ADD"/>
    <w:rsid w:val="00EC1CE1"/>
    <w:rsid w:val="00EC4245"/>
    <w:rsid w:val="00EC77FB"/>
    <w:rsid w:val="00ED61AB"/>
    <w:rsid w:val="00EE3FFB"/>
    <w:rsid w:val="00EF11BD"/>
    <w:rsid w:val="00EF4D5B"/>
    <w:rsid w:val="00EF7EAB"/>
    <w:rsid w:val="00F03823"/>
    <w:rsid w:val="00F23700"/>
    <w:rsid w:val="00F30FF7"/>
    <w:rsid w:val="00F357DF"/>
    <w:rsid w:val="00F40E46"/>
    <w:rsid w:val="00F46E3C"/>
    <w:rsid w:val="00F4751C"/>
    <w:rsid w:val="00F47C0D"/>
    <w:rsid w:val="00F50000"/>
    <w:rsid w:val="00F569D1"/>
    <w:rsid w:val="00F573DF"/>
    <w:rsid w:val="00F720F7"/>
    <w:rsid w:val="00F76558"/>
    <w:rsid w:val="00F80DF1"/>
    <w:rsid w:val="00F83584"/>
    <w:rsid w:val="00F86876"/>
    <w:rsid w:val="00F91428"/>
    <w:rsid w:val="00F9575C"/>
    <w:rsid w:val="00FA0D55"/>
    <w:rsid w:val="00FA56E7"/>
    <w:rsid w:val="00FA5BF8"/>
    <w:rsid w:val="00FA6CD1"/>
    <w:rsid w:val="00FB1AC9"/>
    <w:rsid w:val="00FB7A9E"/>
    <w:rsid w:val="00FC796E"/>
    <w:rsid w:val="00FD60FD"/>
    <w:rsid w:val="00FD7409"/>
    <w:rsid w:val="00FE52CA"/>
    <w:rsid w:val="00FE6721"/>
    <w:rsid w:val="00FF09C6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10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CB10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CB105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C4C2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D31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D31A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qFormat/>
    <w:rsid w:val="002C4C2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CB105D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unhideWhenUsed/>
    <w:rsid w:val="007C623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sid w:val="007C623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7C623F"/>
    <w:rPr>
      <w:vertAlign w:val="superscript"/>
    </w:rPr>
  </w:style>
  <w:style w:type="paragraph" w:styleId="a7">
    <w:name w:val="header"/>
    <w:basedOn w:val="a0"/>
    <w:link w:val="a8"/>
    <w:unhideWhenUsed/>
    <w:rsid w:val="001526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526E8"/>
    <w:rPr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unhideWhenUsed/>
    <w:rsid w:val="001526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26E8"/>
    <w:rPr>
      <w:sz w:val="22"/>
      <w:szCs w:val="22"/>
      <w:lang w:eastAsia="en-US"/>
    </w:rPr>
  </w:style>
  <w:style w:type="paragraph" w:styleId="ab">
    <w:name w:val="List Paragraph"/>
    <w:basedOn w:val="a0"/>
    <w:link w:val="ac"/>
    <w:uiPriority w:val="34"/>
    <w:qFormat/>
    <w:rsid w:val="00716B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CB105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B105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CB105D"/>
    <w:rPr>
      <w:rFonts w:ascii="Cambria" w:eastAsia="Times New Roman" w:hAnsi="Cambria"/>
      <w:sz w:val="22"/>
      <w:szCs w:val="22"/>
    </w:rPr>
  </w:style>
  <w:style w:type="paragraph" w:styleId="ad">
    <w:name w:val="Title"/>
    <w:basedOn w:val="a0"/>
    <w:link w:val="ae"/>
    <w:qFormat/>
    <w:rsid w:val="00CB10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e">
    <w:name w:val="Название Знак"/>
    <w:link w:val="ad"/>
    <w:rsid w:val="00CB105D"/>
    <w:rPr>
      <w:rFonts w:ascii="Times New Roman" w:eastAsia="Times New Roman" w:hAnsi="Times New Roman"/>
      <w:b/>
      <w:sz w:val="28"/>
      <w:szCs w:val="24"/>
    </w:rPr>
  </w:style>
  <w:style w:type="paragraph" w:styleId="af">
    <w:name w:val="Subtitle"/>
    <w:basedOn w:val="a0"/>
    <w:next w:val="a0"/>
    <w:link w:val="af0"/>
    <w:qFormat/>
    <w:rsid w:val="00FA56E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0">
    <w:name w:val="Подзаголовок Знак"/>
    <w:link w:val="af"/>
    <w:rsid w:val="00FA56E7"/>
    <w:rPr>
      <w:rFonts w:ascii="Cambria" w:eastAsia="Times New Roman" w:hAnsi="Cambria"/>
      <w:sz w:val="24"/>
      <w:szCs w:val="24"/>
    </w:rPr>
  </w:style>
  <w:style w:type="character" w:customStyle="1" w:styleId="70">
    <w:name w:val="Заголовок 7 Знак"/>
    <w:link w:val="7"/>
    <w:rsid w:val="002C4C2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2C4C2B"/>
    <w:rPr>
      <w:rFonts w:ascii="Cambria" w:eastAsia="Times New Roman" w:hAnsi="Cambria"/>
      <w:b/>
      <w:bCs/>
      <w:sz w:val="26"/>
      <w:szCs w:val="26"/>
    </w:rPr>
  </w:style>
  <w:style w:type="paragraph" w:styleId="af1">
    <w:name w:val="Body Text"/>
    <w:basedOn w:val="a0"/>
    <w:link w:val="af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</w:rPr>
  </w:style>
  <w:style w:type="character" w:customStyle="1" w:styleId="af2">
    <w:name w:val="Основной текст Знак"/>
    <w:link w:val="af1"/>
    <w:semiHidden/>
    <w:rsid w:val="00F7655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1">
    <w:name w:val="Body Text 2"/>
    <w:basedOn w:val="a0"/>
    <w:link w:val="2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semiHidden/>
    <w:rsid w:val="00F76558"/>
    <w:rPr>
      <w:rFonts w:ascii="Times New Roman" w:eastAsia="Times New Roman" w:hAnsi="Times New Roman"/>
      <w:sz w:val="24"/>
      <w:szCs w:val="24"/>
    </w:rPr>
  </w:style>
  <w:style w:type="table" w:styleId="af3">
    <w:name w:val="Table Grid"/>
    <w:basedOn w:val="a2"/>
    <w:uiPriority w:val="59"/>
    <w:rsid w:val="005C5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0"/>
    <w:uiPriority w:val="99"/>
    <w:rsid w:val="006A25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0D30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D3058"/>
    <w:rPr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0D3058"/>
  </w:style>
  <w:style w:type="paragraph" w:styleId="af5">
    <w:name w:val="Body Text Indent"/>
    <w:basedOn w:val="a0"/>
    <w:link w:val="af6"/>
    <w:rsid w:val="00B171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B171C5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0"/>
    <w:link w:val="24"/>
    <w:uiPriority w:val="99"/>
    <w:semiHidden/>
    <w:unhideWhenUsed/>
    <w:rsid w:val="000C0A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C0AFE"/>
    <w:rPr>
      <w:sz w:val="22"/>
      <w:szCs w:val="22"/>
      <w:lang w:eastAsia="en-US"/>
    </w:rPr>
  </w:style>
  <w:style w:type="paragraph" w:styleId="af7">
    <w:name w:val="List"/>
    <w:basedOn w:val="a0"/>
    <w:rsid w:val="0077158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8">
    <w:name w:val="Hyperlink"/>
    <w:uiPriority w:val="99"/>
    <w:unhideWhenUsed/>
    <w:rsid w:val="00BA3DA1"/>
    <w:rPr>
      <w:color w:val="0000FF"/>
      <w:u w:val="single"/>
    </w:rPr>
  </w:style>
  <w:style w:type="paragraph" w:customStyle="1" w:styleId="Default">
    <w:name w:val="Default"/>
    <w:link w:val="Default0"/>
    <w:rsid w:val="00BA3D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11E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9">
    <w:name w:val="Strong"/>
    <w:qFormat/>
    <w:rsid w:val="00311E4B"/>
    <w:rPr>
      <w:b/>
      <w:bCs/>
    </w:rPr>
  </w:style>
  <w:style w:type="character" w:styleId="afa">
    <w:name w:val="Emphasis"/>
    <w:uiPriority w:val="20"/>
    <w:qFormat/>
    <w:rsid w:val="00D83BD4"/>
    <w:rPr>
      <w:i/>
      <w:iCs/>
    </w:rPr>
  </w:style>
  <w:style w:type="paragraph" w:styleId="a">
    <w:name w:val="No Spacing"/>
    <w:basedOn w:val="a0"/>
    <w:uiPriority w:val="1"/>
    <w:qFormat/>
    <w:rsid w:val="006339E1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0"/>
    <w:rsid w:val="00A506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8D6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8D6D86"/>
    <w:rPr>
      <w:rFonts w:ascii="Courier New" w:eastAsia="Times New Roman" w:hAnsi="Courier New" w:cs="Courier New"/>
    </w:rPr>
  </w:style>
  <w:style w:type="character" w:styleId="afb">
    <w:name w:val="page number"/>
    <w:basedOn w:val="a1"/>
    <w:uiPriority w:val="99"/>
    <w:rsid w:val="00A712C2"/>
  </w:style>
  <w:style w:type="paragraph" w:styleId="afc">
    <w:name w:val="Balloon Text"/>
    <w:basedOn w:val="a0"/>
    <w:link w:val="afd"/>
    <w:uiPriority w:val="99"/>
    <w:semiHidden/>
    <w:unhideWhenUsed/>
    <w:rsid w:val="00A712C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rsid w:val="00A712C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ntStyle25">
    <w:name w:val="Font Style25"/>
    <w:uiPriority w:val="99"/>
    <w:rsid w:val="00BE7715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0"/>
    <w:uiPriority w:val="99"/>
    <w:rsid w:val="00791253"/>
    <w:pPr>
      <w:widowControl w:val="0"/>
      <w:autoSpaceDE w:val="0"/>
      <w:autoSpaceDN w:val="0"/>
      <w:adjustRightInd w:val="0"/>
      <w:spacing w:after="0" w:line="240" w:lineRule="exact"/>
      <w:ind w:hanging="27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Абзац списка Знак"/>
    <w:link w:val="ab"/>
    <w:uiPriority w:val="34"/>
    <w:rsid w:val="00CC2F5E"/>
    <w:rPr>
      <w:rFonts w:ascii="Times New Roman" w:eastAsia="Times New Roman" w:hAnsi="Times New Roman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5D31A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semiHidden/>
    <w:rsid w:val="005D31A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Default0">
    <w:name w:val="Default Знак"/>
    <w:link w:val="Default"/>
    <w:locked/>
    <w:rsid w:val="005D31A6"/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7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AD881-7884-4EA2-88EE-DE937D1D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26</Pages>
  <Words>5594</Words>
  <Characters>31887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shlg</dc:creator>
  <cp:lastModifiedBy>ershova</cp:lastModifiedBy>
  <cp:revision>22</cp:revision>
  <cp:lastPrinted>2021-01-21T08:46:00Z</cp:lastPrinted>
  <dcterms:created xsi:type="dcterms:W3CDTF">2019-11-20T04:44:00Z</dcterms:created>
  <dcterms:modified xsi:type="dcterms:W3CDTF">2021-02-08T05:52:00Z</dcterms:modified>
</cp:coreProperties>
</file>