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Министерство образования и науки Челябинской области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923B8" w:rsidRP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Контрольно-измерительные материалы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 учебной дисциплине «Русский язык и культура речи»</w:t>
      </w:r>
    </w:p>
    <w:p w:rsidR="009C67EC" w:rsidRPr="009923B8" w:rsidRDefault="00E97B0F" w:rsidP="009C67EC">
      <w:pPr>
        <w:spacing w:before="100" w:beforeAutospacing="1"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Cs/>
          <w:iCs/>
          <w:sz w:val="28"/>
          <w:szCs w:val="28"/>
        </w:rPr>
        <w:t>по специальности СПО</w:t>
      </w:r>
    </w:p>
    <w:p w:rsidR="00050D2B" w:rsidRPr="009923B8" w:rsidRDefault="00050D2B" w:rsidP="00050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B8">
        <w:rPr>
          <w:rFonts w:ascii="Times New Roman" w:hAnsi="Times New Roman" w:cs="Times New Roman"/>
          <w:b/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4385" w:rsidRPr="009923B8" w:rsidRDefault="00224385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97B0F" w:rsidRPr="009923B8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г. Челябинск</w:t>
      </w:r>
      <w:r w:rsid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050D2B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2020 </w:t>
      </w:r>
      <w:r w:rsidR="00E97B0F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г.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9923B8" w:rsidRPr="009923B8" w:rsidTr="009923B8">
        <w:tc>
          <w:tcPr>
            <w:tcW w:w="3284" w:type="dxa"/>
          </w:tcPr>
          <w:p w:rsidR="009923B8" w:rsidRPr="009923B8" w:rsidRDefault="009923B8" w:rsidP="009923B8">
            <w:pPr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Составлены в соответствии с ФГОС СПО специальности </w:t>
            </w:r>
            <w:r w:rsidRPr="009923B8">
              <w:rPr>
                <w:rFonts w:ascii="Times New Roman" w:hAnsi="Times New Roman" w:cs="Times New Roman"/>
                <w:sz w:val="24"/>
                <w:szCs w:val="24"/>
              </w:rPr>
              <w:t>23.02.07</w:t>
            </w:r>
          </w:p>
          <w:p w:rsidR="009923B8" w:rsidRPr="009923B8" w:rsidRDefault="009923B8" w:rsidP="009923B8">
            <w:pPr>
              <w:ind w:right="26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двигателей, систем и агрегатов автомобилей 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программой учебной дисциплины «Русский язык и культура речи»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Предметной (цикловой) комиссией РЯ и Л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6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 февраля  2020 г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ПЦК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_________/ Сайфуллина Р.З.</w:t>
            </w: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НМР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Т.Ю. Крашакова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«___»__________2020  г.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Составитель: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Сайфуллина Рамиля Зуфаровна</w:t>
      </w: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120" w:rsidRPr="009923B8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0D2B" w:rsidRPr="009923B8" w:rsidRDefault="00050D2B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923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DD5E66" w:rsidRPr="000C69FB" w:rsidRDefault="00DD5E66" w:rsidP="00DD5E6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color w:val="595959" w:themeColor="text1" w:themeTint="A6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b/>
          <w:color w:val="595959" w:themeColor="text1" w:themeTint="A6"/>
          <w:sz w:val="27"/>
          <w:szCs w:val="27"/>
          <w:lang w:eastAsia="en-US"/>
        </w:rPr>
        <w:lastRenderedPageBreak/>
        <w:t>АКТ СОГЛАСОВАНИЯ</w:t>
      </w:r>
    </w:p>
    <w:p w:rsidR="009923B8" w:rsidRPr="000C69FB" w:rsidRDefault="00050D2B" w:rsidP="00F7797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на комплект контрольно-измерительных материалов </w:t>
      </w:r>
    </w:p>
    <w:p w:rsidR="00DD5E66" w:rsidRPr="000C69FB" w:rsidRDefault="00050D2B" w:rsidP="00F7797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учебной</w:t>
      </w:r>
      <w:r w:rsidR="00DD5E66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 дисциплины «Русский язык и культура </w:t>
      </w: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речи» программы</w:t>
      </w:r>
      <w:r w:rsidR="00DD5E66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 подготовки специалистов среднего звена (ППССЗ)</w:t>
      </w:r>
    </w:p>
    <w:p w:rsidR="00DD5E66" w:rsidRPr="000C69FB" w:rsidRDefault="00522120" w:rsidP="00050D2B">
      <w:pPr>
        <w:spacing w:after="0" w:line="240" w:lineRule="auto"/>
        <w:jc w:val="center"/>
        <w:rPr>
          <w:rFonts w:ascii="Times New Roman" w:hAnsi="Times New Roman" w:cs="Times New Roman"/>
          <w:b/>
          <w:color w:val="595959" w:themeColor="text1" w:themeTint="A6"/>
          <w:sz w:val="27"/>
          <w:szCs w:val="27"/>
        </w:rPr>
      </w:pP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по </w:t>
      </w:r>
      <w:r w:rsidR="00050D2B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специальности </w:t>
      </w:r>
      <w:r w:rsidR="00050D2B" w:rsidRPr="000C69FB">
        <w:rPr>
          <w:rFonts w:ascii="Times New Roman" w:hAnsi="Times New Roman" w:cs="Times New Roman"/>
          <w:color w:val="595959" w:themeColor="text1" w:themeTint="A6"/>
          <w:sz w:val="27"/>
          <w:szCs w:val="27"/>
        </w:rPr>
        <w:t>23.02.07Техническое обслуживание и ремонт двигателей, систем и агрегатов автомобилей,</w:t>
      </w:r>
      <w:r w:rsidR="00050D2B" w:rsidRPr="000C69FB">
        <w:rPr>
          <w:rFonts w:ascii="Times New Roman" w:hAnsi="Times New Roman" w:cs="Times New Roman"/>
          <w:b/>
          <w:color w:val="595959" w:themeColor="text1" w:themeTint="A6"/>
          <w:sz w:val="27"/>
          <w:szCs w:val="27"/>
        </w:rPr>
        <w:t xml:space="preserve"> </w:t>
      </w:r>
      <w:r w:rsidR="00050D2B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разработанный преподавателем</w:t>
      </w:r>
      <w:r w:rsidR="00DD5E66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 ЮУрГТК</w:t>
      </w:r>
    </w:p>
    <w:p w:rsidR="00DD5E66" w:rsidRPr="000C69FB" w:rsidRDefault="00050D2B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Сайфуллиной Р.З.</w:t>
      </w:r>
    </w:p>
    <w:p w:rsidR="00DD5E66" w:rsidRPr="009923B8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50D2B" w:rsidRPr="000C69FB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Комплект контрольно-</w:t>
      </w:r>
      <w:r w:rsidR="0038147D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измерительных материалов</w:t>
      </w: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 учебной дисциплины «Русский язык и культура речи</w:t>
      </w:r>
      <w:r w:rsidR="00050D2B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» является частью </w:t>
      </w:r>
      <w:r w:rsidR="0038147D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ППССЗ</w:t>
      </w: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 </w:t>
      </w:r>
      <w:r w:rsidR="0038147D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по специальности СПО </w:t>
      </w:r>
      <w:r w:rsidR="0038147D" w:rsidRPr="000C69FB">
        <w:rPr>
          <w:rFonts w:ascii="Times New Roman" w:hAnsi="Times New Roman" w:cs="Times New Roman"/>
          <w:color w:val="595959" w:themeColor="text1" w:themeTint="A6"/>
          <w:sz w:val="27"/>
          <w:szCs w:val="27"/>
        </w:rPr>
        <w:t>23.02.07 Техническое обслуживание и ремонт двигателей, систем и агрегатов автомобилей</w:t>
      </w:r>
      <w:r w:rsidR="00050D2B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.</w:t>
      </w:r>
    </w:p>
    <w:p w:rsidR="00050D2B" w:rsidRPr="000C69FB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Целью создания КИМ по учебной дисциплине является установление </w:t>
      </w:r>
      <w:r w:rsidR="00050D2B"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>соответствия уровня</w:t>
      </w:r>
      <w:r w:rsidRPr="000C69FB">
        <w:rPr>
          <w:rFonts w:ascii="Times New Roman" w:eastAsia="Calibri" w:hAnsi="Times New Roman" w:cs="Times New Roman"/>
          <w:color w:val="595959" w:themeColor="text1" w:themeTint="A6"/>
          <w:sz w:val="27"/>
          <w:szCs w:val="27"/>
          <w:lang w:eastAsia="en-US"/>
        </w:rPr>
        <w:t xml:space="preserve"> подготовки обучающегося на данном этапе обучения требованиям программы по учебной дисциплине.</w:t>
      </w:r>
    </w:p>
    <w:p w:rsidR="00A86D07" w:rsidRPr="000C69FB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  <w:t>Контрольно-измерительные материалы имеет следующую структуру:</w:t>
      </w:r>
    </w:p>
    <w:p w:rsidR="00A86D07" w:rsidRPr="000C69FB" w:rsidRDefault="00A86D07" w:rsidP="000C69FB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bCs/>
          <w:color w:val="C00000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  <w:t xml:space="preserve">паспорт КИМ, в котором раскрывается область применения контрольно-измерительных материалови описывается система контроля и оценки освоения программы учебной дисциплины, в т.ч. перечисляются формы промежуточной аттестации по учебной дисциплине и требования к организации </w:t>
      </w:r>
      <w:r w:rsidRPr="000C69FB">
        <w:rPr>
          <w:rFonts w:ascii="Times New Roman" w:eastAsia="Calibri" w:hAnsi="Times New Roman" w:cs="Times New Roman"/>
          <w:bCs/>
          <w:color w:val="C00000"/>
          <w:sz w:val="27"/>
          <w:szCs w:val="27"/>
          <w:lang w:eastAsia="en-US"/>
        </w:rPr>
        <w:t>текущего контроля успеваемости, промежуточной аттестации по итогам освоения учебной дисциплины;</w:t>
      </w:r>
    </w:p>
    <w:p w:rsidR="00A86D07" w:rsidRPr="000C69FB" w:rsidRDefault="00A86D07" w:rsidP="000C69FB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  <w:t>задания для контроля и оценки освоения программы учебной дисциплины, включающие задания для текущего контроля и задания для промежуточной аттестации.</w:t>
      </w:r>
    </w:p>
    <w:p w:rsidR="00A86D07" w:rsidRPr="000C69FB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</w:pPr>
      <w:r w:rsidRPr="000C69FB"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  <w:t>Структура представленного на согласование КИМ полностью соответствует установленным требованиям, а задания для контроля и оценки освоения программы учебной дисциплины «</w:t>
      </w:r>
      <w:r w:rsidRPr="000C69FB">
        <w:rPr>
          <w:rFonts w:ascii="Times New Roman" w:hAnsi="Times New Roman" w:cs="Times New Roman"/>
          <w:color w:val="C00000"/>
          <w:sz w:val="27"/>
          <w:szCs w:val="27"/>
        </w:rPr>
        <w:t>Русский язык и культура речи</w:t>
      </w:r>
      <w:r w:rsidRPr="000C69FB">
        <w:rPr>
          <w:rFonts w:ascii="Times New Roman" w:eastAsia="Calibri" w:hAnsi="Times New Roman" w:cs="Times New Roman"/>
          <w:color w:val="C00000"/>
          <w:sz w:val="27"/>
          <w:szCs w:val="27"/>
          <w:lang w:eastAsia="en-US"/>
        </w:rPr>
        <w:t>» в полной мере позволяют оценить объекты контроля (знания и умения), являющиеся элементами формируемых компетенций специалистов среднего звена.</w:t>
      </w:r>
    </w:p>
    <w:p w:rsidR="00DD5E66" w:rsidRPr="000C69FB" w:rsidRDefault="00050D2B" w:rsidP="000C69FB">
      <w:pPr>
        <w:pStyle w:val="2"/>
        <w:spacing w:after="0" w:line="240" w:lineRule="auto"/>
        <w:ind w:left="0" w:firstLine="868"/>
        <w:jc w:val="both"/>
        <w:rPr>
          <w:rFonts w:ascii="Times New Roman" w:hAnsi="Times New Roman"/>
          <w:color w:val="C00000"/>
          <w:sz w:val="27"/>
          <w:szCs w:val="27"/>
        </w:rPr>
      </w:pPr>
      <w:r w:rsidRPr="000C69FB">
        <w:rPr>
          <w:rFonts w:ascii="Times New Roman" w:hAnsi="Times New Roman"/>
          <w:color w:val="C00000"/>
          <w:sz w:val="27"/>
          <w:szCs w:val="27"/>
        </w:rPr>
        <w:t>Представленный ко</w:t>
      </w:r>
      <w:r w:rsidR="00C20B09" w:rsidRPr="000C69FB">
        <w:rPr>
          <w:rFonts w:ascii="Times New Roman" w:hAnsi="Times New Roman"/>
          <w:color w:val="C00000"/>
          <w:sz w:val="27"/>
          <w:szCs w:val="27"/>
        </w:rPr>
        <w:t>мплект КИМ учебной дисциплины «</w:t>
      </w:r>
      <w:r w:rsidRPr="000C69FB">
        <w:rPr>
          <w:rFonts w:ascii="Times New Roman" w:hAnsi="Times New Roman"/>
          <w:color w:val="C00000"/>
          <w:sz w:val="27"/>
          <w:szCs w:val="27"/>
        </w:rPr>
        <w:t>Русский язык и культура речи» соответствует установленным требованиям и может быть рекомендован для использования в учебном процессе.</w:t>
      </w:r>
    </w:p>
    <w:p w:rsidR="00E97B0F" w:rsidRPr="009923B8" w:rsidRDefault="000C69FB" w:rsidP="000C6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</w:rPr>
        <w:drawing>
          <wp:inline distT="0" distB="0" distL="0" distR="0">
            <wp:extent cx="3257550" cy="1990725"/>
            <wp:effectExtent l="19050" t="0" r="0" b="0"/>
            <wp:docPr id="1" name="Рисунок 1" descr="000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000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30" t="76248" r="45634" b="3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120" w:rsidRPr="009923B8" w:rsidRDefault="00522120" w:rsidP="002A733F">
      <w:pPr>
        <w:pStyle w:val="a3"/>
        <w:spacing w:after="0"/>
        <w:jc w:val="center"/>
        <w:rPr>
          <w:b/>
          <w:bCs/>
          <w:i/>
          <w:iCs/>
          <w:sz w:val="28"/>
          <w:szCs w:val="28"/>
        </w:rPr>
      </w:pPr>
    </w:p>
    <w:p w:rsidR="00050D2B" w:rsidRPr="009923B8" w:rsidRDefault="00050D2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C20B09" w:rsidRDefault="00E97B0F" w:rsidP="00C20B09">
      <w:pPr>
        <w:pStyle w:val="a3"/>
        <w:spacing w:before="0" w:beforeAutospacing="0" w:after="0" w:line="276" w:lineRule="auto"/>
        <w:ind w:firstLine="709"/>
        <w:jc w:val="center"/>
        <w:rPr>
          <w:b/>
          <w:bCs/>
          <w:iCs/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>СОСТАВ КОМПЛЕКТА</w:t>
      </w:r>
    </w:p>
    <w:p w:rsidR="009923B8" w:rsidRPr="009923B8" w:rsidRDefault="009923B8" w:rsidP="00C20B09">
      <w:pPr>
        <w:pStyle w:val="a3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</w:p>
    <w:p w:rsidR="009923B8" w:rsidRPr="009923B8" w:rsidRDefault="009923B8" w:rsidP="009923B8">
      <w:pPr>
        <w:numPr>
          <w:ilvl w:val="0"/>
          <w:numId w:val="2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Область применения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Описание процедуры оценки и системы оценивания 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Текущий контроль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Промежуточная аттестация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2. Оценочные (контрольно-измерительные) материалы для текущего контроля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B09" w:rsidRPr="009923B8" w:rsidRDefault="00C20B09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</w:p>
    <w:p w:rsidR="00C20B09" w:rsidRPr="009923B8" w:rsidRDefault="00C20B09" w:rsidP="0068521F">
      <w:pPr>
        <w:pStyle w:val="a3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 xml:space="preserve">1. ПАСПОРТ КОМПЛЕКТА КОНТРОЛЬНО-ИЗМЕРИТЕЛЬНЫХ </w:t>
      </w:r>
      <w:r w:rsidR="00E97B0F" w:rsidRPr="009923B8">
        <w:rPr>
          <w:b/>
          <w:bCs/>
          <w:iCs/>
          <w:sz w:val="28"/>
          <w:szCs w:val="28"/>
        </w:rPr>
        <w:t>МАТЕРИАЛОВ</w:t>
      </w:r>
    </w:p>
    <w:p w:rsidR="00C20B09" w:rsidRPr="00213718" w:rsidRDefault="00C20B09" w:rsidP="0068521F">
      <w:pPr>
        <w:pStyle w:val="a3"/>
        <w:spacing w:before="0" w:beforeAutospacing="0" w:after="0" w:line="276" w:lineRule="auto"/>
        <w:ind w:firstLine="709"/>
        <w:rPr>
          <w:i/>
          <w:sz w:val="28"/>
          <w:szCs w:val="28"/>
        </w:rPr>
      </w:pPr>
      <w:r w:rsidRPr="00213718">
        <w:rPr>
          <w:b/>
          <w:i/>
          <w:sz w:val="28"/>
          <w:szCs w:val="28"/>
        </w:rPr>
        <w:t>1.</w:t>
      </w:r>
      <w:r w:rsidR="009923B8" w:rsidRPr="00213718">
        <w:rPr>
          <w:b/>
          <w:i/>
          <w:sz w:val="28"/>
          <w:szCs w:val="28"/>
        </w:rPr>
        <w:t xml:space="preserve">1 </w:t>
      </w:r>
      <w:r w:rsidRPr="00213718">
        <w:rPr>
          <w:i/>
          <w:sz w:val="28"/>
          <w:szCs w:val="28"/>
        </w:rPr>
        <w:t xml:space="preserve"> </w:t>
      </w:r>
      <w:r w:rsidR="00E97B0F" w:rsidRPr="00213718">
        <w:rPr>
          <w:b/>
          <w:bCs/>
          <w:i/>
          <w:iCs/>
          <w:sz w:val="28"/>
          <w:szCs w:val="28"/>
        </w:rPr>
        <w:t>Область применения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E97B0F" w:rsidRPr="009923B8">
        <w:rPr>
          <w:rFonts w:ascii="Times New Roman" w:hAnsi="Times New Roman" w:cs="Times New Roman"/>
          <w:sz w:val="28"/>
          <w:szCs w:val="28"/>
        </w:rPr>
        <w:t>контрольно-измерительн</w:t>
      </w:r>
      <w:r w:rsidRPr="009923B8">
        <w:rPr>
          <w:rFonts w:ascii="Times New Roman" w:hAnsi="Times New Roman" w:cs="Times New Roman"/>
          <w:sz w:val="28"/>
          <w:szCs w:val="28"/>
        </w:rPr>
        <w:t xml:space="preserve">ых материалов предназначен для </w:t>
      </w:r>
      <w:r w:rsidR="00E97B0F" w:rsidRPr="009923B8">
        <w:rPr>
          <w:rFonts w:ascii="Times New Roman" w:hAnsi="Times New Roman" w:cs="Times New Roman"/>
          <w:sz w:val="28"/>
          <w:szCs w:val="28"/>
        </w:rPr>
        <w:t>оценки результатов ос</w:t>
      </w:r>
      <w:r w:rsidRPr="009923B8">
        <w:rPr>
          <w:rFonts w:ascii="Times New Roman" w:hAnsi="Times New Roman" w:cs="Times New Roman"/>
          <w:sz w:val="28"/>
          <w:szCs w:val="28"/>
        </w:rPr>
        <w:t xml:space="preserve">воения учебной дисциплины «Русский </w:t>
      </w:r>
      <w:r w:rsidR="00E97B0F" w:rsidRPr="009923B8">
        <w:rPr>
          <w:rFonts w:ascii="Times New Roman" w:hAnsi="Times New Roman" w:cs="Times New Roman"/>
          <w:sz w:val="28"/>
          <w:szCs w:val="28"/>
        </w:rPr>
        <w:t>язык и культура речи» программы</w:t>
      </w:r>
      <w:r w:rsidR="009923B8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подготовки специалистов</w:t>
      </w:r>
      <w:r w:rsidR="009923B8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с</w:t>
      </w:r>
      <w:r w:rsidR="009C67EC" w:rsidRPr="009923B8">
        <w:rPr>
          <w:rFonts w:ascii="Times New Roman" w:hAnsi="Times New Roman" w:cs="Times New Roman"/>
          <w:sz w:val="28"/>
          <w:szCs w:val="28"/>
        </w:rPr>
        <w:t>реднего</w:t>
      </w:r>
      <w:r w:rsidRPr="009923B8">
        <w:rPr>
          <w:rFonts w:ascii="Times New Roman" w:hAnsi="Times New Roman" w:cs="Times New Roman"/>
          <w:sz w:val="28"/>
          <w:szCs w:val="28"/>
        </w:rPr>
        <w:t xml:space="preserve"> звена </w:t>
      </w:r>
      <w:r w:rsidR="009C67EC" w:rsidRPr="009923B8">
        <w:rPr>
          <w:rFonts w:ascii="Times New Roman" w:hAnsi="Times New Roman" w:cs="Times New Roman"/>
          <w:sz w:val="28"/>
          <w:szCs w:val="28"/>
        </w:rPr>
        <w:t>по</w:t>
      </w:r>
      <w:r w:rsidR="009923B8">
        <w:rPr>
          <w:rFonts w:ascii="Times New Roman" w:hAnsi="Times New Roman" w:cs="Times New Roman"/>
          <w:sz w:val="28"/>
          <w:szCs w:val="28"/>
        </w:rPr>
        <w:t xml:space="preserve"> </w:t>
      </w:r>
      <w:r w:rsidR="009C67EC" w:rsidRPr="009923B8">
        <w:rPr>
          <w:rFonts w:ascii="Times New Roman" w:hAnsi="Times New Roman" w:cs="Times New Roman"/>
          <w:sz w:val="28"/>
          <w:szCs w:val="28"/>
        </w:rPr>
        <w:t>специальности</w:t>
      </w:r>
      <w:r w:rsidR="009923B8">
        <w:rPr>
          <w:rFonts w:ascii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hAnsi="Times New Roman" w:cs="Times New Roman"/>
          <w:sz w:val="28"/>
          <w:szCs w:val="28"/>
        </w:rPr>
        <w:t>23.02.07</w:t>
      </w:r>
      <w:r w:rsidR="009923B8">
        <w:rPr>
          <w:rFonts w:ascii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hAnsi="Times New Roman" w:cs="Times New Roman"/>
          <w:sz w:val="28"/>
          <w:szCs w:val="28"/>
        </w:rPr>
        <w:t>Техническое обслуживание и ремонт двигателей, систем и агрегатов автомобилей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>материалов позволяет оценить уровень сформированности элементов следующих общих компетенций:</w:t>
      </w:r>
    </w:p>
    <w:p w:rsidR="00D7109C" w:rsidRPr="00AC17D7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</w:rPr>
      </w:pPr>
      <w:r w:rsidRPr="00AC17D7">
        <w:rPr>
          <w:rFonts w:ascii="Times New Roman" w:hAnsi="Times New Roman" w:cs="Times New Roman"/>
          <w:color w:val="C00000"/>
          <w:sz w:val="28"/>
        </w:rPr>
        <w:t xml:space="preserve">ОК </w:t>
      </w:r>
      <w:r>
        <w:rPr>
          <w:rFonts w:ascii="Times New Roman" w:hAnsi="Times New Roman" w:cs="Times New Roman"/>
          <w:color w:val="C00000"/>
          <w:sz w:val="28"/>
        </w:rPr>
        <w:t>0</w:t>
      </w:r>
      <w:r w:rsidRPr="00AC17D7">
        <w:rPr>
          <w:rFonts w:ascii="Times New Roman" w:hAnsi="Times New Roman" w:cs="Times New Roman"/>
          <w:color w:val="C00000"/>
          <w:sz w:val="28"/>
        </w:rPr>
        <w:t>2. Осуществлять поиск, анализ и интерпретацию информации, необходимой для выполнения задач профессиональной деятельности</w:t>
      </w:r>
    </w:p>
    <w:p w:rsidR="00D7109C" w:rsidRPr="00AC17D7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</w:rPr>
      </w:pPr>
      <w:r w:rsidRPr="00AC17D7">
        <w:rPr>
          <w:rFonts w:ascii="Times New Roman" w:hAnsi="Times New Roman" w:cs="Times New Roman"/>
          <w:color w:val="C00000"/>
          <w:sz w:val="28"/>
        </w:rPr>
        <w:t xml:space="preserve">ОК </w:t>
      </w:r>
      <w:r>
        <w:rPr>
          <w:rFonts w:ascii="Times New Roman" w:hAnsi="Times New Roman" w:cs="Times New Roman"/>
          <w:color w:val="C00000"/>
          <w:sz w:val="28"/>
        </w:rPr>
        <w:t>0</w:t>
      </w:r>
      <w:r w:rsidRPr="00AC17D7">
        <w:rPr>
          <w:rFonts w:ascii="Times New Roman" w:hAnsi="Times New Roman" w:cs="Times New Roman"/>
          <w:color w:val="C00000"/>
          <w:sz w:val="28"/>
        </w:rPr>
        <w:t>3. Планировать и реализовывать собственное профессиональное и личностное развитие.</w:t>
      </w:r>
    </w:p>
    <w:p w:rsidR="00D7109C" w:rsidRPr="00AC17D7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</w:rPr>
      </w:pPr>
      <w:r w:rsidRPr="00AC17D7">
        <w:rPr>
          <w:rFonts w:ascii="Times New Roman" w:hAnsi="Times New Roman" w:cs="Times New Roman"/>
          <w:bCs/>
          <w:color w:val="C00000"/>
          <w:sz w:val="28"/>
        </w:rPr>
        <w:t xml:space="preserve">ОК </w:t>
      </w:r>
      <w:r>
        <w:rPr>
          <w:rFonts w:ascii="Times New Roman" w:hAnsi="Times New Roman" w:cs="Times New Roman"/>
          <w:bCs/>
          <w:color w:val="C00000"/>
          <w:sz w:val="28"/>
        </w:rPr>
        <w:t>0</w:t>
      </w:r>
      <w:r w:rsidRPr="00AC17D7">
        <w:rPr>
          <w:rFonts w:ascii="Times New Roman" w:hAnsi="Times New Roman" w:cs="Times New Roman"/>
          <w:bCs/>
          <w:color w:val="C00000"/>
          <w:sz w:val="28"/>
        </w:rPr>
        <w:t xml:space="preserve">4. </w:t>
      </w:r>
      <w:r w:rsidRPr="00AC17D7">
        <w:rPr>
          <w:rFonts w:ascii="Times New Roman" w:hAnsi="Times New Roman" w:cs="Times New Roman"/>
          <w:color w:val="C00000"/>
          <w:sz w:val="28"/>
        </w:rPr>
        <w:t>Работать в коллективе и команде, эффективно взаимодействовать с коллегами, руководством, клиентами.</w:t>
      </w:r>
    </w:p>
    <w:p w:rsidR="00D7109C" w:rsidRPr="00AC17D7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</w:rPr>
      </w:pPr>
      <w:r w:rsidRPr="00AC17D7">
        <w:rPr>
          <w:rFonts w:ascii="Times New Roman" w:hAnsi="Times New Roman" w:cs="Times New Roman"/>
          <w:color w:val="C00000"/>
          <w:sz w:val="28"/>
        </w:rPr>
        <w:t xml:space="preserve">ОК </w:t>
      </w:r>
      <w:r>
        <w:rPr>
          <w:rFonts w:ascii="Times New Roman" w:hAnsi="Times New Roman" w:cs="Times New Roman"/>
          <w:color w:val="C00000"/>
          <w:sz w:val="28"/>
        </w:rPr>
        <w:t>0</w:t>
      </w:r>
      <w:r w:rsidRPr="00AC17D7">
        <w:rPr>
          <w:rFonts w:ascii="Times New Roman" w:hAnsi="Times New Roman" w:cs="Times New Roman"/>
          <w:color w:val="C00000"/>
          <w:sz w:val="28"/>
        </w:rPr>
        <w:t>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7109C" w:rsidRPr="00AC17D7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</w:rPr>
      </w:pPr>
      <w:r w:rsidRPr="00AC17D7">
        <w:rPr>
          <w:rFonts w:ascii="Times New Roman" w:hAnsi="Times New Roman" w:cs="Times New Roman"/>
          <w:bCs/>
          <w:color w:val="C00000"/>
          <w:sz w:val="28"/>
        </w:rPr>
        <w:t xml:space="preserve">ОК </w:t>
      </w:r>
      <w:r>
        <w:rPr>
          <w:rFonts w:ascii="Times New Roman" w:hAnsi="Times New Roman" w:cs="Times New Roman"/>
          <w:bCs/>
          <w:color w:val="C00000"/>
          <w:sz w:val="28"/>
        </w:rPr>
        <w:t>0</w:t>
      </w:r>
      <w:r w:rsidRPr="00AC17D7">
        <w:rPr>
          <w:rFonts w:ascii="Times New Roman" w:hAnsi="Times New Roman" w:cs="Times New Roman"/>
          <w:bCs/>
          <w:color w:val="C00000"/>
          <w:sz w:val="28"/>
        </w:rPr>
        <w:t xml:space="preserve">6. </w:t>
      </w:r>
      <w:r w:rsidRPr="00AC17D7">
        <w:rPr>
          <w:rFonts w:ascii="Times New Roman" w:hAnsi="Times New Roman" w:cs="Times New Roman"/>
          <w:color w:val="C00000"/>
          <w:sz w:val="28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D7109C" w:rsidRPr="00AC17D7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</w:rPr>
      </w:pPr>
      <w:r w:rsidRPr="00AC17D7">
        <w:rPr>
          <w:rFonts w:ascii="Times New Roman" w:hAnsi="Times New Roman" w:cs="Times New Roman"/>
          <w:bCs/>
          <w:color w:val="C00000"/>
          <w:sz w:val="28"/>
        </w:rPr>
        <w:t xml:space="preserve">ОК </w:t>
      </w:r>
      <w:r>
        <w:rPr>
          <w:rFonts w:ascii="Times New Roman" w:hAnsi="Times New Roman" w:cs="Times New Roman"/>
          <w:bCs/>
          <w:color w:val="C00000"/>
          <w:sz w:val="28"/>
        </w:rPr>
        <w:t>0</w:t>
      </w:r>
      <w:r w:rsidRPr="00AC17D7">
        <w:rPr>
          <w:rFonts w:ascii="Times New Roman" w:hAnsi="Times New Roman" w:cs="Times New Roman"/>
          <w:bCs/>
          <w:color w:val="C00000"/>
          <w:sz w:val="28"/>
        </w:rPr>
        <w:t xml:space="preserve">9. </w:t>
      </w:r>
      <w:r w:rsidRPr="00AC17D7">
        <w:rPr>
          <w:rFonts w:ascii="Times New Roman" w:hAnsi="Times New Roman" w:cs="Times New Roman"/>
          <w:color w:val="C00000"/>
          <w:sz w:val="28"/>
        </w:rPr>
        <w:t>Использовать информационные технологии в профессиональной деятельности.</w:t>
      </w:r>
    </w:p>
    <w:p w:rsidR="00D7109C" w:rsidRPr="00AC17D7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C00000"/>
          <w:sz w:val="28"/>
        </w:rPr>
      </w:pPr>
      <w:r w:rsidRPr="00AC17D7">
        <w:rPr>
          <w:rFonts w:ascii="Times New Roman" w:hAnsi="Times New Roman" w:cs="Times New Roman"/>
          <w:bCs/>
          <w:color w:val="C00000"/>
          <w:sz w:val="28"/>
        </w:rPr>
        <w:t xml:space="preserve">ОК 10. </w:t>
      </w:r>
      <w:r w:rsidRPr="00AC17D7">
        <w:rPr>
          <w:rFonts w:ascii="Times New Roman" w:hAnsi="Times New Roman" w:cs="Times New Roman"/>
          <w:color w:val="C00000"/>
          <w:sz w:val="28"/>
        </w:rPr>
        <w:t>Пользоваться профессиональной документацией на государственном и иностранном языках.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>Комплект контрольно-измерительных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 материалов позволяет оценить следующие освоенные </w:t>
      </w:r>
      <w:r w:rsidR="00E97B0F" w:rsidRPr="009923B8">
        <w:rPr>
          <w:rFonts w:ascii="Times New Roman" w:hAnsi="Times New Roman" w:cs="Times New Roman"/>
          <w:b/>
          <w:sz w:val="28"/>
          <w:szCs w:val="28"/>
        </w:rPr>
        <w:t>умения</w:t>
      </w:r>
      <w:r w:rsidR="00E97B0F" w:rsidRPr="009923B8">
        <w:rPr>
          <w:rFonts w:ascii="Times New Roman" w:hAnsi="Times New Roman" w:cs="Times New Roman"/>
          <w:sz w:val="28"/>
          <w:szCs w:val="28"/>
        </w:rPr>
        <w:t>:</w:t>
      </w:r>
    </w:p>
    <w:p w:rsidR="00C20B09" w:rsidRPr="009923B8" w:rsidRDefault="00E97B0F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>уметь ориентироваться в различных речевых ситуациях; владеть жанрами устной речи, необходимыми для свободного общения в процессе трудовой деятельности: уметь вести беседу, обмениваться информацией,</w:t>
      </w:r>
      <w:r w:rsidR="009923B8">
        <w:rPr>
          <w:rFonts w:ascii="Times New Roman" w:hAnsi="Times New Roman" w:cs="Times New Roman"/>
          <w:sz w:val="28"/>
          <w:szCs w:val="28"/>
        </w:rPr>
        <w:t xml:space="preserve"> давать оценку, вести дискуссию;</w:t>
      </w:r>
      <w:r w:rsidRPr="009923B8">
        <w:rPr>
          <w:rFonts w:ascii="Times New Roman" w:hAnsi="Times New Roman" w:cs="Times New Roman"/>
          <w:sz w:val="28"/>
          <w:szCs w:val="28"/>
        </w:rPr>
        <w:t xml:space="preserve">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 составлять рецензии на статью, книгу и любой текст, связанный с профессиональной деятельностью.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материалов позволяет оценить следующие усвоенные </w:t>
      </w:r>
      <w:r w:rsidR="00E97B0F" w:rsidRPr="009923B8">
        <w:rPr>
          <w:rFonts w:ascii="Times New Roman" w:hAnsi="Times New Roman" w:cs="Times New Roman"/>
          <w:b/>
          <w:sz w:val="28"/>
          <w:szCs w:val="28"/>
        </w:rPr>
        <w:t>знания</w:t>
      </w:r>
      <w:r w:rsidR="00E97B0F" w:rsidRPr="009923B8">
        <w:rPr>
          <w:rFonts w:ascii="Times New Roman" w:hAnsi="Times New Roman" w:cs="Times New Roman"/>
          <w:sz w:val="28"/>
          <w:szCs w:val="28"/>
        </w:rPr>
        <w:t>:</w:t>
      </w:r>
    </w:p>
    <w:p w:rsidR="00C20B09" w:rsidRPr="009923B8" w:rsidRDefault="00E97B0F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lastRenderedPageBreak/>
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</w:t>
      </w:r>
      <w:r w:rsidR="00213718">
        <w:rPr>
          <w:rFonts w:ascii="Times New Roman" w:hAnsi="Times New Roman" w:cs="Times New Roman"/>
          <w:sz w:val="28"/>
          <w:szCs w:val="28"/>
        </w:rPr>
        <w:t>;</w:t>
      </w:r>
      <w:r w:rsidRPr="009923B8">
        <w:rPr>
          <w:rFonts w:ascii="Times New Roman" w:hAnsi="Times New Roman" w:cs="Times New Roman"/>
          <w:sz w:val="28"/>
          <w:szCs w:val="28"/>
        </w:rPr>
        <w:t xml:space="preserve"> правила продуцирования текстов разных жанров</w:t>
      </w:r>
      <w:r w:rsidR="00213718">
        <w:rPr>
          <w:rFonts w:ascii="Times New Roman" w:hAnsi="Times New Roman" w:cs="Times New Roman"/>
          <w:sz w:val="28"/>
          <w:szCs w:val="28"/>
        </w:rPr>
        <w:t>;</w:t>
      </w:r>
      <w:r w:rsidRPr="009923B8">
        <w:rPr>
          <w:rFonts w:ascii="Times New Roman" w:hAnsi="Times New Roman" w:cs="Times New Roman"/>
          <w:sz w:val="28"/>
          <w:szCs w:val="28"/>
        </w:rPr>
        <w:t xml:space="preserve"> правила речевого этикета.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B09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C20B09"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="00E97B0F" w:rsidRPr="002137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Описание процедуры оценки и системы оценивания по программе</w:t>
      </w:r>
    </w:p>
    <w:p w:rsidR="00E97B0F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1.2.1 </w:t>
      </w:r>
      <w:r w:rsidR="00E97B0F" w:rsidRPr="00213718">
        <w:rPr>
          <w:rFonts w:ascii="Times New Roman" w:hAnsi="Times New Roman" w:cs="Times New Roman"/>
          <w:b/>
          <w:i/>
          <w:sz w:val="28"/>
          <w:szCs w:val="28"/>
        </w:rPr>
        <w:t>Общие положения об организации оценки</w:t>
      </w:r>
    </w:p>
    <w:p w:rsidR="009923B8" w:rsidRPr="00A96557" w:rsidRDefault="009923B8" w:rsidP="009923B8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Система оценивания по программе учебной дисциплины «</w:t>
      </w:r>
      <w:r>
        <w:rPr>
          <w:sz w:val="28"/>
          <w:szCs w:val="28"/>
        </w:rPr>
        <w:t>Безопасность дорожного движения</w:t>
      </w:r>
      <w:r w:rsidRPr="00A96557">
        <w:rPr>
          <w:sz w:val="28"/>
          <w:szCs w:val="28"/>
        </w:rPr>
        <w:t xml:space="preserve">»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Pr="00EE39F9">
        <w:rPr>
          <w:color w:val="000000"/>
          <w:sz w:val="28"/>
          <w:szCs w:val="28"/>
        </w:rPr>
        <w:t>ТОП-50 и актуализированным ФГОС СПО</w:t>
      </w:r>
      <w:r w:rsidRPr="00A96557">
        <w:rPr>
          <w:sz w:val="28"/>
          <w:szCs w:val="28"/>
        </w:rPr>
        <w:t>.</w:t>
      </w:r>
    </w:p>
    <w:p w:rsidR="00E97B0F" w:rsidRPr="009923B8" w:rsidRDefault="00E97B0F" w:rsidP="00C20B09">
      <w:pPr>
        <w:pStyle w:val="a3"/>
        <w:spacing w:before="0" w:beforeAutospacing="0" w:after="0" w:line="276" w:lineRule="auto"/>
        <w:ind w:firstLine="709"/>
        <w:contextualSpacing/>
        <w:jc w:val="both"/>
        <w:rPr>
          <w:sz w:val="28"/>
          <w:szCs w:val="28"/>
        </w:rPr>
      </w:pPr>
      <w:r w:rsidRPr="009923B8">
        <w:rPr>
          <w:sz w:val="28"/>
          <w:szCs w:val="28"/>
        </w:rPr>
        <w:t>Текущий к</w:t>
      </w:r>
      <w:r w:rsidR="00F77976" w:rsidRPr="009923B8">
        <w:rPr>
          <w:sz w:val="28"/>
          <w:szCs w:val="28"/>
        </w:rPr>
        <w:t>онтроль по учебной дисциплине «</w:t>
      </w:r>
      <w:r w:rsidRPr="009923B8">
        <w:rPr>
          <w:sz w:val="28"/>
          <w:szCs w:val="28"/>
        </w:rPr>
        <w:t xml:space="preserve">Русский язык и культура речи» включает: </w:t>
      </w:r>
      <w:r w:rsidRPr="009923B8">
        <w:rPr>
          <w:iCs/>
          <w:sz w:val="28"/>
          <w:szCs w:val="28"/>
        </w:rPr>
        <w:t xml:space="preserve">устные и </w:t>
      </w:r>
      <w:r w:rsidRPr="009923B8">
        <w:rPr>
          <w:sz w:val="28"/>
          <w:szCs w:val="28"/>
        </w:rPr>
        <w:t>письменные опросы, тестир</w:t>
      </w:r>
      <w:r w:rsidR="00F77976" w:rsidRPr="009923B8">
        <w:rPr>
          <w:sz w:val="28"/>
          <w:szCs w:val="28"/>
        </w:rPr>
        <w:t>ование, выполнение практических</w:t>
      </w:r>
      <w:r w:rsidR="00213718">
        <w:rPr>
          <w:sz w:val="28"/>
          <w:szCs w:val="28"/>
        </w:rPr>
        <w:t xml:space="preserve"> </w:t>
      </w:r>
      <w:r w:rsidR="00213718" w:rsidRPr="00213718">
        <w:rPr>
          <w:color w:val="C00000"/>
          <w:sz w:val="28"/>
          <w:szCs w:val="28"/>
        </w:rPr>
        <w:t>работ</w:t>
      </w:r>
      <w:r w:rsidRPr="009923B8">
        <w:rPr>
          <w:sz w:val="28"/>
          <w:szCs w:val="28"/>
        </w:rPr>
        <w:t xml:space="preserve">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Pr="009923B8" w:rsidRDefault="00E97B0F" w:rsidP="00C20B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Оценивание осуществляется по пятибалльной шкале.</w:t>
      </w:r>
    </w:p>
    <w:p w:rsidR="00E97B0F" w:rsidRPr="00213718" w:rsidRDefault="00E97B0F" w:rsidP="005607F7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37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Формы и методы текущего контроля:</w:t>
      </w:r>
    </w:p>
    <w:tbl>
      <w:tblPr>
        <w:tblW w:w="975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52"/>
        <w:gridCol w:w="3402"/>
      </w:tblGrid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9754" w:type="dxa"/>
            <w:gridSpan w:val="2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У1.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ориентироваться в различных речевых ситуациях. 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D579DF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</w:t>
            </w:r>
          </w:p>
          <w:p w:rsidR="00522120" w:rsidRPr="00213718" w:rsidRDefault="00522120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D579DF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  <w:p w:rsidR="00D579DF" w:rsidRPr="00213718" w:rsidRDefault="00D579D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17,19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У2. Адекватно реализовать свои коммуникативные намерения </w:t>
            </w:r>
          </w:p>
        </w:tc>
        <w:tc>
          <w:tcPr>
            <w:tcW w:w="3402" w:type="dxa"/>
            <w:hideMark/>
          </w:tcPr>
          <w:p w:rsidR="009C67EC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</w:t>
            </w:r>
            <w:r w:rsidR="00D579DF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  <w:p w:rsidR="00D579DF" w:rsidRPr="00213718" w:rsidRDefault="00D579D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6,7</w:t>
            </w:r>
          </w:p>
          <w:p w:rsidR="00224EAF" w:rsidRPr="00213718" w:rsidRDefault="00224EA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</w:t>
            </w:r>
            <w:r w:rsidR="00D579DF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№ 17,19</w:t>
            </w:r>
          </w:p>
          <w:p w:rsidR="00E97B0F" w:rsidRPr="00213718" w:rsidRDefault="00522120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</w:p>
        </w:tc>
      </w:tr>
      <w:tr w:rsidR="00E97B0F" w:rsidRPr="00213718" w:rsidTr="00213718">
        <w:trPr>
          <w:trHeight w:val="705"/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У3.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3402" w:type="dxa"/>
            <w:hideMark/>
          </w:tcPr>
          <w:p w:rsidR="00E97B0F" w:rsidRPr="00213718" w:rsidRDefault="00D579D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16,17</w:t>
            </w:r>
          </w:p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213718" w:rsidTr="00213718">
        <w:trPr>
          <w:trHeight w:val="811"/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У4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вести беседу, обмениваться информацией, давать оценку, вести дискуссию.</w:t>
            </w:r>
          </w:p>
        </w:tc>
        <w:tc>
          <w:tcPr>
            <w:tcW w:w="3402" w:type="dxa"/>
            <w:hideMark/>
          </w:tcPr>
          <w:p w:rsidR="00224385" w:rsidRPr="00213718" w:rsidRDefault="00224385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№4</w:t>
            </w:r>
          </w:p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="00D579DF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тическая работа №16, 17</w:t>
            </w:r>
          </w:p>
          <w:p w:rsidR="00E97B0F" w:rsidRPr="00213718" w:rsidRDefault="00D579D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</w:t>
            </w:r>
            <w:r w:rsidR="00224EAF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C33A85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У5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3402" w:type="dxa"/>
            <w:hideMark/>
          </w:tcPr>
          <w:p w:rsidR="00E97B0F" w:rsidRPr="00213718" w:rsidRDefault="00D579D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</w:t>
            </w:r>
            <w:r w:rsid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C33A85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У6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 Использовать навыки редактирования текста.</w:t>
            </w:r>
          </w:p>
        </w:tc>
        <w:tc>
          <w:tcPr>
            <w:tcW w:w="3402" w:type="dxa"/>
            <w:hideMark/>
          </w:tcPr>
          <w:p w:rsidR="00E97B0F" w:rsidRPr="00213718" w:rsidRDefault="00D579D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5, 7</w:t>
            </w:r>
            <w:r w:rsidR="00224385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8</w:t>
            </w:r>
          </w:p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</w:t>
            </w:r>
            <w:r w:rsidR="00D579DF"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9-12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C33A85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У7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Передавать содержание текста в виде аннотаций, тезисов, конспектов, рефератов;</w:t>
            </w:r>
          </w:p>
        </w:tc>
        <w:tc>
          <w:tcPr>
            <w:tcW w:w="3402" w:type="dxa"/>
            <w:hideMark/>
          </w:tcPr>
          <w:p w:rsidR="00E97B0F" w:rsidRPr="00213718" w:rsidRDefault="00D579D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№14,15</w:t>
            </w:r>
          </w:p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C33A85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У8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3402" w:type="dxa"/>
            <w:hideMark/>
          </w:tcPr>
          <w:p w:rsidR="00E97B0F" w:rsidRPr="00213718" w:rsidRDefault="00224385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№14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9754" w:type="dxa"/>
            <w:gridSpan w:val="2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Усвоенные знания: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З1. Знать различия между языком и речью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Функции языка как средства формирования и трансляции мысли; 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З3. Нормы русского литературного языка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З4. Специфику устной и письменной речи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З5.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продуцирования текстов разных жанров;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З6.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5607F7" w:rsidRPr="009923B8" w:rsidRDefault="005607F7" w:rsidP="005607F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18" w:rsidRPr="00345770" w:rsidRDefault="00213718" w:rsidP="00213718">
      <w:pPr>
        <w:pStyle w:val="a8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345770">
        <w:rPr>
          <w:b/>
          <w:i/>
          <w:sz w:val="28"/>
          <w:szCs w:val="28"/>
        </w:rPr>
        <w:t>1.2.2 Промежуточная аттестация</w:t>
      </w:r>
    </w:p>
    <w:p w:rsidR="00E97B0F" w:rsidRPr="009923B8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Формой промежуточной аттестации по учебной дисциплине является </w:t>
      </w: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зачет</w:t>
      </w:r>
    </w:p>
    <w:p w:rsidR="00E97B0F" w:rsidRPr="009923B8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</w:p>
    <w:p w:rsidR="00E97B0F" w:rsidRPr="00213718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Зачет проводится в форме </w:t>
      </w:r>
      <w:r w:rsidR="00213718" w:rsidRPr="00213718">
        <w:rPr>
          <w:rFonts w:ascii="Times New Roman" w:eastAsia="Times New Roman" w:hAnsi="Times New Roman" w:cs="Times New Roman"/>
          <w:iCs/>
          <w:color w:val="C00000"/>
          <w:sz w:val="28"/>
          <w:szCs w:val="28"/>
        </w:rPr>
        <w:t xml:space="preserve">комбинированного задания, состоящего из </w:t>
      </w:r>
      <w:r w:rsidRPr="00213718">
        <w:rPr>
          <w:rFonts w:ascii="Times New Roman" w:eastAsia="Times New Roman" w:hAnsi="Times New Roman" w:cs="Times New Roman"/>
          <w:iCs/>
          <w:color w:val="C00000"/>
          <w:sz w:val="28"/>
          <w:szCs w:val="28"/>
        </w:rPr>
        <w:t xml:space="preserve">теста </w:t>
      </w:r>
      <w:r w:rsidR="00213718" w:rsidRPr="00213718">
        <w:rPr>
          <w:rFonts w:ascii="Times New Roman" w:eastAsia="Times New Roman" w:hAnsi="Times New Roman" w:cs="Times New Roman"/>
          <w:iCs/>
          <w:color w:val="C00000"/>
          <w:sz w:val="28"/>
          <w:szCs w:val="28"/>
        </w:rPr>
        <w:t>и практического задания</w:t>
      </w:r>
      <w:r w:rsidR="00213718">
        <w:rPr>
          <w:rFonts w:ascii="Times New Roman" w:eastAsia="Times New Roman" w:hAnsi="Times New Roman" w:cs="Times New Roman"/>
          <w:iCs/>
          <w:color w:val="C00000"/>
          <w:sz w:val="28"/>
          <w:szCs w:val="28"/>
        </w:rPr>
        <w:t>.</w:t>
      </w:r>
    </w:p>
    <w:tbl>
      <w:tblPr>
        <w:tblW w:w="975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41"/>
        <w:gridCol w:w="4307"/>
        <w:gridCol w:w="2452"/>
        <w:gridCol w:w="1654"/>
      </w:tblGrid>
      <w:tr w:rsidR="00E97B0F" w:rsidRPr="00213718" w:rsidTr="00213718">
        <w:trPr>
          <w:tblCellSpacing w:w="0" w:type="dxa"/>
        </w:trPr>
        <w:tc>
          <w:tcPr>
            <w:tcW w:w="1341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307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452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654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1341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ОГСЭ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307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2452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654" w:type="dxa"/>
            <w:hideMark/>
          </w:tcPr>
          <w:p w:rsidR="00E97B0F" w:rsidRPr="00213718" w:rsidRDefault="00213718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</w:rPr>
              <w:t>4 семестр</w:t>
            </w:r>
          </w:p>
        </w:tc>
      </w:tr>
    </w:tbl>
    <w:p w:rsidR="00FA30CF" w:rsidRDefault="00FA30CF" w:rsidP="00213718">
      <w:pPr>
        <w:spacing w:before="100" w:beforeAutospacing="1" w:after="198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D7109C" w:rsidRDefault="00D7109C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br w:type="page"/>
      </w:r>
    </w:p>
    <w:p w:rsidR="00E97B0F" w:rsidRPr="009923B8" w:rsidRDefault="00E97B0F" w:rsidP="00213718">
      <w:pPr>
        <w:spacing w:before="100" w:beforeAutospacing="1" w:after="19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Инструменты оценки для теоретического материала в рамках промежуточной аттестации </w:t>
      </w: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2694"/>
        <w:gridCol w:w="2268"/>
        <w:gridCol w:w="1842"/>
      </w:tblGrid>
      <w:tr w:rsidR="00E97B0F" w:rsidRPr="00213718" w:rsidTr="00FA30CF">
        <w:trPr>
          <w:trHeight w:val="600"/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E97B0F" w:rsidRPr="00213718" w:rsidTr="00FA30CF">
        <w:trPr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3718" w:rsidRDefault="00E97B0F" w:rsidP="002137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проду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97B0F" w:rsidRPr="00213718" w:rsidRDefault="00E97B0F" w:rsidP="002137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5(отл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)-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>91-100%</w:t>
            </w:r>
            <w:r w:rsidR="00213718"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 правильных ответов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>;</w:t>
            </w:r>
          </w:p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4(хор)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-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>75 – 90%</w:t>
            </w:r>
            <w:r w:rsidR="00213718"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 правильных ответов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>;</w:t>
            </w:r>
          </w:p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3(удов.)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-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>60 – 74%</w:t>
            </w:r>
            <w:r w:rsidR="00213718"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 правильных ответов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>;</w:t>
            </w:r>
          </w:p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2(неуд.)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-</w:t>
            </w:r>
            <w:r w:rsidR="00213718"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>Менее 60%</w:t>
            </w:r>
            <w:r w:rsidR="00213718" w:rsidRPr="00213718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Тестирование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разноуровневых заданий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E97B0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E97B0F" w:rsidRPr="00213718" w:rsidRDefault="00FA30C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213718" w:rsidRDefault="00213718" w:rsidP="00E97B0F">
      <w:pPr>
        <w:spacing w:before="100" w:beforeAutospacing="1" w:after="0"/>
        <w:ind w:left="363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97B0F" w:rsidRPr="009923B8" w:rsidRDefault="00E97B0F" w:rsidP="00213718">
      <w:pPr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Инструменты для оценки практического этапа аттестации</w:t>
      </w:r>
    </w:p>
    <w:tbl>
      <w:tblPr>
        <w:tblW w:w="10055" w:type="dxa"/>
        <w:tblCellSpacing w:w="0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30"/>
        <w:gridCol w:w="2170"/>
        <w:gridCol w:w="2058"/>
        <w:gridCol w:w="1833"/>
        <w:gridCol w:w="1764"/>
      </w:tblGrid>
      <w:tr w:rsidR="00E97B0F" w:rsidRPr="00213718" w:rsidTr="00FA30CF">
        <w:trPr>
          <w:trHeight w:val="645"/>
          <w:tblCellSpacing w:w="0" w:type="dxa"/>
        </w:trPr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0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E97B0F" w:rsidRPr="00213718" w:rsidTr="00FA30CF">
        <w:trPr>
          <w:tblCellSpacing w:w="0" w:type="dxa"/>
        </w:trPr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различных речевых ситуациях;</w:t>
            </w:r>
          </w:p>
          <w:p w:rsidR="00FA30CF" w:rsidRDefault="00E97B0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тексты разных типов и стилей, связанных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</w:p>
          <w:p w:rsidR="00E97B0F" w:rsidRPr="00213718" w:rsidRDefault="00E97B0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2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5</w:t>
            </w:r>
            <w:r w:rsid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(отл)</w:t>
            </w:r>
            <w:r w:rsid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FA30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(хор)-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2</w:t>
            </w:r>
            <w:r w:rsidR="00FA30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FA30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пунктуационных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1 орфографическая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ошибка и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пунктуационных ошибки, 4 пунктуационных при отсутствии орфографических;</w:t>
            </w:r>
          </w:p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A30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(удов.)-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 w:rsidR="00FA30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FA30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пунктуационных ошибок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или 3 орфографических и 5 пунктуационных ошибок, или 7 пунктуационных при отсутствии орфографических;</w:t>
            </w:r>
          </w:p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FA30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(неуд.) -</w:t>
            </w:r>
            <w:r w:rsidR="00FA30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</w:t>
            </w:r>
            <w:r w:rsidR="00FA30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пунктуационных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6 орфографических и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 пунктуационных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5 орфографических и 9 пунктуационных ошибок, 8 орфографических и 6 пунктуационных ошибок.</w:t>
            </w:r>
          </w:p>
          <w:p w:rsidR="00E97B0F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213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  <w:tc>
          <w:tcPr>
            <w:tcW w:w="20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213718" w:rsidRDefault="00F77976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Выполнение упражнения</w:t>
            </w:r>
          </w:p>
          <w:p w:rsidR="00E97B0F" w:rsidRPr="00213718" w:rsidRDefault="00FA30C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C33A85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</w:t>
            </w:r>
            <w:r w:rsidR="00F77976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F77976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кий  и пунктуационный разбор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213718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</w:rPr>
              <w:t xml:space="preserve">Учебный кабинет «Русский язык и литература» 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FA30C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E97B0F" w:rsidRPr="00213718" w:rsidRDefault="00FA30C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</w:t>
      </w: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="00FA30CF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для</w:t>
      </w:r>
      <w:r w:rsidR="00FA30C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FA30CF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текущего контроля</w:t>
      </w:r>
    </w:p>
    <w:p w:rsidR="007E7196" w:rsidRDefault="007E7196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1 </w:t>
      </w:r>
    </w:p>
    <w:p w:rsidR="00E97B0F" w:rsidRDefault="00E97B0F" w:rsidP="00BC62C3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З.1 Различия между языком и речью</w:t>
      </w:r>
    </w:p>
    <w:p w:rsidR="00FA30CF" w:rsidRPr="009923B8" w:rsidRDefault="00FA30CF" w:rsidP="00BC62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1.Язык, статус которого определяет Конституция </w:t>
      </w:r>
      <w:r w:rsidR="00C33A85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РФ,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народный;   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литературный;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государственный;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титульный;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Д. официальный.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2.Речевая деятельность включает элементы: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писание и чтение;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слушание и говорение;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внимание и размышление;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прилежание и послушание.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Деятельность, включающая элементы: слушание, говорение писание и чтение-…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 Язык, являющийся высшей формой национального языка, 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 Культура речи включает аспекты речи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манипулятивный,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коммуникативный,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В. перцептивный,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нормативный,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Культура речи обеспечивает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определенный выбор и организацию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соблюдение современных языковых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соблюдение этики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Г.формирование определенной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наибольший эффект в достижении поставленных коммуникативных задач;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соблюдение правил поведения в определенной географической области.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7. Национальный язык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высшая форма государственного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охватывает все сферы деятельности людей;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обслуживает все культурные потребности нации;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Г.язык государственного управления, законодательства, судопроизводста.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Язык литературный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нормированный;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выполняет интеграционную функцию в рамках данного государства;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включает в себя все формы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обслуживает культурные потребности народа.</w:t>
      </w:r>
    </w:p>
    <w:p w:rsidR="00E97B0F" w:rsidRPr="009923B8" w:rsidRDefault="003712B9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9. </w:t>
      </w:r>
      <w:r w:rsidR="00BC62C3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Качества речи, включающие </w:t>
      </w:r>
      <w:r w:rsidR="00E97B0F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правильность, точность, логичность, богатство, чистоту, простоту и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выразительность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 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Коммуникативный аспект культуры речи направлен на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  достижение целей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точное соблюдение языковых норм независимо от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выполнение правил поведения;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Г. поддержание имиджа специалиста.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2 </w:t>
      </w:r>
    </w:p>
    <w:p w:rsidR="00E97B0F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З.2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  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Функции языка как средства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формирования и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трансляции мысли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1.Коммуникативной функции языка соответствует определение: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язык-система членораздельных языковых знаков;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язык- средство общения и развития мышления;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язык-деятельность говорящего.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 Порядок расположения единиц языка от простого к сложному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предложение;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морфема;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слово;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звук;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словосочетание.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Соответствие единиц языка и языковых уровней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33A85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морфема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4.Волюнтативная функция языка: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воздействие;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накопление;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познание;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уточнение.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5.Общение, осуществляемое при помощи слов: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невербальное;</w:t>
      </w:r>
    </w:p>
    <w:p w:rsidR="00C43C2A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астральное;</w:t>
      </w:r>
    </w:p>
    <w:p w:rsidR="00E97B0F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ритуальное;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вербальное.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Термин «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обращение» …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называет того, к кому обращаются с речью;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указывает на предмет;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обозначает просьбу о помощи;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является главным членом предложения.</w:t>
      </w:r>
    </w:p>
    <w:p w:rsidR="00E97B0F" w:rsidRPr="009923B8" w:rsidRDefault="00E97B0F" w:rsidP="007E7196">
      <w:pPr>
        <w:spacing w:after="0"/>
        <w:ind w:left="363" w:hanging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Околоречевое средство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коммуникации: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А. 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пантомимика;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жестикуляция;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интонация.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Элементы в структуре общения: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А. коммуникация;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Б. перцепция;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В. диспозиция;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Г. интеракция;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Д. интеграция.</w:t>
      </w:r>
    </w:p>
    <w:p w:rsidR="00FA30CF" w:rsidRDefault="00FA30C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3</w:t>
      </w:r>
    </w:p>
    <w:p w:rsidR="00E97B0F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З.3 Нормы русского литературного языка 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Языковая норма (более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одного верного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определения)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соответствие ГОСТу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принятое употребление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изложение совокупности правил образцового варианта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Г.совокупность правил, регламентаций;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реализация языковой системы в упорядоченно виде.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2.Письменная фиксация нормы в грамматиках, словарях справочниках…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3.Соответствие типов языковых норм и сфер их применения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5576"/>
      </w:tblGrid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BC62C3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употребления словосочетаний,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произношения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правописания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образований грамматических форм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Особенности языковой нормы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устойчивость и стабильность;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 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ежегодная обновляемость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общераспространенность и общеобязательность;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исключительно письменный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динамический характер.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Буква «о» на месте пропуска пишется в словах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беч…вка;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 Б. ш..пот;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ц…коль;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трущ…ба.</w:t>
      </w:r>
    </w:p>
    <w:p w:rsidR="00E97B0F" w:rsidRPr="009923B8" w:rsidRDefault="00CB0B12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 Буква 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Ь пишется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наслаждаеш…ся;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невтерпеж…;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вдоль круч…;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могуч…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8. НН пишется в слове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ветрен…ый;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серебян…ый;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машин…ый;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плавлен…ый.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Дефисное написание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как (будто);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машино(строительный);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теле (радио) мастерская;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кран(балка).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Соответствие слов написанию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(на)встречу   другу                  1.  дефисное;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(на)встречу с другом               2. слитное;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  (в) следствие ошибки             3.  раздельное;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ошибка (в) следств</w:t>
      </w:r>
      <w:r w:rsidR="00C43C2A" w:rsidRPr="009923B8">
        <w:rPr>
          <w:rFonts w:ascii="Times New Roman" w:eastAsia="Times New Roman" w:hAnsi="Times New Roman" w:cs="Times New Roman"/>
          <w:sz w:val="28"/>
          <w:szCs w:val="28"/>
        </w:rPr>
        <w:t>ии               4. вариативное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 штанген(циркуль)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шпа(к,т)лёвка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11. Запятая перед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 ставится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Есть красота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в науке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технике в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формулах и экспериментах.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И напротив неумно и неверно недостойное восхвалять.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Ты внемлешь грохоту громов и гласу бури и валов и крику сельских пастухов.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Студент был погружен в задумчивость и кажется  вовсе не торопился   в дорогу.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12.Верная постановка знаков препинания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Берёзы пожелтевшие и уже наполовину  сбросившие свой осенний наряд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Берёзы, пожелтевшие и уже наполовину  сбросившие свой осенний наряд,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В. Берёзы, пожелтевшие, и уже наполовину  сбросившие свой осенний наряд, тихо шумели. 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Г. Берёзы, 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 xml:space="preserve">пожелтевшие и уже наполовину  сбросившие свой осенний наряд 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13. Равноправный вариант ударения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обеспЕчение- обеспечЕние;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квАртал-квартАл;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ржАветь- ржавЕть;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дОговор- договОр.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14. Верные словосочетания с омографами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языковАя                       1. колбаса;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языкОвая                        2. норма;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клУбы                             3.цветуший;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клубЫ          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4.спортивные;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5.конфета;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 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6.дыма;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 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7. практика.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15. Двоякое произношение сочетания ЧН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маскировочный;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Лукинична;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конечно;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порядочный.</w:t>
      </w:r>
    </w:p>
    <w:p w:rsidR="00E97B0F" w:rsidRPr="009923B8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4 </w:t>
      </w:r>
    </w:p>
    <w:p w:rsidR="00E97B0F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З.4  Специфика устной и письменной речи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1.Стиль речи, применяемый преимущественно в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научный;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публицистический;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В.разговорный;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Д.официально-деловой.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  Разговорный стиль используется в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А.неофициальной обстановке;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деловых бумагах;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выступлениях;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дружеских   посланиях;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расписках.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Отличительные особенности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оценочный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 непринужденность;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В. строгое соответствие языковым нормам;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использование клише и штампов;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эмоциональность,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Е.использование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4.Нормы литературного языка, регулирующие устную речь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орфографические;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пунктуационные;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орфоэпические;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акцентологические;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интонационные.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5.Стили письменной речи: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официально-деловой;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разговорный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художественный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просторечный;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публицистический.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Форма  национального языка,  свойственная  письменной  речи,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диалект;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просторечие;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литературный язык;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жаргон.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7.Форма речи, предполагающая существенную опору на внеязыковую ситуацию…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8.Жанры кодифицированной устной речи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доклад;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аннотация;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расписка;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сообщение;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реферат.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9.Языковые особенности письменной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строгое соблюдение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преобладание просторечной лексики;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преобладание сложных предложений;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Г.использование фонетических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Д.отсутствие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10.Форма речи, воспринимаемая зрительно через систему графических средств, …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235056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Тестовое задание № 5</w:t>
      </w:r>
    </w:p>
    <w:p w:rsidR="00E97B0F" w:rsidRDefault="00E97B0F" w:rsidP="00235056">
      <w:pPr>
        <w:spacing w:after="0"/>
        <w:ind w:left="36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З.5. Правила продуцирования текстов разных жанров </w:t>
      </w:r>
    </w:p>
    <w:p w:rsidR="00FA30CF" w:rsidRPr="009923B8" w:rsidRDefault="00FA30CF" w:rsidP="00235056">
      <w:pPr>
        <w:spacing w:after="0"/>
        <w:ind w:left="3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62C3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Признаки текста: 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А.содержательная, смысловая и структурная целостность;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Б.относится к продукту речевой деятельности;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В.существует вне процесса общения людей;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всегда состоит из нескольких предложений;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 Слово латинского происхождения, имеющее значения: «связь»,  «соединение»…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Соотнесение текстов и средств  связи предложений в них</w:t>
      </w:r>
    </w:p>
    <w:tbl>
      <w:tblPr>
        <w:tblW w:w="97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5034"/>
      </w:tblGrid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 Я впервые приехал в Москву.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произвела на меня огромное впечатление.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связи- сходство в построении предложений.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Она сегодня была очень радостной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разгоралось на небе, парило и пекло неотступно.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весь был пропитан пылью.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5.Последовательная связь, средство связи — повтор слова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4.Элементы внешней структуры текста: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абзац;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раздел;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глава;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Е.том;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Ж. заключение.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5.Типы текстов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размышление;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сообщение;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умозаключение;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Е.рассуждение.</w:t>
      </w:r>
    </w:p>
    <w:p w:rsidR="00D7109C" w:rsidRDefault="00D7109C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6.Верная внутренняя структура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зачин, основная часть,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вступление, основная часть, 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основная часть, концовка.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завязка, развитие действия, кульминация, развязка.</w:t>
      </w:r>
    </w:p>
    <w:p w:rsidR="00E97B0F" w:rsidRPr="00FA30CF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0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7.Соотнесение типов текстов и соответствующих им схем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Событие+событие+собы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43C2A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исание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Тезис-аргументы 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Вступление-заключение-вывод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A30C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Признак+признак+признак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Тип предложенного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Вечер. Взморье. Вздохи ветра.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Величавый возглас волн.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Близко буря. В берег бьется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Чуждый чарам черный челн. ( К.Бальмонт)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А.рассуждение;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Г.предположение;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Д.описание.</w:t>
      </w:r>
    </w:p>
    <w:p w:rsidR="00C43C2A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9.Рассуждением является текст</w:t>
      </w:r>
      <w:r w:rsidR="007118F1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…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«Интеллигентность нужна при всех обстоятельствах.</w:t>
      </w:r>
      <w:r w:rsidR="007118F1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Она нужна и для окружающих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и для самого человека.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Это очень, очень важно, и прежде всего для то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чтобы жить счастливо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 долго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да, долго! Ибо интеллигентность равна нравственному здоровью, а здоровье нужно, чтобы жить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долго, -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только физическое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но и умственное» (Д. Лихачев).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«Мы сидели в тени,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но и в тени было душно. Тяжелый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знойный воздух словно замер; горячее лицо с тоской искало ветра, да и ветра-то не было» (И. Тургенев).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Я, Иванов Юрий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Петрович, доверяю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9923B8" w:rsidRDefault="00E97B0F" w:rsidP="007E7196">
      <w:pPr>
        <w:numPr>
          <w:ilvl w:val="0"/>
          <w:numId w:val="8"/>
        </w:numPr>
        <w:tabs>
          <w:tab w:val="clear" w:pos="720"/>
          <w:tab w:val="num" w:pos="0"/>
        </w:tabs>
        <w:spacing w:after="0"/>
        <w:ind w:left="-142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Стиль речи данного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235056" w:rsidRPr="009923B8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зговорный;</w:t>
      </w:r>
    </w:p>
    <w:p w:rsidR="00E97B0F" w:rsidRPr="009923B8" w:rsidRDefault="00235056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>истический;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научный;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Д.официально-деловой.</w:t>
      </w:r>
    </w:p>
    <w:p w:rsidR="007E7196" w:rsidRDefault="007E7196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6</w:t>
      </w:r>
    </w:p>
    <w:p w:rsidR="00E97B0F" w:rsidRDefault="00E97B0F" w:rsidP="00235056">
      <w:pPr>
        <w:spacing w:after="0"/>
        <w:ind w:left="363"/>
        <w:contextualSpacing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З.6  Правила речевого этикета </w:t>
      </w:r>
    </w:p>
    <w:p w:rsidR="00FA30CF" w:rsidRPr="009923B8" w:rsidRDefault="00FA30CF" w:rsidP="00235056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1.Этический компонент культуры речи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следование нормам литературного языка в определенной ситуации общения;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Б.использование изобразительно-выразительных средств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следование государственным образовательным стандартам;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соблюдение правил языкового поведения в определенных ситуациях. 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2.Речевой этикет: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знание и применение правил языкового поведения в конкретных ситуациях;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устойчивое желание говорить красиво;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знание орфоэпических норм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умение говорить открыто, честно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3.Родина этикета: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Англия;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Италия;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Россия;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Япония.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4.Сильные аргументы: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домыслы;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заключения экспертов;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ощущения;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афоризмы.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5..Причины возникновения конфликта: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конфликтогены;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комплименты;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лесть;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конфликтаймы.</w:t>
      </w:r>
    </w:p>
    <w:p w:rsidR="00E97B0F" w:rsidRPr="009923B8" w:rsidRDefault="007118F1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Ивариантная речевая формула приветствия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Добрый день;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Привет;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 Здравствуйте;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Будьте здоровы.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Речевое этикетное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выражение, используемое с целью поддержания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контакта в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нужной тональности при следующей встрече…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Ненормативное клише для извинения –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извините;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Б. простите;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прошу прощения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  извиняюсь;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виноват.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Универсальное этикетное клише для выражения просьбы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не могли бы вы…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прошу вас…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скажите, пожалуйста…</w:t>
      </w:r>
    </w:p>
    <w:p w:rsidR="00524733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мне нужно…</w:t>
      </w:r>
    </w:p>
    <w:p w:rsidR="00D7109C" w:rsidRDefault="00D7109C" w:rsidP="00D7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24733" w:rsidRDefault="00524733" w:rsidP="00D7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Перечень практических работ</w:t>
      </w:r>
    </w:p>
    <w:p w:rsidR="00D7109C" w:rsidRPr="009923B8" w:rsidRDefault="00D7109C" w:rsidP="00D7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8"/>
        <w:gridCol w:w="6237"/>
        <w:gridCol w:w="1134"/>
      </w:tblGrid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FA30CF" w:rsidP="00FA30C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319F8" w:rsidRPr="00FA30CF" w:rsidTr="00FA30CF">
        <w:trPr>
          <w:trHeight w:val="754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D319F8" w:rsidRPr="00FA30CF" w:rsidRDefault="00C43C2A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культуры речи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C2A" w:rsidRPr="00FA30CF" w:rsidRDefault="00C43C2A" w:rsidP="00FA30CF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№1</w:t>
            </w:r>
          </w:p>
          <w:p w:rsidR="00D319F8" w:rsidRPr="00FA30CF" w:rsidRDefault="00C43C2A" w:rsidP="00FA30CF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Компоненты культуры речи. Работа с текстом: предупреждение и устранение речевых ошибок.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rHeight w:val="405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Орфоэпические нормы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C2A" w:rsidRPr="00FA30CF" w:rsidRDefault="00C43C2A" w:rsidP="00FA30CF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№2</w:t>
            </w:r>
          </w:p>
          <w:p w:rsidR="00D319F8" w:rsidRPr="00FA30CF" w:rsidRDefault="00C43C2A" w:rsidP="00FA30CF">
            <w:pPr>
              <w:keepNext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Определение норм русского произношения и ударения</w:t>
            </w:r>
            <w:r w:rsidR="00C95561" w:rsidRPr="00FA3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C2A" w:rsidRPr="00FA30CF" w:rsidRDefault="00C43C2A" w:rsidP="00FA30CF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№3</w:t>
            </w:r>
          </w:p>
          <w:p w:rsidR="00C43C2A" w:rsidRPr="00FA30CF" w:rsidRDefault="00C43C2A" w:rsidP="00FA30CF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Работа над вариантами русского произношения (гласных и согласных звуков, заимствованных слов), вариативными нормами ударения. Работа с орфоэпическими словарями.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P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19F8" w:rsidRPr="00FA30CF" w:rsidTr="00FA30CF">
        <w:trPr>
          <w:trHeight w:val="945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C43C2A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Нормы русского правописания 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C2A" w:rsidRPr="00FA30CF" w:rsidRDefault="00C43C2A" w:rsidP="00FA30CF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№4</w:t>
            </w:r>
          </w:p>
          <w:p w:rsidR="00D319F8" w:rsidRPr="00FA30CF" w:rsidRDefault="00C43C2A" w:rsidP="00FA30CF">
            <w:pPr>
              <w:keepNext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Осложненное списывание.</w:t>
            </w:r>
          </w:p>
          <w:p w:rsidR="00C43C2A" w:rsidRPr="00FA30CF" w:rsidRDefault="00C43C2A" w:rsidP="00FA30CF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№5</w:t>
            </w:r>
          </w:p>
          <w:p w:rsidR="00C43C2A" w:rsidRPr="00FA30CF" w:rsidRDefault="00E92F83" w:rsidP="00FA30CF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</w:t>
            </w:r>
            <w:r w:rsidR="00C43C2A" w:rsidRPr="00FA30CF">
              <w:rPr>
                <w:rFonts w:ascii="Times New Roman" w:hAnsi="Times New Roman" w:cs="Times New Roman"/>
                <w:sz w:val="24"/>
                <w:szCs w:val="24"/>
              </w:rPr>
              <w:t>и пунктуационный разбор текста.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43C2A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1.4. Лексические нормы и основные коммуникативные качества речи.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3C2A" w:rsidRPr="00FA30CF" w:rsidRDefault="00C43C2A" w:rsidP="00FA30CF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№6</w:t>
            </w:r>
          </w:p>
          <w:p w:rsidR="00D319F8" w:rsidRPr="00FA30CF" w:rsidRDefault="00C43C2A" w:rsidP="00FA30CF">
            <w:pPr>
              <w:keepNext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коммуникативных качеств речи.</w:t>
            </w:r>
          </w:p>
          <w:p w:rsidR="00C43C2A" w:rsidRPr="00FA30CF" w:rsidRDefault="00C43C2A" w:rsidP="00FA30CF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 xml:space="preserve">Практическая работа №7 </w:t>
            </w:r>
          </w:p>
          <w:p w:rsidR="00C43C2A" w:rsidRPr="00FA30CF" w:rsidRDefault="00C43C2A" w:rsidP="00FA30CF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Определение видов лексических ошибок и их исправление.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rHeight w:val="645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3C2A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1.5. </w:t>
            </w:r>
            <w:r w:rsidR="00C95561"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 нормы</w:t>
            </w:r>
          </w:p>
          <w:p w:rsidR="00D319F8" w:rsidRPr="00FA30CF" w:rsidRDefault="00D319F8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</w:p>
          <w:p w:rsidR="00D319F8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Использование морфологических норм при употреблении форм различных частей речи.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</w:p>
          <w:p w:rsidR="00C43C2A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Определение и исправление ошибок на употребление форм слова.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1.6. </w:t>
            </w:r>
            <w:r w:rsidR="00C95561"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Синтаксические нормы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</w:p>
          <w:p w:rsidR="00D319F8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Cs/>
                <w:sz w:val="24"/>
                <w:szCs w:val="24"/>
              </w:rPr>
              <w:t>Редактирование текста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95561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43C2A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1.7. </w:t>
            </w:r>
            <w:r w:rsidR="00C95561"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Стилистические нормы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43C2A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11</w:t>
            </w:r>
          </w:p>
          <w:p w:rsidR="00D319F8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Редактирование текста. </w:t>
            </w:r>
            <w:r w:rsidR="00C43C2A" w:rsidRPr="00FA30CF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95561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95561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Официально-деловой стиль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12</w:t>
            </w:r>
          </w:p>
          <w:p w:rsidR="00D319F8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Работа над устранением стилистических ошибок. Работа над языковыми формулами официальных документов.</w:t>
            </w:r>
          </w:p>
          <w:p w:rsidR="00C95561" w:rsidRPr="00FA30CF" w:rsidRDefault="00C95561" w:rsidP="00FA30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13</w:t>
            </w:r>
          </w:p>
          <w:p w:rsidR="00C95561" w:rsidRPr="00FA30CF" w:rsidRDefault="00E92F83" w:rsidP="00FA30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C95561" w:rsidRPr="00FA30CF">
              <w:rPr>
                <w:rFonts w:ascii="Times New Roman" w:hAnsi="Times New Roman" w:cs="Times New Roman"/>
                <w:sz w:val="24"/>
                <w:szCs w:val="24"/>
              </w:rPr>
              <w:t>деловых документов: заявление, автобиография, резюме.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95561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2.2. Научный стиль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14</w:t>
            </w:r>
          </w:p>
          <w:p w:rsidR="00D319F8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Правила оформления отдельных видов текстового материала (аннотация, рецензия, конспект, реферат).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15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Оформление реферата.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5561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Публицистический стиль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16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 xml:space="preserve">Отбор языковых средств в </w:t>
            </w:r>
            <w:r w:rsidR="002C394D" w:rsidRPr="00FA30CF">
              <w:rPr>
                <w:rFonts w:ascii="Times New Roman" w:hAnsi="Times New Roman" w:cs="Times New Roman"/>
                <w:sz w:val="24"/>
                <w:szCs w:val="24"/>
              </w:rPr>
              <w:t>публицистическом стиле</w:t>
            </w: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17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публичное выступление.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5561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2.4. Художественный  стиль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18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Изобразительно-выразительные средства художественного стиля речи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5561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3.1.Речевая деятельность, структура и виды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19</w:t>
            </w:r>
          </w:p>
          <w:p w:rsidR="00C95561" w:rsidRPr="00FA30CF" w:rsidRDefault="00C95561" w:rsidP="00F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Определение принципов речевого поведения в различных ситуациях общения.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C95561" w:rsidP="00FA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</w:tbl>
    <w:p w:rsidR="0078626B" w:rsidRDefault="0078626B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E92F83" w:rsidRPr="00E92F83" w:rsidRDefault="00E92F83" w:rsidP="00E92F83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</w:rPr>
      </w:pPr>
      <w:r w:rsidRPr="00E92F83">
        <w:rPr>
          <w:rFonts w:ascii="Times New Roman" w:eastAsia="Times New Roman" w:hAnsi="Times New Roman" w:cs="Times New Roman"/>
          <w:iCs/>
          <w:color w:val="C00000"/>
          <w:sz w:val="28"/>
          <w:szCs w:val="28"/>
        </w:rPr>
        <w:t>Содержание заданий и критерии оценивания практических работ изложены в методических рекомендациях по выполнению практических работ по учебной дисциплине «Русский язык и культура речи» для студентов специальности 23.02.07 техническое обслуживание и ремонт двигателей, систем и агрегатов автомобилей.</w:t>
      </w:r>
    </w:p>
    <w:p w:rsidR="00E92F83" w:rsidRDefault="00E92F83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319F8" w:rsidRPr="009923B8" w:rsidRDefault="00D319F8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Темы </w:t>
      </w:r>
      <w:r w:rsidR="0078626B"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индивидуальных проектов</w:t>
      </w:r>
      <w:r w:rsidR="00E92F83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1.Русский язык как способ существования русского национального мышления и культуры.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2.Современный русский язык, проблема его экологии.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3.Литературный язык и языковые нормы, их типы.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4. Понятие культуры речи, ее социальные аспекты.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5. Коммуникативные качества речи.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6.Основные виды деловых и коммерческих документов.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8. Речевая деятельность. Виды речевой деятельности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9. Активное чтение. Жанр и композиция текста.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10. Понятие речевого этикета. Способы передачи этикетной информации.</w:t>
      </w:r>
    </w:p>
    <w:p w:rsidR="00D319F8" w:rsidRPr="009923B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3. </w:t>
      </w:r>
      <w:r w:rsidR="007E7196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для промежуточной аттестации </w:t>
      </w:r>
    </w:p>
    <w:p w:rsidR="00D319F8" w:rsidRPr="00E92F83" w:rsidRDefault="00E92F83" w:rsidP="00E92F83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F83">
        <w:rPr>
          <w:rFonts w:ascii="Times New Roman" w:eastAsia="Times New Roman" w:hAnsi="Times New Roman" w:cs="Times New Roman"/>
          <w:bCs/>
          <w:iCs/>
          <w:sz w:val="28"/>
          <w:szCs w:val="28"/>
        </w:rPr>
        <w:t>ЗАДАНИЯ ДЛЯ ЗАЧЕТА ПО УЧЕБНОЙ ДИСЦИПЛИНЕ «РУССКИЙ ЯЗЫК И КУЛЬТУРА РЕЧИ»</w:t>
      </w: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82"/>
        <w:gridCol w:w="4677"/>
      </w:tblGrid>
      <w:tr w:rsidR="00D319F8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E92F83" w:rsidTr="00E92F83">
        <w:trPr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E92F83" w:rsidTr="00E92F83">
        <w:trPr>
          <w:trHeight w:val="8257"/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0B03D4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риентироваться в различных речевых ситуациях;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реализовать свои коммуникативные намерения;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деятельности: уметь вести беседу, обмениваться информацией,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 оценку, вести дискуссию;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тексты разных типов и стилей, связанных с будущей профессиональной деятельностью;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навыки редактирования текста; передавать содержание текста в виде аннотаций, тезисов, конспектов, рефератов;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E92F83" w:rsidRDefault="00E92F83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нать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различия между языком и речью, функции языка как средства формирования и трансляции мысли;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литературного языка, спе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проду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Тестовые задания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71 – 90% 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– 74%правильных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319F8" w:rsidRPr="00E92F83" w:rsidRDefault="0099091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упражнения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(отл)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работа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кой или 1 пунктуационной ошибки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745D13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(хор)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</w:t>
            </w:r>
            <w:r w:rsid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пунктуационных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1 орфографическая</w:t>
            </w:r>
            <w:r w:rsid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ошибка и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пунктуационных ошибки, 4 пунктуационных при отсутствии орфографических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(удов.)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 пунктуационных ошибок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или 3 орфографических и 5 пунктуационных ошибок, или 7 пунктуационных при отсутствии орфографических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745D1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(неуд.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 -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</w:t>
            </w:r>
            <w:r w:rsid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6 орфографических и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5 орфографических и 9 пунктуационных ошибок, 8 орфографических и 6 пунктуационных ошибок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43B46" w:rsidRPr="00E92F83" w:rsidRDefault="00543B4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</w:tr>
      <w:tr w:rsidR="00E92F83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Условия выполнения задания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Задание состоит из двух частей – теста и упражнения.</w:t>
            </w:r>
          </w:p>
          <w:p w:rsidR="00E92F83" w:rsidRPr="00D7109C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мин</w:t>
            </w:r>
          </w:p>
        </w:tc>
      </w:tr>
      <w:tr w:rsidR="00D319F8" w:rsidRPr="00E92F83" w:rsidTr="00D7109C">
        <w:trPr>
          <w:trHeight w:val="872"/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lastRenderedPageBreak/>
              <w:t>Вариант 1.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Квартал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543B46" w:rsidP="00E92F83">
            <w:pPr>
              <w:pStyle w:val="a8"/>
              <w:numPr>
                <w:ilvl w:val="0"/>
                <w:numId w:val="24"/>
              </w:numPr>
              <w:ind w:left="0" w:firstLine="0"/>
            </w:pPr>
            <w:r w:rsidRPr="00E92F83">
              <w:rPr>
                <w:i/>
                <w:iCs/>
              </w:rPr>
              <w:t xml:space="preserve">Шофера  </w:t>
            </w:r>
            <w:r w:rsidR="00D319F8" w:rsidRPr="00E92F83">
              <w:rPr>
                <w:i/>
                <w:iCs/>
              </w:rPr>
              <w:t>2. диспетчеры 3. конструкторы 4. договоры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2.Б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Чулков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кафедрой2. выйти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памятник 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Пушкину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E92F83" w:rsidRDefault="00C9556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1.Тушь 2. гуашь 3. тюль 4. вермишель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2.смелый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храбрый; 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отважный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Сочи 2. Дели 3. Миссури 4.Баку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543B46" w:rsidP="00E92F83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вое мальчико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2.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спортсменок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суток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C95561" w:rsidP="00E92F8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Едь; 2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Чтут; 3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Ложить; 4. Хочут.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из магазина 2.приехал с Москвы 3. вернулся с Урала 4.  приехал с Кавказа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="00C95561"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Рассказчик поведал нам смешную историю.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Написанное вчера изложение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Паронимы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E92F83"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543B46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текст; 2. звук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(фонема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лово(лексема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морфема; 5. предложение;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6.словосочетание.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 установите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континет1.антонимы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(сущ) — простой(прил.)2.паронимы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простой-сложный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эффектный-эффективный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омоформы 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Pr="00E92F83" w:rsidRDefault="00892C41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Задание для оценки практического этапа аттестации</w:t>
            </w:r>
          </w:p>
          <w:p w:rsidR="00390B92" w:rsidRPr="00E92F83" w:rsidRDefault="00E92F8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раскрыть </w:t>
            </w:r>
            <w:r w:rsidR="002C394D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скобки, вставить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пропущенные орфограммы и знаки препинания. Устно объяснить правописание.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 xml:space="preserve">Где бы вы (не, ни) были в город… или в деревн… в вагон… поезда или на палуб… речного парохода на севере или на юг… нашей страны в поле или на степном </w:t>
            </w:r>
            <w:r w:rsidR="002C394D" w:rsidRPr="00E92F83">
              <w:t>большакевсюду</w:t>
            </w:r>
            <w:r w:rsidRPr="00E92F83">
              <w:t xml:space="preserve"> пр…слуш…вайтесь к русскому языку к певуч…му народному говору запоминайте и впит…вайте 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Нет (не, ни) чего такого в окружающ…й нас жзн… и в нашем сознании… чего нельзя было бы передать ру(с,сс)ким словом и звучание музыки и спектральный блеск красок и шум садов и скорбь утрат и ликование победы.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Прав был Тургенев когда г…ворил что такой язык может быть только у в…ликого народа.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радос…ного </w:t>
            </w:r>
            <w:r w:rsidRPr="00E92F83">
              <w:lastRenderedPageBreak/>
              <w:t>чуда.</w:t>
            </w:r>
            <w:r w:rsidRPr="00E92F83">
              <w:rPr>
                <w:i/>
                <w:iCs/>
              </w:rPr>
              <w:t>(По К. Паустовскому.)</w:t>
            </w:r>
          </w:p>
          <w:p w:rsidR="00E92F83" w:rsidRDefault="00E92F83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2.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Каталог 2. красивее 3.торты 4. свекла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Бухгалтера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мандаринов 2. дупел 3.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консерв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носков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по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окончанию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вуза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выйти из автобуса 3. заведующий складом 4. оплатить  проезд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1.В фотокружок записались двадцать один человек.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смелых взялись за дело.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Три новых здание введено в эксплуатацию.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2.двое ножек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обедю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ляжь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2.приехал из Москвы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2.Оплатите, пожалуйста, проезд!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большое значение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истории культуры.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окончании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колледжа он устроился на работу.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Варианты ответов: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эффектный-эффективный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Ирис-ирИс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7E7196"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7E7196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бегемот - гиппопотам 1.антонимы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 марка -там арка 2.паронимы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здравица-здравница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Pr="00E92F83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Задание для оценки практического этапа аттестации</w:t>
            </w:r>
          </w:p>
          <w:p w:rsidR="00D319F8" w:rsidRPr="007E7196" w:rsidRDefault="007E719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</w:t>
            </w:r>
            <w:r w:rsidR="00E72A4F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раскрыть скобки,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вставить пропущенные орфограммы и знаки препинания.</w:t>
            </w:r>
            <w:r w:rsidR="00390B92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Роль пам…ти в духовном ст…новлении человека огромн… . Док…зательство тому народный опыт. Почему (из)древл… на Руси пр…дается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92F83">
              <w:t>д</w:t>
            </w:r>
            <w:r w:rsidRPr="00E92F83">
              <w:t>шестве(н, нн)иков. Он – самый пр…з…раемый человек на Руси.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…Порой меня пор…жа…т стра(н, нн)ое 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созд…валинаше государство обор…няли его которые созд…вали нашу культуру строили обр…батывали землю.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lastRenderedPageBreak/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rPr>
                <w:i/>
                <w:iCs/>
              </w:rPr>
              <w:t>(Ю. Нагибин.)</w:t>
            </w:r>
          </w:p>
        </w:tc>
      </w:tr>
    </w:tbl>
    <w:p w:rsidR="007E7196" w:rsidRDefault="007E7196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109C" w:rsidRDefault="00D7109C" w:rsidP="007E7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D7109C" w:rsidRDefault="00D7109C" w:rsidP="007E7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7E7196" w:rsidRPr="007E7196" w:rsidRDefault="007E7196" w:rsidP="007E7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/>
          <w:color w:val="auto"/>
        </w:rPr>
      </w:pPr>
      <w:r w:rsidRPr="007E7196">
        <w:rPr>
          <w:rFonts w:ascii="Times New Roman" w:hAnsi="Times New Roman"/>
          <w:color w:val="auto"/>
        </w:rPr>
        <w:t>Информационное обеспечение обучения</w:t>
      </w:r>
    </w:p>
    <w:p w:rsidR="007E7196" w:rsidRPr="00933CEF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E7196" w:rsidRPr="007E7196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E7196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7E7196" w:rsidRPr="007E7196" w:rsidRDefault="007E7196" w:rsidP="007E7196">
      <w:pPr>
        <w:pStyle w:val="1"/>
        <w:numPr>
          <w:ilvl w:val="0"/>
          <w:numId w:val="29"/>
        </w:numPr>
        <w:spacing w:before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7E7196">
        <w:rPr>
          <w:rFonts w:ascii="Times New Roman" w:eastAsiaTheme="minorEastAsia" w:hAnsi="Times New Roman" w:cstheme="minorBidi"/>
          <w:b w:val="0"/>
          <w:color w:val="auto"/>
        </w:rPr>
        <w:t>Кузнецова Н.В. Русский язык и культура речи [Электронный ресурс]: учебник / Н. В. Кузнецова. – 3-е изд. – М. : ФОРУМ : ИНФРА-М, 2018. – 368 с.– (Среднее профессиональное образование).</w:t>
      </w:r>
    </w:p>
    <w:p w:rsid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</w:p>
    <w:p w:rsidR="007E7196" w:rsidRP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Дополнительные источники:</w:t>
      </w:r>
    </w:p>
    <w:p w:rsidR="007E7196" w:rsidRPr="007E7196" w:rsidRDefault="007E7196" w:rsidP="007E719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FontStyle11"/>
          <w:sz w:val="28"/>
          <w:szCs w:val="28"/>
        </w:rPr>
      </w:pPr>
      <w:r w:rsidRPr="007E7196">
        <w:rPr>
          <w:rFonts w:ascii="Times New Roman" w:hAnsi="Times New Roman"/>
          <w:sz w:val="28"/>
          <w:szCs w:val="28"/>
        </w:rPr>
        <w:t xml:space="preserve">2. </w:t>
      </w:r>
      <w:r w:rsidRPr="007E7196">
        <w:rPr>
          <w:rStyle w:val="FontStyle11"/>
          <w:sz w:val="28"/>
          <w:szCs w:val="28"/>
        </w:rPr>
        <w:t>Воителева Т. М. Русский язык и культура речи. Дидактические материалы.: учеб. пособие для сред. проф. учеб. заведений. - М.: Академия, 2014. – 160 с.</w:t>
      </w:r>
    </w:p>
    <w:p w:rsidR="007E7196" w:rsidRPr="007E7196" w:rsidRDefault="007E7196" w:rsidP="007E719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FontStyle11"/>
          <w:bCs/>
          <w:sz w:val="28"/>
          <w:szCs w:val="28"/>
        </w:rPr>
      </w:pPr>
      <w:r w:rsidRPr="007E7196">
        <w:rPr>
          <w:rStyle w:val="FontStyle11"/>
          <w:sz w:val="28"/>
          <w:szCs w:val="28"/>
        </w:rPr>
        <w:t xml:space="preserve">3. </w:t>
      </w:r>
      <w:r w:rsidRPr="007E7196">
        <w:rPr>
          <w:rFonts w:ascii="Times New Roman" w:hAnsi="Times New Roman"/>
          <w:sz w:val="28"/>
          <w:szCs w:val="28"/>
        </w:rPr>
        <w:t xml:space="preserve">Воителева Т. М. Русский язык: методические рекомендации: методическое пособие для учреждений сред. проф. образования. - М.: </w:t>
      </w:r>
      <w:r w:rsidRPr="007E7196">
        <w:rPr>
          <w:rFonts w:ascii="Times New Roman" w:hAnsi="Times New Roman"/>
          <w:sz w:val="28"/>
          <w:szCs w:val="28"/>
          <w:highlight w:val="yellow"/>
        </w:rPr>
        <w:t>2014.</w:t>
      </w:r>
      <w:r w:rsidRPr="007E7196">
        <w:rPr>
          <w:rFonts w:ascii="Times New Roman" w:hAnsi="Times New Roman"/>
          <w:sz w:val="28"/>
          <w:szCs w:val="28"/>
        </w:rPr>
        <w:t xml:space="preserve"> – 192 с.</w:t>
      </w:r>
    </w:p>
    <w:p w:rsidR="007E7196" w:rsidRPr="007E7196" w:rsidRDefault="007E7196" w:rsidP="007E719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E7196" w:rsidRPr="007E7196" w:rsidRDefault="007E7196" w:rsidP="007E7196">
      <w:pPr>
        <w:pStyle w:val="1"/>
        <w:spacing w:before="0" w:line="240" w:lineRule="auto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Интернет-ресурсы:</w:t>
      </w:r>
    </w:p>
    <w:p w:rsidR="007E7196" w:rsidRPr="007E7196" w:rsidRDefault="00536E0F" w:rsidP="007E7196">
      <w:pPr>
        <w:pStyle w:val="a8"/>
        <w:numPr>
          <w:ilvl w:val="0"/>
          <w:numId w:val="28"/>
        </w:numPr>
        <w:tabs>
          <w:tab w:val="left" w:pos="426"/>
        </w:tabs>
        <w:jc w:val="both"/>
        <w:rPr>
          <w:sz w:val="28"/>
          <w:szCs w:val="28"/>
        </w:rPr>
      </w:pPr>
      <w:hyperlink r:id="rId9" w:history="1">
        <w:r w:rsidR="007E7196" w:rsidRPr="007E7196">
          <w:rPr>
            <w:rStyle w:val="aa"/>
            <w:rFonts w:eastAsiaTheme="majorEastAsia"/>
            <w:color w:val="auto"/>
            <w:sz w:val="28"/>
            <w:szCs w:val="28"/>
          </w:rPr>
          <w:t>http://www.ruscorpora.ru/</w:t>
        </w:r>
      </w:hyperlink>
    </w:p>
    <w:p w:rsidR="007E7196" w:rsidRPr="007E7196" w:rsidRDefault="00536E0F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7E7196" w:rsidRPr="007E7196" w:rsidRDefault="00536E0F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7E7196" w:rsidRPr="007E7196" w:rsidRDefault="00536E0F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7E7196" w:rsidRPr="007E7196" w:rsidRDefault="00536E0F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7E7196" w:rsidRPr="007E7196" w:rsidRDefault="00536E0F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D319F8" w:rsidRPr="007E7196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19F8" w:rsidRPr="009923B8" w:rsidRDefault="00D319F8" w:rsidP="00E97B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19F8" w:rsidRPr="009923B8" w:rsidSect="009923B8">
      <w:footerReference w:type="default" r:id="rId15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493" w:rsidRDefault="00831493" w:rsidP="0081538F">
      <w:pPr>
        <w:spacing w:after="0" w:line="240" w:lineRule="auto"/>
      </w:pPr>
      <w:r>
        <w:separator/>
      </w:r>
    </w:p>
  </w:endnote>
  <w:endnote w:type="continuationSeparator" w:id="1">
    <w:p w:rsidR="00831493" w:rsidRDefault="00831493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E92F83" w:rsidRDefault="00536E0F" w:rsidP="00E92F83">
        <w:pPr>
          <w:pStyle w:val="a6"/>
          <w:jc w:val="center"/>
        </w:pPr>
        <w:fldSimple w:instr=" PAGE   \* MERGEFORMAT ">
          <w:r w:rsidR="000C69F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493" w:rsidRDefault="00831493" w:rsidP="0081538F">
      <w:pPr>
        <w:spacing w:after="0" w:line="240" w:lineRule="auto"/>
      </w:pPr>
      <w:r>
        <w:separator/>
      </w:r>
    </w:p>
  </w:footnote>
  <w:footnote w:type="continuationSeparator" w:id="1">
    <w:p w:rsidR="00831493" w:rsidRDefault="00831493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6773FF"/>
    <w:multiLevelType w:val="hybridMultilevel"/>
    <w:tmpl w:val="B300B6E4"/>
    <w:lvl w:ilvl="0" w:tplc="F388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0047DE"/>
    <w:multiLevelType w:val="multilevel"/>
    <w:tmpl w:val="9A3EB4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6503D9"/>
    <w:multiLevelType w:val="hybridMultilevel"/>
    <w:tmpl w:val="AC8E4272"/>
    <w:lvl w:ilvl="0" w:tplc="7A8A8E7C">
      <w:start w:val="1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2"/>
  </w:num>
  <w:num w:numId="5">
    <w:abstractNumId w:val="10"/>
  </w:num>
  <w:num w:numId="6">
    <w:abstractNumId w:val="22"/>
  </w:num>
  <w:num w:numId="7">
    <w:abstractNumId w:val="29"/>
  </w:num>
  <w:num w:numId="8">
    <w:abstractNumId w:val="12"/>
  </w:num>
  <w:num w:numId="9">
    <w:abstractNumId w:val="7"/>
  </w:num>
  <w:num w:numId="10">
    <w:abstractNumId w:val="23"/>
  </w:num>
  <w:num w:numId="11">
    <w:abstractNumId w:val="16"/>
  </w:num>
  <w:num w:numId="12">
    <w:abstractNumId w:val="15"/>
  </w:num>
  <w:num w:numId="13">
    <w:abstractNumId w:val="24"/>
  </w:num>
  <w:num w:numId="14">
    <w:abstractNumId w:val="26"/>
  </w:num>
  <w:num w:numId="15">
    <w:abstractNumId w:val="9"/>
  </w:num>
  <w:num w:numId="16">
    <w:abstractNumId w:val="19"/>
  </w:num>
  <w:num w:numId="17">
    <w:abstractNumId w:val="27"/>
  </w:num>
  <w:num w:numId="18">
    <w:abstractNumId w:val="3"/>
  </w:num>
  <w:num w:numId="19">
    <w:abstractNumId w:val="4"/>
  </w:num>
  <w:num w:numId="20">
    <w:abstractNumId w:val="18"/>
  </w:num>
  <w:num w:numId="21">
    <w:abstractNumId w:val="11"/>
  </w:num>
  <w:num w:numId="22">
    <w:abstractNumId w:val="17"/>
  </w:num>
  <w:num w:numId="23">
    <w:abstractNumId w:val="14"/>
  </w:num>
  <w:num w:numId="24">
    <w:abstractNumId w:val="8"/>
  </w:num>
  <w:num w:numId="25">
    <w:abstractNumId w:val="21"/>
  </w:num>
  <w:num w:numId="26">
    <w:abstractNumId w:val="1"/>
  </w:num>
  <w:num w:numId="27">
    <w:abstractNumId w:val="25"/>
  </w:num>
  <w:num w:numId="28">
    <w:abstractNumId w:val="13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B0F"/>
    <w:rsid w:val="000207AC"/>
    <w:rsid w:val="000364FB"/>
    <w:rsid w:val="00050D2B"/>
    <w:rsid w:val="000533EE"/>
    <w:rsid w:val="000B03D4"/>
    <w:rsid w:val="000B7EF0"/>
    <w:rsid w:val="000C41A1"/>
    <w:rsid w:val="000C69FB"/>
    <w:rsid w:val="00126AA4"/>
    <w:rsid w:val="00184DB5"/>
    <w:rsid w:val="001871A8"/>
    <w:rsid w:val="001C513C"/>
    <w:rsid w:val="00213718"/>
    <w:rsid w:val="00224385"/>
    <w:rsid w:val="00224EAF"/>
    <w:rsid w:val="00235056"/>
    <w:rsid w:val="00244831"/>
    <w:rsid w:val="002514AC"/>
    <w:rsid w:val="002A733F"/>
    <w:rsid w:val="002C394D"/>
    <w:rsid w:val="00366613"/>
    <w:rsid w:val="003712B9"/>
    <w:rsid w:val="0038147D"/>
    <w:rsid w:val="00390B92"/>
    <w:rsid w:val="003B7132"/>
    <w:rsid w:val="003C0A0D"/>
    <w:rsid w:val="00496720"/>
    <w:rsid w:val="004B23A0"/>
    <w:rsid w:val="00522120"/>
    <w:rsid w:val="00524733"/>
    <w:rsid w:val="00536E0F"/>
    <w:rsid w:val="00543B46"/>
    <w:rsid w:val="005607F7"/>
    <w:rsid w:val="00563E6F"/>
    <w:rsid w:val="00597526"/>
    <w:rsid w:val="0068521F"/>
    <w:rsid w:val="006959E6"/>
    <w:rsid w:val="006C4404"/>
    <w:rsid w:val="007118F1"/>
    <w:rsid w:val="00725004"/>
    <w:rsid w:val="0074216D"/>
    <w:rsid w:val="00745D13"/>
    <w:rsid w:val="0078626B"/>
    <w:rsid w:val="007E7196"/>
    <w:rsid w:val="0081538F"/>
    <w:rsid w:val="00831493"/>
    <w:rsid w:val="00892C41"/>
    <w:rsid w:val="00927F83"/>
    <w:rsid w:val="00990911"/>
    <w:rsid w:val="009923B8"/>
    <w:rsid w:val="009C67EC"/>
    <w:rsid w:val="00A85870"/>
    <w:rsid w:val="00A86D07"/>
    <w:rsid w:val="00B7273D"/>
    <w:rsid w:val="00B801D0"/>
    <w:rsid w:val="00BC1518"/>
    <w:rsid w:val="00BC62C3"/>
    <w:rsid w:val="00C03398"/>
    <w:rsid w:val="00C20B09"/>
    <w:rsid w:val="00C33A85"/>
    <w:rsid w:val="00C43C2A"/>
    <w:rsid w:val="00C95561"/>
    <w:rsid w:val="00CB0B12"/>
    <w:rsid w:val="00CB5872"/>
    <w:rsid w:val="00CE0FFE"/>
    <w:rsid w:val="00D319F8"/>
    <w:rsid w:val="00D579DF"/>
    <w:rsid w:val="00D7109C"/>
    <w:rsid w:val="00DD5E66"/>
    <w:rsid w:val="00E72A4F"/>
    <w:rsid w:val="00E92F83"/>
    <w:rsid w:val="00E97B0F"/>
    <w:rsid w:val="00EC209C"/>
    <w:rsid w:val="00F77976"/>
    <w:rsid w:val="00F83AA5"/>
    <w:rsid w:val="00FA30CF"/>
    <w:rsid w:val="00FF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1">
    <w:name w:val="heading 1"/>
    <w:basedOn w:val="a"/>
    <w:next w:val="a"/>
    <w:link w:val="10"/>
    <w:uiPriority w:val="9"/>
    <w:qFormat/>
    <w:rsid w:val="007E7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5E66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9923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E7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unhideWhenUsed/>
    <w:rsid w:val="007E7196"/>
    <w:rPr>
      <w:color w:val="0000FF"/>
      <w:u w:val="single"/>
    </w:rPr>
  </w:style>
  <w:style w:type="character" w:customStyle="1" w:styleId="FontStyle11">
    <w:name w:val="Font Style11"/>
    <w:basedOn w:val="a0"/>
    <w:rsid w:val="007E7196"/>
    <w:rPr>
      <w:rFonts w:ascii="Times New Roman" w:hAnsi="Times New Roman" w:cs="Times New Roman"/>
      <w:sz w:val="16"/>
      <w:szCs w:val="16"/>
    </w:rPr>
  </w:style>
  <w:style w:type="paragraph" w:styleId="ab">
    <w:name w:val="List"/>
    <w:basedOn w:val="a"/>
    <w:rsid w:val="00D7109C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C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6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usya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language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rule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/" TargetMode="External"/><Relationship Id="rId14" Type="http://schemas.openxmlformats.org/officeDocument/2006/relationships/hyperlink" Target="http://www.russian-world.info/russk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D3CA7-FD5E-4344-A39D-F7D6CFF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26</Pages>
  <Words>5664</Words>
  <Characters>32289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USER</cp:lastModifiedBy>
  <cp:revision>39</cp:revision>
  <cp:lastPrinted>2019-05-06T10:31:00Z</cp:lastPrinted>
  <dcterms:created xsi:type="dcterms:W3CDTF">2018-12-07T09:50:00Z</dcterms:created>
  <dcterms:modified xsi:type="dcterms:W3CDTF">2020-02-16T11:32:00Z</dcterms:modified>
</cp:coreProperties>
</file>