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>Министерство образования и науки Челябинской области</w:t>
      </w: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 xml:space="preserve">Государственное бюджетное </w:t>
      </w:r>
      <w:r>
        <w:rPr>
          <w:rFonts w:ascii="Times New Roman" w:hAnsi="Times New Roman"/>
        </w:rPr>
        <w:t xml:space="preserve">профессиональное </w:t>
      </w:r>
      <w:r w:rsidRPr="00FB487C">
        <w:rPr>
          <w:rFonts w:ascii="Times New Roman" w:hAnsi="Times New Roman"/>
        </w:rPr>
        <w:t xml:space="preserve">образовательное учреждение </w:t>
      </w: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b/>
        </w:rPr>
      </w:pPr>
      <w:r w:rsidRPr="00FB487C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</w:t>
      </w: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КОНТРОЛЬНО-ОЦЕНОЧНЫХ  СРЕДСТВ</w:t>
      </w:r>
    </w:p>
    <w:p w:rsidR="0058105F" w:rsidRDefault="0058105F" w:rsidP="0058105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58105F" w:rsidRPr="00FB487C" w:rsidRDefault="0058105F" w:rsidP="0058105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630C">
        <w:rPr>
          <w:rFonts w:ascii="Times New Roman" w:hAnsi="Times New Roman"/>
          <w:b/>
          <w:sz w:val="28"/>
          <w:szCs w:val="28"/>
        </w:rPr>
        <w:t>«ИСТОРИЯ»</w:t>
      </w:r>
    </w:p>
    <w:p w:rsidR="0058105F" w:rsidRPr="006629AF" w:rsidRDefault="0058105F" w:rsidP="0058105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2A2652">
        <w:rPr>
          <w:rFonts w:ascii="Times New Roman" w:hAnsi="Times New Roman"/>
          <w:sz w:val="28"/>
          <w:szCs w:val="28"/>
        </w:rPr>
        <w:t>для специальност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 CYR" w:hAnsi="Times New Roman CYR" w:cs="Times New Roman CYR"/>
          <w:bCs/>
          <w:sz w:val="28"/>
          <w:szCs w:val="28"/>
        </w:rPr>
        <w:t>15.02.01 Монтаж и техническая эксплуатация промышленного оборудования (по отраслям) (базовая подготовка)</w:t>
      </w:r>
    </w:p>
    <w:p w:rsidR="0058105F" w:rsidRPr="00DA48C8" w:rsidRDefault="0058105F" w:rsidP="0058105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rPr>
          <w:rFonts w:ascii="Times New Roman" w:hAnsi="Times New Roman"/>
          <w:sz w:val="28"/>
          <w:szCs w:val="28"/>
        </w:rPr>
      </w:pPr>
    </w:p>
    <w:p w:rsidR="0058105F" w:rsidRDefault="0058105F" w:rsidP="005810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1B5519">
        <w:rPr>
          <w:rFonts w:ascii="Times New Roman" w:hAnsi="Times New Roman"/>
          <w:sz w:val="28"/>
          <w:szCs w:val="28"/>
        </w:rPr>
        <w:t>20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58105F" w:rsidRPr="00FB487C" w:rsidTr="00E671DD">
        <w:tc>
          <w:tcPr>
            <w:tcW w:w="3402" w:type="dxa"/>
          </w:tcPr>
          <w:p w:rsidR="0058105F" w:rsidRPr="00FB487C" w:rsidRDefault="0058105F" w:rsidP="00E671DD">
            <w:pPr>
              <w:widowControl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B487C">
              <w:rPr>
                <w:rFonts w:ascii="Times New Roman" w:hAnsi="Times New Roman"/>
                <w:sz w:val="24"/>
                <w:szCs w:val="24"/>
              </w:rPr>
              <w:t>Комплект контрольно-оценочных средств со</w:t>
            </w:r>
            <w:r>
              <w:rPr>
                <w:rFonts w:ascii="Times New Roman" w:hAnsi="Times New Roman"/>
                <w:sz w:val="24"/>
                <w:szCs w:val="24"/>
              </w:rPr>
              <w:t>ставлен в соответствии с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 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дисциплины «И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стория» </w:t>
            </w:r>
          </w:p>
          <w:p w:rsidR="0058105F" w:rsidRPr="00FB487C" w:rsidRDefault="0058105F" w:rsidP="00E671DD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58105F" w:rsidRPr="00FB487C" w:rsidRDefault="0058105F" w:rsidP="00E671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8105F" w:rsidRPr="00FB487C" w:rsidRDefault="0058105F" w:rsidP="00E671DD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58105F" w:rsidRPr="00FB487C" w:rsidRDefault="0058105F" w:rsidP="00E671DD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8105F" w:rsidRPr="00FB487C" w:rsidRDefault="0058105F" w:rsidP="00E671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58105F" w:rsidRPr="005E223E" w:rsidRDefault="0058105F" w:rsidP="00E671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E223E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58105F" w:rsidRPr="00FB487C" w:rsidRDefault="0058105F" w:rsidP="00E671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E223E">
              <w:rPr>
                <w:rFonts w:ascii="Times New Roman" w:hAnsi="Times New Roman"/>
                <w:sz w:val="24"/>
                <w:szCs w:val="24"/>
              </w:rPr>
              <w:t>«__»_______20  _г</w:t>
            </w:r>
          </w:p>
          <w:p w:rsidR="0058105F" w:rsidRPr="00FB487C" w:rsidRDefault="0058105F" w:rsidP="00E671D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58105F" w:rsidRPr="00FB487C" w:rsidRDefault="0058105F" w:rsidP="00E75FC3">
            <w:pPr>
              <w:pStyle w:val="a5"/>
              <w:rPr>
                <w:rFonts w:ascii="Times New Roman" w:hAnsi="Times New Roman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Председатель ПЦК _________/</w:t>
            </w:r>
            <w:r w:rsidR="00E75FC3">
              <w:rPr>
                <w:rFonts w:ascii="Times New Roman" w:hAnsi="Times New Roman"/>
                <w:sz w:val="24"/>
                <w:szCs w:val="24"/>
              </w:rPr>
              <w:t xml:space="preserve">О.В.Коротыч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975" w:type="dxa"/>
            <w:hideMark/>
          </w:tcPr>
          <w:p w:rsidR="0058105F" w:rsidRPr="00FB487C" w:rsidRDefault="0058105F" w:rsidP="00E671DD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58105F" w:rsidRPr="00FB487C" w:rsidRDefault="0058105F" w:rsidP="00E671DD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58105F" w:rsidRPr="00FB487C" w:rsidRDefault="0058105F" w:rsidP="00E671DD">
            <w:pPr>
              <w:rPr>
                <w:rFonts w:ascii="Times New Roman" w:hAnsi="Times New Roman"/>
              </w:rPr>
            </w:pPr>
          </w:p>
          <w:p w:rsidR="0058105F" w:rsidRPr="00FB487C" w:rsidRDefault="0058105F" w:rsidP="00E671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________ Т.Ю. Крашакова</w:t>
            </w:r>
          </w:p>
          <w:p w:rsidR="0058105F" w:rsidRPr="00FB487C" w:rsidRDefault="0058105F" w:rsidP="0058105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</w:t>
            </w:r>
            <w:r w:rsidRPr="005E223E">
              <w:rPr>
                <w:rFonts w:ascii="Times New Roman" w:hAnsi="Times New Roman"/>
                <w:sz w:val="24"/>
                <w:szCs w:val="24"/>
              </w:rPr>
              <w:t>20 г.</w:t>
            </w:r>
          </w:p>
        </w:tc>
      </w:tr>
    </w:tbl>
    <w:p w:rsidR="006F21EF" w:rsidRDefault="006F21E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Автор:  </w:t>
      </w:r>
      <w:r w:rsidRPr="001B5519">
        <w:rPr>
          <w:rFonts w:ascii="Times New Roman" w:hAnsi="Times New Roman"/>
          <w:b/>
          <w:sz w:val="28"/>
          <w:szCs w:val="28"/>
        </w:rPr>
        <w:t>Варганова М.С.,</w:t>
      </w:r>
      <w:r w:rsidRPr="00FB487C">
        <w:rPr>
          <w:rFonts w:ascii="Times New Roman" w:hAnsi="Times New Roman"/>
          <w:sz w:val="28"/>
          <w:szCs w:val="28"/>
        </w:rPr>
        <w:t>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B487C">
        <w:rPr>
          <w:rFonts w:ascii="Times New Roman" w:hAnsi="Times New Roman"/>
          <w:sz w:val="28"/>
          <w:szCs w:val="28"/>
        </w:rPr>
        <w:t>ОУ «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 xml:space="preserve">Южно-Уральский </w:t>
      </w:r>
    </w:p>
    <w:p w:rsidR="0058105F" w:rsidRPr="00FB487C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 xml:space="preserve">             г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>осударственный технический колледж»</w:t>
      </w:r>
    </w:p>
    <w:p w:rsidR="0058105F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5135">
        <w:rPr>
          <w:rFonts w:ascii="Times New Roman" w:hAnsi="Times New Roman"/>
          <w:b/>
          <w:sz w:val="28"/>
          <w:szCs w:val="28"/>
        </w:rPr>
        <w:t>Актуализация:Кубрак Н.В.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B487C">
        <w:rPr>
          <w:rFonts w:ascii="Times New Roman" w:hAnsi="Times New Roman"/>
          <w:sz w:val="28"/>
          <w:szCs w:val="28"/>
        </w:rPr>
        <w:t>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B487C">
        <w:rPr>
          <w:rFonts w:ascii="Times New Roman" w:hAnsi="Times New Roman"/>
          <w:sz w:val="28"/>
          <w:szCs w:val="28"/>
        </w:rPr>
        <w:t>ОУ «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 xml:space="preserve">Южно-Уральский </w:t>
      </w:r>
    </w:p>
    <w:p w:rsidR="0058105F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487C">
        <w:rPr>
          <w:rFonts w:ascii="Times New Roman" w:hAnsi="Times New Roman"/>
          <w:bCs/>
          <w:snapToGrid w:val="0"/>
          <w:sz w:val="28"/>
          <w:szCs w:val="28"/>
        </w:rPr>
        <w:t>государственный технический колледж»</w:t>
      </w:r>
    </w:p>
    <w:p w:rsidR="0058105F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58105F" w:rsidRPr="008C2305" w:rsidRDefault="0058105F" w:rsidP="0058105F">
      <w:pPr>
        <w:jc w:val="center"/>
        <w:rPr>
          <w:rFonts w:ascii="Times New Roman" w:hAnsi="Times New Roman"/>
          <w:b/>
          <w:sz w:val="28"/>
          <w:szCs w:val="28"/>
        </w:rPr>
      </w:pPr>
      <w:r w:rsidRPr="008C2305">
        <w:rPr>
          <w:rFonts w:ascii="Times New Roman" w:hAnsi="Times New Roman"/>
          <w:b/>
          <w:sz w:val="28"/>
          <w:szCs w:val="28"/>
        </w:rPr>
        <w:lastRenderedPageBreak/>
        <w:t xml:space="preserve">АКТ СОГЛАСОВАНИЯ </w:t>
      </w:r>
    </w:p>
    <w:p w:rsidR="0058105F" w:rsidRPr="008F0757" w:rsidRDefault="0058105F" w:rsidP="005810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757">
        <w:rPr>
          <w:rFonts w:ascii="Times New Roman" w:hAnsi="Times New Roman"/>
          <w:sz w:val="28"/>
          <w:szCs w:val="28"/>
        </w:rPr>
        <w:t xml:space="preserve">на комплект контрольно-оценочных средств по учебной дисциплине «История», </w:t>
      </w:r>
      <w:r>
        <w:rPr>
          <w:rFonts w:ascii="Times New Roman" w:hAnsi="Times New Roman"/>
          <w:sz w:val="28"/>
          <w:szCs w:val="28"/>
        </w:rPr>
        <w:t xml:space="preserve">актуализированный </w:t>
      </w:r>
      <w:r w:rsidRPr="008F0757">
        <w:rPr>
          <w:rFonts w:ascii="Times New Roman" w:hAnsi="Times New Roman"/>
          <w:sz w:val="28"/>
          <w:szCs w:val="28"/>
        </w:rPr>
        <w:t>преподавателем Южно-</w:t>
      </w:r>
      <w:r>
        <w:rPr>
          <w:rFonts w:ascii="Times New Roman" w:hAnsi="Times New Roman"/>
          <w:sz w:val="28"/>
          <w:szCs w:val="28"/>
        </w:rPr>
        <w:t>У</w:t>
      </w:r>
      <w:r w:rsidRPr="008F0757">
        <w:rPr>
          <w:rFonts w:ascii="Times New Roman" w:hAnsi="Times New Roman"/>
          <w:sz w:val="28"/>
          <w:szCs w:val="28"/>
        </w:rPr>
        <w:t xml:space="preserve">ральского государственного технического колледжа  </w:t>
      </w:r>
      <w:r>
        <w:rPr>
          <w:rFonts w:ascii="Times New Roman" w:hAnsi="Times New Roman"/>
          <w:sz w:val="28"/>
          <w:szCs w:val="28"/>
        </w:rPr>
        <w:t>Кубрак Н.В.</w:t>
      </w:r>
    </w:p>
    <w:p w:rsidR="0058105F" w:rsidRDefault="0058105F" w:rsidP="0058105F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58105F" w:rsidRDefault="0058105F" w:rsidP="0058105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8105F" w:rsidRPr="00EB20C8" w:rsidRDefault="0058105F" w:rsidP="0058105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8105F" w:rsidRDefault="0058105F" w:rsidP="0058105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контрольно-оценочных средств по учебной дисциплине</w:t>
      </w:r>
      <w:r w:rsidRPr="008C2305">
        <w:rPr>
          <w:rFonts w:ascii="Times New Roman" w:hAnsi="Times New Roman"/>
          <w:sz w:val="28"/>
          <w:szCs w:val="28"/>
        </w:rPr>
        <w:t xml:space="preserve"> «История» является частью </w:t>
      </w:r>
      <w:r w:rsidRPr="00353000">
        <w:rPr>
          <w:rFonts w:ascii="Times New Roman" w:hAnsi="Times New Roman"/>
          <w:sz w:val="28"/>
          <w:szCs w:val="28"/>
        </w:rPr>
        <w:t>программы подготовки специалистов среднего звена в соответствии с ФГОС</w:t>
      </w:r>
      <w:r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 CYR" w:hAnsi="Times New Roman CYR" w:cs="Times New Roman CYR"/>
          <w:bCs/>
          <w:sz w:val="28"/>
          <w:szCs w:val="28"/>
        </w:rPr>
        <w:t>15.02.01 Монтаж и техническая эксплуатация промышленного оборудования (по отраслям) (базовая подготовка).</w:t>
      </w:r>
    </w:p>
    <w:p w:rsidR="0058105F" w:rsidRPr="008C2305" w:rsidRDefault="0058105F" w:rsidP="0058105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Данныйкомплект контрольно-оценочных средствпомогает проконтролировать и оценить в процессе промежуточной и итоговой аттестации знания и умения, полученные в результате усвоения программы учебной дисциплине «История». </w:t>
      </w:r>
    </w:p>
    <w:p w:rsidR="0058105F" w:rsidRPr="008C2305" w:rsidRDefault="0058105F" w:rsidP="0058105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содержит перечень тестов, практических и внеаудиторных заданий, критерии оценивания, рекомендуемую литературу. </w:t>
      </w:r>
    </w:p>
    <w:p w:rsidR="0058105F" w:rsidRPr="008C2305" w:rsidRDefault="0058105F" w:rsidP="0058105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проверяемых</w:t>
      </w:r>
      <w:r w:rsidRPr="008C2305">
        <w:rPr>
          <w:rFonts w:ascii="Times New Roman" w:hAnsi="Times New Roman"/>
          <w:sz w:val="28"/>
          <w:szCs w:val="28"/>
        </w:rPr>
        <w:t xml:space="preserve"> знаний и</w:t>
      </w:r>
      <w:r>
        <w:rPr>
          <w:rFonts w:ascii="Times New Roman" w:hAnsi="Times New Roman"/>
          <w:sz w:val="28"/>
          <w:szCs w:val="28"/>
        </w:rPr>
        <w:t xml:space="preserve"> умений осуществляется в пределах программы учебной дисциплины. </w:t>
      </w:r>
    </w:p>
    <w:p w:rsidR="0058105F" w:rsidRDefault="0058105F" w:rsidP="0058105F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требования данного комплекта контрольно-оценочных средств</w:t>
      </w:r>
      <w:r w:rsidRPr="008C2305">
        <w:rPr>
          <w:rFonts w:ascii="Times New Roman" w:hAnsi="Times New Roman"/>
          <w:sz w:val="28"/>
          <w:szCs w:val="28"/>
        </w:rPr>
        <w:t xml:space="preserve"> соответствует современному научному и методическому уровню подготовки студентов всех профилей.</w:t>
      </w:r>
    </w:p>
    <w:p w:rsidR="0058105F" w:rsidRDefault="0058105F" w:rsidP="0058105F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58105F" w:rsidRPr="008C2305" w:rsidRDefault="0058105F" w:rsidP="005810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95885</wp:posOffset>
            </wp:positionV>
            <wp:extent cx="2880360" cy="1920240"/>
            <wp:effectExtent l="0" t="0" r="0" b="3810"/>
            <wp:wrapNone/>
            <wp:docPr id="1" name="Рисунок 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2305">
        <w:rPr>
          <w:rFonts w:ascii="Times New Roman" w:hAnsi="Times New Roman"/>
          <w:sz w:val="28"/>
          <w:szCs w:val="28"/>
        </w:rPr>
        <w:t>Л.В. Никитин</w:t>
      </w:r>
    </w:p>
    <w:p w:rsidR="0058105F" w:rsidRPr="008C2305" w:rsidRDefault="0058105F" w:rsidP="005810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кандидат исторических наук,</w:t>
      </w:r>
    </w:p>
    <w:p w:rsidR="0058105F" w:rsidRPr="008C2305" w:rsidRDefault="0058105F" w:rsidP="005810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доцент кафедры всеобщей истории</w:t>
      </w:r>
    </w:p>
    <w:p w:rsidR="0058105F" w:rsidRPr="008C2305" w:rsidRDefault="0058105F" w:rsidP="005810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Южно-Уральского государственного</w:t>
      </w:r>
    </w:p>
    <w:p w:rsidR="0058105F" w:rsidRPr="008C2305" w:rsidRDefault="0058105F" w:rsidP="005810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гуманитарно-педагогического университета</w:t>
      </w:r>
    </w:p>
    <w:p w:rsidR="0058105F" w:rsidRDefault="0058105F" w:rsidP="0058105F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9571" w:type="dxa"/>
        <w:tblInd w:w="666" w:type="dxa"/>
        <w:tblLook w:val="01E0"/>
      </w:tblPr>
      <w:tblGrid>
        <w:gridCol w:w="8046"/>
        <w:gridCol w:w="1525"/>
      </w:tblGrid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 Паспорт комплекта контрольно-оценочных средств </w:t>
            </w:r>
          </w:p>
        </w:tc>
        <w:tc>
          <w:tcPr>
            <w:tcW w:w="1525" w:type="dxa"/>
          </w:tcPr>
          <w:p w:rsidR="0058105F" w:rsidRPr="00FB487C" w:rsidRDefault="00E671DD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1.1.  Область применения комплекта контрольно-оценочных средств </w:t>
            </w:r>
          </w:p>
        </w:tc>
        <w:tc>
          <w:tcPr>
            <w:tcW w:w="1525" w:type="dxa"/>
          </w:tcPr>
          <w:p w:rsidR="0058105F" w:rsidRPr="00FB487C" w:rsidRDefault="00E671DD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8105F" w:rsidRPr="00FB487C" w:rsidTr="0058105F">
        <w:trPr>
          <w:trHeight w:val="1016"/>
        </w:trPr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1525" w:type="dxa"/>
          </w:tcPr>
          <w:p w:rsidR="0058105F" w:rsidRPr="00FB487C" w:rsidRDefault="00E671DD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1525" w:type="dxa"/>
          </w:tcPr>
          <w:p w:rsidR="0058105F" w:rsidRPr="00FB487C" w:rsidRDefault="00E671DD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1.2.2.  Организация </w:t>
            </w:r>
            <w:r w:rsidRPr="00FB487C">
              <w:rPr>
                <w:rFonts w:ascii="Times New Roman" w:hAnsi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1525" w:type="dxa"/>
          </w:tcPr>
          <w:p w:rsidR="0058105F" w:rsidRPr="00FB487C" w:rsidRDefault="00D236A0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 дисциплины</w:t>
            </w:r>
          </w:p>
        </w:tc>
        <w:tc>
          <w:tcPr>
            <w:tcW w:w="1525" w:type="dxa"/>
          </w:tcPr>
          <w:p w:rsidR="0058105F" w:rsidRPr="00FB487C" w:rsidRDefault="00D236A0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2.1. Задания для текущего контроля </w:t>
            </w:r>
          </w:p>
        </w:tc>
        <w:tc>
          <w:tcPr>
            <w:tcW w:w="1525" w:type="dxa"/>
          </w:tcPr>
          <w:p w:rsidR="0058105F" w:rsidRPr="00FB487C" w:rsidRDefault="00D236A0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2.2. Задания для промежуточной аттестации</w:t>
            </w:r>
          </w:p>
        </w:tc>
        <w:tc>
          <w:tcPr>
            <w:tcW w:w="1525" w:type="dxa"/>
          </w:tcPr>
          <w:p w:rsidR="0058105F" w:rsidRPr="00FB487C" w:rsidRDefault="001B5519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58105F" w:rsidRPr="00FB487C" w:rsidTr="0058105F">
        <w:tc>
          <w:tcPr>
            <w:tcW w:w="8046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FB487C">
              <w:rPr>
                <w:rFonts w:ascii="Times New Roman" w:hAnsi="Times New Roman"/>
                <w:sz w:val="28"/>
                <w:szCs w:val="28"/>
              </w:rPr>
              <w:t xml:space="preserve">итература </w:t>
            </w:r>
          </w:p>
        </w:tc>
        <w:tc>
          <w:tcPr>
            <w:tcW w:w="1525" w:type="dxa"/>
          </w:tcPr>
          <w:p w:rsidR="0058105F" w:rsidRPr="00FB487C" w:rsidRDefault="00D236A0" w:rsidP="001B551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B55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8105F" w:rsidRPr="00FB487C" w:rsidRDefault="0058105F" w:rsidP="0058105F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Default="0058105F"/>
    <w:p w:rsidR="0058105F" w:rsidRPr="00FB487C" w:rsidRDefault="0058105F" w:rsidP="0058105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58105F" w:rsidRPr="00FB487C" w:rsidRDefault="0058105F" w:rsidP="0058105F">
      <w:pPr>
        <w:spacing w:after="0" w:line="360" w:lineRule="auto"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58105F" w:rsidRDefault="0058105F" w:rsidP="0058105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учебной дисциплины  </w:t>
      </w:r>
      <w:r>
        <w:rPr>
          <w:rFonts w:ascii="Times New Roman" w:hAnsi="Times New Roman"/>
          <w:sz w:val="28"/>
          <w:szCs w:val="28"/>
        </w:rPr>
        <w:t xml:space="preserve">«История» </w:t>
      </w:r>
      <w:r w:rsidR="001B5519">
        <w:rPr>
          <w:rFonts w:ascii="Times New Roman" w:hAnsi="Times New Roman"/>
          <w:sz w:val="28"/>
          <w:szCs w:val="28"/>
        </w:rPr>
        <w:t xml:space="preserve">является частью </w:t>
      </w:r>
      <w:r w:rsidRPr="00353000">
        <w:rPr>
          <w:rFonts w:ascii="Times New Roman" w:hAnsi="Times New Roman"/>
          <w:sz w:val="28"/>
          <w:szCs w:val="28"/>
        </w:rPr>
        <w:t>программы подготовки специалистов среднего звена в соответствии с ФГОС</w:t>
      </w:r>
      <w:r w:rsidRPr="00FB487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>
        <w:rPr>
          <w:rFonts w:ascii="Times New Roman CYR" w:hAnsi="Times New Roman CYR" w:cs="Times New Roman CYR"/>
          <w:bCs/>
          <w:sz w:val="28"/>
          <w:szCs w:val="28"/>
        </w:rPr>
        <w:t>15.02.01 Монтаж и техническая эксплуатация промышленного оборудования (по отраслям) (базовая подготовка).</w:t>
      </w:r>
    </w:p>
    <w:p w:rsidR="0058105F" w:rsidRDefault="0058105F" w:rsidP="005810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58105F" w:rsidRDefault="0058105F" w:rsidP="005810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1. Формирование элементов общих компетенций (ОК):</w:t>
      </w:r>
    </w:p>
    <w:p w:rsidR="0058105F" w:rsidRPr="00FB487C" w:rsidRDefault="0058105F" w:rsidP="0058105F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13"/>
        <w:gridCol w:w="3374"/>
        <w:gridCol w:w="3167"/>
      </w:tblGrid>
      <w:tr w:rsidR="0058105F" w:rsidRPr="00ED6685" w:rsidTr="00E671DD">
        <w:tc>
          <w:tcPr>
            <w:tcW w:w="1681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1712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607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Средства проверки</w:t>
            </w:r>
          </w:p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(№№ заданий)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pct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D86DA1" w:rsidRDefault="0058105F" w:rsidP="00E671D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DA1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712" w:type="pct"/>
          </w:tcPr>
          <w:p w:rsidR="0058105F" w:rsidRPr="00D86DA1" w:rsidRDefault="0058105F" w:rsidP="00E671DD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firstLine="0"/>
              <w:rPr>
                <w:bCs/>
              </w:rPr>
            </w:pPr>
            <w:r w:rsidRPr="00D86DA1">
              <w:rPr>
                <w:bCs/>
              </w:rPr>
              <w:t>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:rsidR="0058105F" w:rsidRPr="00D86DA1" w:rsidRDefault="0058105F" w:rsidP="00E671DD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firstLine="0"/>
              <w:rPr>
                <w:bCs/>
              </w:rPr>
            </w:pPr>
            <w:r w:rsidRPr="00D86DA1">
              <w:rPr>
                <w:bCs/>
              </w:rPr>
              <w:t>Участие в студенческих конференциях, конкурсах и т.п.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D86DA1" w:rsidRDefault="0058105F" w:rsidP="00E671D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DA1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712" w:type="pct"/>
          </w:tcPr>
          <w:p w:rsidR="0058105F" w:rsidRPr="00D86DA1" w:rsidRDefault="0058105F" w:rsidP="00E671DD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firstLine="0"/>
              <w:rPr>
                <w:bCs/>
              </w:rPr>
            </w:pPr>
            <w:r w:rsidRPr="00D86DA1">
              <w:rPr>
                <w:bCs/>
              </w:rPr>
              <w:t>Демонстрация способности принимать решения в стандартных и нестандартных ситуациях и нести за них ответственность</w:t>
            </w:r>
          </w:p>
          <w:p w:rsidR="0058105F" w:rsidRPr="00D86DA1" w:rsidRDefault="0058105F" w:rsidP="00E671DD">
            <w:pPr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Объективность  оценки и полнота анализа ситуаций в соответствии с поставленной задачей.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rPr>
          <w:trHeight w:val="558"/>
        </w:trPr>
        <w:tc>
          <w:tcPr>
            <w:tcW w:w="1681" w:type="pct"/>
          </w:tcPr>
          <w:p w:rsidR="0058105F" w:rsidRPr="00557D06" w:rsidRDefault="0058105F" w:rsidP="00E671DD">
            <w:pPr>
              <w:pStyle w:val="s1"/>
              <w:shd w:val="clear" w:color="auto" w:fill="FFFFFF"/>
              <w:spacing w:before="0" w:beforeAutospacing="0" w:after="0" w:afterAutospacing="0"/>
            </w:pPr>
            <w:r w:rsidRPr="00557D06">
              <w:rPr>
                <w:bCs/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712" w:type="pct"/>
          </w:tcPr>
          <w:p w:rsidR="0058105F" w:rsidRPr="00557D06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D06">
              <w:rPr>
                <w:rFonts w:ascii="Times New Roman" w:hAnsi="Times New Roman"/>
                <w:bCs/>
                <w:sz w:val="24"/>
                <w:szCs w:val="24"/>
              </w:rPr>
              <w:t>-Рациональность выбора источников информации для эффективного выполнения поставленных задач профессионального и личностного развития;</w:t>
            </w:r>
          </w:p>
          <w:p w:rsidR="0058105F" w:rsidRPr="00557D06" w:rsidRDefault="0058105F" w:rsidP="00E671DD">
            <w:pPr>
              <w:pStyle w:val="ae"/>
              <w:tabs>
                <w:tab w:val="left" w:pos="0"/>
                <w:tab w:val="left" w:pos="142"/>
                <w:tab w:val="left" w:pos="224"/>
              </w:tabs>
              <w:ind w:left="0"/>
              <w:rPr>
                <w:bCs/>
                <w:highlight w:val="yellow"/>
              </w:rPr>
            </w:pPr>
            <w:r w:rsidRPr="00557D06">
              <w:rPr>
                <w:bCs/>
              </w:rPr>
              <w:t>-</w:t>
            </w:r>
            <w:r w:rsidRPr="00557D06">
              <w:t xml:space="preserve">Способность  </w:t>
            </w:r>
            <w:r w:rsidRPr="00557D06">
              <w:rPr>
                <w:bCs/>
              </w:rPr>
              <w:t xml:space="preserve">получать дополнительную  информацию для расширения кругозора в профессиональной </w:t>
            </w:r>
            <w:r w:rsidRPr="00557D06">
              <w:rPr>
                <w:bCs/>
              </w:rPr>
              <w:lastRenderedPageBreak/>
              <w:t xml:space="preserve">деятельности  и </w:t>
            </w:r>
            <w:r w:rsidRPr="00557D06">
              <w:t>личностного развития.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lastRenderedPageBreak/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FD5D02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D86DA1" w:rsidRDefault="0058105F" w:rsidP="00E671D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712" w:type="pct"/>
          </w:tcPr>
          <w:p w:rsidR="0058105F" w:rsidRPr="00D86DA1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DA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6DA1">
              <w:rPr>
                <w:rFonts w:ascii="Times New Roman" w:hAnsi="Times New Roman"/>
                <w:sz w:val="24"/>
                <w:szCs w:val="24"/>
              </w:rPr>
              <w:t xml:space="preserve"> Обоснованность выбора и рациональность использования  информационно-коммуникационных технологий  для научной  организации своего труда в сфере профессиональной деятельности.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D86DA1" w:rsidRDefault="0058105F" w:rsidP="00E671D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DA1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712" w:type="pct"/>
          </w:tcPr>
          <w:p w:rsidR="0058105F" w:rsidRPr="00D86DA1" w:rsidRDefault="0058105F" w:rsidP="00E671DD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DA1">
              <w:rPr>
                <w:rFonts w:ascii="Times New Roman" w:hAnsi="Times New Roman"/>
                <w:bCs/>
                <w:sz w:val="24"/>
                <w:szCs w:val="24"/>
              </w:rPr>
              <w:t>-Владение профессиональной лексикой, этическими нормами поведения, приемами саморегуляции поведения в процессе межличностного общения.</w:t>
            </w:r>
          </w:p>
          <w:p w:rsidR="0058105F" w:rsidRPr="00D86DA1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DA1">
              <w:rPr>
                <w:rFonts w:ascii="Times New Roman" w:hAnsi="Times New Roman"/>
                <w:bCs/>
                <w:sz w:val="24"/>
                <w:szCs w:val="24"/>
              </w:rPr>
              <w:t xml:space="preserve">-Корректное взаимодействие  и эффективное общение с </w:t>
            </w:r>
            <w:r w:rsidRPr="00D86DA1">
              <w:rPr>
                <w:rFonts w:ascii="Times New Roman" w:hAnsi="Times New Roman"/>
                <w:sz w:val="24"/>
                <w:szCs w:val="24"/>
              </w:rPr>
              <w:t>обучающимися в группе, преподавателями и мастерами.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rPr>
          <w:trHeight w:val="1210"/>
        </w:trPr>
        <w:tc>
          <w:tcPr>
            <w:tcW w:w="1681" w:type="pct"/>
          </w:tcPr>
          <w:p w:rsidR="0058105F" w:rsidRPr="00557D06" w:rsidRDefault="0058105F" w:rsidP="00E671DD">
            <w:pPr>
              <w:pStyle w:val="s1"/>
              <w:shd w:val="clear" w:color="auto" w:fill="FFFFFF"/>
              <w:spacing w:before="0" w:beforeAutospacing="0" w:after="0" w:afterAutospacing="0"/>
            </w:pPr>
            <w:r w:rsidRPr="00557D06">
              <w:rPr>
                <w:bCs/>
                <w:color w:val="000000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712" w:type="pct"/>
          </w:tcPr>
          <w:p w:rsidR="0058105F" w:rsidRPr="00557D06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57D06">
              <w:rPr>
                <w:rFonts w:ascii="Times New Roman" w:hAnsi="Times New Roman"/>
                <w:bCs/>
                <w:sz w:val="24"/>
                <w:szCs w:val="24"/>
              </w:rPr>
              <w:t>Проявление ответственности за результаты выполнения заданий каждым членом команды;</w:t>
            </w:r>
          </w:p>
          <w:p w:rsidR="0058105F" w:rsidRPr="00557D06" w:rsidRDefault="0058105F" w:rsidP="00E671DD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D06">
              <w:rPr>
                <w:rFonts w:ascii="Times New Roman" w:hAnsi="Times New Roman"/>
                <w:bCs/>
                <w:sz w:val="24"/>
                <w:szCs w:val="24"/>
              </w:rPr>
              <w:t>-Проявление способности оказать и принять взаимную помощь.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 №1-</w:t>
            </w:r>
            <w:r w:rsidRPr="00D86D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D86DA1" w:rsidRDefault="0058105F" w:rsidP="00E671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DA1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712" w:type="pct"/>
          </w:tcPr>
          <w:p w:rsidR="0058105F" w:rsidRPr="00D86DA1" w:rsidRDefault="0058105F" w:rsidP="00E671DD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bCs/>
                <w:sz w:val="24"/>
                <w:szCs w:val="24"/>
              </w:rPr>
              <w:t>- Проявление   стремления к самосовершенствованию, самореализации, приобретению новых знаний, к постоянному профессиональному росту через организацию собственной деятельности;</w:t>
            </w:r>
          </w:p>
          <w:p w:rsidR="0058105F" w:rsidRPr="00D86DA1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DA1">
              <w:rPr>
                <w:rFonts w:ascii="Times New Roman" w:hAnsi="Times New Roman"/>
                <w:bCs/>
                <w:sz w:val="24"/>
                <w:szCs w:val="24"/>
              </w:rPr>
              <w:t>-Владение самоанализом.</w:t>
            </w:r>
          </w:p>
        </w:tc>
        <w:tc>
          <w:tcPr>
            <w:tcW w:w="1607" w:type="pct"/>
          </w:tcPr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DA1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1681" w:type="pct"/>
          </w:tcPr>
          <w:p w:rsidR="0058105F" w:rsidRPr="00557D06" w:rsidRDefault="0058105F" w:rsidP="00E671DD">
            <w:pPr>
              <w:pStyle w:val="s1"/>
              <w:shd w:val="clear" w:color="auto" w:fill="FFFFFF"/>
              <w:spacing w:before="0" w:beforeAutospacing="0" w:after="0" w:afterAutospacing="0"/>
            </w:pPr>
            <w:r w:rsidRPr="00557D06">
              <w:rPr>
                <w:bCs/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712" w:type="pct"/>
          </w:tcPr>
          <w:p w:rsidR="0058105F" w:rsidRPr="00557D06" w:rsidRDefault="0058105F" w:rsidP="00E671D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D06">
              <w:rPr>
                <w:rFonts w:ascii="Times New Roman" w:hAnsi="Times New Roman"/>
                <w:bCs/>
                <w:sz w:val="24"/>
                <w:szCs w:val="24"/>
              </w:rPr>
              <w:t>-Демонстрация умения осваивать разные методы усвоения знаний.</w:t>
            </w:r>
          </w:p>
          <w:p w:rsidR="0058105F" w:rsidRPr="00557D06" w:rsidRDefault="0058105F" w:rsidP="00E671DD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7" w:type="pct"/>
          </w:tcPr>
          <w:p w:rsidR="0058105F" w:rsidRPr="00557D06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D06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557D06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D06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557D06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D06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D86DA1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D06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</w:tbl>
    <w:p w:rsidR="0058105F" w:rsidRDefault="0058105F" w:rsidP="005810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Default="0058105F" w:rsidP="005810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Default="0058105F" w:rsidP="005810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Default="0058105F"/>
    <w:p w:rsidR="0058105F" w:rsidRDefault="0058105F"/>
    <w:p w:rsidR="0058105F" w:rsidRPr="00FB487C" w:rsidRDefault="0058105F" w:rsidP="005810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2. Освоение умений и усвоение знаний</w:t>
      </w:r>
    </w:p>
    <w:p w:rsidR="0058105F" w:rsidRPr="00FB487C" w:rsidRDefault="0058105F" w:rsidP="0058105F">
      <w:pPr>
        <w:jc w:val="right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1"/>
        <w:gridCol w:w="4536"/>
      </w:tblGrid>
      <w:tr w:rsidR="0058105F" w:rsidRPr="00ED6685" w:rsidTr="00E671DD">
        <w:tc>
          <w:tcPr>
            <w:tcW w:w="5211" w:type="dxa"/>
            <w:vAlign w:val="center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536" w:type="dxa"/>
            <w:vAlign w:val="center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pStyle w:val="Default"/>
              <w:rPr>
                <w:b/>
                <w:bCs/>
              </w:rPr>
            </w:pPr>
            <w:r w:rsidRPr="00ED6685">
              <w:rPr>
                <w:b/>
                <w:bCs/>
              </w:rPr>
              <w:t>Уметь:</w:t>
            </w: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-ориентироваться в современной экономической, политической и культурной ситуации в России и мире;</w:t>
            </w:r>
          </w:p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pStyle w:val="Default"/>
              <w:rPr>
                <w:b/>
                <w:bCs/>
              </w:rPr>
            </w:pPr>
            <w:r w:rsidRPr="00ED6685">
              <w:rPr>
                <w:b/>
                <w:bCs/>
              </w:rPr>
              <w:t>Знать:</w:t>
            </w: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-основные направления развития ключевых регионов мира на рубеже веков (XX и XXI вв.);</w:t>
            </w:r>
          </w:p>
          <w:p w:rsidR="0058105F" w:rsidRPr="00ED6685" w:rsidRDefault="0058105F" w:rsidP="00E671DD">
            <w:pPr>
              <w:pStyle w:val="Default"/>
            </w:pP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№1-8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 сущность и причины локальных, региональных, межгосударственных конфликтов в конце XX – начале XXI в.;</w:t>
            </w:r>
          </w:p>
          <w:p w:rsidR="0058105F" w:rsidRPr="00ED6685" w:rsidRDefault="0058105F" w:rsidP="00E671DD">
            <w:pPr>
              <w:pStyle w:val="Default"/>
              <w:jc w:val="both"/>
            </w:pP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№1,6,7,10,13</w:t>
            </w:r>
          </w:p>
          <w:p w:rsidR="0058105F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№2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Практические занятия  №1-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№1,3,6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 назначение ООН, НАТО, ЕС и других организаций и основные направления их деятельности;</w:t>
            </w:r>
          </w:p>
          <w:p w:rsidR="0058105F" w:rsidRPr="00ED6685" w:rsidRDefault="0058105F" w:rsidP="00E671DD">
            <w:pPr>
              <w:pStyle w:val="Default"/>
              <w:jc w:val="both"/>
            </w:pP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 6, 10, 13,15</w:t>
            </w:r>
          </w:p>
          <w:p w:rsidR="0058105F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№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№1,2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-о роли науки, культуры и религии в сохранении и укреплении национальных и государственных традиций;</w:t>
            </w:r>
          </w:p>
          <w:p w:rsidR="0058105F" w:rsidRPr="00ED6685" w:rsidRDefault="0058105F" w:rsidP="00E671DD">
            <w:pPr>
              <w:pStyle w:val="Default"/>
              <w:jc w:val="both"/>
            </w:pP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 3,14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 № 12</w:t>
            </w:r>
            <w:r w:rsidRPr="00ED6685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№5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58105F" w:rsidRPr="00ED6685" w:rsidTr="00E671DD">
        <w:tc>
          <w:tcPr>
            <w:tcW w:w="5211" w:type="dxa"/>
          </w:tcPr>
          <w:p w:rsidR="0058105F" w:rsidRPr="00ED6685" w:rsidRDefault="0058105F" w:rsidP="00E671DD">
            <w:pPr>
              <w:pStyle w:val="Default"/>
              <w:jc w:val="both"/>
            </w:pPr>
            <w:r>
              <w:t>-</w:t>
            </w:r>
            <w:r w:rsidRPr="00ED6685"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4536" w:type="dxa"/>
          </w:tcPr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Практические занятия №1-1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58105F" w:rsidRPr="00ED6685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685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</w:tbl>
    <w:p w:rsidR="0058105F" w:rsidRDefault="0058105F" w:rsidP="0058105F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1.2 Система контроля и оценки освоения программы учебной дисциплины</w:t>
      </w:r>
    </w:p>
    <w:p w:rsidR="0058105F" w:rsidRPr="00ED6685" w:rsidRDefault="0058105F" w:rsidP="005810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6685">
        <w:rPr>
          <w:rFonts w:ascii="Times New Roman" w:hAnsi="Times New Roman"/>
          <w:b/>
          <w:sz w:val="28"/>
          <w:szCs w:val="28"/>
        </w:rPr>
        <w:t>1.2.1. Формы промежуточной аттестации по УД</w:t>
      </w:r>
    </w:p>
    <w:p w:rsidR="0058105F" w:rsidRPr="00FB487C" w:rsidRDefault="0058105F" w:rsidP="0058105F">
      <w:pPr>
        <w:jc w:val="right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58105F" w:rsidRPr="00FB487C" w:rsidTr="00E671DD">
        <w:tc>
          <w:tcPr>
            <w:tcW w:w="4785" w:type="dxa"/>
            <w:vAlign w:val="center"/>
          </w:tcPr>
          <w:p w:rsidR="0058105F" w:rsidRPr="00FB487C" w:rsidRDefault="0058105F" w:rsidP="00E671D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4786" w:type="dxa"/>
            <w:vAlign w:val="center"/>
          </w:tcPr>
          <w:p w:rsidR="0058105F" w:rsidRPr="00FB487C" w:rsidRDefault="0058105F" w:rsidP="00E671D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58105F" w:rsidRPr="00FB487C" w:rsidTr="00E671DD">
        <w:tc>
          <w:tcPr>
            <w:tcW w:w="4785" w:type="dxa"/>
          </w:tcPr>
          <w:p w:rsidR="0058105F" w:rsidRPr="00FB487C" w:rsidRDefault="0058105F" w:rsidP="00E671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58105F" w:rsidRPr="00FB487C" w:rsidRDefault="0058105F" w:rsidP="00E671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8105F" w:rsidRPr="00FB487C" w:rsidTr="00E671DD">
        <w:tc>
          <w:tcPr>
            <w:tcW w:w="4785" w:type="dxa"/>
          </w:tcPr>
          <w:p w:rsidR="0058105F" w:rsidRPr="00FB487C" w:rsidRDefault="0058105F" w:rsidP="00E671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4786" w:type="dxa"/>
          </w:tcPr>
          <w:p w:rsidR="0058105F" w:rsidRPr="00FB487C" w:rsidRDefault="0058105F" w:rsidP="00E671D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Дифференцированныйзачёт</w:t>
            </w:r>
          </w:p>
        </w:tc>
      </w:tr>
    </w:tbl>
    <w:p w:rsidR="0058105F" w:rsidRPr="00FB487C" w:rsidRDefault="0058105F" w:rsidP="0058105F">
      <w:pPr>
        <w:jc w:val="both"/>
        <w:rPr>
          <w:rFonts w:ascii="Times New Roman" w:hAnsi="Times New Roman"/>
          <w:sz w:val="28"/>
          <w:szCs w:val="28"/>
        </w:rPr>
      </w:pPr>
    </w:p>
    <w:p w:rsidR="0058105F" w:rsidRPr="00ED6685" w:rsidRDefault="0058105F" w:rsidP="0058105F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6685">
        <w:rPr>
          <w:rFonts w:ascii="Times New Roman" w:hAnsi="Times New Roman"/>
          <w:b/>
          <w:sz w:val="28"/>
          <w:szCs w:val="28"/>
        </w:rPr>
        <w:t xml:space="preserve">1.2.2. Организация </w:t>
      </w:r>
      <w:r w:rsidRPr="00ED6685">
        <w:rPr>
          <w:rFonts w:ascii="Times New Roman" w:hAnsi="Times New Roman"/>
          <w:b/>
          <w:bCs/>
          <w:sz w:val="28"/>
          <w:szCs w:val="28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58105F" w:rsidRPr="00636592" w:rsidRDefault="0058105F" w:rsidP="0058105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36592">
        <w:rPr>
          <w:rFonts w:ascii="Times New Roman" w:eastAsia="Calibri" w:hAnsi="Times New Roman"/>
          <w:sz w:val="28"/>
          <w:szCs w:val="28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практических занятий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636592">
        <w:rPr>
          <w:rFonts w:ascii="Times New Roman" w:eastAsia="Calibri" w:hAnsi="Times New Roman"/>
          <w:sz w:val="28"/>
          <w:szCs w:val="28"/>
          <w:lang w:eastAsia="en-US"/>
        </w:rPr>
        <w:t>по результатам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внеаудиторной самостоятельной работы</w:t>
      </w:r>
      <w:r w:rsidRPr="00636592">
        <w:rPr>
          <w:rFonts w:ascii="Times New Roman" w:eastAsia="Calibri" w:hAnsi="Times New Roman"/>
          <w:sz w:val="28"/>
          <w:szCs w:val="28"/>
          <w:lang w:eastAsia="en-US"/>
        </w:rPr>
        <w:t>. Формой итоговой аттестации по учебной дисциплине является дифференцированный зачет.</w:t>
      </w:r>
    </w:p>
    <w:p w:rsidR="0058105F" w:rsidRPr="00636592" w:rsidRDefault="0058105F" w:rsidP="0058105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36592">
        <w:rPr>
          <w:rFonts w:ascii="Times New Roman" w:eastAsia="Calibri" w:hAnsi="Times New Roman"/>
          <w:sz w:val="28"/>
          <w:szCs w:val="28"/>
          <w:lang w:eastAsia="en-US"/>
        </w:rPr>
        <w:t xml:space="preserve">Условием допуска студента к ДЗ является выполнение всех практических заданий. </w:t>
      </w:r>
    </w:p>
    <w:p w:rsidR="0058105F" w:rsidRPr="00636592" w:rsidRDefault="0058105F" w:rsidP="0058105F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36592">
        <w:rPr>
          <w:rFonts w:ascii="Times New Roman" w:hAnsi="Times New Roman"/>
          <w:b/>
          <w:bCs/>
          <w:sz w:val="28"/>
          <w:szCs w:val="28"/>
        </w:rPr>
        <w:t>Критерии оценивания:</w:t>
      </w:r>
    </w:p>
    <w:p w:rsidR="0058105F" w:rsidRPr="00636592" w:rsidRDefault="0058105F" w:rsidP="0058105F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>Предлагаемые критерии носят рекомендательный характер:</w:t>
      </w:r>
    </w:p>
    <w:p w:rsidR="0058105F" w:rsidRPr="00636592" w:rsidRDefault="0058105F" w:rsidP="0058105F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«отлично»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58105F" w:rsidRPr="00636592" w:rsidRDefault="0058105F" w:rsidP="0058105F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«хорошо»</w:t>
      </w:r>
      <w:r w:rsidRPr="00636592">
        <w:rPr>
          <w:rFonts w:ascii="Times New Roman" w:hAnsi="Times New Roman"/>
          <w:sz w:val="28"/>
          <w:szCs w:val="28"/>
        </w:rPr>
        <w:t xml:space="preserve">  выставляется обучающемуся  за  работу, выполненную в полном объеме с недочетами;</w:t>
      </w:r>
    </w:p>
    <w:p w:rsidR="0058105F" w:rsidRPr="00636592" w:rsidRDefault="0058105F" w:rsidP="0058105F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58105F" w:rsidRDefault="0058105F" w:rsidP="0058105F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  -оценка </w:t>
      </w:r>
      <w:r w:rsidRPr="00636592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8105F" w:rsidRPr="00FB487C" w:rsidRDefault="0058105F" w:rsidP="0058105F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2.  Задания для контроля и оценки  освоения программы учебной дисциплины </w:t>
      </w:r>
    </w:p>
    <w:p w:rsidR="0058105F" w:rsidRPr="00FB487C" w:rsidRDefault="0058105F" w:rsidP="00581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58105F" w:rsidRPr="00FB487C" w:rsidRDefault="0058105F" w:rsidP="00581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2.1.1  Т</w:t>
      </w:r>
      <w:r w:rsidRPr="00FB487C">
        <w:rPr>
          <w:rFonts w:ascii="Times New Roman" w:hAnsi="Times New Roman"/>
          <w:b/>
          <w:sz w:val="28"/>
          <w:szCs w:val="28"/>
        </w:rPr>
        <w:t>естовые  задания для оценки усвоения знаний</w:t>
      </w:r>
    </w:p>
    <w:p w:rsidR="0058105F" w:rsidRPr="00FB487C" w:rsidRDefault="0058105F" w:rsidP="0058105F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36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bCs/>
          <w:sz w:val="28"/>
          <w:szCs w:val="28"/>
        </w:rPr>
        <w:t xml:space="preserve">Тест № 1.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Апогей разрядки международной напряженности относится к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началу 70-х гг.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середине 70-х гг.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началу 80-х гг.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середине 80-х гг.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В начале 70-х годов при содействии СССР прекратилась война 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Корее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Афганистане  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Вьетнаме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Китае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Подписание первых крупномасштабных советско-американских документов по контролю над стратегическими вооружениями (ОСВ -1) относится к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1970г.  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1971г.   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3)1972г.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1974 г.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 событиям, означавшим переход от разрядки международной напряженности к конфронтации, НЕ относится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ввод советских войск в Афганистан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вмешательство СССР во внутренние дела ЧССР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развертывания советских ракет средней дальности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мира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Результатом процесса разрядки международной напряженности в 1970-е годы было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установление сотрудничества СССР и НАТО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проведение в г. Хельсинки Совещания по безопасности и сотрудничеству в Европе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прекращение вооруженных конфликтов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4)подписание договора об ограничении наступательных вооружений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Какое событие произошло позже остальных?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подписание Соглашения СССР, США, Великобритании, Франции по Западному Берлину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установление дипломатических отношений между ФРГ и ГДР, принятие их в члены ООН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советско-китайский вооруженный конфликт близ острова Даманский на реке Уссури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советско-американского договора ОСВ-2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Прочитайте краткие биографические данные, и установите о ком из советских государственных деятелей идет речь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«С 1939 года он на дипломатической работе. С 1983 года– одновременно первый заместитель Председателя Совета Министров СССР, координирующий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внешнеполитические вопросы.  Из-за своей подозрительности  в  отношении  любых мирных предложений стран Запада заслужил у зарубежных партнеров прозвище «Мистер Нет»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Н.В. Подгорный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Д.Ф. Устинов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А.А. Громыко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Ю.А. Андропов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Какое событие означало окончание процесса разрядки международной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напряженности в 1970-е годы?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ввод войск ОВД в Чехословакию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ввод советских войск в Афганистан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война во Вьетнаме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стратегической оборонной инициативы (СОИ)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Советские войска вступили в Афганистан 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1978г.  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1979г.      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1980г.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1981г.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B487C">
        <w:rPr>
          <w:rFonts w:ascii="Times New Roman" w:hAnsi="Times New Roman"/>
          <w:b/>
          <w:color w:val="000000"/>
          <w:sz w:val="28"/>
          <w:szCs w:val="28"/>
        </w:rPr>
        <w:t xml:space="preserve">10. Проведение в СССР кампаний по борьбе с коррупцией (в высших эшелонах власти) и теневой экономикой относилось к </w:t>
      </w:r>
    </w:p>
    <w:p w:rsidR="0058105F" w:rsidRPr="00FB487C" w:rsidRDefault="0058105F" w:rsidP="0058105F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1) начальному этапу перестройки</w:t>
      </w:r>
    </w:p>
    <w:p w:rsidR="0058105F" w:rsidRPr="00FB487C" w:rsidRDefault="0058105F" w:rsidP="0058105F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2) периоду проведения экономической реформы в начале 90-х годов</w:t>
      </w:r>
    </w:p>
    <w:p w:rsidR="0058105F" w:rsidRPr="00FB487C" w:rsidRDefault="0058105F" w:rsidP="0058105F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3) периоду пребывания у власти Ю.А. Андропова</w:t>
      </w:r>
    </w:p>
    <w:p w:rsidR="0058105F" w:rsidRPr="00FB487C" w:rsidRDefault="0058105F" w:rsidP="0058105F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4) после избрания К.У. Черненко Генеральным Секретарем ЦК КПСС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ind w:firstLine="357"/>
        <w:jc w:val="center"/>
        <w:outlineLvl w:val="5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ind w:firstLine="357"/>
        <w:jc w:val="center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 2.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Какой из указанных периодов получил название «застой»?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1)1945-1953гг.      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1953-1964гг.    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3)1964-1985гг.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1985-1991гг.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Укажите процесс (явление; событие) не характеризующее стагнацию (застой) в экономике СССР в 70-е годы - I половины 80-х 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1)спад темпов роста национального дохода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2)экстенсивное развитие экономики за счет вовлечения в производство дополнительных людских и природных ресурсов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введение хозрасчета - частичной экономической самостоятельности предприятий под контролем государства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экспорт продовольствия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3. Номенклатура в СССР - это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1)офицерский состав Советской Армии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2)руководящие должности и лица, утверждаемые партийными органами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политический режим с неограниченной властью одного человека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ответственные работники, отвечающие за борьбу с диссидентами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Какая характеристика давалась советскому обществу официальной пропагандой в 1970-х гг.?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постиндустриальное общество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гармонично развитое общество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общество конвергенции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общество развитого социализма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5.В чем проявились черты экстенсивного экономического развития СССР?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быстрое внедрение достижений НТР в производство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передовые позиции в мировом автомобилестроении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сокращение числа занятых в промышленности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значительный объем неквалифицированного и ручного труда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 называли в конце 1960-х – середине 1980-х годов людей не разделявших господствующую в СССР идеологию?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диссидентами     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космополитами     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нигилистами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депутатами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Соотнесите имена государственных деятелей и посты, которые они занимали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К.У. Черненко                                 а) министр обороны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А.А. Громыко                                 б) Генеральный Секретарь ЦК КПСС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М.А. Суслов                                    в) министр внутренних дел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Д.Ф. Устинов                                  г) министр иностранных дел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                                                              д) секретарь ЦК КПСС, занимавшийся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                                                                   вопросами идеологии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Соотнесите 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ФАМИЛИИ                                                              ПЕРИОДЫ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А) А.В. Андропов1) 1982-1984гг.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Б) М.С.Горбачёв                                                     2) 1964-1982гг.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В) Л.И.Брежнев                                                       3) 1984-1985гг.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Г) К.У. Черненко4) 1985-1991гг.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Кто из партийных руководителей не занимал пост Генерального секретаря ЦК КПСС?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 И. Брежнев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М.А. Суслов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А.В. Андропов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К.У. Черненко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10. Расставьте в хронологическом порядке 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конституции «развитого социализма»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подписание Заключительного акта Совещания по безопасности и сотрудничеству в Европе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XXII Олимпийские игры</w:t>
      </w:r>
    </w:p>
    <w:p w:rsidR="0058105F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ОСВ-2</w:t>
      </w:r>
    </w:p>
    <w:p w:rsidR="0058105F" w:rsidRPr="00FB487C" w:rsidRDefault="0058105F" w:rsidP="0058105F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 № 3.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М.С. Горбачев стал лидером партии и страны в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1984г.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1985г.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1987г.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1988г.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Что было одной из причин перехода руководства СССР в середине 1980-х годов к политике перестройки?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массовые митинги и демонстрации населения страны с требованиями перемен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резкое обострение международной обстановки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усиление кризисных явлений в разных сферах жизни общества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ускорение социально-экономического развития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Принятый в 1987г. закон о государственном предприятии предусматривал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возврат к территориальной системе управления промышленностью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хозрасчета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превращение предприятий в акционерные общества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разрешал создавать кооперативы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Какое событие произошло раньше остальных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Смерть К.У. Черненко. Избрание Генеральным секретарем ЦК КПСС М.С. Горбачева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Чернобыльская авария на АЭС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XIX конференция КПСС. Начало политической реформы в СССР.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4)XXVII съезд КПСС. Принятие новой Программы КПСС, утверждение концепции «ускорения».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Политика, проводившаяся в СССР, России со II половины 80-х годов,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утверждающая свободу слова, открытость, доступность информации для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общественности, связанная со свободой печати и отменой цензуры, получила  название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политика диалога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гласность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информационная революция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перестройка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 6.Многопартийность начала возрождаться в СССР в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1989г.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1990г.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1991г.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7. Одним из следствий проведения политики гласности в СССР было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официальное осуждение политики КПСС в предшествующие десятилетия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издание ранее запрещенных литературных произведений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увеличение численности КПСС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реабилитация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Кто из политических деятелей СССР был реабилитирован в годы перестройки?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В. Молотов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М. Тухачевский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Н. Бухарин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В. Ленин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Впервые были опубликованы, ранее запрещенные литературные произведения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А. Рыбаков «Дети Арбата»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В. Бортко «Собачье сердце»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А. Прошкин «Холодное лето 53-го»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С. Соловьев «Асса»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B5519" w:rsidRDefault="001B5519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Что было не характерно для положения церкви в период «перестройки»?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церковные здания стали возвращать верующим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прекратился контроль государства за деятельностью религиозных организаций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Данилов монастырь стал резиденцией патриарха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была запрещена деятельность религиозных сект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 № 4.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Одной из причин усиления сепаратистских тенденций в национальных республиках СССР в период перестройки является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значительное усиление центральной власти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не эффективность проводимых реформ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отсутствие экономической поддержки республик со стороны центра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вмешательство иностранных государств во внутренние дела республик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Первым проявление межнациональных проблем в СССР 1988г. стало событие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война между Арменией и Азербайджаном за контроль над Нагорным Карабахом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напряженность между Грузией и Абхазией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вытеснение русского населения из национальных республик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референдум по вопросам сохранения СССР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В апреле 1991 года произошло(а)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XIX Всесоюзная конференция КПСС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создание ГКЧП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переговоров Ново-Огареве о заключении нового союзного Договора между советскими республиками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Деклараций о суверенитете Грузии, Эстонии, Литвы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Какое событие произошло позже других?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Деклараций о суверенитете Грузии, Эстонии, Литвы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«Новоогаревский процесс»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Беловежских соглашений о создании Россией, Украиной и Белоруссией Содружества Независимых Государств.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межнациональный конфликт среди узбеков и турок-месхетинцев Фергане (Узбекистан)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 июне 1990 г. в Москве на I Съезде народных депутатов России состоялось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упразднен пост Президента СССР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принятие Декларации о государственном суверенитете РСФСР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 назывался народный фронт, созданный в Литве?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Демократическая платформа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«Саюдис»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«Солидарность»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«Жальгирис»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Какое событие выпадает из логического ряда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1)Роспуск Организации Варшавского договора.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2)принятие Декларации о государственном суверенитете РСФСР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СССР как государство было ликвидировано решением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Референдума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Верховного Совета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Беловежской тройки (Б.Н. Ельцин, Л.М. Кравчук, С.С. Шушкевич)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V Съезда народных депутатов СССР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Беловежское соглашение руководителей трех республик (России, Украины, Белоруссии) о создании Содружества Независимых Государств заключено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21 августа 1991г.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8 декабря 1991г.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25 декабря 1991г.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 января 1991г.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10. Первыми странами, образовавшими СНГ, были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Россия, Украина, Белоруссия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Россия, Казахстан, Узбекистан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Россия, Украина, Казахстан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Украина, Белоруссия, Казахстан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 5.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Восстановите хронологию событий, произошедших в России во второй половине 1991 года. Вставьте пропуски.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«Избрание Б.Н. Ельцина Президентом России в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1) ……</w:t>
      </w:r>
      <w:r w:rsidRPr="00FB487C">
        <w:rPr>
          <w:rFonts w:ascii="Times New Roman" w:hAnsi="Times New Roman"/>
          <w:sz w:val="28"/>
          <w:szCs w:val="28"/>
        </w:rPr>
        <w:t xml:space="preserve">окончательно оформило ситуацию «двоецентрия» власти в лице союзных и российских органов. Когда 7 из 15 союзных республик отказались принять участие в подписании нового Союзного договора, намеченном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2) ……..</w:t>
      </w:r>
      <w:r w:rsidRPr="00FB487C">
        <w:rPr>
          <w:rFonts w:ascii="Times New Roman" w:hAnsi="Times New Roman"/>
          <w:sz w:val="28"/>
          <w:szCs w:val="28"/>
        </w:rPr>
        <w:t xml:space="preserve">, консервативная часть партийного аппарата решилась на открытое выступление.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3)……..,</w:t>
      </w:r>
      <w:r w:rsidRPr="00FB487C">
        <w:rPr>
          <w:rFonts w:ascii="Times New Roman" w:hAnsi="Times New Roman"/>
          <w:sz w:val="28"/>
          <w:szCs w:val="28"/>
        </w:rPr>
        <w:t xml:space="preserve"> в отсутствие Президента СССР, группа руководителей партии и государства, включая вице-президента, премьер-министра и всех силовых министров, объявила об изменении политического курса в стране, чтобы предотвратить распад СССР, защитить идеалы социализма и спасти страну от экономической катастрофы. Образованный ими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4)………</w:t>
      </w:r>
      <w:r w:rsidRPr="00FB487C">
        <w:rPr>
          <w:rFonts w:ascii="Times New Roman" w:hAnsi="Times New Roman"/>
          <w:sz w:val="28"/>
          <w:szCs w:val="28"/>
        </w:rPr>
        <w:t>объявил, что в связи с «болезнью» М.С. Горбачева и невозможностью исполнения им обязанностей Президента СССР комитет берет всю полноту власти в свои руки.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Основные события развернулись </w:t>
      </w:r>
      <w:r w:rsidRPr="00FB487C">
        <w:rPr>
          <w:rFonts w:ascii="Times New Roman" w:hAnsi="Times New Roman"/>
          <w:b/>
          <w:sz w:val="28"/>
          <w:szCs w:val="28"/>
        </w:rPr>
        <w:t>5) ……....</w:t>
      </w:r>
      <w:r w:rsidRPr="00FB487C">
        <w:rPr>
          <w:rFonts w:ascii="Times New Roman" w:hAnsi="Times New Roman"/>
          <w:sz w:val="28"/>
          <w:szCs w:val="28"/>
        </w:rPr>
        <w:t xml:space="preserve"> когда было объявлено о введении чрезвычайного положения, а на улицах столицы появились войска и бронетехника.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>Однако против образовавшегося ГКЧП энергично выступили новые лидеры России:</w:t>
      </w:r>
      <w:r w:rsidRPr="00FB487C">
        <w:rPr>
          <w:rFonts w:ascii="Times New Roman" w:hAnsi="Times New Roman"/>
          <w:b/>
          <w:sz w:val="28"/>
          <w:szCs w:val="28"/>
        </w:rPr>
        <w:t>6) ………..</w:t>
      </w:r>
      <w:r w:rsidRPr="00FB487C">
        <w:rPr>
          <w:rFonts w:ascii="Times New Roman" w:hAnsi="Times New Roman"/>
          <w:sz w:val="28"/>
          <w:szCs w:val="28"/>
        </w:rPr>
        <w:t xml:space="preserve"> ( не менее 3 имен) 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«Белый  дом»,  где  заседал  Верховный  Совет  России,  был окружен баррикадами и живым кольцом тысяч людей, готовых отразить атаку правительственных войск. Опираясь на массовую поддержку населения, Б. Ельцин объявил «хунту» низложенной, а деятельность КПСС приостановленной по всей стране. Нерешительность членов ГКЧП, несогласованность их действий, а главное – активная демократическая позиция населения обозначили полный провал путча уже через два дня. Вернувшийся из изоляции в Крыму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7) ………</w:t>
      </w:r>
      <w:r w:rsidRPr="00FB487C">
        <w:rPr>
          <w:rFonts w:ascii="Times New Roman" w:hAnsi="Times New Roman"/>
          <w:sz w:val="28"/>
          <w:szCs w:val="28"/>
        </w:rPr>
        <w:t>оказался вынужденным подтвердить указы Президента России.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>Силовая акция сторонников коммунистической государственности оттолкнула от союзного центра большинство республик. Союз распадался буквально на глазах. После того как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8)……….</w:t>
      </w:r>
      <w:r w:rsidRPr="00FB487C">
        <w:rPr>
          <w:rFonts w:ascii="Times New Roman" w:hAnsi="Times New Roman"/>
          <w:sz w:val="28"/>
          <w:szCs w:val="28"/>
        </w:rPr>
        <w:t>о своей государственной независимости объявила Украина, процесс распада приобрел необратимый характер.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  <w:u w:val="single"/>
        </w:rPr>
        <w:t>9) ……..</w:t>
      </w:r>
      <w:r w:rsidRPr="00FB487C">
        <w:rPr>
          <w:rFonts w:ascii="Times New Roman" w:hAnsi="Times New Roman"/>
          <w:sz w:val="28"/>
          <w:szCs w:val="28"/>
        </w:rPr>
        <w:t xml:space="preserve"> лидеры России, Украины и Белоруссии заявили о прекращении действия Союзного договора 1922 г. об образовании СССР и провозгласили </w:t>
      </w:r>
      <w:r w:rsidRPr="00FB487C">
        <w:rPr>
          <w:rFonts w:ascii="Times New Roman" w:hAnsi="Times New Roman"/>
          <w:sz w:val="28"/>
          <w:szCs w:val="28"/>
        </w:rPr>
        <w:lastRenderedPageBreak/>
        <w:t xml:space="preserve">создание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10)…………..</w:t>
      </w:r>
      <w:r w:rsidRPr="00FB487C">
        <w:rPr>
          <w:rFonts w:ascii="Times New Roman" w:hAnsi="Times New Roman"/>
          <w:sz w:val="28"/>
          <w:szCs w:val="28"/>
        </w:rPr>
        <w:t xml:space="preserve"> из трех славянских республик. Вскоре к Содружеству примкнуло и большинство прежних республик Союза.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Соотнесите имена государственных деятелей и посты, которые они занимали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Д.Т. Язов                                     а) председатель Кабинета Министров СССР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 1991 гг.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Б.Н. Ельцин                                 б) Президент России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В.С. Павлов                                 в) министр обороны в 1987-1991гг.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И.С. Силаев                                 г) председатель правительства России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Прочитайте отрывок из постановления Государственного комитета и укажите, в каком году оно было принято?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«В целях защиты жизненно важных интересов народов и граждан СССР ГКЧП постановляет: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Всем органам власти и управления СССР обеспечить неукоснительное соблюдение режима чрезвычайного положения…»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1990г. 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1991г. 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1993г.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1994г.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 состав ГКЧП входили: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В.С.Павлов, Д.Т. Янаев, В.А.Крючков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И.С.Силаев, А.И.Лукьянов, Р.И.Хасбулатов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Н.И.Рыжков, Е.Т.Гайдар, С.П.Горячева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Б.Н. Ельцин, Л.М. Кравчук, С.С. Шушкевич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5. Указ о запрете деятельности КПСС на территории РСФСР и Компартии РСФСР был подписан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1990г. 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1991г. 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1993г.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1994г.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6. Кто был автором экономической программы «500 дней»?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С.С. Шаталин, Г.А. Явлинский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М.С. Горбачев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Т.И. Заславская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Л.И. Абалкин, А.Г. Аганбегян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bCs/>
          <w:sz w:val="28"/>
          <w:szCs w:val="28"/>
        </w:rPr>
        <w:t>Тест № 6</w:t>
      </w:r>
      <w:r w:rsidRPr="00FB487C">
        <w:rPr>
          <w:rFonts w:ascii="Times New Roman" w:hAnsi="Times New Roman"/>
          <w:b/>
          <w:sz w:val="28"/>
          <w:szCs w:val="28"/>
        </w:rPr>
        <w:t xml:space="preserve">.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Какое из перечисленных понятий появилось в период перестройки в СССР?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мировая система социализма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новое политическое мышление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биполярная система мира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глобализация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71DD" w:rsidRDefault="00E671DD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2. К основным идеям нового политического мышления не относится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признание мира целостным и неделимым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признание того, что внешняя политика должна служить решению глобальных проблем современности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сохранение принципа пролетарского интернационализма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4)снижение уровня ядерного потенциала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СССР ввел мораторий на испытания ядерного оружия, предложив другим ядерным державам поддержать его инициативу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 мае 1985 г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 июле 1985 г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 августе 1985 г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сентябре 1985 г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Встречи каких двух лидеров СССР и США проходили в Женеве (1985г.) и Рейкьявике (1986г.)?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Л.И. Брежнев, Р. Никсон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Н.С. Хрущев, Д. Кеннеди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М.С. Горбачев, Р. Рейган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М.С. Горбачев, Д.Буш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Вашингтонский договор по РСМД, предусматривающий полную ликвидацию ракет дальностью от 500 до 1000 км и от 1000 до 5500 км был подписан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 ноябре 1987 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декабре 1987 г.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 ноябре 1988 г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ноябре 1989 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Советским министром иностранных дел для периода перестройки был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Э.А. Шеварднадзе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2)А.В. Козырев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Е.М. Примаков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Н.И. Рыжков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Вывод советских войск из Афганистана начался в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1989г.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1990г.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1991г.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9 ноября 1989 г.произошло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роспуск ОВД и СЭВ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падение Берлинской стены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 договор о сокращении РСМД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дружбе и сотрудничеству между Россией и Китаем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9. ОВД и СЭВ были распущены в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1989г.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Договор между СССР и США по сокращению стратегических вооружений (ССВ-1) на 30% был подписан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lastRenderedPageBreak/>
        <w:t xml:space="preserve">Тест № 7.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В 1991г. на демократических выборах был избран первый Президент РФ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М.С. Горбачев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Б.Н. Ельцин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А.В.Руцкой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4)Р.И. Хасбулатов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Что не являлось чертой политического кризиса 1993 года?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издание указа президента о приостановке деятельности политических партий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споры о формах и темпах реформ в стране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противостояние между президентом и Верховным Советом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использование насильственных методов при решении политических проблем.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3. Каким образом была принята Конституция РФ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введена указом президента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принята Съездом народных депутатов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принята на всенародном референдуме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введена указом Конституционного суда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Когда был подписан Федеративный договор?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1 января 1991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1 марта 1992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31 марта 1992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31 марта 1993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Председателем Верховного Совета России в 1991-1993гг. был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В.С.Черномырдин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В.Ф. Шумейко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Р.И. Хасбулатов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4) А.В.Руцкой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6. Конституционный кризис – противостояние законодательной и исполнительной ветвей власти был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весной-осенью 1993г.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в декабре 1993г.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 декабре 1994г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весной 1995г.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7. В конфликте законодательной и исполнительной ветвей власти в период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политического кризиса 1993г. исполнительная власть была представлена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Конституционным Судом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Съездом народных депутатов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Президентом и Правительством РФ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Конституционным Судом и Президентом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8. Одним из вопросов референдума 25 апреля 1993 г. был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1) о доверии Президенту Ельцину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об осуждении социально-экономической политики Президента Ельцина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3) о досрочных выборах Премьер Министра страны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 досрочных выборах народных судей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9. Что стало новым явлением общественно-политической жизни России в 1990-е годы?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1) запрещение многопартийности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развертывание движения диссидентов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проведение выборов на безальтернативной основе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предвыборная борьба партий блоков за голоса избирателей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Новая Конституция в России была принята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12 июня 1991г.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25 апреля 1993г.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12 декабря 1993г.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1 января 1993г.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Тест № 8.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Политика либерализации цен «шоковой терапии» проводилась в России в 1990-е годы под руководством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С.В.Кириенко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Е.Т.Гайдара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В.С.Черномырдина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4)А.В.Руцкого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Что не является частью радикальной экономической реформы?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выпуск ваучеров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приватизация жилья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ликвидация государственных краткосрочных обязательств (ГКО)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обеспечение конвертируемости рубля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3. Приватизация - это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обесценивание денег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перевод военных предприятий на выпуск мирной продукции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перевод государственной собственности в частную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обеспечение конвертируемости рубля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В начале 1990-х гг. проведение приватизации в РФ связано с деятельностью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А.Б.Чубайса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А.В.Руцкого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С.В.Кириенко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Г.А. Явлинского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Какая черта не характерна для социально-экономической ситуации в стране в начале 1990-х годов?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снижение уровня жизни основной массы населения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спад промышленного производства, рост инфляции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стабилизация экономической ситуации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увеличение импорта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lastRenderedPageBreak/>
        <w:t>6. Итогом «первой волны» приватизации государственной собственности в России (1992-1994гг.) стало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возникновение небольшого числа крупных финансово-промышленных групп и финансовой олигархии в лице их руководства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повышение уровня жизни большинства населения страны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создание эффективного хозяйственного механизма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повышение производительности труда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7. Отрицательным последствием «шоковой терапии» можно считать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конвертируемость рубля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увеличение экспорта газа и нефти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частые смены кабинета министров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политическая стабилизация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8. Эффективными мерами по сокращению дефицита бюджета страны можно считать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увеличение инвестиций в промышленность и сельское хозяйство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2)сокращение государственных расходов, связанных с производством вооружения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финансовая поддержка дружественных стран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снижение налогов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9. Указ Президента «О свободе торговли» 1992 г предусматривал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1)разрешение гражданам осуществлять торговую, закупочную и посредническую деятельность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2)запрет на свободное ценообразование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продолжение фондового распределение производственной продукции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разрешение вести торговлю только в специально оборудованных местах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Кто после отставки Е.Т. Гайдара стал председателем правительства РФ, внесшим коррективы в курс проведения рыночных реформ?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А.Б. Чубайс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С.В. Степашин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В.С. Черномырдин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4) С.В.Кириенко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Тест № 9.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Федеративный Договор</w:t>
      </w:r>
      <w:r w:rsidR="001B5519">
        <w:rPr>
          <w:b/>
          <w:sz w:val="28"/>
          <w:szCs w:val="28"/>
        </w:rPr>
        <w:t>,</w:t>
      </w:r>
      <w:r w:rsidRPr="00FB487C">
        <w:rPr>
          <w:b/>
          <w:sz w:val="28"/>
          <w:szCs w:val="28"/>
        </w:rPr>
        <w:t xml:space="preserve"> определивший взаимоотношение между субъектами РФ был подписан в марте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1991г.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1992г.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1993г.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1994г.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Первая война в Чечне началась 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1992г.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1993г.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1994г.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1995г.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3. Официальное восстановление КПРФ, принятие новой Конституции, референдум о доверии Президенту и Верховному Совету прошли 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1991г.  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1992г.  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1993г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1994г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Самая многочисленная фракция в Государственной Думе в результате выборов 1995 года (22 %) была представлена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ЛДПР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Аграрной партией  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КПРФ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Единая Россия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Лицо, принадлежащее к правящей группе, активно поддерживающее руководителя страны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олигарх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2) реформатор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дипломат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4) секретарь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6. Лидером Либерально-демократической партии в 1995 г являлся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Г.А. Зюганов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В.В. Жириновский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Б.Н. Ельцин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А.И. Лебедь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numPr>
          <w:ilvl w:val="0"/>
          <w:numId w:val="17"/>
        </w:numPr>
        <w:tabs>
          <w:tab w:val="left" w:pos="360"/>
          <w:tab w:val="left" w:pos="1279"/>
        </w:tabs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31 августа 1996 г. в Хасавюрте были подписанысоглашения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 окончание военных действий и вывод федеральных войск из Чечни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 Договор об общественном согласии в России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 дружбе и экономическом сотрудничестве между Россией и Грузией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 вхождении Татарстана в Федеральный союз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Население проголосовало за Б.Н. Ельцина на выборах 1996 г благодаря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активной жизненной позиции лидера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давлению, которое оказывал государственный аппарат на население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нежеланию населения страны возврата к режиму, существовавшему до перестройки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удовлетворенности результатами правления Б.Н. Ельцина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Победа Б.Н. Ельцина на выборах 1996 года была обеспечена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активной избирательной компани</w:t>
      </w:r>
      <w:r w:rsidR="0036161D">
        <w:rPr>
          <w:rFonts w:ascii="Times New Roman" w:hAnsi="Times New Roman"/>
          <w:sz w:val="28"/>
          <w:szCs w:val="28"/>
        </w:rPr>
        <w:t>ей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высокой явк</w:t>
      </w:r>
      <w:r w:rsidR="0036161D">
        <w:rPr>
          <w:rFonts w:ascii="Times New Roman" w:hAnsi="Times New Roman"/>
          <w:sz w:val="28"/>
          <w:szCs w:val="28"/>
        </w:rPr>
        <w:t>ой</w:t>
      </w:r>
      <w:r w:rsidRPr="00FB487C">
        <w:rPr>
          <w:rFonts w:ascii="Times New Roman" w:hAnsi="Times New Roman"/>
          <w:sz w:val="28"/>
          <w:szCs w:val="28"/>
        </w:rPr>
        <w:t xml:space="preserve"> населения на выборы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безальтернативность</w:t>
      </w:r>
      <w:r w:rsidR="0036161D">
        <w:rPr>
          <w:rFonts w:ascii="Times New Roman" w:hAnsi="Times New Roman"/>
          <w:sz w:val="28"/>
          <w:szCs w:val="28"/>
        </w:rPr>
        <w:t>ю</w:t>
      </w:r>
      <w:r w:rsidRPr="00FB487C">
        <w:rPr>
          <w:rFonts w:ascii="Times New Roman" w:hAnsi="Times New Roman"/>
          <w:sz w:val="28"/>
          <w:szCs w:val="28"/>
        </w:rPr>
        <w:t xml:space="preserve"> выборов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финансовой помощ</w:t>
      </w:r>
      <w:r w:rsidR="0036161D">
        <w:rPr>
          <w:rFonts w:ascii="Times New Roman" w:hAnsi="Times New Roman"/>
          <w:sz w:val="28"/>
          <w:szCs w:val="28"/>
        </w:rPr>
        <w:t>ью</w:t>
      </w:r>
      <w:r w:rsidRPr="00FB487C">
        <w:rPr>
          <w:rFonts w:ascii="Times New Roman" w:hAnsi="Times New Roman"/>
          <w:sz w:val="28"/>
          <w:szCs w:val="28"/>
        </w:rPr>
        <w:t xml:space="preserve"> из-за рубежа</w:t>
      </w: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Ранее других произошло событие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принятие Конституции РФ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начало I войны в Чечне    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дефолт</w:t>
      </w: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Соглашения в Хасавюрте</w:t>
      </w:r>
    </w:p>
    <w:p w:rsidR="0058105F" w:rsidRPr="00FB487C" w:rsidRDefault="0058105F" w:rsidP="0058105F">
      <w:pPr>
        <w:rPr>
          <w:rFonts w:ascii="Times New Roman" w:hAnsi="Times New Roman"/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  <w:tab w:val="left" w:pos="12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71DD" w:rsidRDefault="00E671DD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E671DD" w:rsidRDefault="00E671DD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E671DD" w:rsidRDefault="00E671DD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lastRenderedPageBreak/>
        <w:t xml:space="preserve">Тест № 10. </w:t>
      </w:r>
    </w:p>
    <w:p w:rsidR="00E671DD" w:rsidRDefault="00E671DD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Подписание Декларации об окончании «холодной войны» между Россией и США произошло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1995г.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Договор об ограничении стратегических наступательных вооружений (ОСНВ-2) между СССР и США был подписан во время визита в Москву Дж. Буша - старшего в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1995г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Что не является верным?  К 1994 году в результате конфликтов на территории бывшего СССР были образованы новые республики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Нагорно-Карабахская Республика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Приднестровская, Молдавская Республики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Республики Южная Осетия и Абхазии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Республика Татарстан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15 мая 1992 г. в Ташкенте Армения, Казахстан, Киргизия, Россия, Таджикистан и Узбекистан подписали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договор о коллективной безопасности (ДКБ) - военно-политическом союзе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экономическом сотрудничестве стран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ежегодном проведении совместных военных учений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договор о введении единой валюты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Россия присоединилась к программе НАТО «Партнерство во имя мира»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 1992г.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1993г.       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в 1994г. 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в 1995г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Понятие «ближнее зарубежье» для России 1990-х гг. включает в себя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страны Скандинавии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только Украину и Белоруссию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бывшие союзные республики СССР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Китай и Северная Корея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Какое событие произошло позже других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окончание «холодной войны»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3)окончание первой военной операции в Чечне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71DD" w:rsidRDefault="00E671DD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8. После подписания Беловежских соглашений 1991 г. стал официальным центром Содружества Независимых Государств стал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Киев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Минск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Астана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Москва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Для украинской экономики первой половины 90-х гг. характерно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введение фиксированных цен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льготных цен на энергоносители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рост производительности труда</w:t>
      </w:r>
      <w:r w:rsidRPr="00FB487C">
        <w:rPr>
          <w:rFonts w:ascii="Times New Roman" w:hAnsi="Times New Roman"/>
          <w:sz w:val="28"/>
          <w:szCs w:val="28"/>
        </w:rPr>
        <w:br/>
        <w:t>4) обвальное падение производства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Прекращение советской помощи Афганистану к 1992 г. привело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 свержению правительства Наджибуллы и захвату власти моджахедами.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окончанию гражданской войны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к началу формирования правового государства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развитию взаимовыгодного сотрудничества с западными державами</w:t>
      </w:r>
    </w:p>
    <w:p w:rsidR="0058105F" w:rsidRPr="00FB487C" w:rsidRDefault="0058105F" w:rsidP="0058105F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№11.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Дефолт, который произошел 17 августа 1998года, имел место при правительстве во главе с премьер-министром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А.Б. Немцовым      2) С.В. Кириенко    3) С.В. Черномырдиным 4) Е.Т. Гайдар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Что являлось частью реформ конца 90-х?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выпуск ваучеров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приватизация жилого фонда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отказ государства платить долги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обеспечение конвертируемости рубля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Расставьте в хронологическом порядке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Назначение С.В. Степашина председателем правительства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дефолт, финансовый кризис в России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избрание президентом России на второй срок Б.Н. Ельцина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назначение Е.М. Примакова председателем правительства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Укажите итоги экономических реформ конца 90-х гг.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формирование плановой экономики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переход к преимущественно экономическим методам регулирования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3) завершение процесса приватизации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формирование потребительского рынка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5) перемещение деловой активности в негосударственный сектор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6) обесценивание рубля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7) пополнение золотого и валютного запасов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8) изоляция России от мирового хозяйства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Что не является социальными потерями в ходе реформирования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Обесценивание денежных сбережений населения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Резкий рост цен на товары первой необходимости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Снижение уровня безработицы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Увеличение уровня инфляции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5) Увеличение объемов промышленного и сельскохозяйственного производства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6) Увеличение расходов на науку, образование, культуру, здравоохранение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7) «Утечка мозгов» и талантов из страны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8) Рост смертности населения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9) Рост коррупции и злоупотреблений служебным положением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10) Улучшение криминогенной обстановки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11) Снижение налогов на мелкого предпринимателя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№12.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Отрешение от должности, процедура судебного обвинения, в том числе и уголовного главы государства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Импичмент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Инквизиция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Инаугурация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4) Инновация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Кабинету этого премьер-министра удалось наладить рабочие отношения с большинством Думы после дефолта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Е.Т. Гайдару    2) Е.М. Примакову    3) С.В. Черномырдину  4) В.В.Путину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Согласно Конституции Вторым лицом государства, к которому временно переходит власть в случае отставки или смерти Президента, становится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Вице-президент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Спикер Государственной Думы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Премьер-министр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Министр Обороны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Когда началась вторая чеченская война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1999г.      2) 2000г.      3) 2002г.     4)2003г.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В сентябре террористы перешли к войне против мирного населения, в сентябре ими были взорваны жилые дома в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Буйнакске, Ростове, Волгодонске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Буйнакске, Москве, Волгодонске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Буйнакске, Москве, Грозном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Махачкале, Москве, Волгодонске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Главой временной администрации Чечни в июне 2000 года был назначен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С. Шойгу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2)А. Масхадов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3)В. Рушайло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А. Кадыров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7. Лидерами этого объединения стали С. Шойгу и Б.Грызлов, создание этого объединения служило интересам стабилизации общества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«Яблоко»      2) «Единство»      3) «Родина»    4) «Союз правых сил»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Выборы в Третью Государственную Думу состоялись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 декабря 1999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2)12 декабря 1999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 декабря 1999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31 декабря 1999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Президент РФ подал в отставку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31 декабря 1999г.     2) 31 декабря 2000г.     3) 31 декабря 2001г.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По итогам президентских выборов 26 марта 2000г. победу одержал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В.В. Путин      2) Б.Н. Ельцин      3) Д.А. Медведев</w:t>
      </w:r>
    </w:p>
    <w:p w:rsidR="0058105F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Тест  № 13.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1. Прочитайте отрывок и определите, о каком событии в международных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отношениях в нё</w:t>
      </w:r>
      <w:r w:rsidRPr="00FB487C">
        <w:rPr>
          <w:rFonts w:ascii="Times New Roman" w:hAnsi="Times New Roman"/>
          <w:b/>
          <w:sz w:val="28"/>
          <w:szCs w:val="28"/>
        </w:rPr>
        <w:t xml:space="preserve">м говорится: </w:t>
      </w:r>
      <w:r w:rsidRPr="00FB487C">
        <w:rPr>
          <w:rFonts w:ascii="Times New Roman" w:hAnsi="Times New Roman"/>
          <w:sz w:val="28"/>
          <w:szCs w:val="28"/>
        </w:rPr>
        <w:t>«По условиям капитуляции подписанной президентом Югославии С. Милошевичем, в край вводились миротворческие силы, действующие под флагом ООН. Россия являлась участником этой операции»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процесс расширения НАТО в Европе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Албанский кризис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Во время Косовского конфликта февраля 1998 – июня 1999 г. США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не вмешивались во внутренние дела Югославии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совместно с Россией выработали единую стратегию борьбы с сепаратистами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ввели ограниченный контингент войск на территорию Югославии в соответствии с санкцией Совета Безопасности ООН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выступили в защиту косовских албанцев и начала бомбардировки территории страны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Шанхайской организации сотрудничества (ШОС) была создана в 1996 году для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1)укреплени</w:t>
      </w:r>
      <w:r>
        <w:rPr>
          <w:rFonts w:ascii="Times New Roman" w:hAnsi="Times New Roman"/>
          <w:sz w:val="28"/>
          <w:szCs w:val="28"/>
        </w:rPr>
        <w:t>я</w:t>
      </w:r>
      <w:r w:rsidRPr="00FB487C">
        <w:rPr>
          <w:rFonts w:ascii="Times New Roman" w:hAnsi="Times New Roman"/>
          <w:sz w:val="28"/>
          <w:szCs w:val="28"/>
        </w:rPr>
        <w:t xml:space="preserve"> доверия в военной области в районе границ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введения единой валюты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введения единого экономического пространства и отмены таможенных пошлин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выработки единой стратегии борьбы с сепаратистами в Косово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4. Россия вошла в Международную организацию стран Азиатско-Тихоокеанского бассейна в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1)1996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2)1997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3)1998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4)1999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 Договор России и Белоруссии о формировании единого союзного государства был подписан 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1995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1996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1997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1998 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Российско-украинский Договор о дружбе, сотрудничестве и партнерстве, подписанный в мае 1997 предусматривал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порядок выплаты долга Украины России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единой валюты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отмену таможенных пошлин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передачу в аренду базы в Одессе для российского Черноморского флота.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 Одной из болевых точек в российско-украинских отношениях была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проблема Крыма и Севастополя, переданных в 1954 г. из состава РСФСР в состав Украины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задолженность России Украине за поставки энергоносителей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спор за территории и границы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4)проблема украинского населения и украинского языка в Краснодарском крае.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Ухудшению отношений Российской Федерации с Западом к концу 90-х гг. способствовало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10. Что не является верным?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71DD" w:rsidRDefault="00E671DD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E671DD" w:rsidRDefault="00E671DD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Тест №14.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pStyle w:val="ae"/>
        <w:numPr>
          <w:ilvl w:val="0"/>
          <w:numId w:val="18"/>
        </w:numPr>
        <w:tabs>
          <w:tab w:val="left" w:pos="180"/>
          <w:tab w:val="left" w:pos="360"/>
        </w:tabs>
        <w:ind w:left="0" w:firstLine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К каким последствиям для общества привели подписание в 1986–1988 гг. законов «Об индивидуально-трудовой деятельности» и «О кооперации». 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формируется новая категория богатых людей («новые русские»)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происходит стабилизация общества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сформировался средний класс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 политику пришли новые группы с четко обозначенными интересами (нувориши и бизнес-элита)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К концу 1998 г. в России уже сформировались достаточно устойчивые новые социальные группы и слои, различающиеся по уровню доходов: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олигархические, региональные и корпоративные (так называемый высший класс)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средний класс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аутсайдеры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трудовые мигранты</w:t>
      </w: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Социальной базой для формирования новых средних слоев нельзя считать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1)научные и инженерно-технические кадры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2)специалисты по управлению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дипломаты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высококвалифицированные рабочие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Частный бизнес 90-хгг. формировался из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наследники эмигрантов царской России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2)теневые предприниматели СССР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3)государственные, партийные и комсомольские работники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предпринимателей, предоставляющие интеллектуальные услуги (аудит, консалтинг и пр.)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Для науки и образования этого периода характерно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эмиграция научных работников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увеличение финансирования учреждений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3)сокращение количество занятых в науке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4)рост новых учебных заведений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Условием функционирования культуры кон.90-х гг. не является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1)Исчезновение социального заказа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2)государственной поддержки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3)освобождение от идеологических оков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увеличение финансирования национальных проектов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7. К середине 90-х гг. из-за границы начинают возвращаться многие известные представители русской творческой интеллигенции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режиссер Ю. Любимов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артист М. Казаков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художник Н. Малевич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писатель А. И. Солженицын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чем проявляются признаки оживления культуры кон. ХХ века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1)закрытие видеосалонов и уменьшение количества программ кабельного телевидения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2)создается довольно много кинокартин, особенно молодыми режиссерами и актерами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3) открывается большое количество театров, театров-студий.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появляются новые популярные журналы и газеты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9. Писателям старшего поколения в новых условиях пришлось нелегко, в этот период были написаны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А. Толстой «Петр первый»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Ф. Искандер «Пшада»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 Распутин «Россия молодая»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В. Аксенов «Новый сладостный стиль»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 В конце 90-х российский кинозритель смог познакомиться с работами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Педро Альмодовара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Квентина Тарантино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Фредерико Феллини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4)Такеши Китано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11.</w:t>
      </w:r>
      <w:r w:rsidRPr="00FB487C">
        <w:rPr>
          <w:rFonts w:ascii="Times New Roman" w:hAnsi="Times New Roman"/>
          <w:b/>
          <w:sz w:val="28"/>
          <w:szCs w:val="28"/>
        </w:rPr>
        <w:tab/>
        <w:t xml:space="preserve"> Г.Н. Данелия, Э.А. Рязанов, Н.С. Михалков, С.С. Говорухин – современники, коллеги по творческой деятельности в области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музыки        2)театра         3)кино         4) литературе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12.В.П. Астафьев, В.Г. Распутин, С.Д. Довлатов, В.О. Пелевин – современники, коллеги по творческой деятельности в области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скульптуры      2) литературы      3) музыки         4) кино     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13. Признание и известность получили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Д. Хворостовский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И. Лагутенко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А. Волочкова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Н. Цискаридзе.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14.Президент Российской академии живописи, ваяния и зодчества, известный живописец, который создал портретную галерею наших современников, автор масштабных полотен, воссоздающие эпизоды многовековой отечественной истории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А.М.Шилов      2) И.С.Глазунов      3) В.М.Клыков4) Н. Цискаридзе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15. Автор памятников царю Николаю II в селе Тайнинском Московской области, просветителям создателям славянской азбуки - братьям Кириллу и Мефодию в Москве, маршалу Г.К. Жукову в Москве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А.И. Рукавишников     2) З.К. Церетели      3) В.М.Клыков    4) И.С. Глазунов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16. Ю.А. Башмет, В.А. Георгиев, В.Т. Спиваков, Н.Г. Гутман– современники, коллеги по творческой деятельности в области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музыки        2) живописи        3) архитектуре     4) кино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17. Г.Б. Волчек, Ю.М. Соломин, Г.В. Хазанов, А.А. Калягин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музыканты    2) театральные режиссеры    3) художники     4) кинокритики    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18. Кто стал в 1990 г. патриархом Русской Православной церкви?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Пимен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Алексий </w:t>
      </w:r>
      <w:r w:rsidRPr="00FB487C">
        <w:rPr>
          <w:rFonts w:ascii="Times New Roman" w:hAnsi="Times New Roman"/>
          <w:sz w:val="28"/>
          <w:szCs w:val="28"/>
          <w:lang w:val="en-US"/>
        </w:rPr>
        <w:t>II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Тихон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Адриан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19. О каком архитектурном сооружении идет речь в тексте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«Важной чертой жизни российского общества 1990-х гг. явилось восстановление выдающихся архитектурных сооружений, разрушенных в советское время. В Москве был воссоздан один из крупнейших храмов России. Который в </w:t>
      </w:r>
      <w:r w:rsidRPr="00FB487C">
        <w:rPr>
          <w:rFonts w:ascii="Times New Roman" w:hAnsi="Times New Roman"/>
          <w:sz w:val="28"/>
          <w:szCs w:val="28"/>
          <w:lang w:val="en-US"/>
        </w:rPr>
        <w:t>XIX</w:t>
      </w:r>
      <w:r w:rsidRPr="00FB487C">
        <w:rPr>
          <w:rFonts w:ascii="Times New Roman" w:hAnsi="Times New Roman"/>
          <w:sz w:val="28"/>
          <w:szCs w:val="28"/>
        </w:rPr>
        <w:t>веке был построен на народные средства как памятник победы в отечественной войне 1812 года»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20. Что отличало духовную жизнь российского общества в 1990-хгг.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предоставление крупных государственных кредитов киностудиям, резкое увеличение выпуска фильмов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издание президентского указа о необходимости согласовывать художественные произведения с принципами христианской морали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распространение принципов рыночной экономики на сферу художественного творчества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конфискация государством после дефолта 1998 г. незаконно приватизированных гражданами художественных произведений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Default="0058105F" w:rsidP="0058105F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№15.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В мае 2000 г. В.В. Путиным был подписан указ, согласно которому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упразднялись должности полпредов в каждом субъекте Российской Федерации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2)учреждались должности полпредовв каждом субъекте Российской Федерации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3)учреждались должности полпредов в только что созданных федеральных округах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упразднялись должности полпредов в только что созданных федеральных округах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Пост главы правительства с мая 2000 г. занимает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В.В. Путин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М.Е. Фрадков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М.М. Касьянов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3. Судебная реформа 2001—2004 гг. предусматривала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введение института мировых судей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приостановление деятельности суда присяжных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объединение в один Уголовного кодекса и Кодекса об Административных правонарушений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сменяемость и контроль за судьями со стороны прокуратуры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На формирование крупных общенациональных партий были направлены следующие меры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1)повышение минимального уровня для прохождения партии в Государственную Думу с 7 до 10%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запрещение предвыборной агитации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запрещение деятельности либеральных партий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4)отмена в избирательных бюллетенях графы «Против всех»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С января 2005 г вступил в силу закон о замене льгот денежными компенсациями,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из-за недоработок и неготовности регионов к его введению ощутимой пользы население не увидело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2)медиамагнаты В.А. Гусинский и Б.А. Березовский не оставляли попытки воздействовать на власть через СМИ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поэтому социальное положение малоимущего населения реально улучшилось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что являлось хорошей мерой по борьбе со взяточничеством и коррупцией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4 марта 2004 г. состоялись президентские выборы, в результате которых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президентом был избран М.М. Касьянов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президентом был избран Д.А. Медведев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В.В. Путин был избран на второй срок.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 был избран на второй срок.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Что неверно? С осени 2002 года по стране прокатилась волна терактов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 Москве произошел захват зрителей мюзикла «Норд-Ост»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была взорвана электричка в Подмосковье 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был взорван дом правительства Чечни в Грозном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Москве произошёл взрыв на рок-фестивале в Тушино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С 2006 года в соответствии с программой по оказанию содействия добровольному переселению в Российскую Федерацию соотечественников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содействие переселяющимся в стратегически важные приграничные территории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замена выплат подъемных средств выделением ипотечных кредитов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предоставление бесплатного жилья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немедленное получение гражданства России по упрощенной схеме</w:t>
      </w:r>
    </w:p>
    <w:p w:rsidR="0058105F" w:rsidRPr="00FB487C" w:rsidRDefault="0058105F" w:rsidP="0058105F">
      <w:pPr>
        <w:tabs>
          <w:tab w:val="left" w:pos="180"/>
          <w:tab w:val="left" w:pos="36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9.В октябре 2000 г было учреждено ЕврАзЭС с целью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1)противостояния блоку НАТО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противостояния Европейскому Союзу 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3)выработки единых подходов при интеграции в международную экономику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введения единой валюты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16 июля 2001 г. был подписан Договор о добрососедстве, дружбе и сотрудничестве между Россией и страной, которая теперь является самым лучшим наши партнером и входит в организации ШОС и БРИК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space="709"/>
          <w:docGrid w:linePitch="360"/>
        </w:sectPr>
      </w:pP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Китай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Бразилия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Монголия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  <w:sectPr w:rsidR="0058105F" w:rsidRPr="00FB487C" w:rsidSect="00E671DD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>4) Япония</w:t>
      </w:r>
    </w:p>
    <w:p w:rsidR="0058105F" w:rsidRDefault="0058105F" w:rsidP="0058105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Шкала оценивания тестовых заданий</w:t>
      </w:r>
    </w:p>
    <w:p w:rsidR="0058105F" w:rsidRPr="00FB487C" w:rsidRDefault="0058105F" w:rsidP="0058105F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58105F" w:rsidRPr="00FB487C" w:rsidRDefault="0058105F" w:rsidP="0058105F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58105F" w:rsidRPr="00FB487C" w:rsidRDefault="0058105F" w:rsidP="0058105F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58105F" w:rsidRPr="00FB487C" w:rsidRDefault="0058105F" w:rsidP="0058105F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работа, содержащая менее 50% правильных ответов</w:t>
      </w:r>
      <w:r w:rsidR="001B5519">
        <w:rPr>
          <w:rFonts w:ascii="Times New Roman" w:hAnsi="Times New Roman"/>
          <w:sz w:val="28"/>
          <w:szCs w:val="28"/>
        </w:rPr>
        <w:t>,</w:t>
      </w:r>
      <w:r w:rsidRPr="00FB487C">
        <w:rPr>
          <w:rFonts w:ascii="Times New Roman" w:hAnsi="Times New Roman"/>
          <w:sz w:val="28"/>
          <w:szCs w:val="28"/>
        </w:rPr>
        <w:t xml:space="preserve"> оценивается как неудовлетворительная.</w:t>
      </w:r>
    </w:p>
    <w:p w:rsidR="0058105F" w:rsidRPr="00FB487C" w:rsidRDefault="0058105F" w:rsidP="00581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71DD" w:rsidRDefault="00E671DD" w:rsidP="0058105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0395D" w:rsidRDefault="0070395D" w:rsidP="0058105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  <w:sectPr w:rsidR="0070395D" w:rsidSect="00BD01A9">
          <w:footerReference w:type="default" r:id="rId9"/>
          <w:type w:val="continuous"/>
          <w:pgSz w:w="11906" w:h="16838"/>
          <w:pgMar w:top="1134" w:right="1134" w:bottom="1134" w:left="1134" w:header="709" w:footer="709" w:gutter="0"/>
          <w:pgNumType w:start="30"/>
          <w:cols w:space="708"/>
          <w:docGrid w:linePitch="360"/>
        </w:sectPr>
      </w:pPr>
    </w:p>
    <w:p w:rsidR="00E671DD" w:rsidRDefault="00E671DD" w:rsidP="0058105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2.1.2.</w:t>
      </w:r>
      <w:r>
        <w:rPr>
          <w:rFonts w:ascii="Times New Roman" w:hAnsi="Times New Roman"/>
          <w:b/>
          <w:sz w:val="28"/>
          <w:szCs w:val="28"/>
        </w:rPr>
        <w:t>П</w:t>
      </w:r>
      <w:r w:rsidRPr="00FB487C">
        <w:rPr>
          <w:rFonts w:ascii="Times New Roman" w:hAnsi="Times New Roman"/>
          <w:b/>
          <w:sz w:val="28"/>
          <w:szCs w:val="28"/>
        </w:rPr>
        <w:t>еречень практических работ по дисциплине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8319"/>
        <w:gridCol w:w="956"/>
      </w:tblGrid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</w:p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СССР в конце 70-х начале 80-х годов</w:t>
            </w:r>
            <w:r w:rsidR="007039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оценка ситуации в стране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Периодизация современной истории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Распад СССР, анализ последствий событий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Политический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кризис начала 90-х годов</w:t>
            </w:r>
            <w:r w:rsidR="007039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>, анализ событий, оценка последствий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Анализ политических с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>обытий 1989-1991 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в странах Восточной Европы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Выяснение причин конституционного кризиса 1992-1993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 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Анализ социально-экономического развития России в начале 90-х годов</w:t>
            </w:r>
            <w:r w:rsidR="007039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федерального устройства России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его сущности и последствий дл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политического развития страны 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Характеристика международных отношений в начале 90-х годов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процесса и причин экономического развития Российской Федерации в 1994-1999</w:t>
            </w:r>
            <w:r>
              <w:rPr>
                <w:rFonts w:ascii="Times New Roman" w:hAnsi="Times New Roman"/>
                <w:sz w:val="24"/>
                <w:szCs w:val="24"/>
              </w:rPr>
              <w:t>-х годах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Анализ внутриполитической ситуации в России в 1994—1999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одах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Внешняя политика РФ второй половины 1990-х годов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 xml:space="preserve">Анализ ситуации в социальной и духовной </w:t>
            </w:r>
            <w:r>
              <w:rPr>
                <w:rFonts w:ascii="Times New Roman" w:hAnsi="Times New Roman"/>
                <w:sz w:val="24"/>
                <w:szCs w:val="24"/>
              </w:rPr>
              <w:t>сферах России второй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вины 90-х годов ХХ века   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Политическое развитие РФ в 2000-2008</w:t>
            </w:r>
            <w:r>
              <w:rPr>
                <w:rFonts w:ascii="Times New Roman" w:hAnsi="Times New Roman"/>
                <w:sz w:val="24"/>
                <w:szCs w:val="24"/>
              </w:rPr>
              <w:t>-х годах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Анализ социально-экономическ</w:t>
            </w:r>
            <w:r>
              <w:rPr>
                <w:rFonts w:ascii="Times New Roman" w:hAnsi="Times New Roman"/>
                <w:sz w:val="24"/>
                <w:szCs w:val="24"/>
              </w:rPr>
              <w:t>их преобразований 2000-2008 года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в РФ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достижений в развитии культуры, науки, спорта   в первое десятилетие ХХI века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05F" w:rsidRPr="002523C0" w:rsidTr="00E671DD">
        <w:tc>
          <w:tcPr>
            <w:tcW w:w="294" w:type="pct"/>
          </w:tcPr>
          <w:p w:rsidR="0058105F" w:rsidRPr="002523C0" w:rsidRDefault="0058105F" w:rsidP="00E671DD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Оценка экономического развития мира и России с 2008 года</w:t>
            </w:r>
          </w:p>
        </w:tc>
        <w:tc>
          <w:tcPr>
            <w:tcW w:w="485" w:type="pct"/>
          </w:tcPr>
          <w:p w:rsidR="0058105F" w:rsidRPr="002523C0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395D" w:rsidRPr="003D708F" w:rsidTr="0070395D">
        <w:tc>
          <w:tcPr>
            <w:tcW w:w="4515" w:type="pct"/>
            <w:gridSpan w:val="2"/>
          </w:tcPr>
          <w:p w:rsidR="0070395D" w:rsidRPr="0070395D" w:rsidRDefault="0070395D" w:rsidP="0070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0395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5" w:type="pct"/>
          </w:tcPr>
          <w:p w:rsidR="0070395D" w:rsidRPr="0070395D" w:rsidRDefault="0070395D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95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58105F" w:rsidRPr="00FB487C" w:rsidRDefault="0058105F" w:rsidP="0058105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8105F" w:rsidRPr="00FB487C" w:rsidRDefault="0058105F" w:rsidP="00581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2.1.3. </w:t>
      </w:r>
      <w:r>
        <w:rPr>
          <w:rFonts w:ascii="Times New Roman" w:hAnsi="Times New Roman"/>
          <w:b/>
          <w:sz w:val="28"/>
          <w:szCs w:val="28"/>
        </w:rPr>
        <w:t>З</w:t>
      </w:r>
      <w:r w:rsidRPr="00FB487C">
        <w:rPr>
          <w:rFonts w:ascii="Times New Roman" w:hAnsi="Times New Roman"/>
          <w:b/>
          <w:sz w:val="28"/>
          <w:szCs w:val="28"/>
        </w:rPr>
        <w:t>адания самостоятельной работы для оценки освоения умений и усвоения знаний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4537"/>
        <w:gridCol w:w="1807"/>
      </w:tblGrid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Виды заданий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1. Россия и мир в конце 70-80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-х</w:t>
            </w: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годах ХХ века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sz w:val="24"/>
                <w:szCs w:val="24"/>
              </w:rPr>
              <w:t>Сбор информации из СМИ и интернетапо разделу «</w:t>
            </w:r>
            <w:r w:rsidRPr="00ED6685">
              <w:rPr>
                <w:rFonts w:ascii="Times New Roman" w:eastAsia="Calibri" w:hAnsi="Times New Roman"/>
                <w:bCs/>
                <w:sz w:val="24"/>
                <w:szCs w:val="24"/>
              </w:rPr>
              <w:t>Россия и мир в конце 70-80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-х</w:t>
            </w:r>
            <w:r w:rsidRPr="00ED668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годах ХХ века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2.  Россия в постперестроечный период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нализ причин межнациональных конфликтов в России кон.80 нач.90 годов </w:t>
            </w:r>
            <w:r w:rsidRPr="00ED668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  <w:tr w:rsidR="0058105F" w:rsidRPr="00ED6685" w:rsidTr="00E671DD">
        <w:trPr>
          <w:trHeight w:val="96"/>
        </w:trPr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3. Российская Федерация и мир (1992—1993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годы</w:t>
            </w: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pStyle w:val="Default"/>
              <w:spacing w:line="360" w:lineRule="auto"/>
              <w:jc w:val="both"/>
              <w:rPr>
                <w:rFonts w:eastAsia="Calibri"/>
              </w:rPr>
            </w:pPr>
            <w:r w:rsidRPr="00ED6685">
              <w:rPr>
                <w:rFonts w:eastAsia="Calibri"/>
              </w:rPr>
              <w:t xml:space="preserve">1. </w:t>
            </w:r>
            <w:r>
              <w:rPr>
                <w:rFonts w:eastAsia="Calibri"/>
              </w:rPr>
              <w:t>А</w:t>
            </w:r>
            <w:r w:rsidRPr="00ED6685">
              <w:rPr>
                <w:rFonts w:eastAsia="Calibri"/>
              </w:rPr>
              <w:t>нализ документ</w:t>
            </w:r>
            <w:r>
              <w:rPr>
                <w:rFonts w:eastAsia="Calibri"/>
              </w:rPr>
              <w:t>ов</w:t>
            </w:r>
            <w:r w:rsidRPr="00ED6685">
              <w:rPr>
                <w:rFonts w:eastAsia="Calibri"/>
              </w:rPr>
              <w:t xml:space="preserve"> по разделу </w:t>
            </w:r>
            <w:r>
              <w:rPr>
                <w:rFonts w:eastAsia="Calibri"/>
              </w:rPr>
              <w:t>«</w:t>
            </w:r>
            <w:r w:rsidRPr="00ED6685">
              <w:rPr>
                <w:rFonts w:eastAsia="Calibri"/>
                <w:bCs/>
              </w:rPr>
              <w:t>Российская Федерация и мир (1992—1993</w:t>
            </w:r>
            <w:r>
              <w:rPr>
                <w:rFonts w:eastAsia="Calibri"/>
                <w:bCs/>
              </w:rPr>
              <w:t xml:space="preserve"> годы</w:t>
            </w:r>
            <w:r w:rsidRPr="00ED6685">
              <w:rPr>
                <w:rFonts w:eastAsia="Calibri"/>
                <w:bCs/>
              </w:rPr>
              <w:t>)</w:t>
            </w:r>
            <w:r>
              <w:rPr>
                <w:rFonts w:eastAsia="Calibri"/>
                <w:bCs/>
              </w:rPr>
              <w:t>»</w:t>
            </w:r>
          </w:p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2. Состав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ление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>-конспект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по разделу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ED6685">
              <w:rPr>
                <w:rFonts w:ascii="Times New Roman" w:eastAsia="Calibri" w:hAnsi="Times New Roman"/>
                <w:bCs/>
                <w:sz w:val="24"/>
                <w:szCs w:val="24"/>
              </w:rPr>
              <w:t>Российская Федерация и мир (1992—1993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годы</w:t>
            </w:r>
            <w:r w:rsidRPr="00ED6685">
              <w:rPr>
                <w:rFonts w:ascii="Times New Roman" w:eastAsia="Calibri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Раздел 4. Российская Федерация (1994—1999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годы</w:t>
            </w:r>
            <w:r w:rsidRPr="00ED66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sz w:val="24"/>
                <w:szCs w:val="24"/>
              </w:rPr>
              <w:t>Состав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ление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социальн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ого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портрет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 российского общества (1994-1999 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оды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 xml:space="preserve">)  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5. Российская Федерация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2000-2008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годы)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pStyle w:val="Default"/>
              <w:spacing w:line="360" w:lineRule="auto"/>
              <w:rPr>
                <w:rFonts w:eastAsia="Calibri"/>
                <w:b/>
              </w:rPr>
            </w:pPr>
            <w:r w:rsidRPr="00ED6685">
              <w:rPr>
                <w:rFonts w:eastAsia="Calibri"/>
              </w:rPr>
              <w:t>Составление докладов и презентаций (по выбору) на темы:</w:t>
            </w:r>
          </w:p>
          <w:p w:rsidR="0058105F" w:rsidRPr="00ED6685" w:rsidRDefault="0058105F" w:rsidP="00E671DD">
            <w:pPr>
              <w:pStyle w:val="Default"/>
              <w:spacing w:line="360" w:lineRule="auto"/>
              <w:rPr>
                <w:rFonts w:eastAsia="Calibri"/>
              </w:rPr>
            </w:pPr>
            <w:r w:rsidRPr="00ED6685">
              <w:rPr>
                <w:rFonts w:eastAsia="Calibri"/>
              </w:rPr>
              <w:t>1. Культура и наука в Российской Федерации 2000-2008</w:t>
            </w:r>
            <w:r>
              <w:rPr>
                <w:rFonts w:eastAsia="Calibri"/>
              </w:rPr>
              <w:t xml:space="preserve"> гг.</w:t>
            </w:r>
          </w:p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sz w:val="24"/>
                <w:szCs w:val="24"/>
              </w:rPr>
              <w:t>2. Спорт в  Российской Федерации 2000-2008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8105F" w:rsidRPr="00ED6685" w:rsidTr="00E671DD">
        <w:tc>
          <w:tcPr>
            <w:tcW w:w="1781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Раздел 6. Современный мир</w:t>
            </w:r>
          </w:p>
        </w:tc>
        <w:tc>
          <w:tcPr>
            <w:tcW w:w="2302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sz w:val="24"/>
                <w:szCs w:val="24"/>
              </w:rPr>
              <w:t>Сбор информации из СМИ и интернета</w:t>
            </w:r>
            <w:r w:rsidR="0070395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D6685">
              <w:rPr>
                <w:rFonts w:ascii="Times New Roman" w:eastAsia="Calibri" w:hAnsi="Times New Roman"/>
                <w:sz w:val="24"/>
                <w:szCs w:val="24"/>
              </w:rPr>
              <w:t>по разделу.</w:t>
            </w:r>
          </w:p>
        </w:tc>
        <w:tc>
          <w:tcPr>
            <w:tcW w:w="917" w:type="pct"/>
          </w:tcPr>
          <w:p w:rsidR="0058105F" w:rsidRPr="00ED6685" w:rsidRDefault="0058105F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D6685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70395D" w:rsidRPr="00ED6685" w:rsidTr="0070395D">
        <w:tc>
          <w:tcPr>
            <w:tcW w:w="4083" w:type="pct"/>
            <w:gridSpan w:val="2"/>
          </w:tcPr>
          <w:p w:rsidR="0070395D" w:rsidRPr="0070395D" w:rsidRDefault="0070395D" w:rsidP="0070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0395D">
              <w:rPr>
                <w:rFonts w:ascii="Times New Roman" w:eastAsia="Calibri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17" w:type="pct"/>
          </w:tcPr>
          <w:p w:rsidR="0070395D" w:rsidRPr="00ED6685" w:rsidRDefault="0070395D" w:rsidP="00E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</w:p>
        </w:tc>
      </w:tr>
    </w:tbl>
    <w:p w:rsidR="0058105F" w:rsidRPr="00FB487C" w:rsidRDefault="0058105F" w:rsidP="005810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center"/>
        <w:rPr>
          <w:b w:val="0"/>
          <w:bCs w:val="0"/>
        </w:rPr>
      </w:pPr>
      <w:r w:rsidRPr="00FB487C">
        <w:rPr>
          <w:b w:val="0"/>
        </w:rPr>
        <w:tab/>
      </w:r>
    </w:p>
    <w:p w:rsidR="001B5519" w:rsidRPr="0036161D" w:rsidRDefault="001B5519" w:rsidP="001B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F4562">
        <w:rPr>
          <w:rFonts w:ascii="Times New Roman" w:hAnsi="Times New Roman"/>
          <w:b/>
          <w:sz w:val="28"/>
          <w:szCs w:val="28"/>
        </w:rPr>
        <w:t>2.2. Задания для промежуточной аттестации</w:t>
      </w:r>
      <w:r w:rsidR="006E31FF">
        <w:rPr>
          <w:rFonts w:ascii="Times New Roman" w:hAnsi="Times New Roman"/>
          <w:b/>
          <w:sz w:val="28"/>
          <w:szCs w:val="28"/>
        </w:rPr>
        <w:t xml:space="preserve"> </w:t>
      </w:r>
      <w:r w:rsidR="0036161D" w:rsidRPr="0036161D">
        <w:rPr>
          <w:rFonts w:ascii="Times New Roman" w:hAnsi="Times New Roman"/>
          <w:b/>
          <w:sz w:val="28"/>
          <w:szCs w:val="28"/>
        </w:rPr>
        <w:t>(дифференцированный зачёт)</w:t>
      </w:r>
    </w:p>
    <w:p w:rsidR="001B5519" w:rsidRDefault="006E31FF" w:rsidP="001B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both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 w:rsidR="001B5519" w:rsidRPr="00DC1B6D">
        <w:rPr>
          <w:rFonts w:ascii="Times New Roman" w:hAnsi="Times New Roman"/>
          <w:b/>
          <w:sz w:val="28"/>
          <w:szCs w:val="28"/>
        </w:rPr>
        <w:t xml:space="preserve"> №1.</w:t>
      </w:r>
      <w:bookmarkStart w:id="0" w:name="_GoBack"/>
      <w:bookmarkEnd w:id="0"/>
    </w:p>
    <w:p w:rsidR="001B5519" w:rsidRPr="00DC1B6D" w:rsidRDefault="001B5519" w:rsidP="001B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А. Тестовые задания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Апогей разрядки международной напряженности относится к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70395D">
          <w:pgSz w:w="11906" w:h="16838"/>
          <w:pgMar w:top="1134" w:right="1134" w:bottom="1134" w:left="1134" w:header="709" w:footer="709" w:gutter="0"/>
          <w:pgNumType w:start="30"/>
          <w:cols w:space="708"/>
          <w:docGrid w:linePitch="360"/>
        </w:sect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началу 70-х гг.      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середине 70-х гг.      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началу 80-х гг.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середине 80-х гг.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К событиям, означавшим переход от разрядки международной напряженности к конфронтации, НЕ относится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ввод советских войск в Афганистан 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вмешательство СССР во внутренние дела ЧССР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развертывания советских ракет средней дальности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мира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B487C">
        <w:rPr>
          <w:rFonts w:ascii="Times New Roman" w:hAnsi="Times New Roman"/>
          <w:b/>
          <w:color w:val="000000"/>
          <w:sz w:val="28"/>
          <w:szCs w:val="28"/>
        </w:rPr>
        <w:t xml:space="preserve">3. Проведение в СССР кампаний по борьбе с коррупцией (в высших эшелонах власти) и теневой экономикой относилось к </w:t>
      </w:r>
    </w:p>
    <w:p w:rsidR="001B5519" w:rsidRPr="00FB487C" w:rsidRDefault="001B5519" w:rsidP="001B5519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1) начальному этапу перестройки</w:t>
      </w:r>
    </w:p>
    <w:p w:rsidR="001B5519" w:rsidRPr="00FB487C" w:rsidRDefault="001B5519" w:rsidP="001B5519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2) периоду проведения экономической реформы в начале 90-х годов</w:t>
      </w:r>
    </w:p>
    <w:p w:rsidR="001B5519" w:rsidRPr="00FB487C" w:rsidRDefault="001B5519" w:rsidP="001B5519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3) периоду пребывания у власти Ю.А. Андропова</w:t>
      </w:r>
    </w:p>
    <w:p w:rsidR="001B5519" w:rsidRPr="00FB487C" w:rsidRDefault="001B5519" w:rsidP="001B5519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lastRenderedPageBreak/>
        <w:t>4) после избрания К.У. Черненко Генеральным Секретарем ЦК КПСС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4. Первым проявление межнациональных проблем в СССР 1988г. стало событие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война между Арменией и Азербайджаном за контроль над Нагорным Карабахом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напряженность между Грузией и Абхазией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вытеснение русского населения из национальных республик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референдум по вопросам сохранения СССР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Какое событие произошло позже других?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Деклараций о суверенитете Грузии, Эстонии, Литвы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«Новоогаревский процесс»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Беловежских соглашений о создании Россией, Украиной и Белоруссией Содружества Независимых Государств.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D01A9">
          <w:type w:val="continuous"/>
          <w:pgSz w:w="11906" w:h="16838"/>
          <w:pgMar w:top="1134" w:right="1134" w:bottom="1134" w:left="1134" w:header="709" w:footer="709" w:gutter="0"/>
          <w:pgNumType w:start="32"/>
          <w:cols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межнациональный конфликт среди узбеков и турок-месхетинцевв Фергане (Узбекистан)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6. Какое событие выпадает из логического ряда</w:t>
      </w:r>
      <w:r w:rsidRPr="00FB487C">
        <w:rPr>
          <w:rFonts w:ascii="Times New Roman" w:hAnsi="Times New Roman"/>
          <w:b/>
          <w:sz w:val="28"/>
          <w:szCs w:val="28"/>
        </w:rPr>
        <w:tab/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1)Роспуск Организации Варшавского договора.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2)принятие Декларации о государственном суверенитете РСФСР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Беловежское соглашение руководителей трех республик (России, Украины, Белоруссии) о создании Содружества Независимых Государств заключено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21 августа 1991г.      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8 декабря 1991г.      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25 декабря 1991г.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 января 1991г.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B5519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8. Первыми странами, образовавшими СНГ, были</w:t>
      </w:r>
    </w:p>
    <w:p w:rsidR="001B5519" w:rsidRPr="000E018A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Россия, Украина, Белоруссия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Россия, Казахстан, Узбекистан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Россия, Украина, Казахстан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Украина, Белоруссия, Казахстан</w:t>
      </w:r>
    </w:p>
    <w:p w:rsidR="001B5519" w:rsidRPr="006F3604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6F3604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6F3604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К основным идеям нового политического мышления не относится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признание мира целостным и неделимым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признание того, что внешняя политика должна служить решению глобальных проблем современности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сохранение принципа пролетарского интернационализма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4)снижение уровня ядерного потенциала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10. Встречи каких двух лидеров СССР и США проходили в Женеве (1985г.) и Рейкьявике (1986г.)?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Л.И. Брежнев, Р. Никсон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Н.С. Хрущев, Д. Кеннеди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М.С. Горбачев, Р. Рейган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М.С. Горбачев, Д.Буш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11. ОВД и СЭВ были распущены в 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1989г.        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12. Договор между СССР и США по сокращению стратегических вооружений (ССВ-1) на 30% был подписан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1B5519" w:rsidRPr="00FB487C" w:rsidRDefault="001B5519" w:rsidP="001B5519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13. Договор об ограничении стратегических наступательных вооружений (ОСНВ-2) между СССР и США был подписан во время визита в Москву Дж. Буша - старшего в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 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 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1995г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14. Что не является верным?  К 1994 году в результате конфликтов на территории бывшего СССР были образованы новые республики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Нагорно-Карабахская Республика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Приднестровская, Молдавская Республики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Республики Южная Осетия и Абхазии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Республика Татарстан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15. 15 мая 1992 г. в Ташкенте Армения, Казахстан, Киргизия, Россия, Таджикистан и Узбекистан подписали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договор о коллективной безопасности (ДКБ) - военно-политическом союзе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экономическом сотрудничестве стран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ежегодном проведении совместных военных учений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договор о введении единой валюты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16. Россия присоединилась к программе НАТО «Партнерство во имя мира»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 1992г.       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1993г.       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в 1994г. 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в 1995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17. Какое событие произошло позже других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окончание «холодной войны»</w:t>
      </w:r>
    </w:p>
    <w:p w:rsidR="001B5519" w:rsidRPr="00FB487C" w:rsidRDefault="001B5519" w:rsidP="001B551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3)окончание первой военной операции в Чечне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18. Шанхайской организации сотрудничества (ШОС) была создана в 1996 году для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1)укреплени</w:t>
      </w:r>
      <w:r>
        <w:rPr>
          <w:rFonts w:ascii="Times New Roman" w:hAnsi="Times New Roman"/>
          <w:sz w:val="28"/>
          <w:szCs w:val="28"/>
        </w:rPr>
        <w:t>я</w:t>
      </w:r>
      <w:r w:rsidRPr="00FB487C">
        <w:rPr>
          <w:rFonts w:ascii="Times New Roman" w:hAnsi="Times New Roman"/>
          <w:sz w:val="28"/>
          <w:szCs w:val="28"/>
        </w:rPr>
        <w:t xml:space="preserve"> доверия в военной области в районе границ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введения единой валюты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введения единого экономического пространства и отмены таможенных пошлин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выработки единой стратегии борьбы с сепаратистами в Косово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19. Россия вошла в Международную организацию стран Азиатско-Тихоокеанского бассейна в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1)1996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2)1997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3)1998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4)1999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20.  Договор России и Белоруссии о формировании единого союзного государства был подписан в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1995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1996 г.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1997 г.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1998 г.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B5519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22.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23. Ухудшению отношений Российской Федерации с Западом к концу 90-х гг. способствовало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24. Что не является верным? 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B5519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  <w:r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22.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23. Ухудшению отношений Российской Федерации с Западом к концу 90-х гг. способствовало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24. Что не является верным?  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5519" w:rsidRPr="00DC1B6D" w:rsidRDefault="001B5519" w:rsidP="001B5519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В. Задания с развернутым ответом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5519" w:rsidRPr="00DC1B6D" w:rsidRDefault="001B5519" w:rsidP="001B551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C1B6D">
        <w:rPr>
          <w:rFonts w:ascii="Times New Roman" w:hAnsi="Times New Roman"/>
          <w:b/>
          <w:i/>
          <w:sz w:val="28"/>
          <w:szCs w:val="28"/>
        </w:rPr>
        <w:t>Выскажите свое мнение, ответив на один из вопросов.</w:t>
      </w:r>
    </w:p>
    <w:p w:rsidR="001B5519" w:rsidRPr="000E450D" w:rsidRDefault="001B5519" w:rsidP="001B5519">
      <w:pPr>
        <w:spacing w:line="240" w:lineRule="auto"/>
        <w:outlineLvl w:val="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Почему период 70-х — первой половины 80-х гг. получил название эпохи «застоя»? Как он проявлялся в политической и экономической сфере?</w:t>
      </w:r>
    </w:p>
    <w:p w:rsidR="001B5519" w:rsidRPr="000E450D" w:rsidRDefault="001B5519" w:rsidP="001B5519">
      <w:pPr>
        <w:tabs>
          <w:tab w:val="left" w:pos="180"/>
          <w:tab w:val="left" w:pos="360"/>
        </w:tabs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Объясните сущность понятия «гласность». Приведите примеры.</w:t>
      </w:r>
    </w:p>
    <w:p w:rsidR="001B5519" w:rsidRPr="000E450D" w:rsidRDefault="001B5519" w:rsidP="001B5519">
      <w:pPr>
        <w:tabs>
          <w:tab w:val="left" w:pos="360"/>
          <w:tab w:val="left" w:pos="1279"/>
        </w:tabs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внешней политике СССР в период перестройки.</w:t>
      </w:r>
    </w:p>
    <w:p w:rsidR="001B5519" w:rsidRPr="000E450D" w:rsidRDefault="001B5519" w:rsidP="001B5519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Объясните суть конфликта между Президентом и оппозицией в 1991-1993 гг.</w:t>
      </w:r>
    </w:p>
    <w:p w:rsidR="001B5519" w:rsidRPr="000E450D" w:rsidRDefault="001B5519" w:rsidP="001B5519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Охарактеризуйте сущность основ государственного устройства России 90-х гг.</w:t>
      </w:r>
    </w:p>
    <w:p w:rsidR="001B5519" w:rsidRPr="000E450D" w:rsidRDefault="001B5519" w:rsidP="001B5519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Дайте оценку российской внешней политики страны, проводимой в  90-е гг. ХХ века.</w:t>
      </w:r>
    </w:p>
    <w:p w:rsidR="001B5519" w:rsidRPr="000E450D" w:rsidRDefault="001B5519" w:rsidP="001B5519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 xml:space="preserve">Объясните, как дефолт повлиял на социально-экономическую и политическую ситуацию в стране в конце 90-х гг. ХХ века </w:t>
      </w:r>
    </w:p>
    <w:p w:rsidR="001B5519" w:rsidRPr="000E450D" w:rsidRDefault="001B5519" w:rsidP="001B5519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развития отечественной культуры в конце ХХ  –начале XXI в.</w:t>
      </w:r>
    </w:p>
    <w:p w:rsidR="001B5519" w:rsidRPr="000E450D" w:rsidRDefault="001B5519" w:rsidP="001B5519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Оцените  значимость  задач, которые были объявлены Президентом В.В. Путиным в 2000г. приоритетными для государства? Почему именно эти задачи?</w:t>
      </w:r>
    </w:p>
    <w:p w:rsidR="001B5519" w:rsidRPr="000E450D" w:rsidRDefault="001B5519" w:rsidP="001B5519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Pr="000E450D">
        <w:rPr>
          <w:rFonts w:ascii="Times New Roman" w:hAnsi="Times New Roman"/>
          <w:color w:val="000000" w:themeColor="text1"/>
          <w:sz w:val="28"/>
          <w:szCs w:val="28"/>
        </w:rPr>
        <w:t>Оцените мероприятия, проводимые для улучшения внешнеполитического положения России нач. XXI в.</w:t>
      </w:r>
    </w:p>
    <w:p w:rsidR="001B5519" w:rsidRPr="00FB487C" w:rsidRDefault="001B5519" w:rsidP="001B5519">
      <w:pPr>
        <w:tabs>
          <w:tab w:val="left" w:pos="180"/>
          <w:tab w:val="left" w:pos="36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b/>
          <w:sz w:val="28"/>
          <w:szCs w:val="28"/>
        </w:rPr>
      </w:pPr>
    </w:p>
    <w:p w:rsidR="001B5519" w:rsidRPr="00DC1B6D" w:rsidRDefault="001B5519" w:rsidP="001B5519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2.2.2</w:t>
      </w:r>
      <w:r w:rsidR="006E31FF">
        <w:rPr>
          <w:rFonts w:ascii="Times New Roman" w:hAnsi="Times New Roman"/>
          <w:b/>
          <w:sz w:val="28"/>
          <w:szCs w:val="28"/>
        </w:rPr>
        <w:t xml:space="preserve"> Вариант №2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1B5519" w:rsidRPr="00DC1B6D" w:rsidRDefault="001B5519" w:rsidP="001B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А. Тестовые задания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 Что не верно? В мае 2000 г. В.В. Путиным был подписан указ, согласно которому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определялось 10 федеральных округов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2)определялось 7 федеральных округов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3)полпред каждого округа подчиняется непосредственно Президенту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4)границы округов совпадали с границами субъектов Федерации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Пост главы правительства с февраля 2004 г. занимает 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В.В. Путин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М.Е. Фрадков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М.М. Касьянов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 В результате налоговых реформ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для населения была введена 13% ставка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для предприятий введен единый налог на прибыль до 45%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 налог с продаж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убран налог на добычу полезных ископаемых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 2001г. «Единство» и «Отечество - вся Россия» объединились, создав единую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КПРФ        2) «Единая Россия»   3) ЛДПР         4) СПС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 комплекс мер по борьбе с коррупцией вошли</w:t>
      </w:r>
      <w:r w:rsidRPr="00FB487C">
        <w:rPr>
          <w:rFonts w:ascii="Times New Roman" w:hAnsi="Times New Roman"/>
          <w:sz w:val="28"/>
          <w:szCs w:val="28"/>
        </w:rPr>
        <w:t>1) установление мер административно-дисциплинарного характера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отмена уголовного наказания за данный вид правонарушения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введение смертной казни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меры по её предупреждению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4 марта 2004 г. состоялись президентские выборы, в результате которых</w:t>
      </w:r>
    </w:p>
    <w:p w:rsidR="001B5519" w:rsidRPr="00FB487C" w:rsidRDefault="001B5519" w:rsidP="001B5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президентом был избран М.М. Касьянов</w:t>
      </w:r>
    </w:p>
    <w:p w:rsidR="001B5519" w:rsidRPr="00FB487C" w:rsidRDefault="001B5519" w:rsidP="001B5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президентом был избран Д.А. Медведев</w:t>
      </w:r>
    </w:p>
    <w:p w:rsidR="001B5519" w:rsidRPr="00FB487C" w:rsidRDefault="001B5519" w:rsidP="001B5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В.В. Путин был избран на второй срок.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 был избран на второй срок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После «Оранжевой революции» с конца 2005 произошло обострение российско-украинских отношений из-за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территориальных противоречий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нежелания Украины платить за поставляемый из России газ по рыночной цене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вхождения Украины в блок НАТО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поддержки Украиной чеченских террористов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связи с продвижением НАТО на Восток в 2004 г. в альянс вошли бывшие республики СССР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Болгария, Румыния, Словакия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2)Молдавия, Словения, Эстония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3)Латвия, Литва, Белоруссия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Латвия, Литва, Эстония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В октябре 2000 г было учреждено ЕврАзЭС с целью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объединения стран по типу СНГ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противостояния Европейскому Союзу 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создания Таможенного союза Единого экономического пространства стран-участниц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отмены таможенных пошлин между государствами Тихоокеанского региона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16 июля 2001 г. был подписан Договор о добрососедстве, дружбе и сотрудничестве между Россией и страной, которая теперь является самым лучшим наши партнером и входит в организации ШОС и БРИК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Китай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Бразилия</w:t>
      </w:r>
    </w:p>
    <w:p w:rsidR="001B5519" w:rsidRPr="00FB487C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Монголия</w:t>
      </w:r>
    </w:p>
    <w:p w:rsidR="001B5519" w:rsidRDefault="001B5519" w:rsidP="001B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Япония</w:t>
      </w:r>
    </w:p>
    <w:p w:rsidR="001B5519" w:rsidRDefault="001B5519" w:rsidP="001B551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519" w:rsidRPr="00DC1B6D" w:rsidRDefault="001B5519" w:rsidP="001B5519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В. Задания с развёрнутым ответом.</w:t>
      </w:r>
    </w:p>
    <w:p w:rsidR="001B5519" w:rsidRPr="000E018A" w:rsidRDefault="001B5519" w:rsidP="001B551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E018A">
        <w:rPr>
          <w:rFonts w:ascii="Times New Roman" w:hAnsi="Times New Roman"/>
          <w:b/>
          <w:sz w:val="28"/>
          <w:szCs w:val="28"/>
        </w:rPr>
        <w:t>Выскажите свое мнение, ответив на один из вопросов.</w:t>
      </w:r>
    </w:p>
    <w:p w:rsidR="001B5519" w:rsidRPr="00DC1B6D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DC1B6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внешней политике СССР в период правления Л.И.Брежнева.</w:t>
      </w:r>
    </w:p>
    <w:p w:rsidR="001B5519" w:rsidRPr="00DC1B6D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DC1B6D">
        <w:rPr>
          <w:rFonts w:ascii="Times New Roman" w:hAnsi="Times New Roman"/>
          <w:color w:val="000000" w:themeColor="text1"/>
          <w:sz w:val="28"/>
          <w:szCs w:val="28"/>
        </w:rPr>
        <w:t>Дайте оценку изменениям, произошедшим в политике и экономике в период перестройки.</w:t>
      </w:r>
    </w:p>
    <w:p w:rsidR="001B5519" w:rsidRPr="00DC1B6D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3.Объясните сущность понятия «шоковая терапия». Приведите примеры.</w:t>
      </w:r>
    </w:p>
    <w:p w:rsidR="001B5519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4.Охарактеризуйте внутриполитический кризис 1999 г. Оцените обстановку в стране.</w:t>
      </w:r>
    </w:p>
    <w:p w:rsidR="001B5519" w:rsidRPr="00DC1B6D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5.Какие проблемы не удалось решить России на международной арене в 90-е гг. XX в.? Почему?</w:t>
      </w:r>
    </w:p>
    <w:p w:rsidR="001B5519" w:rsidRPr="00DC1B6D" w:rsidRDefault="001B5519" w:rsidP="001B5519">
      <w:pPr>
        <w:tabs>
          <w:tab w:val="left" w:pos="180"/>
          <w:tab w:val="left" w:pos="360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6.Оцените состояние культуры России в 90-е гг. ХХ века</w:t>
      </w:r>
    </w:p>
    <w:p w:rsidR="001B5519" w:rsidRPr="00DC1B6D" w:rsidRDefault="001B5519" w:rsidP="001B5519">
      <w:pPr>
        <w:tabs>
          <w:tab w:val="left" w:pos="180"/>
          <w:tab w:val="left" w:pos="360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lastRenderedPageBreak/>
        <w:t>7.Охарактеризуйте экономическую ситуацию в России на мо</w:t>
      </w:r>
      <w:r w:rsidRPr="00DC1B6D">
        <w:rPr>
          <w:rFonts w:ascii="Times New Roman" w:hAnsi="Times New Roman"/>
          <w:color w:val="000000" w:themeColor="text1"/>
          <w:sz w:val="28"/>
          <w:szCs w:val="28"/>
        </w:rPr>
        <w:softHyphen/>
        <w:t>мент начала президентства В.В. Путина.</w:t>
      </w:r>
    </w:p>
    <w:p w:rsidR="001B5519" w:rsidRPr="00DC1B6D" w:rsidRDefault="001B5519" w:rsidP="001B5519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8. Оцените значимость изменений в структуре государственного управления России нач. XXI в.</w:t>
      </w:r>
    </w:p>
    <w:p w:rsidR="001B5519" w:rsidRPr="00DC1B6D" w:rsidRDefault="001B5519" w:rsidP="001B5519">
      <w:pPr>
        <w:tabs>
          <w:tab w:val="left" w:pos="360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9.Охарактеризуйте изменения,которые  произошли во внешней политике России в начале XXI века.</w:t>
      </w:r>
    </w:p>
    <w:p w:rsidR="001B5519" w:rsidRPr="00DC1B6D" w:rsidRDefault="001B5519" w:rsidP="001B5519">
      <w:pPr>
        <w:jc w:val="both"/>
        <w:rPr>
          <w:rFonts w:ascii="Times New Roman" w:hAnsi="Times New Roman"/>
          <w:sz w:val="28"/>
          <w:szCs w:val="28"/>
        </w:rPr>
      </w:pPr>
      <w:r w:rsidRPr="00DC1B6D">
        <w:rPr>
          <w:rFonts w:ascii="Times New Roman" w:hAnsi="Times New Roman"/>
          <w:sz w:val="28"/>
          <w:szCs w:val="28"/>
        </w:rPr>
        <w:t xml:space="preserve">10.Дайте оценку, проводимым в нашей стране национальным проектам. </w:t>
      </w:r>
    </w:p>
    <w:p w:rsidR="001B5519" w:rsidRDefault="001B5519" w:rsidP="001B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Pr="00FB487C" w:rsidRDefault="001B5519" w:rsidP="001B55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Шкала оценивания тестовых заданий</w:t>
      </w:r>
    </w:p>
    <w:p w:rsidR="001B5519" w:rsidRPr="00FB487C" w:rsidRDefault="001B5519" w:rsidP="001B5519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1B5519" w:rsidRPr="00FB487C" w:rsidRDefault="001B5519" w:rsidP="001B5519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1B5519" w:rsidRPr="00FB487C" w:rsidRDefault="001B5519" w:rsidP="001B5519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1B5519" w:rsidRDefault="001B5519" w:rsidP="001B5519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работа, содержащая менее 50% правильных ответов</w:t>
      </w:r>
      <w:r>
        <w:rPr>
          <w:rFonts w:ascii="Times New Roman" w:hAnsi="Times New Roman"/>
          <w:sz w:val="28"/>
          <w:szCs w:val="28"/>
        </w:rPr>
        <w:t>,</w:t>
      </w:r>
      <w:r w:rsidRPr="00FB487C">
        <w:rPr>
          <w:rFonts w:ascii="Times New Roman" w:hAnsi="Times New Roman"/>
          <w:sz w:val="28"/>
          <w:szCs w:val="28"/>
        </w:rPr>
        <w:t xml:space="preserve"> оценивается как неудовлетворительная.</w:t>
      </w:r>
    </w:p>
    <w:p w:rsidR="001B5519" w:rsidRDefault="001B5519" w:rsidP="001B5519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after="0" w:line="36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045C71">
        <w:rPr>
          <w:rFonts w:ascii="Times New Roman" w:hAnsi="Times New Roman"/>
          <w:b/>
          <w:sz w:val="28"/>
          <w:szCs w:val="28"/>
        </w:rPr>
        <w:t>Критерии оценки развернутого ответа на вопрос</w:t>
      </w:r>
    </w:p>
    <w:p w:rsidR="001B5519" w:rsidRPr="00636592" w:rsidRDefault="001B5519" w:rsidP="001B5519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«отлично»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1B5519" w:rsidRPr="00636592" w:rsidRDefault="001B5519" w:rsidP="001B5519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«хорошо»</w:t>
      </w:r>
      <w:r w:rsidRPr="00636592">
        <w:rPr>
          <w:rFonts w:ascii="Times New Roman" w:hAnsi="Times New Roman"/>
          <w:sz w:val="28"/>
          <w:szCs w:val="28"/>
        </w:rPr>
        <w:t xml:space="preserve">  выставляется обучающемуся  за  работу, выполненную в полном объеме с недочетами;</w:t>
      </w:r>
    </w:p>
    <w:p w:rsidR="001B5519" w:rsidRPr="00636592" w:rsidRDefault="001B5519" w:rsidP="001B5519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1B5519" w:rsidRPr="008F0690" w:rsidRDefault="001B5519" w:rsidP="001B5519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  -оценка </w:t>
      </w:r>
      <w:r w:rsidRPr="00636592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B5519" w:rsidRPr="006E31FF" w:rsidRDefault="006E31FF" w:rsidP="006E31FF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E31FF">
        <w:rPr>
          <w:rFonts w:ascii="Times New Roman" w:hAnsi="Times New Roman"/>
          <w:b/>
          <w:i/>
          <w:sz w:val="28"/>
          <w:szCs w:val="28"/>
        </w:rPr>
        <w:lastRenderedPageBreak/>
        <w:t xml:space="preserve">Общая оценка за ДЗ выставляется как среднее арифметическое </w:t>
      </w:r>
      <w:r w:rsidR="003945B9">
        <w:rPr>
          <w:rFonts w:ascii="Times New Roman" w:hAnsi="Times New Roman"/>
          <w:b/>
          <w:i/>
          <w:sz w:val="28"/>
          <w:szCs w:val="28"/>
        </w:rPr>
        <w:t xml:space="preserve">оценок </w:t>
      </w:r>
      <w:r w:rsidRPr="006E31FF">
        <w:rPr>
          <w:rFonts w:ascii="Times New Roman" w:hAnsi="Times New Roman"/>
          <w:b/>
          <w:i/>
          <w:sz w:val="28"/>
          <w:szCs w:val="28"/>
        </w:rPr>
        <w:t>тестовых заданий и заданий с развернутым ответом.</w:t>
      </w: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5519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2BCA" w:rsidRDefault="00212BCA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212BCA" w:rsidSect="001B5519">
          <w:footerReference w:type="default" r:id="rId11"/>
          <w:type w:val="continuous"/>
          <w:pgSz w:w="11906" w:h="16838"/>
          <w:pgMar w:top="1134" w:right="1134" w:bottom="1134" w:left="1134" w:header="708" w:footer="708" w:gutter="0"/>
          <w:pgNumType w:start="35"/>
          <w:cols w:space="708"/>
          <w:docGrid w:linePitch="360"/>
        </w:sectPr>
      </w:pPr>
    </w:p>
    <w:p w:rsidR="001B5519" w:rsidRPr="00C87A2A" w:rsidRDefault="001B5519" w:rsidP="001B5519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1B5519" w:rsidRDefault="001B5519" w:rsidP="001B5519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25771">
        <w:rPr>
          <w:sz w:val="28"/>
          <w:szCs w:val="28"/>
          <w:u w:val="single"/>
        </w:rPr>
        <w:t xml:space="preserve">Основные источники: </w:t>
      </w:r>
    </w:p>
    <w:p w:rsidR="001B5519" w:rsidRPr="008604D4" w:rsidRDefault="001B5519" w:rsidP="001B5519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604D4">
        <w:rPr>
          <w:color w:val="auto"/>
          <w:sz w:val="28"/>
          <w:szCs w:val="28"/>
        </w:rPr>
        <w:t>Артёмов В.В., Лубченко Ю.Н. История:  учебник в 2-х частях - ОИЦ Академия, 2016</w:t>
      </w:r>
    </w:p>
    <w:p w:rsidR="001B5519" w:rsidRPr="003120DF" w:rsidRDefault="001B5519" w:rsidP="001B5519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20DF">
        <w:rPr>
          <w:sz w:val="28"/>
          <w:szCs w:val="28"/>
          <w:u w:val="single"/>
        </w:rPr>
        <w:t>Дополнительные  источники:</w:t>
      </w:r>
    </w:p>
    <w:p w:rsidR="001B5519" w:rsidRPr="003120DF" w:rsidRDefault="001B5519" w:rsidP="001B5519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>Артёмов В.В., Лубченко Ю.Н. История  учебник, ОИЦ Академия, 2016</w:t>
      </w:r>
    </w:p>
    <w:p w:rsidR="001B5519" w:rsidRPr="009F6253" w:rsidRDefault="001B5519" w:rsidP="001B5519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Лубченко Ю.Н. История: дидактические материалы .- ОИЦ  </w:t>
      </w:r>
      <w:r w:rsidRPr="009F6253">
        <w:rPr>
          <w:color w:val="auto"/>
          <w:sz w:val="28"/>
          <w:szCs w:val="28"/>
        </w:rPr>
        <w:t>Академия, 2016</w:t>
      </w:r>
    </w:p>
    <w:p w:rsidR="001B5519" w:rsidRPr="009F6253" w:rsidRDefault="001B5519" w:rsidP="001B5519">
      <w:pPr>
        <w:pStyle w:val="ae"/>
        <w:tabs>
          <w:tab w:val="left" w:pos="0"/>
        </w:tabs>
        <w:spacing w:line="360" w:lineRule="auto"/>
        <w:ind w:left="0"/>
        <w:jc w:val="both"/>
        <w:rPr>
          <w:color w:val="FF0000"/>
          <w:sz w:val="28"/>
          <w:szCs w:val="28"/>
          <w:highlight w:val="yellow"/>
        </w:rPr>
      </w:pPr>
      <w:r w:rsidRPr="00F330D4">
        <w:rPr>
          <w:color w:val="000000"/>
          <w:sz w:val="28"/>
          <w:szCs w:val="28"/>
        </w:rPr>
        <w:t xml:space="preserve">        4. Методические рекомендации к выполнению практических работ по дисциплине "История" для студентов II и III курсов всех специальностей очной и заочной форм обучения [Текст] / М.С. Варганова: ЮУрГТК. - Челябинск: РИО, 2016. </w:t>
      </w:r>
    </w:p>
    <w:p w:rsidR="001B5519" w:rsidRPr="009F6253" w:rsidRDefault="001B5519" w:rsidP="001B5519">
      <w:pPr>
        <w:pStyle w:val="ae"/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  <w:highlight w:val="yellow"/>
        </w:rPr>
      </w:pPr>
      <w:r w:rsidRPr="009F6253">
        <w:rPr>
          <w:sz w:val="28"/>
          <w:szCs w:val="28"/>
          <w:u w:val="single"/>
        </w:rPr>
        <w:t>Интернет-ресурсы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 xml:space="preserve">ФГБУ «Российская государственная библиотека» http://rsl.ru 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Библиотека электронных ресурсов исторического факультета МГУ http://hist.msu.ru/ER/index.html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Электронная библиотека исторической литературы http://rikonti-khalsivar.narod.ru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Журнал «Азия и Африка сегодня» asiaafrica.ru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Каталог электронных книг по истории historybook.at.ua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Общественно- политический журнал «Историк» http://www.historicus.ru</w:t>
      </w:r>
    </w:p>
    <w:p w:rsidR="001B5519" w:rsidRPr="003323DC" w:rsidRDefault="001B5519" w:rsidP="001B5519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Журнал «Новая и новейшая история» http://novayaistoria.r</w:t>
      </w:r>
      <w:r>
        <w:rPr>
          <w:sz w:val="28"/>
          <w:szCs w:val="28"/>
          <w:lang w:val="en-US"/>
        </w:rPr>
        <w:t>u</w:t>
      </w:r>
    </w:p>
    <w:p w:rsidR="001B5519" w:rsidRDefault="001B5519" w:rsidP="001B5519">
      <w:pPr>
        <w:spacing w:line="360" w:lineRule="auto"/>
        <w:rPr>
          <w:lang/>
        </w:rPr>
      </w:pPr>
    </w:p>
    <w:p w:rsidR="001B5519" w:rsidRDefault="001B5519" w:rsidP="001B5519">
      <w:pPr>
        <w:spacing w:line="360" w:lineRule="auto"/>
        <w:rPr>
          <w:lang/>
        </w:rPr>
      </w:pPr>
    </w:p>
    <w:p w:rsidR="001B5519" w:rsidRDefault="001B5519" w:rsidP="001B5519">
      <w:pPr>
        <w:rPr>
          <w:lang/>
        </w:rPr>
      </w:pPr>
    </w:p>
    <w:p w:rsidR="001B5519" w:rsidRDefault="001B5519" w:rsidP="001B5519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sectPr w:rsidR="001B5519" w:rsidSect="00212BCA">
      <w:pgSz w:w="11906" w:h="16838"/>
      <w:pgMar w:top="1134" w:right="1134" w:bottom="1134" w:left="1134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E5D" w:rsidRDefault="002C3E5D" w:rsidP="0058105F">
      <w:pPr>
        <w:spacing w:after="0" w:line="240" w:lineRule="auto"/>
      </w:pPr>
      <w:r>
        <w:separator/>
      </w:r>
    </w:p>
  </w:endnote>
  <w:endnote w:type="continuationSeparator" w:id="1">
    <w:p w:rsidR="002C3E5D" w:rsidRDefault="002C3E5D" w:rsidP="0058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908564"/>
      <w:docPartObj>
        <w:docPartGallery w:val="Page Numbers (Bottom of Page)"/>
        <w:docPartUnique/>
      </w:docPartObj>
    </w:sdtPr>
    <w:sdtContent>
      <w:p w:rsidR="00AC3091" w:rsidRDefault="000D77AC">
        <w:pPr>
          <w:pStyle w:val="a7"/>
          <w:jc w:val="center"/>
        </w:pPr>
        <w:r>
          <w:fldChar w:fldCharType="begin"/>
        </w:r>
        <w:r w:rsidR="00AC3091">
          <w:instrText>PAGE   \* MERGEFORMAT</w:instrText>
        </w:r>
        <w:r>
          <w:fldChar w:fldCharType="separate"/>
        </w:r>
        <w:r w:rsidR="0070395D">
          <w:rPr>
            <w:noProof/>
          </w:rPr>
          <w:t>31</w:t>
        </w:r>
        <w:r>
          <w:fldChar w:fldCharType="end"/>
        </w:r>
      </w:p>
    </w:sdtContent>
  </w:sdt>
  <w:p w:rsidR="00AC3091" w:rsidRDefault="00AC309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19" w:rsidRDefault="000D77AC">
    <w:pPr>
      <w:pStyle w:val="a7"/>
      <w:jc w:val="center"/>
    </w:pPr>
    <w:r>
      <w:fldChar w:fldCharType="begin"/>
    </w:r>
    <w:r w:rsidR="001B5519">
      <w:instrText xml:space="preserve"> PAGE   \* MERGEFORMAT </w:instrText>
    </w:r>
    <w:r>
      <w:fldChar w:fldCharType="separate"/>
    </w:r>
    <w:r w:rsidR="0070395D">
      <w:rPr>
        <w:noProof/>
      </w:rPr>
      <w:t>30</w:t>
    </w:r>
    <w:r>
      <w:rPr>
        <w:noProof/>
      </w:rPr>
      <w:fldChar w:fldCharType="end"/>
    </w:r>
  </w:p>
  <w:p w:rsidR="001B5519" w:rsidRDefault="001B55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19" w:rsidRDefault="000D77AC">
    <w:pPr>
      <w:pStyle w:val="a7"/>
      <w:jc w:val="center"/>
    </w:pPr>
    <w:r>
      <w:fldChar w:fldCharType="begin"/>
    </w:r>
    <w:r w:rsidR="001B5519">
      <w:instrText xml:space="preserve"> PAGE   \* MERGEFORMAT </w:instrText>
    </w:r>
    <w:r>
      <w:fldChar w:fldCharType="separate"/>
    </w:r>
    <w:r w:rsidR="0070395D">
      <w:rPr>
        <w:noProof/>
      </w:rPr>
      <w:t>35</w:t>
    </w:r>
    <w:r>
      <w:rPr>
        <w:noProof/>
      </w:rPr>
      <w:fldChar w:fldCharType="end"/>
    </w:r>
  </w:p>
  <w:p w:rsidR="001B5519" w:rsidRDefault="001B551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170"/>
      <w:docPartObj>
        <w:docPartGallery w:val="Page Numbers (Bottom of Page)"/>
        <w:docPartUnique/>
      </w:docPartObj>
    </w:sdtPr>
    <w:sdtContent>
      <w:p w:rsidR="00AC3091" w:rsidRDefault="000D77AC">
        <w:pPr>
          <w:pStyle w:val="a7"/>
          <w:jc w:val="center"/>
        </w:pPr>
        <w:r>
          <w:fldChar w:fldCharType="begin"/>
        </w:r>
        <w:r w:rsidR="00AC3091">
          <w:instrText>PAGE   \* MERGEFORMAT</w:instrText>
        </w:r>
        <w:r>
          <w:fldChar w:fldCharType="separate"/>
        </w:r>
        <w:r w:rsidR="0070395D">
          <w:rPr>
            <w:noProof/>
          </w:rPr>
          <w:t>40</w:t>
        </w:r>
        <w:r>
          <w:fldChar w:fldCharType="end"/>
        </w:r>
      </w:p>
    </w:sdtContent>
  </w:sdt>
  <w:p w:rsidR="00AC3091" w:rsidRDefault="00AC3091">
    <w:pPr>
      <w:pStyle w:val="a7"/>
    </w:pPr>
  </w:p>
  <w:p w:rsidR="00AC3091" w:rsidRDefault="00AC309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E5D" w:rsidRDefault="002C3E5D" w:rsidP="0058105F">
      <w:pPr>
        <w:spacing w:after="0" w:line="240" w:lineRule="auto"/>
      </w:pPr>
      <w:r>
        <w:separator/>
      </w:r>
    </w:p>
  </w:footnote>
  <w:footnote w:type="continuationSeparator" w:id="1">
    <w:p w:rsidR="002C3E5D" w:rsidRDefault="002C3E5D" w:rsidP="0058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E2A3C"/>
    <w:multiLevelType w:val="hybridMultilevel"/>
    <w:tmpl w:val="96F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17B"/>
    <w:multiLevelType w:val="hybridMultilevel"/>
    <w:tmpl w:val="7EBEA356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AA9"/>
    <w:multiLevelType w:val="hybridMultilevel"/>
    <w:tmpl w:val="ADE00DC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11BD4"/>
    <w:multiLevelType w:val="hybridMultilevel"/>
    <w:tmpl w:val="6E9CE54E"/>
    <w:lvl w:ilvl="0" w:tplc="62F243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3EE477E"/>
    <w:multiLevelType w:val="hybridMultilevel"/>
    <w:tmpl w:val="C7D49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24577"/>
    <w:multiLevelType w:val="hybridMultilevel"/>
    <w:tmpl w:val="13C26D9A"/>
    <w:lvl w:ilvl="0" w:tplc="B5FC3CA8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</w:lvl>
    <w:lvl w:ilvl="1" w:tplc="6FD26E6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B5FC3CA8">
      <w:start w:val="1"/>
      <w:numFmt w:val="russianLower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BA685F"/>
    <w:multiLevelType w:val="hybridMultilevel"/>
    <w:tmpl w:val="13B8BB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6F83B5F"/>
    <w:multiLevelType w:val="hybridMultilevel"/>
    <w:tmpl w:val="D2C20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45849"/>
    <w:multiLevelType w:val="hybridMultilevel"/>
    <w:tmpl w:val="62D622A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297937AB"/>
    <w:multiLevelType w:val="hybridMultilevel"/>
    <w:tmpl w:val="8E5A9B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0791C"/>
    <w:multiLevelType w:val="hybridMultilevel"/>
    <w:tmpl w:val="047E925C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93D6A"/>
    <w:multiLevelType w:val="hybridMultilevel"/>
    <w:tmpl w:val="7B62D92C"/>
    <w:lvl w:ilvl="0" w:tplc="E3A846DE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324F4E"/>
    <w:multiLevelType w:val="hybridMultilevel"/>
    <w:tmpl w:val="78C6C41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D4887"/>
    <w:multiLevelType w:val="hybridMultilevel"/>
    <w:tmpl w:val="68840032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1D7CCF"/>
    <w:multiLevelType w:val="hybridMultilevel"/>
    <w:tmpl w:val="3DD20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507F1"/>
    <w:multiLevelType w:val="hybridMultilevel"/>
    <w:tmpl w:val="A7C26BC8"/>
    <w:lvl w:ilvl="0" w:tplc="678E517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7C53915"/>
    <w:multiLevelType w:val="multilevel"/>
    <w:tmpl w:val="476EAC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39FE"/>
    <w:multiLevelType w:val="hybridMultilevel"/>
    <w:tmpl w:val="FF0031AC"/>
    <w:lvl w:ilvl="0" w:tplc="9F40D3D4">
      <w:start w:val="1"/>
      <w:numFmt w:val="russianLower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1A2970"/>
    <w:multiLevelType w:val="hybridMultilevel"/>
    <w:tmpl w:val="B05EBC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>
    <w:nsid w:val="4B6F2366"/>
    <w:multiLevelType w:val="hybridMultilevel"/>
    <w:tmpl w:val="9452BAFE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2B3FB8"/>
    <w:multiLevelType w:val="hybridMultilevel"/>
    <w:tmpl w:val="E4006EC2"/>
    <w:lvl w:ilvl="0" w:tplc="6834FCC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E932BB7"/>
    <w:multiLevelType w:val="hybridMultilevel"/>
    <w:tmpl w:val="6864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A93AA4"/>
    <w:multiLevelType w:val="hybridMultilevel"/>
    <w:tmpl w:val="E696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8C6EE9"/>
    <w:multiLevelType w:val="hybridMultilevel"/>
    <w:tmpl w:val="43628D52"/>
    <w:lvl w:ilvl="0" w:tplc="391411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B2266"/>
    <w:multiLevelType w:val="hybridMultilevel"/>
    <w:tmpl w:val="F8BE5278"/>
    <w:lvl w:ilvl="0" w:tplc="44A25A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6EDF3F5A"/>
    <w:multiLevelType w:val="hybridMultilevel"/>
    <w:tmpl w:val="2C6C750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A341DA"/>
    <w:multiLevelType w:val="hybridMultilevel"/>
    <w:tmpl w:val="BE1A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A14905"/>
    <w:multiLevelType w:val="hybridMultilevel"/>
    <w:tmpl w:val="E948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81E97"/>
    <w:multiLevelType w:val="hybridMultilevel"/>
    <w:tmpl w:val="70A009F8"/>
    <w:lvl w:ilvl="0" w:tplc="E3A846DE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73A4001"/>
    <w:multiLevelType w:val="hybridMultilevel"/>
    <w:tmpl w:val="292CC76A"/>
    <w:lvl w:ilvl="0" w:tplc="C108F6E2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3F25A6"/>
    <w:multiLevelType w:val="hybridMultilevel"/>
    <w:tmpl w:val="5D1A3D6E"/>
    <w:lvl w:ilvl="0" w:tplc="1DE0A3C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2A5231"/>
    <w:multiLevelType w:val="hybridMultilevel"/>
    <w:tmpl w:val="F662A86E"/>
    <w:lvl w:ilvl="0" w:tplc="4E662E78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0"/>
  </w:num>
  <w:num w:numId="4">
    <w:abstractNumId w:val="39"/>
  </w:num>
  <w:num w:numId="5">
    <w:abstractNumId w:val="2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"/>
  </w:num>
  <w:num w:numId="14">
    <w:abstractNumId w:val="31"/>
  </w:num>
  <w:num w:numId="15">
    <w:abstractNumId w:val="18"/>
  </w:num>
  <w:num w:numId="16">
    <w:abstractNumId w:val="10"/>
  </w:num>
  <w:num w:numId="17">
    <w:abstractNumId w:val="4"/>
  </w:num>
  <w:num w:numId="18">
    <w:abstractNumId w:val="30"/>
  </w:num>
  <w:num w:numId="19">
    <w:abstractNumId w:val="1"/>
  </w:num>
  <w:num w:numId="20">
    <w:abstractNumId w:val="36"/>
  </w:num>
  <w:num w:numId="21">
    <w:abstractNumId w:val="17"/>
  </w:num>
  <w:num w:numId="22">
    <w:abstractNumId w:val="34"/>
  </w:num>
  <w:num w:numId="23">
    <w:abstractNumId w:val="24"/>
  </w:num>
  <w:num w:numId="24">
    <w:abstractNumId w:val="38"/>
  </w:num>
  <w:num w:numId="25">
    <w:abstractNumId w:val="32"/>
  </w:num>
  <w:num w:numId="26">
    <w:abstractNumId w:val="7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7"/>
  </w:num>
  <w:num w:numId="30">
    <w:abstractNumId w:val="9"/>
  </w:num>
  <w:num w:numId="31">
    <w:abstractNumId w:val="33"/>
  </w:num>
  <w:num w:numId="32">
    <w:abstractNumId w:val="5"/>
  </w:num>
  <w:num w:numId="33">
    <w:abstractNumId w:val="25"/>
  </w:num>
  <w:num w:numId="34">
    <w:abstractNumId w:val="22"/>
  </w:num>
  <w:num w:numId="35">
    <w:abstractNumId w:val="19"/>
  </w:num>
  <w:num w:numId="36">
    <w:abstractNumId w:val="29"/>
  </w:num>
  <w:num w:numId="37">
    <w:abstractNumId w:val="35"/>
  </w:num>
  <w:num w:numId="38">
    <w:abstractNumId w:val="14"/>
  </w:num>
  <w:num w:numId="39">
    <w:abstractNumId w:val="2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FCF"/>
    <w:rsid w:val="00037257"/>
    <w:rsid w:val="000547F8"/>
    <w:rsid w:val="00057F46"/>
    <w:rsid w:val="0009163E"/>
    <w:rsid w:val="000D77AC"/>
    <w:rsid w:val="001B5519"/>
    <w:rsid w:val="001C1213"/>
    <w:rsid w:val="00212BCA"/>
    <w:rsid w:val="002C3E5D"/>
    <w:rsid w:val="00343147"/>
    <w:rsid w:val="0036161D"/>
    <w:rsid w:val="003945B9"/>
    <w:rsid w:val="00430FCF"/>
    <w:rsid w:val="004407E0"/>
    <w:rsid w:val="0058105F"/>
    <w:rsid w:val="005E223E"/>
    <w:rsid w:val="006564B3"/>
    <w:rsid w:val="00694068"/>
    <w:rsid w:val="006E31FF"/>
    <w:rsid w:val="006F21EF"/>
    <w:rsid w:val="0070395D"/>
    <w:rsid w:val="007274FE"/>
    <w:rsid w:val="00745526"/>
    <w:rsid w:val="007B636D"/>
    <w:rsid w:val="00942156"/>
    <w:rsid w:val="00AC3091"/>
    <w:rsid w:val="00B40144"/>
    <w:rsid w:val="00D236A0"/>
    <w:rsid w:val="00D31059"/>
    <w:rsid w:val="00E07F0E"/>
    <w:rsid w:val="00E671DD"/>
    <w:rsid w:val="00E75FC3"/>
    <w:rsid w:val="00EF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8105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581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qFormat/>
    <w:rsid w:val="0058105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58105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58105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58105F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58105F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58105F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90">
    <w:name w:val="Заголовок 9 Знак"/>
    <w:basedOn w:val="a2"/>
    <w:link w:val="9"/>
    <w:rsid w:val="0058105F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nhideWhenUsed/>
    <w:rsid w:val="0058105F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2"/>
    <w:link w:val="a5"/>
    <w:rsid w:val="0058105F"/>
    <w:rPr>
      <w:rFonts w:ascii="Calibri" w:eastAsia="Calibri" w:hAnsi="Calibri" w:cs="Times New Roman"/>
    </w:rPr>
  </w:style>
  <w:style w:type="paragraph" w:styleId="a7">
    <w:name w:val="footer"/>
    <w:basedOn w:val="a1"/>
    <w:link w:val="a8"/>
    <w:uiPriority w:val="99"/>
    <w:unhideWhenUsed/>
    <w:rsid w:val="00581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58105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2"/>
    <w:link w:val="1"/>
    <w:rsid w:val="00581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5810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58105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5810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58105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1"/>
    <w:link w:val="aa"/>
    <w:uiPriority w:val="99"/>
    <w:semiHidden/>
    <w:rsid w:val="005810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2"/>
    <w:link w:val="a9"/>
    <w:uiPriority w:val="99"/>
    <w:semiHidden/>
    <w:rsid w:val="0058105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58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note text"/>
    <w:basedOn w:val="a1"/>
    <w:link w:val="ac"/>
    <w:semiHidden/>
    <w:unhideWhenUsed/>
    <w:rsid w:val="0058105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2"/>
    <w:link w:val="ab"/>
    <w:semiHidden/>
    <w:rsid w:val="0058105F"/>
    <w:rPr>
      <w:rFonts w:ascii="Calibri" w:eastAsia="Calibri" w:hAnsi="Calibri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58105F"/>
    <w:rPr>
      <w:vertAlign w:val="superscript"/>
    </w:rPr>
  </w:style>
  <w:style w:type="paragraph" w:styleId="ae">
    <w:name w:val="List Paragraph"/>
    <w:basedOn w:val="a1"/>
    <w:qFormat/>
    <w:rsid w:val="005810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58105F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58105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1">
    <w:name w:val="Subtitle"/>
    <w:basedOn w:val="a1"/>
    <w:next w:val="a1"/>
    <w:link w:val="af2"/>
    <w:qFormat/>
    <w:rsid w:val="0058105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basedOn w:val="a2"/>
    <w:link w:val="af1"/>
    <w:rsid w:val="0058105F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Body Text"/>
    <w:basedOn w:val="a1"/>
    <w:link w:val="af4"/>
    <w:rsid w:val="0058105F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58105F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1">
    <w:name w:val="Body Text 2"/>
    <w:basedOn w:val="a1"/>
    <w:link w:val="22"/>
    <w:rsid w:val="0058105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3"/>
    <w:uiPriority w:val="59"/>
    <w:rsid w:val="005810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58105F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58105F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2"/>
    <w:rsid w:val="0058105F"/>
  </w:style>
  <w:style w:type="paragraph" w:styleId="af7">
    <w:name w:val="Body Text Indent"/>
    <w:basedOn w:val="a1"/>
    <w:link w:val="af8"/>
    <w:rsid w:val="0058105F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nhideWhenUsed/>
    <w:rsid w:val="0058105F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58105F"/>
    <w:rPr>
      <w:rFonts w:ascii="Calibri" w:eastAsia="Calibri" w:hAnsi="Calibri" w:cs="Times New Roman"/>
    </w:rPr>
  </w:style>
  <w:style w:type="paragraph" w:styleId="af9">
    <w:name w:val="List"/>
    <w:basedOn w:val="a1"/>
    <w:rsid w:val="0058105F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iPriority w:val="99"/>
    <w:unhideWhenUsed/>
    <w:rsid w:val="0058105F"/>
    <w:rPr>
      <w:color w:val="0000FF"/>
      <w:u w:val="single"/>
    </w:rPr>
  </w:style>
  <w:style w:type="paragraph" w:customStyle="1" w:styleId="ConsPlusNormal">
    <w:name w:val="ConsPlusNormal"/>
    <w:rsid w:val="0058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58105F"/>
    <w:rPr>
      <w:b/>
      <w:bCs/>
    </w:rPr>
  </w:style>
  <w:style w:type="character" w:styleId="afc">
    <w:name w:val="Emphasis"/>
    <w:qFormat/>
    <w:rsid w:val="0058105F"/>
    <w:rPr>
      <w:i/>
      <w:iCs/>
    </w:rPr>
  </w:style>
  <w:style w:type="paragraph" w:styleId="a">
    <w:name w:val="No Spacing"/>
    <w:basedOn w:val="a1"/>
    <w:uiPriority w:val="1"/>
    <w:qFormat/>
    <w:rsid w:val="0058105F"/>
    <w:pPr>
      <w:numPr>
        <w:numId w:val="3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58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5810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58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58105F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caption"/>
    <w:basedOn w:val="a1"/>
    <w:next w:val="a1"/>
    <w:qFormat/>
    <w:rsid w:val="0058105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58105F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0">
    <w:name w:val="FollowedHyperlink"/>
    <w:rsid w:val="0058105F"/>
    <w:rPr>
      <w:color w:val="800080"/>
      <w:u w:val="single"/>
    </w:rPr>
  </w:style>
  <w:style w:type="paragraph" w:customStyle="1" w:styleId="book">
    <w:name w:val="book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58105F"/>
  </w:style>
  <w:style w:type="paragraph" w:styleId="25">
    <w:name w:val="List 2"/>
    <w:basedOn w:val="a1"/>
    <w:rsid w:val="0058105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58105F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58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58105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58105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581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0">
    <w:name w:val="_ВОПРОСЫ теста"/>
    <w:basedOn w:val="a1"/>
    <w:rsid w:val="0058105F"/>
    <w:pPr>
      <w:numPr>
        <w:numId w:val="5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58105F"/>
  </w:style>
  <w:style w:type="character" w:customStyle="1" w:styleId="headblue">
    <w:name w:val="headblue"/>
    <w:basedOn w:val="a2"/>
    <w:rsid w:val="0058105F"/>
  </w:style>
  <w:style w:type="character" w:customStyle="1" w:styleId="aff3">
    <w:name w:val="Символ сноски"/>
    <w:rsid w:val="0058105F"/>
    <w:rPr>
      <w:vertAlign w:val="superscript"/>
    </w:rPr>
  </w:style>
  <w:style w:type="character" w:styleId="aff4">
    <w:name w:val="annotation reference"/>
    <w:uiPriority w:val="99"/>
    <w:semiHidden/>
    <w:unhideWhenUsed/>
    <w:rsid w:val="0058105F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58105F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58105F"/>
    <w:rPr>
      <w:rFonts w:ascii="Calibri" w:eastAsia="Times New Roman" w:hAnsi="Calibri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58105F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58105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aff9">
    <w:name w:val="Знак Знак"/>
    <w:basedOn w:val="a1"/>
    <w:rsid w:val="005810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8105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581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qFormat/>
    <w:rsid w:val="0058105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58105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58105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58105F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58105F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58105F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90">
    <w:name w:val="Заголовок 9 Знак"/>
    <w:basedOn w:val="a2"/>
    <w:link w:val="9"/>
    <w:rsid w:val="0058105F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nhideWhenUsed/>
    <w:rsid w:val="0058105F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2"/>
    <w:link w:val="a5"/>
    <w:rsid w:val="0058105F"/>
    <w:rPr>
      <w:rFonts w:ascii="Calibri" w:eastAsia="Calibri" w:hAnsi="Calibri" w:cs="Times New Roman"/>
    </w:rPr>
  </w:style>
  <w:style w:type="paragraph" w:styleId="a7">
    <w:name w:val="footer"/>
    <w:basedOn w:val="a1"/>
    <w:link w:val="a8"/>
    <w:uiPriority w:val="99"/>
    <w:unhideWhenUsed/>
    <w:rsid w:val="00581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58105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2"/>
    <w:link w:val="1"/>
    <w:rsid w:val="00581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5810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58105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5810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58105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1"/>
    <w:link w:val="aa"/>
    <w:uiPriority w:val="99"/>
    <w:semiHidden/>
    <w:rsid w:val="005810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2"/>
    <w:link w:val="a9"/>
    <w:uiPriority w:val="99"/>
    <w:semiHidden/>
    <w:rsid w:val="0058105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58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note text"/>
    <w:basedOn w:val="a1"/>
    <w:link w:val="ac"/>
    <w:semiHidden/>
    <w:unhideWhenUsed/>
    <w:rsid w:val="0058105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2"/>
    <w:link w:val="ab"/>
    <w:semiHidden/>
    <w:rsid w:val="0058105F"/>
    <w:rPr>
      <w:rFonts w:ascii="Calibri" w:eastAsia="Calibri" w:hAnsi="Calibri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58105F"/>
    <w:rPr>
      <w:vertAlign w:val="superscript"/>
    </w:rPr>
  </w:style>
  <w:style w:type="paragraph" w:styleId="ae">
    <w:name w:val="List Paragraph"/>
    <w:basedOn w:val="a1"/>
    <w:qFormat/>
    <w:rsid w:val="005810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58105F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58105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1">
    <w:name w:val="Subtitle"/>
    <w:basedOn w:val="a1"/>
    <w:next w:val="a1"/>
    <w:link w:val="af2"/>
    <w:qFormat/>
    <w:rsid w:val="0058105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basedOn w:val="a2"/>
    <w:link w:val="af1"/>
    <w:rsid w:val="0058105F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Body Text"/>
    <w:basedOn w:val="a1"/>
    <w:link w:val="af4"/>
    <w:rsid w:val="0058105F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58105F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1">
    <w:name w:val="Body Text 2"/>
    <w:basedOn w:val="a1"/>
    <w:link w:val="22"/>
    <w:rsid w:val="0058105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3"/>
    <w:uiPriority w:val="59"/>
    <w:rsid w:val="005810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58105F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58105F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2"/>
    <w:rsid w:val="0058105F"/>
  </w:style>
  <w:style w:type="paragraph" w:styleId="af7">
    <w:name w:val="Body Text Indent"/>
    <w:basedOn w:val="a1"/>
    <w:link w:val="af8"/>
    <w:rsid w:val="0058105F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58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nhideWhenUsed/>
    <w:rsid w:val="0058105F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58105F"/>
    <w:rPr>
      <w:rFonts w:ascii="Calibri" w:eastAsia="Calibri" w:hAnsi="Calibri" w:cs="Times New Roman"/>
    </w:rPr>
  </w:style>
  <w:style w:type="paragraph" w:styleId="af9">
    <w:name w:val="List"/>
    <w:basedOn w:val="a1"/>
    <w:rsid w:val="0058105F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iPriority w:val="99"/>
    <w:unhideWhenUsed/>
    <w:rsid w:val="0058105F"/>
    <w:rPr>
      <w:color w:val="0000FF"/>
      <w:u w:val="single"/>
    </w:rPr>
  </w:style>
  <w:style w:type="paragraph" w:customStyle="1" w:styleId="ConsPlusNormal">
    <w:name w:val="ConsPlusNormal"/>
    <w:rsid w:val="0058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58105F"/>
    <w:rPr>
      <w:b/>
      <w:bCs/>
    </w:rPr>
  </w:style>
  <w:style w:type="character" w:styleId="afc">
    <w:name w:val="Emphasis"/>
    <w:qFormat/>
    <w:rsid w:val="0058105F"/>
    <w:rPr>
      <w:i/>
      <w:iCs/>
    </w:rPr>
  </w:style>
  <w:style w:type="paragraph" w:styleId="a">
    <w:name w:val="No Spacing"/>
    <w:basedOn w:val="a1"/>
    <w:uiPriority w:val="1"/>
    <w:qFormat/>
    <w:rsid w:val="0058105F"/>
    <w:pPr>
      <w:numPr>
        <w:numId w:val="3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58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5810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58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58105F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caption"/>
    <w:basedOn w:val="a1"/>
    <w:next w:val="a1"/>
    <w:qFormat/>
    <w:rsid w:val="0058105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58105F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0">
    <w:name w:val="FollowedHyperlink"/>
    <w:rsid w:val="0058105F"/>
    <w:rPr>
      <w:color w:val="800080"/>
      <w:u w:val="single"/>
    </w:rPr>
  </w:style>
  <w:style w:type="paragraph" w:customStyle="1" w:styleId="book">
    <w:name w:val="book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58105F"/>
  </w:style>
  <w:style w:type="paragraph" w:styleId="25">
    <w:name w:val="List 2"/>
    <w:basedOn w:val="a1"/>
    <w:rsid w:val="0058105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58105F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58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58105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58105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581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0">
    <w:name w:val="_ВОПРОСЫ теста"/>
    <w:basedOn w:val="a1"/>
    <w:rsid w:val="0058105F"/>
    <w:pPr>
      <w:numPr>
        <w:numId w:val="5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58105F"/>
  </w:style>
  <w:style w:type="character" w:customStyle="1" w:styleId="headblue">
    <w:name w:val="headblue"/>
    <w:basedOn w:val="a2"/>
    <w:rsid w:val="0058105F"/>
  </w:style>
  <w:style w:type="character" w:customStyle="1" w:styleId="aff3">
    <w:name w:val="Символ сноски"/>
    <w:rsid w:val="0058105F"/>
    <w:rPr>
      <w:vertAlign w:val="superscript"/>
    </w:rPr>
  </w:style>
  <w:style w:type="character" w:styleId="aff4">
    <w:name w:val="annotation reference"/>
    <w:uiPriority w:val="99"/>
    <w:semiHidden/>
    <w:unhideWhenUsed/>
    <w:rsid w:val="0058105F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58105F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58105F"/>
    <w:rPr>
      <w:rFonts w:ascii="Calibri" w:eastAsia="Times New Roman" w:hAnsi="Calibri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58105F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58105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aff9">
    <w:name w:val="Знак Знак"/>
    <w:basedOn w:val="a1"/>
    <w:rsid w:val="005810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1"/>
    <w:rsid w:val="005810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42</Pages>
  <Words>9304</Words>
  <Characters>53034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medoeva</cp:lastModifiedBy>
  <cp:revision>20</cp:revision>
  <dcterms:created xsi:type="dcterms:W3CDTF">2019-12-29T15:37:00Z</dcterms:created>
  <dcterms:modified xsi:type="dcterms:W3CDTF">2020-01-13T07:15:00Z</dcterms:modified>
</cp:coreProperties>
</file>