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C155BA" w14:textId="77777777" w:rsidR="00EA5C0B" w:rsidRPr="00EA5C0B" w:rsidRDefault="00EA5C0B" w:rsidP="00EA5C0B">
      <w:pPr>
        <w:spacing w:after="0" w:line="240" w:lineRule="auto"/>
        <w:ind w:firstLine="709"/>
        <w:jc w:val="center"/>
        <w:rPr>
          <w:rFonts w:ascii="Times New Roman" w:hAnsi="Times New Roman"/>
          <w:sz w:val="24"/>
          <w:szCs w:val="24"/>
        </w:rPr>
      </w:pPr>
      <w:r w:rsidRPr="00EA5C0B">
        <w:rPr>
          <w:rFonts w:ascii="Times New Roman" w:hAnsi="Times New Roman"/>
          <w:sz w:val="24"/>
          <w:szCs w:val="24"/>
        </w:rPr>
        <w:t>Министерство образования и науки Челябинской области</w:t>
      </w:r>
    </w:p>
    <w:p w14:paraId="590267C2" w14:textId="77777777" w:rsidR="00EA5C0B" w:rsidRPr="00EA5C0B" w:rsidRDefault="00EA5C0B" w:rsidP="00EA5C0B">
      <w:pPr>
        <w:spacing w:after="0" w:line="240" w:lineRule="auto"/>
        <w:ind w:firstLine="709"/>
        <w:jc w:val="center"/>
        <w:rPr>
          <w:rFonts w:ascii="Times New Roman" w:hAnsi="Times New Roman"/>
          <w:sz w:val="24"/>
          <w:szCs w:val="24"/>
        </w:rPr>
      </w:pPr>
      <w:r w:rsidRPr="00EA5C0B">
        <w:rPr>
          <w:rFonts w:ascii="Times New Roman" w:hAnsi="Times New Roman"/>
          <w:sz w:val="24"/>
          <w:szCs w:val="24"/>
        </w:rPr>
        <w:t>Государственное бюджетное профессиональное образовательное учреждение</w:t>
      </w:r>
    </w:p>
    <w:p w14:paraId="4C53573D" w14:textId="77777777" w:rsidR="00EA5C0B" w:rsidRPr="00EA5C0B" w:rsidRDefault="00EA5C0B" w:rsidP="00EA5C0B">
      <w:pPr>
        <w:spacing w:after="0" w:line="240" w:lineRule="auto"/>
        <w:jc w:val="center"/>
        <w:rPr>
          <w:rFonts w:ascii="Times New Roman" w:eastAsia="Times New Roman" w:hAnsi="Times New Roman" w:cs="Times New Roman"/>
          <w:b/>
          <w:bCs/>
          <w:color w:val="000000"/>
          <w:sz w:val="24"/>
          <w:szCs w:val="24"/>
          <w:lang w:eastAsia="ru-RU"/>
        </w:rPr>
      </w:pPr>
      <w:r w:rsidRPr="00EA5C0B">
        <w:rPr>
          <w:rFonts w:ascii="Times New Roman" w:hAnsi="Times New Roman"/>
          <w:b/>
          <w:sz w:val="24"/>
          <w:szCs w:val="24"/>
        </w:rPr>
        <w:t>«Южно-Уральский государственный технический колледж»</w:t>
      </w:r>
    </w:p>
    <w:p w14:paraId="3446B03A" w14:textId="77777777" w:rsidR="00EA5C0B" w:rsidRPr="00EA5C0B" w:rsidRDefault="00EA5C0B" w:rsidP="00EA5C0B">
      <w:pPr>
        <w:spacing w:after="0" w:line="240" w:lineRule="auto"/>
        <w:rPr>
          <w:rFonts w:ascii="Times New Roman" w:eastAsia="Times New Roman" w:hAnsi="Times New Roman" w:cs="Times New Roman"/>
          <w:b/>
          <w:i/>
          <w:sz w:val="24"/>
          <w:szCs w:val="24"/>
          <w:lang w:eastAsia="ru-RU"/>
        </w:rPr>
      </w:pPr>
    </w:p>
    <w:p w14:paraId="16E37E95" w14:textId="77777777" w:rsidR="00EA5C0B" w:rsidRPr="00EA5C0B" w:rsidRDefault="00EA5C0B" w:rsidP="00EA5C0B">
      <w:pPr>
        <w:spacing w:after="0" w:line="240" w:lineRule="auto"/>
        <w:rPr>
          <w:rFonts w:ascii="Times New Roman" w:eastAsia="Times New Roman" w:hAnsi="Times New Roman" w:cs="Times New Roman"/>
          <w:b/>
          <w:i/>
          <w:sz w:val="24"/>
          <w:szCs w:val="24"/>
          <w:lang w:eastAsia="ru-RU"/>
        </w:rPr>
      </w:pPr>
    </w:p>
    <w:p w14:paraId="307BE7FB" w14:textId="77777777" w:rsidR="00EA5C0B" w:rsidRPr="00EA5C0B" w:rsidRDefault="00EA5C0B" w:rsidP="00EA5C0B">
      <w:pPr>
        <w:spacing w:after="0" w:line="240" w:lineRule="auto"/>
        <w:rPr>
          <w:rFonts w:ascii="Times New Roman" w:eastAsia="Times New Roman" w:hAnsi="Times New Roman" w:cs="Times New Roman"/>
          <w:b/>
          <w:i/>
          <w:sz w:val="24"/>
          <w:szCs w:val="24"/>
          <w:lang w:eastAsia="ru-RU"/>
        </w:rPr>
      </w:pPr>
    </w:p>
    <w:p w14:paraId="1C7F5776" w14:textId="77777777" w:rsidR="00EA5C0B" w:rsidRPr="00EA5C0B" w:rsidRDefault="00EA5C0B" w:rsidP="00EA5C0B">
      <w:pPr>
        <w:spacing w:after="0" w:line="240" w:lineRule="auto"/>
        <w:rPr>
          <w:rFonts w:ascii="Times New Roman" w:eastAsia="Times New Roman" w:hAnsi="Times New Roman" w:cs="Times New Roman"/>
          <w:b/>
          <w:i/>
          <w:sz w:val="24"/>
          <w:szCs w:val="24"/>
          <w:lang w:eastAsia="ru-RU"/>
        </w:rPr>
      </w:pPr>
    </w:p>
    <w:p w14:paraId="5C4B0416" w14:textId="77777777" w:rsidR="00EA5C0B" w:rsidRPr="00EA5C0B" w:rsidRDefault="00EA5C0B" w:rsidP="00EA5C0B">
      <w:pPr>
        <w:spacing w:after="0" w:line="240" w:lineRule="auto"/>
        <w:rPr>
          <w:rFonts w:ascii="Times New Roman" w:eastAsia="Times New Roman" w:hAnsi="Times New Roman" w:cs="Times New Roman"/>
          <w:b/>
          <w:i/>
          <w:sz w:val="24"/>
          <w:szCs w:val="24"/>
          <w:lang w:eastAsia="ru-RU"/>
        </w:rPr>
      </w:pPr>
    </w:p>
    <w:p w14:paraId="44E89F00" w14:textId="77777777" w:rsidR="00EA5C0B" w:rsidRPr="00EA5C0B" w:rsidRDefault="00EA5C0B" w:rsidP="00EA5C0B">
      <w:pPr>
        <w:spacing w:after="0" w:line="240" w:lineRule="auto"/>
        <w:rPr>
          <w:rFonts w:ascii="Times New Roman" w:eastAsia="Times New Roman" w:hAnsi="Times New Roman" w:cs="Times New Roman"/>
          <w:b/>
          <w:i/>
          <w:sz w:val="24"/>
          <w:szCs w:val="24"/>
          <w:lang w:eastAsia="ru-RU"/>
        </w:rPr>
      </w:pPr>
    </w:p>
    <w:p w14:paraId="2B28A921" w14:textId="77777777" w:rsidR="00EA5C0B" w:rsidRPr="00EA5C0B" w:rsidRDefault="00EA5C0B" w:rsidP="00EA5C0B">
      <w:pPr>
        <w:spacing w:after="0" w:line="240" w:lineRule="auto"/>
        <w:rPr>
          <w:rFonts w:ascii="Times New Roman" w:eastAsia="Times New Roman" w:hAnsi="Times New Roman" w:cs="Times New Roman"/>
          <w:b/>
          <w:i/>
          <w:sz w:val="24"/>
          <w:szCs w:val="24"/>
          <w:lang w:eastAsia="ru-RU"/>
        </w:rPr>
      </w:pPr>
    </w:p>
    <w:p w14:paraId="51ED2091" w14:textId="77777777" w:rsidR="00EA5C0B" w:rsidRPr="00EA5C0B" w:rsidRDefault="00EA5C0B" w:rsidP="00EA5C0B">
      <w:pPr>
        <w:spacing w:after="0" w:line="240" w:lineRule="auto"/>
        <w:rPr>
          <w:rFonts w:ascii="Times New Roman" w:eastAsia="Times New Roman" w:hAnsi="Times New Roman" w:cs="Times New Roman"/>
          <w:b/>
          <w:i/>
          <w:sz w:val="24"/>
          <w:szCs w:val="24"/>
          <w:lang w:eastAsia="ru-RU"/>
        </w:rPr>
      </w:pPr>
    </w:p>
    <w:p w14:paraId="110742C1" w14:textId="77777777" w:rsidR="00EA5C0B" w:rsidRPr="00EA5C0B" w:rsidRDefault="00EA5C0B" w:rsidP="00EA5C0B">
      <w:pPr>
        <w:spacing w:after="0" w:line="240" w:lineRule="auto"/>
        <w:rPr>
          <w:rFonts w:ascii="Times New Roman" w:eastAsia="Times New Roman" w:hAnsi="Times New Roman" w:cs="Times New Roman"/>
          <w:b/>
          <w:i/>
          <w:sz w:val="24"/>
          <w:szCs w:val="24"/>
          <w:lang w:eastAsia="ru-RU"/>
        </w:rPr>
      </w:pPr>
    </w:p>
    <w:p w14:paraId="5E98A50D" w14:textId="77777777" w:rsidR="00EA5C0B" w:rsidRPr="00EA5C0B" w:rsidRDefault="00EA5C0B" w:rsidP="00EA5C0B">
      <w:pPr>
        <w:spacing w:after="0" w:line="240" w:lineRule="auto"/>
        <w:rPr>
          <w:rFonts w:ascii="Times New Roman" w:eastAsia="Times New Roman" w:hAnsi="Times New Roman" w:cs="Times New Roman"/>
          <w:b/>
          <w:i/>
          <w:sz w:val="24"/>
          <w:szCs w:val="24"/>
          <w:lang w:eastAsia="ru-RU"/>
        </w:rPr>
      </w:pPr>
    </w:p>
    <w:p w14:paraId="2100D3BE" w14:textId="77777777" w:rsidR="00EA5C0B" w:rsidRPr="00EA5C0B" w:rsidRDefault="00EA5C0B" w:rsidP="00EA5C0B">
      <w:pPr>
        <w:spacing w:after="0" w:line="240" w:lineRule="auto"/>
        <w:rPr>
          <w:rFonts w:ascii="Times New Roman" w:eastAsia="Times New Roman" w:hAnsi="Times New Roman" w:cs="Times New Roman"/>
          <w:b/>
          <w:i/>
          <w:sz w:val="24"/>
          <w:szCs w:val="24"/>
          <w:lang w:eastAsia="ru-RU"/>
        </w:rPr>
      </w:pPr>
    </w:p>
    <w:p w14:paraId="37C7E8B4" w14:textId="77777777" w:rsidR="00EA5C0B" w:rsidRPr="00EA5C0B" w:rsidRDefault="00EA5C0B" w:rsidP="00EA5C0B">
      <w:pPr>
        <w:spacing w:after="0" w:line="240" w:lineRule="auto"/>
        <w:rPr>
          <w:rFonts w:ascii="Times New Roman" w:eastAsia="Times New Roman" w:hAnsi="Times New Roman" w:cs="Times New Roman"/>
          <w:b/>
          <w:i/>
          <w:sz w:val="24"/>
          <w:szCs w:val="24"/>
          <w:lang w:eastAsia="ru-RU"/>
        </w:rPr>
      </w:pPr>
    </w:p>
    <w:p w14:paraId="0B372293" w14:textId="77777777" w:rsidR="00EA5C0B" w:rsidRPr="00EA5C0B" w:rsidRDefault="00EA5C0B" w:rsidP="00EA5C0B">
      <w:pPr>
        <w:spacing w:after="0" w:line="240" w:lineRule="auto"/>
        <w:rPr>
          <w:rFonts w:ascii="Times New Roman" w:eastAsia="Times New Roman" w:hAnsi="Times New Roman" w:cs="Times New Roman"/>
          <w:b/>
          <w:i/>
          <w:sz w:val="24"/>
          <w:szCs w:val="24"/>
          <w:lang w:eastAsia="ru-RU"/>
        </w:rPr>
      </w:pPr>
    </w:p>
    <w:p w14:paraId="5D362B6E" w14:textId="77777777" w:rsidR="00EA5C0B" w:rsidRPr="00EA5C0B" w:rsidRDefault="00EA5C0B" w:rsidP="00EA5C0B">
      <w:pPr>
        <w:spacing w:after="0" w:line="240" w:lineRule="auto"/>
        <w:rPr>
          <w:rFonts w:ascii="Times New Roman" w:eastAsia="Times New Roman" w:hAnsi="Times New Roman" w:cs="Times New Roman"/>
          <w:b/>
          <w:i/>
          <w:sz w:val="24"/>
          <w:szCs w:val="24"/>
          <w:lang w:eastAsia="ru-RU"/>
        </w:rPr>
      </w:pPr>
    </w:p>
    <w:p w14:paraId="022D067D" w14:textId="77777777" w:rsidR="00EA5C0B" w:rsidRPr="00EA5C0B" w:rsidRDefault="00EA5C0B" w:rsidP="00EA5C0B">
      <w:pPr>
        <w:spacing w:after="0" w:line="240" w:lineRule="auto"/>
        <w:rPr>
          <w:rFonts w:ascii="Times New Roman" w:eastAsia="Times New Roman" w:hAnsi="Times New Roman" w:cs="Times New Roman"/>
          <w:b/>
          <w:i/>
          <w:sz w:val="24"/>
          <w:szCs w:val="24"/>
          <w:lang w:eastAsia="ru-RU"/>
        </w:rPr>
      </w:pPr>
    </w:p>
    <w:p w14:paraId="145E8FA0" w14:textId="77777777" w:rsidR="00EA5C0B" w:rsidRPr="00EA5C0B" w:rsidRDefault="00EA5C0B" w:rsidP="00EA5C0B">
      <w:pPr>
        <w:spacing w:after="0" w:line="240" w:lineRule="auto"/>
        <w:rPr>
          <w:rFonts w:ascii="Times New Roman" w:eastAsia="Times New Roman" w:hAnsi="Times New Roman" w:cs="Times New Roman"/>
          <w:b/>
          <w:i/>
          <w:sz w:val="24"/>
          <w:szCs w:val="24"/>
          <w:lang w:eastAsia="ru-RU"/>
        </w:rPr>
      </w:pPr>
    </w:p>
    <w:p w14:paraId="0AB8B909" w14:textId="77777777" w:rsidR="00EA5C0B" w:rsidRPr="00EA5C0B" w:rsidRDefault="00EA5C0B" w:rsidP="00EA5C0B">
      <w:pPr>
        <w:spacing w:after="0" w:line="240" w:lineRule="auto"/>
        <w:rPr>
          <w:rFonts w:ascii="Times New Roman" w:eastAsia="Times New Roman" w:hAnsi="Times New Roman" w:cs="Times New Roman"/>
          <w:b/>
          <w:sz w:val="24"/>
          <w:szCs w:val="24"/>
          <w:lang w:eastAsia="ru-RU"/>
        </w:rPr>
      </w:pPr>
    </w:p>
    <w:p w14:paraId="6B9F3275" w14:textId="77777777" w:rsidR="00EA5C0B" w:rsidRPr="00EA5C0B" w:rsidRDefault="00EA5C0B" w:rsidP="00EA5C0B">
      <w:pPr>
        <w:spacing w:after="0" w:line="240" w:lineRule="auto"/>
        <w:jc w:val="center"/>
        <w:outlineLvl w:val="0"/>
        <w:rPr>
          <w:rFonts w:ascii="Times New Roman" w:eastAsia="Times New Roman" w:hAnsi="Times New Roman" w:cs="Times New Roman"/>
          <w:b/>
          <w:sz w:val="24"/>
          <w:szCs w:val="24"/>
          <w:lang w:eastAsia="ru-RU"/>
        </w:rPr>
      </w:pPr>
      <w:bookmarkStart w:id="0" w:name="_Toc106812505"/>
      <w:r w:rsidRPr="00EA5C0B">
        <w:rPr>
          <w:rFonts w:ascii="Times New Roman" w:eastAsia="Times New Roman" w:hAnsi="Times New Roman" w:cs="Times New Roman"/>
          <w:b/>
          <w:sz w:val="24"/>
          <w:szCs w:val="24"/>
          <w:lang w:eastAsia="ru-RU"/>
        </w:rPr>
        <w:t>ПРИМЕРНАЯ РАБОЧАЯ ПРОГРАММА УЧЕБНОЙ ДИСЦИПЛИНЫ</w:t>
      </w:r>
      <w:bookmarkEnd w:id="0"/>
    </w:p>
    <w:p w14:paraId="555FA871" w14:textId="77777777" w:rsidR="00EA5C0B" w:rsidRPr="00EA5C0B" w:rsidRDefault="00EA5C0B" w:rsidP="00EA5C0B">
      <w:pPr>
        <w:spacing w:after="0" w:line="240" w:lineRule="auto"/>
        <w:jc w:val="center"/>
        <w:rPr>
          <w:rFonts w:ascii="Times New Roman" w:eastAsia="Times New Roman" w:hAnsi="Times New Roman" w:cs="Times New Roman"/>
          <w:b/>
          <w:i/>
          <w:sz w:val="24"/>
          <w:szCs w:val="24"/>
          <w:u w:val="single"/>
          <w:lang w:eastAsia="ru-RU"/>
        </w:rPr>
      </w:pPr>
    </w:p>
    <w:p w14:paraId="51CDCD4B" w14:textId="77777777" w:rsidR="00EA5C0B" w:rsidRPr="00EA5C0B" w:rsidRDefault="00EA5C0B" w:rsidP="00EA5C0B">
      <w:pPr>
        <w:spacing w:after="200" w:line="276" w:lineRule="auto"/>
        <w:jc w:val="center"/>
        <w:outlineLvl w:val="0"/>
        <w:rPr>
          <w:rFonts w:ascii="Times New Roman" w:eastAsia="Times New Roman" w:hAnsi="Times New Roman" w:cs="Times New Roman"/>
          <w:b/>
          <w:sz w:val="24"/>
          <w:szCs w:val="24"/>
          <w:lang w:eastAsia="ru-RU"/>
        </w:rPr>
      </w:pPr>
      <w:bookmarkStart w:id="1" w:name="_Toc106812506"/>
      <w:r w:rsidRPr="00EA5C0B">
        <w:rPr>
          <w:rFonts w:ascii="Times New Roman" w:eastAsia="Times New Roman" w:hAnsi="Times New Roman" w:cs="Times New Roman"/>
          <w:b/>
          <w:sz w:val="24"/>
          <w:szCs w:val="24"/>
          <w:lang w:eastAsia="ru-RU"/>
        </w:rPr>
        <w:t>ОП.01 ИНЖЕНЕРНАЯ ГРАФИКА</w:t>
      </w:r>
      <w:bookmarkEnd w:id="1"/>
    </w:p>
    <w:p w14:paraId="5F4992B5" w14:textId="77777777" w:rsidR="00EA5C0B" w:rsidRPr="00EA5C0B" w:rsidRDefault="00EA5C0B" w:rsidP="00EA5C0B">
      <w:pPr>
        <w:spacing w:after="0" w:line="240" w:lineRule="auto"/>
        <w:jc w:val="center"/>
        <w:rPr>
          <w:rFonts w:ascii="Times New Roman" w:eastAsia="Times New Roman" w:hAnsi="Times New Roman" w:cs="Times New Roman"/>
          <w:b/>
          <w:i/>
          <w:sz w:val="24"/>
          <w:szCs w:val="24"/>
          <w:lang w:eastAsia="ru-RU"/>
        </w:rPr>
      </w:pPr>
    </w:p>
    <w:p w14:paraId="248E0924" w14:textId="77777777" w:rsidR="00EA5C0B" w:rsidRPr="00EA5C0B" w:rsidRDefault="00EA5C0B" w:rsidP="00EA5C0B">
      <w:pPr>
        <w:shd w:val="clear" w:color="auto" w:fill="FFFFFF"/>
        <w:spacing w:after="0" w:line="360" w:lineRule="auto"/>
        <w:ind w:firstLine="709"/>
        <w:jc w:val="center"/>
        <w:rPr>
          <w:rFonts w:ascii="Times New Roman" w:hAnsi="Times New Roman"/>
          <w:sz w:val="28"/>
          <w:szCs w:val="28"/>
        </w:rPr>
      </w:pPr>
      <w:r w:rsidRPr="00EA5C0B">
        <w:rPr>
          <w:rFonts w:ascii="Times New Roman" w:hAnsi="Times New Roman"/>
          <w:sz w:val="28"/>
          <w:szCs w:val="28"/>
        </w:rPr>
        <w:t>для специальности</w:t>
      </w:r>
    </w:p>
    <w:p w14:paraId="78016651" w14:textId="77777777" w:rsidR="00EA5C0B" w:rsidRPr="00EA5C0B" w:rsidRDefault="00EA5C0B" w:rsidP="00EA5C0B">
      <w:pPr>
        <w:spacing w:after="200" w:line="276" w:lineRule="auto"/>
        <w:jc w:val="center"/>
        <w:rPr>
          <w:rFonts w:ascii="Times New Roman" w:eastAsia="Times New Roman" w:hAnsi="Times New Roman" w:cs="Times New Roman"/>
          <w:b/>
          <w:i/>
          <w:sz w:val="24"/>
          <w:szCs w:val="24"/>
          <w:u w:val="single"/>
          <w:lang w:eastAsia="ru-RU"/>
        </w:rPr>
      </w:pPr>
      <w:r w:rsidRPr="00EA5C0B">
        <w:rPr>
          <w:rFonts w:ascii="Times New Roman" w:hAnsi="Times New Roman"/>
          <w:b/>
          <w:sz w:val="28"/>
          <w:szCs w:val="28"/>
        </w:rPr>
        <w:t xml:space="preserve">15.02.16 </w:t>
      </w:r>
      <w:r w:rsidRPr="00EA5C0B">
        <w:rPr>
          <w:rFonts w:ascii="Times New Roman" w:hAnsi="Times New Roman"/>
          <w:b/>
          <w:bCs/>
          <w:sz w:val="28"/>
          <w:szCs w:val="28"/>
        </w:rPr>
        <w:t>Технология машиностроения</w:t>
      </w:r>
    </w:p>
    <w:p w14:paraId="68BF3320" w14:textId="77777777" w:rsidR="00EA5C0B" w:rsidRPr="00EA5C0B" w:rsidRDefault="00EA5C0B" w:rsidP="00EA5C0B">
      <w:pPr>
        <w:spacing w:after="200" w:line="276" w:lineRule="auto"/>
        <w:jc w:val="center"/>
        <w:rPr>
          <w:rFonts w:ascii="Times New Roman" w:eastAsia="Times New Roman" w:hAnsi="Times New Roman" w:cs="Times New Roman"/>
          <w:b/>
          <w:i/>
          <w:sz w:val="24"/>
          <w:szCs w:val="24"/>
          <w:lang w:eastAsia="ru-RU"/>
        </w:rPr>
      </w:pPr>
    </w:p>
    <w:p w14:paraId="0A193CA7" w14:textId="77777777" w:rsidR="00EA5C0B" w:rsidRPr="00EA5C0B" w:rsidRDefault="00EA5C0B" w:rsidP="00EA5C0B">
      <w:pPr>
        <w:spacing w:after="200" w:line="276" w:lineRule="auto"/>
        <w:jc w:val="center"/>
        <w:rPr>
          <w:rFonts w:ascii="Times New Roman" w:eastAsia="Times New Roman" w:hAnsi="Times New Roman" w:cs="Times New Roman"/>
          <w:b/>
          <w:i/>
          <w:sz w:val="24"/>
          <w:szCs w:val="24"/>
          <w:lang w:eastAsia="ru-RU"/>
        </w:rPr>
      </w:pPr>
    </w:p>
    <w:p w14:paraId="053886F9" w14:textId="77777777" w:rsidR="00EA5C0B" w:rsidRPr="00EA5C0B" w:rsidRDefault="00EA5C0B" w:rsidP="00EA5C0B">
      <w:pPr>
        <w:spacing w:after="0" w:line="240" w:lineRule="auto"/>
        <w:jc w:val="center"/>
        <w:rPr>
          <w:rFonts w:ascii="Times New Roman" w:eastAsia="Times New Roman" w:hAnsi="Times New Roman" w:cs="Times New Roman"/>
          <w:b/>
          <w:i/>
          <w:sz w:val="24"/>
          <w:szCs w:val="24"/>
          <w:lang w:eastAsia="ru-RU"/>
        </w:rPr>
      </w:pPr>
      <w:r w:rsidRPr="00EA5C0B">
        <w:rPr>
          <w:rFonts w:ascii="Times New Roman" w:hAnsi="Times New Roman"/>
          <w:b/>
          <w:i/>
          <w:color w:val="0D0D0D"/>
          <w:sz w:val="24"/>
          <w:szCs w:val="24"/>
        </w:rPr>
        <w:t>ФП «</w:t>
      </w:r>
      <w:r w:rsidRPr="00EA5C0B">
        <w:rPr>
          <w:rFonts w:ascii="Times New Roman" w:hAnsi="Times New Roman"/>
          <w:b/>
          <w:i/>
          <w:caps/>
          <w:color w:val="0D0D0D"/>
          <w:sz w:val="24"/>
          <w:szCs w:val="24"/>
        </w:rPr>
        <w:t>Профессионалитет</w:t>
      </w:r>
      <w:r w:rsidRPr="00EA5C0B">
        <w:rPr>
          <w:rFonts w:ascii="Times New Roman" w:hAnsi="Times New Roman"/>
          <w:b/>
          <w:i/>
          <w:color w:val="0D0D0D"/>
          <w:sz w:val="24"/>
          <w:szCs w:val="24"/>
        </w:rPr>
        <w:t>»</w:t>
      </w:r>
    </w:p>
    <w:p w14:paraId="649EA9B0" w14:textId="77777777" w:rsidR="00EA5C0B" w:rsidRPr="00EA5C0B" w:rsidRDefault="00EA5C0B" w:rsidP="00EA5C0B">
      <w:pPr>
        <w:spacing w:after="0" w:line="240" w:lineRule="auto"/>
        <w:rPr>
          <w:rFonts w:ascii="Times New Roman" w:eastAsia="Times New Roman" w:hAnsi="Times New Roman" w:cs="Times New Roman"/>
          <w:b/>
          <w:i/>
          <w:sz w:val="24"/>
          <w:szCs w:val="24"/>
          <w:lang w:eastAsia="ru-RU"/>
        </w:rPr>
      </w:pPr>
    </w:p>
    <w:p w14:paraId="35E0BDB9" w14:textId="77777777" w:rsidR="00EA5C0B" w:rsidRPr="00EA5C0B" w:rsidRDefault="00EA5C0B" w:rsidP="00EA5C0B">
      <w:pPr>
        <w:spacing w:after="0" w:line="240" w:lineRule="auto"/>
        <w:rPr>
          <w:rFonts w:ascii="Times New Roman" w:eastAsia="Times New Roman" w:hAnsi="Times New Roman" w:cs="Times New Roman"/>
          <w:b/>
          <w:i/>
          <w:sz w:val="24"/>
          <w:szCs w:val="24"/>
          <w:lang w:eastAsia="ru-RU"/>
        </w:rPr>
      </w:pPr>
    </w:p>
    <w:p w14:paraId="09DB348F" w14:textId="77777777" w:rsidR="00EA5C0B" w:rsidRPr="00EA5C0B" w:rsidRDefault="00EA5C0B" w:rsidP="00EA5C0B">
      <w:pPr>
        <w:spacing w:after="0" w:line="240" w:lineRule="auto"/>
        <w:rPr>
          <w:rFonts w:ascii="Times New Roman" w:eastAsia="Times New Roman" w:hAnsi="Times New Roman" w:cs="Times New Roman"/>
          <w:b/>
          <w:i/>
          <w:sz w:val="24"/>
          <w:szCs w:val="24"/>
          <w:lang w:eastAsia="ru-RU"/>
        </w:rPr>
      </w:pPr>
    </w:p>
    <w:p w14:paraId="397BF6F7" w14:textId="77777777" w:rsidR="00EA5C0B" w:rsidRPr="00EA5C0B" w:rsidRDefault="00EA5C0B" w:rsidP="00EA5C0B">
      <w:pPr>
        <w:spacing w:after="0" w:line="240" w:lineRule="auto"/>
        <w:rPr>
          <w:rFonts w:ascii="Times New Roman" w:eastAsia="Times New Roman" w:hAnsi="Times New Roman" w:cs="Times New Roman"/>
          <w:b/>
          <w:i/>
          <w:sz w:val="24"/>
          <w:szCs w:val="24"/>
          <w:lang w:eastAsia="ru-RU"/>
        </w:rPr>
      </w:pPr>
    </w:p>
    <w:p w14:paraId="63BE313A" w14:textId="77777777" w:rsidR="00EA5C0B" w:rsidRPr="00EA5C0B" w:rsidRDefault="00EA5C0B" w:rsidP="00EA5C0B">
      <w:pPr>
        <w:spacing w:after="0" w:line="240" w:lineRule="auto"/>
        <w:rPr>
          <w:rFonts w:ascii="Times New Roman" w:eastAsia="Times New Roman" w:hAnsi="Times New Roman" w:cs="Times New Roman"/>
          <w:b/>
          <w:i/>
          <w:sz w:val="24"/>
          <w:szCs w:val="24"/>
          <w:lang w:eastAsia="ru-RU"/>
        </w:rPr>
      </w:pPr>
    </w:p>
    <w:p w14:paraId="12737390" w14:textId="77777777" w:rsidR="00EA5C0B" w:rsidRPr="00EA5C0B" w:rsidRDefault="00EA5C0B" w:rsidP="00EA5C0B">
      <w:pPr>
        <w:spacing w:after="0" w:line="240" w:lineRule="auto"/>
        <w:rPr>
          <w:rFonts w:ascii="Times New Roman" w:eastAsia="Times New Roman" w:hAnsi="Times New Roman" w:cs="Times New Roman"/>
          <w:b/>
          <w:i/>
          <w:sz w:val="24"/>
          <w:szCs w:val="24"/>
          <w:lang w:eastAsia="ru-RU"/>
        </w:rPr>
      </w:pPr>
    </w:p>
    <w:p w14:paraId="72250798" w14:textId="77777777" w:rsidR="00EA5C0B" w:rsidRPr="00EA5C0B" w:rsidRDefault="00EA5C0B" w:rsidP="00EA5C0B">
      <w:pPr>
        <w:spacing w:after="0" w:line="240" w:lineRule="auto"/>
        <w:rPr>
          <w:rFonts w:ascii="Times New Roman" w:eastAsia="Times New Roman" w:hAnsi="Times New Roman" w:cs="Times New Roman"/>
          <w:b/>
          <w:i/>
          <w:sz w:val="24"/>
          <w:szCs w:val="24"/>
          <w:lang w:eastAsia="ru-RU"/>
        </w:rPr>
      </w:pPr>
    </w:p>
    <w:p w14:paraId="11A13979" w14:textId="77777777" w:rsidR="00EA5C0B" w:rsidRPr="00EA5C0B" w:rsidRDefault="00EA5C0B" w:rsidP="00EA5C0B">
      <w:pPr>
        <w:spacing w:after="0" w:line="240" w:lineRule="auto"/>
        <w:rPr>
          <w:rFonts w:ascii="Times New Roman" w:eastAsia="Times New Roman" w:hAnsi="Times New Roman" w:cs="Times New Roman"/>
          <w:b/>
          <w:i/>
          <w:sz w:val="24"/>
          <w:szCs w:val="24"/>
          <w:lang w:eastAsia="ru-RU"/>
        </w:rPr>
      </w:pPr>
    </w:p>
    <w:p w14:paraId="7126961E" w14:textId="77777777" w:rsidR="00EA5C0B" w:rsidRPr="00EA5C0B" w:rsidRDefault="00EA5C0B" w:rsidP="00EA5C0B">
      <w:pPr>
        <w:spacing w:after="0" w:line="240" w:lineRule="auto"/>
        <w:rPr>
          <w:rFonts w:ascii="Times New Roman" w:eastAsia="Times New Roman" w:hAnsi="Times New Roman" w:cs="Times New Roman"/>
          <w:b/>
          <w:i/>
          <w:sz w:val="24"/>
          <w:szCs w:val="24"/>
          <w:lang w:eastAsia="ru-RU"/>
        </w:rPr>
      </w:pPr>
    </w:p>
    <w:p w14:paraId="705A01D2" w14:textId="77777777" w:rsidR="00EA5C0B" w:rsidRPr="00EA5C0B" w:rsidRDefault="00EA5C0B" w:rsidP="00EA5C0B">
      <w:pPr>
        <w:spacing w:after="0" w:line="240" w:lineRule="auto"/>
        <w:rPr>
          <w:rFonts w:ascii="Times New Roman" w:eastAsia="Times New Roman" w:hAnsi="Times New Roman" w:cs="Times New Roman"/>
          <w:b/>
          <w:i/>
          <w:sz w:val="24"/>
          <w:szCs w:val="24"/>
          <w:lang w:eastAsia="ru-RU"/>
        </w:rPr>
      </w:pPr>
    </w:p>
    <w:p w14:paraId="4804B81F" w14:textId="77777777" w:rsidR="00EA5C0B" w:rsidRPr="00EA5C0B" w:rsidRDefault="00EA5C0B" w:rsidP="00EA5C0B">
      <w:pPr>
        <w:spacing w:after="0" w:line="240" w:lineRule="auto"/>
        <w:rPr>
          <w:rFonts w:ascii="Times New Roman" w:eastAsia="Times New Roman" w:hAnsi="Times New Roman" w:cs="Times New Roman"/>
          <w:b/>
          <w:i/>
          <w:sz w:val="24"/>
          <w:szCs w:val="24"/>
          <w:lang w:eastAsia="ru-RU"/>
        </w:rPr>
      </w:pPr>
    </w:p>
    <w:p w14:paraId="78184736" w14:textId="77777777" w:rsidR="00EA5C0B" w:rsidRPr="00EA5C0B" w:rsidRDefault="00EA5C0B" w:rsidP="00EA5C0B">
      <w:pPr>
        <w:spacing w:after="0" w:line="240" w:lineRule="auto"/>
        <w:rPr>
          <w:rFonts w:ascii="Times New Roman" w:eastAsia="Times New Roman" w:hAnsi="Times New Roman" w:cs="Times New Roman"/>
          <w:b/>
          <w:i/>
          <w:sz w:val="24"/>
          <w:szCs w:val="24"/>
          <w:lang w:eastAsia="ru-RU"/>
        </w:rPr>
      </w:pPr>
    </w:p>
    <w:p w14:paraId="5670ED89" w14:textId="77777777" w:rsidR="00EA5C0B" w:rsidRPr="00EA5C0B" w:rsidRDefault="00EA5C0B" w:rsidP="00EA5C0B">
      <w:pPr>
        <w:spacing w:after="0" w:line="240" w:lineRule="auto"/>
        <w:rPr>
          <w:rFonts w:ascii="Times New Roman" w:eastAsia="Times New Roman" w:hAnsi="Times New Roman" w:cs="Times New Roman"/>
          <w:b/>
          <w:i/>
          <w:sz w:val="24"/>
          <w:szCs w:val="24"/>
          <w:lang w:eastAsia="ru-RU"/>
        </w:rPr>
      </w:pPr>
    </w:p>
    <w:p w14:paraId="4555719E" w14:textId="77777777" w:rsidR="00EA5C0B" w:rsidRPr="00EA5C0B" w:rsidRDefault="00EA5C0B" w:rsidP="00EA5C0B">
      <w:pPr>
        <w:spacing w:after="0" w:line="240" w:lineRule="auto"/>
        <w:rPr>
          <w:rFonts w:ascii="Times New Roman" w:eastAsia="Times New Roman" w:hAnsi="Times New Roman" w:cs="Times New Roman"/>
          <w:b/>
          <w:i/>
          <w:sz w:val="24"/>
          <w:szCs w:val="24"/>
          <w:lang w:eastAsia="ru-RU"/>
        </w:rPr>
      </w:pPr>
    </w:p>
    <w:p w14:paraId="79F493DC" w14:textId="77777777" w:rsidR="00EA5C0B" w:rsidRPr="00EA5C0B" w:rsidRDefault="00EA5C0B" w:rsidP="00EA5C0B">
      <w:pPr>
        <w:spacing w:after="0" w:line="240" w:lineRule="auto"/>
        <w:rPr>
          <w:rFonts w:ascii="Times New Roman" w:eastAsia="Times New Roman" w:hAnsi="Times New Roman" w:cs="Times New Roman"/>
          <w:b/>
          <w:i/>
          <w:sz w:val="24"/>
          <w:szCs w:val="24"/>
          <w:lang w:eastAsia="ru-RU"/>
        </w:rPr>
      </w:pPr>
    </w:p>
    <w:p w14:paraId="36D95A7B" w14:textId="77777777" w:rsidR="00EA5C0B" w:rsidRPr="00EA5C0B" w:rsidRDefault="00EA5C0B" w:rsidP="00EA5C0B">
      <w:pPr>
        <w:spacing w:after="0" w:line="240" w:lineRule="auto"/>
        <w:rPr>
          <w:rFonts w:ascii="Times New Roman" w:eastAsia="Times New Roman" w:hAnsi="Times New Roman" w:cs="Times New Roman"/>
          <w:b/>
          <w:i/>
          <w:sz w:val="24"/>
          <w:szCs w:val="24"/>
          <w:lang w:eastAsia="ru-RU"/>
        </w:rPr>
      </w:pPr>
    </w:p>
    <w:p w14:paraId="4B70E864" w14:textId="77777777" w:rsidR="00EA5C0B" w:rsidRPr="00EA5C0B" w:rsidRDefault="00EA5C0B" w:rsidP="00EA5C0B">
      <w:pPr>
        <w:spacing w:after="0" w:line="240" w:lineRule="auto"/>
        <w:jc w:val="center"/>
        <w:rPr>
          <w:rFonts w:ascii="Times New Roman" w:eastAsia="Times New Roman" w:hAnsi="Times New Roman" w:cs="Times New Roman"/>
          <w:b/>
          <w:i/>
          <w:sz w:val="24"/>
          <w:szCs w:val="24"/>
          <w:lang w:eastAsia="ru-RU"/>
        </w:rPr>
      </w:pPr>
      <w:r w:rsidRPr="00EA5C0B">
        <w:rPr>
          <w:rFonts w:ascii="Times New Roman" w:eastAsia="Times New Roman" w:hAnsi="Times New Roman" w:cs="Times New Roman"/>
          <w:bCs/>
          <w:sz w:val="24"/>
          <w:szCs w:val="24"/>
          <w:lang w:eastAsia="ru-RU"/>
        </w:rPr>
        <w:t>г. Челябинск, 2022 г.</w:t>
      </w:r>
    </w:p>
    <w:p w14:paraId="459017A6" w14:textId="6095C472" w:rsidR="00EA5C0B" w:rsidRDefault="00EA5C0B" w:rsidP="00EA5C0B">
      <w:pPr>
        <w:spacing w:after="0" w:line="240" w:lineRule="auto"/>
        <w:jc w:val="center"/>
        <w:rPr>
          <w:rFonts w:ascii="Times New Roman" w:eastAsia="Times New Roman" w:hAnsi="Times New Roman" w:cs="Times New Roman"/>
          <w:b/>
          <w:sz w:val="24"/>
          <w:szCs w:val="24"/>
          <w:vertAlign w:val="superscript"/>
          <w:lang w:eastAsia="ru-RU"/>
        </w:rPr>
      </w:pPr>
    </w:p>
    <w:p w14:paraId="6C9E2A4B" w14:textId="77777777" w:rsidR="00C53280" w:rsidRPr="00EA5C0B" w:rsidRDefault="00C53280" w:rsidP="00EA5C0B">
      <w:pPr>
        <w:spacing w:after="0" w:line="240" w:lineRule="auto"/>
        <w:jc w:val="center"/>
        <w:rPr>
          <w:rFonts w:ascii="Times New Roman" w:eastAsia="Times New Roman" w:hAnsi="Times New Roman" w:cs="Times New Roman"/>
          <w:b/>
          <w:sz w:val="24"/>
          <w:szCs w:val="24"/>
          <w:vertAlign w:val="superscript"/>
          <w:lang w:eastAsia="ru-RU"/>
        </w:rPr>
      </w:pPr>
    </w:p>
    <w:p w14:paraId="43E8148B" w14:textId="77777777" w:rsidR="00EA5C0B" w:rsidRPr="00EA5C0B" w:rsidRDefault="00EA5C0B" w:rsidP="00EA5C0B">
      <w:pPr>
        <w:spacing w:after="0" w:line="240" w:lineRule="auto"/>
        <w:jc w:val="center"/>
        <w:rPr>
          <w:rFonts w:ascii="Times New Roman" w:eastAsia="Times New Roman" w:hAnsi="Times New Roman" w:cs="Times New Roman"/>
          <w:b/>
          <w:sz w:val="24"/>
          <w:szCs w:val="24"/>
          <w:lang w:eastAsia="ru-RU"/>
        </w:rPr>
      </w:pPr>
      <w:r w:rsidRPr="00EA5C0B">
        <w:rPr>
          <w:rFonts w:ascii="Times New Roman" w:eastAsia="Times New Roman" w:hAnsi="Times New Roman" w:cs="Times New Roman"/>
          <w:b/>
          <w:sz w:val="24"/>
          <w:szCs w:val="24"/>
          <w:lang w:eastAsia="ru-RU"/>
        </w:rPr>
        <w:lastRenderedPageBreak/>
        <w:t>СОДЕРЖАНИЕ</w:t>
      </w:r>
    </w:p>
    <w:p w14:paraId="3968FF26" w14:textId="77777777" w:rsidR="00EA5C0B" w:rsidRPr="00EA5C0B" w:rsidRDefault="00EA5C0B" w:rsidP="00EA5C0B">
      <w:pPr>
        <w:spacing w:after="0" w:line="240" w:lineRule="auto"/>
        <w:rPr>
          <w:rFonts w:ascii="Times New Roman" w:eastAsia="Times New Roman" w:hAnsi="Times New Roman" w:cs="Times New Roman"/>
          <w:b/>
          <w:i/>
          <w:sz w:val="24"/>
          <w:szCs w:val="24"/>
          <w:lang w:eastAsia="ru-RU"/>
        </w:rPr>
      </w:pPr>
    </w:p>
    <w:tbl>
      <w:tblPr>
        <w:tblW w:w="9889" w:type="dxa"/>
        <w:tblLook w:val="01E0" w:firstRow="1" w:lastRow="1" w:firstColumn="1" w:lastColumn="1" w:noHBand="0" w:noVBand="0"/>
      </w:tblPr>
      <w:tblGrid>
        <w:gridCol w:w="9180"/>
        <w:gridCol w:w="709"/>
      </w:tblGrid>
      <w:tr w:rsidR="00EA5C0B" w:rsidRPr="00EA5C0B" w14:paraId="2BB29D02" w14:textId="77777777" w:rsidTr="00395BF4">
        <w:tc>
          <w:tcPr>
            <w:tcW w:w="9180" w:type="dxa"/>
          </w:tcPr>
          <w:p w14:paraId="0C1128CE" w14:textId="77777777" w:rsidR="00EA5C0B" w:rsidRPr="00EA5C0B" w:rsidRDefault="00EA5C0B" w:rsidP="00EA5C0B">
            <w:pPr>
              <w:spacing w:after="0" w:line="240" w:lineRule="auto"/>
              <w:rPr>
                <w:rFonts w:ascii="Times New Roman" w:eastAsia="Times New Roman" w:hAnsi="Times New Roman" w:cs="Times New Roman"/>
                <w:b/>
                <w:sz w:val="24"/>
                <w:szCs w:val="24"/>
                <w:lang w:eastAsia="ru-RU"/>
              </w:rPr>
            </w:pPr>
            <w:r w:rsidRPr="00EA5C0B">
              <w:rPr>
                <w:rFonts w:ascii="Times New Roman" w:eastAsia="Times New Roman" w:hAnsi="Times New Roman" w:cs="Times New Roman"/>
                <w:b/>
                <w:sz w:val="24"/>
                <w:szCs w:val="24"/>
                <w:lang w:eastAsia="ru-RU"/>
              </w:rPr>
              <w:t>1. ОБЩАЯ ХАРАКТЕРИСТИКА ПРИМЕРНОЙ РАБОЧЕЙ ПРОГРАММЫ УЧЕБНОЙ ДИСЦИПЛИНЫ</w:t>
            </w:r>
          </w:p>
          <w:p w14:paraId="09570BB4" w14:textId="77777777" w:rsidR="00EA5C0B" w:rsidRPr="00EA5C0B" w:rsidRDefault="00EA5C0B" w:rsidP="00EA5C0B">
            <w:pPr>
              <w:spacing w:after="0" w:line="240" w:lineRule="auto"/>
              <w:rPr>
                <w:rFonts w:ascii="Times New Roman" w:eastAsia="Times New Roman" w:hAnsi="Times New Roman" w:cs="Times New Roman"/>
                <w:b/>
                <w:sz w:val="24"/>
                <w:szCs w:val="24"/>
                <w:lang w:eastAsia="ru-RU"/>
              </w:rPr>
            </w:pPr>
          </w:p>
        </w:tc>
        <w:tc>
          <w:tcPr>
            <w:tcW w:w="709" w:type="dxa"/>
          </w:tcPr>
          <w:p w14:paraId="6B68B9F3" w14:textId="77777777" w:rsidR="00EA5C0B" w:rsidRPr="00EA5C0B" w:rsidRDefault="00EA5C0B" w:rsidP="00EA5C0B">
            <w:pPr>
              <w:spacing w:after="0" w:line="240" w:lineRule="auto"/>
              <w:rPr>
                <w:rFonts w:ascii="Times New Roman" w:eastAsia="Times New Roman" w:hAnsi="Times New Roman" w:cs="Times New Roman"/>
                <w:b/>
                <w:sz w:val="24"/>
                <w:szCs w:val="24"/>
                <w:lang w:eastAsia="ru-RU"/>
              </w:rPr>
            </w:pPr>
          </w:p>
        </w:tc>
      </w:tr>
      <w:tr w:rsidR="00EA5C0B" w:rsidRPr="00EA5C0B" w14:paraId="0C159C17" w14:textId="77777777" w:rsidTr="00395BF4">
        <w:tc>
          <w:tcPr>
            <w:tcW w:w="9180" w:type="dxa"/>
          </w:tcPr>
          <w:p w14:paraId="7E3E27C5" w14:textId="77777777" w:rsidR="00EA5C0B" w:rsidRPr="00EA5C0B" w:rsidRDefault="00EA5C0B" w:rsidP="00EA5C0B">
            <w:pPr>
              <w:spacing w:after="0" w:line="240" w:lineRule="auto"/>
              <w:rPr>
                <w:rFonts w:ascii="Times New Roman" w:eastAsia="Times New Roman" w:hAnsi="Times New Roman" w:cs="Times New Roman"/>
                <w:b/>
                <w:sz w:val="24"/>
                <w:szCs w:val="24"/>
                <w:lang w:eastAsia="ru-RU"/>
              </w:rPr>
            </w:pPr>
            <w:r w:rsidRPr="00EA5C0B">
              <w:rPr>
                <w:rFonts w:ascii="Times New Roman" w:eastAsia="Times New Roman" w:hAnsi="Times New Roman" w:cs="Times New Roman"/>
                <w:b/>
                <w:sz w:val="24"/>
                <w:szCs w:val="24"/>
                <w:lang w:eastAsia="ru-RU"/>
              </w:rPr>
              <w:t xml:space="preserve">2. СТРУКТУРА И СОДЕРЖАНИЕ УЧЕБНОЙ ДИСЦИПЛИНЫ </w:t>
            </w:r>
          </w:p>
          <w:p w14:paraId="3188ACCC" w14:textId="77777777" w:rsidR="00EA5C0B" w:rsidRPr="00EA5C0B" w:rsidRDefault="00EA5C0B" w:rsidP="00EA5C0B">
            <w:pPr>
              <w:spacing w:after="0" w:line="240" w:lineRule="auto"/>
              <w:rPr>
                <w:rFonts w:ascii="Times New Roman" w:eastAsia="Times New Roman" w:hAnsi="Times New Roman" w:cs="Times New Roman"/>
                <w:b/>
                <w:sz w:val="24"/>
                <w:szCs w:val="24"/>
                <w:lang w:eastAsia="ru-RU"/>
              </w:rPr>
            </w:pPr>
          </w:p>
        </w:tc>
        <w:tc>
          <w:tcPr>
            <w:tcW w:w="709" w:type="dxa"/>
          </w:tcPr>
          <w:p w14:paraId="6359EE3E" w14:textId="77777777" w:rsidR="00EA5C0B" w:rsidRPr="00EA5C0B" w:rsidRDefault="00EA5C0B" w:rsidP="00EA5C0B">
            <w:pPr>
              <w:spacing w:after="0" w:line="240" w:lineRule="auto"/>
              <w:rPr>
                <w:rFonts w:ascii="Times New Roman" w:eastAsia="Times New Roman" w:hAnsi="Times New Roman" w:cs="Times New Roman"/>
                <w:b/>
                <w:sz w:val="24"/>
                <w:szCs w:val="24"/>
                <w:lang w:eastAsia="ru-RU"/>
              </w:rPr>
            </w:pPr>
          </w:p>
        </w:tc>
      </w:tr>
      <w:tr w:rsidR="00EA5C0B" w:rsidRPr="00EA5C0B" w14:paraId="79A6191B" w14:textId="77777777" w:rsidTr="00395BF4">
        <w:tc>
          <w:tcPr>
            <w:tcW w:w="9180" w:type="dxa"/>
          </w:tcPr>
          <w:p w14:paraId="3411D07C" w14:textId="77777777" w:rsidR="00EA5C0B" w:rsidRPr="00EA5C0B" w:rsidRDefault="00EA5C0B" w:rsidP="00EA5C0B">
            <w:pPr>
              <w:spacing w:after="0" w:line="240" w:lineRule="auto"/>
              <w:rPr>
                <w:rFonts w:ascii="Times New Roman" w:eastAsia="Times New Roman" w:hAnsi="Times New Roman" w:cs="Times New Roman"/>
                <w:b/>
                <w:sz w:val="24"/>
                <w:szCs w:val="24"/>
                <w:lang w:eastAsia="ru-RU"/>
              </w:rPr>
            </w:pPr>
            <w:r w:rsidRPr="00EA5C0B">
              <w:rPr>
                <w:rFonts w:ascii="Times New Roman" w:eastAsia="Times New Roman" w:hAnsi="Times New Roman" w:cs="Times New Roman"/>
                <w:b/>
                <w:sz w:val="24"/>
                <w:szCs w:val="24"/>
                <w:lang w:eastAsia="ru-RU"/>
              </w:rPr>
              <w:t>3. УСЛОВИЯ РЕАЛИЗАЦИИ УЧЕБНОЙ ДИСЦИПЛИНЫ</w:t>
            </w:r>
          </w:p>
          <w:p w14:paraId="2A77EC61" w14:textId="77777777" w:rsidR="00EA5C0B" w:rsidRPr="00EA5C0B" w:rsidRDefault="00EA5C0B" w:rsidP="00EA5C0B">
            <w:pPr>
              <w:spacing w:after="0" w:line="240" w:lineRule="auto"/>
              <w:rPr>
                <w:rFonts w:ascii="Times New Roman" w:eastAsia="Times New Roman" w:hAnsi="Times New Roman" w:cs="Times New Roman"/>
                <w:b/>
                <w:sz w:val="24"/>
                <w:szCs w:val="24"/>
                <w:lang w:eastAsia="ru-RU"/>
              </w:rPr>
            </w:pPr>
          </w:p>
        </w:tc>
        <w:tc>
          <w:tcPr>
            <w:tcW w:w="709" w:type="dxa"/>
          </w:tcPr>
          <w:p w14:paraId="55B41C14" w14:textId="77777777" w:rsidR="00EA5C0B" w:rsidRPr="00EA5C0B" w:rsidRDefault="00EA5C0B" w:rsidP="00EA5C0B">
            <w:pPr>
              <w:spacing w:after="0" w:line="240" w:lineRule="auto"/>
              <w:rPr>
                <w:rFonts w:ascii="Times New Roman" w:eastAsia="Times New Roman" w:hAnsi="Times New Roman" w:cs="Times New Roman"/>
                <w:b/>
                <w:sz w:val="24"/>
                <w:szCs w:val="24"/>
                <w:lang w:eastAsia="ru-RU"/>
              </w:rPr>
            </w:pPr>
          </w:p>
        </w:tc>
      </w:tr>
      <w:tr w:rsidR="00EA5C0B" w:rsidRPr="00EA5C0B" w14:paraId="4DD64006" w14:textId="77777777" w:rsidTr="00395BF4">
        <w:tc>
          <w:tcPr>
            <w:tcW w:w="9180" w:type="dxa"/>
          </w:tcPr>
          <w:p w14:paraId="741E2BF3" w14:textId="77777777" w:rsidR="00EA5C0B" w:rsidRPr="00EA5C0B" w:rsidRDefault="00EA5C0B" w:rsidP="00EA5C0B">
            <w:pPr>
              <w:spacing w:after="0" w:line="240" w:lineRule="auto"/>
              <w:rPr>
                <w:rFonts w:ascii="Times New Roman" w:eastAsia="Times New Roman" w:hAnsi="Times New Roman" w:cs="Times New Roman"/>
                <w:b/>
                <w:sz w:val="24"/>
                <w:szCs w:val="24"/>
                <w:lang w:eastAsia="ru-RU"/>
              </w:rPr>
            </w:pPr>
            <w:r w:rsidRPr="00EA5C0B">
              <w:rPr>
                <w:rFonts w:ascii="Times New Roman" w:eastAsia="Times New Roman" w:hAnsi="Times New Roman" w:cs="Times New Roman"/>
                <w:b/>
                <w:sz w:val="24"/>
                <w:szCs w:val="24"/>
                <w:lang w:eastAsia="ru-RU"/>
              </w:rPr>
              <w:t>4. КОНТРОЛЬ И ОЦЕНКА РЕЗУЛЬТАТОВ ОСВОЕНИЯ УЧЕБНОЙ ДИСЦИПЛИНЫ</w:t>
            </w:r>
          </w:p>
          <w:p w14:paraId="4488EEF5" w14:textId="77777777" w:rsidR="00EA5C0B" w:rsidRPr="00EA5C0B" w:rsidRDefault="00EA5C0B" w:rsidP="00EA5C0B">
            <w:pPr>
              <w:spacing w:after="0" w:line="240" w:lineRule="auto"/>
              <w:rPr>
                <w:rFonts w:ascii="Times New Roman" w:eastAsia="Times New Roman" w:hAnsi="Times New Roman" w:cs="Times New Roman"/>
                <w:b/>
                <w:sz w:val="24"/>
                <w:szCs w:val="24"/>
                <w:lang w:eastAsia="ru-RU"/>
              </w:rPr>
            </w:pPr>
          </w:p>
        </w:tc>
        <w:tc>
          <w:tcPr>
            <w:tcW w:w="709" w:type="dxa"/>
          </w:tcPr>
          <w:p w14:paraId="5443F336" w14:textId="77777777" w:rsidR="00EA5C0B" w:rsidRPr="00EA5C0B" w:rsidRDefault="00EA5C0B" w:rsidP="00EA5C0B">
            <w:pPr>
              <w:spacing w:after="0" w:line="240" w:lineRule="auto"/>
              <w:rPr>
                <w:rFonts w:ascii="Times New Roman" w:eastAsia="Times New Roman" w:hAnsi="Times New Roman" w:cs="Times New Roman"/>
                <w:b/>
                <w:sz w:val="24"/>
                <w:szCs w:val="24"/>
                <w:lang w:eastAsia="ru-RU"/>
              </w:rPr>
            </w:pPr>
          </w:p>
        </w:tc>
      </w:tr>
    </w:tbl>
    <w:p w14:paraId="2F63051D" w14:textId="77777777" w:rsidR="00EA5C0B" w:rsidRPr="00EA5C0B" w:rsidRDefault="00EA5C0B" w:rsidP="00EA5C0B">
      <w:pPr>
        <w:spacing w:after="0" w:line="240" w:lineRule="auto"/>
        <w:jc w:val="center"/>
        <w:rPr>
          <w:rFonts w:ascii="Times New Roman" w:eastAsia="Times New Roman" w:hAnsi="Times New Roman" w:cs="Times New Roman"/>
          <w:b/>
          <w:sz w:val="24"/>
          <w:szCs w:val="24"/>
          <w:lang w:eastAsia="ru-RU"/>
        </w:rPr>
      </w:pPr>
      <w:r w:rsidRPr="00EA5C0B">
        <w:rPr>
          <w:rFonts w:ascii="Times New Roman" w:eastAsia="Times New Roman" w:hAnsi="Times New Roman" w:cs="Times New Roman"/>
          <w:b/>
          <w:i/>
          <w:sz w:val="24"/>
          <w:szCs w:val="24"/>
          <w:u w:val="single"/>
          <w:lang w:eastAsia="ru-RU"/>
        </w:rPr>
        <w:br w:type="page"/>
      </w:r>
      <w:r w:rsidRPr="00EA5C0B">
        <w:rPr>
          <w:rFonts w:ascii="Times New Roman" w:eastAsia="Times New Roman" w:hAnsi="Times New Roman" w:cs="Times New Roman"/>
          <w:b/>
          <w:sz w:val="24"/>
          <w:szCs w:val="24"/>
          <w:lang w:eastAsia="ru-RU"/>
        </w:rPr>
        <w:lastRenderedPageBreak/>
        <w:t xml:space="preserve">1. ОБЩАЯ ХАРАКТЕРИСТИКА ПРИМЕРНОЙ РАБОЧЕЙ ПРОГРАММЫ </w:t>
      </w:r>
      <w:r w:rsidRPr="00EA5C0B">
        <w:rPr>
          <w:rFonts w:ascii="Times New Roman" w:eastAsia="Times New Roman" w:hAnsi="Times New Roman" w:cs="Times New Roman"/>
          <w:b/>
          <w:sz w:val="24"/>
          <w:szCs w:val="24"/>
          <w:lang w:eastAsia="ru-RU"/>
        </w:rPr>
        <w:br/>
        <w:t xml:space="preserve">УЧЕБНОЙ ДИСЦИПЛИНЫ </w:t>
      </w:r>
      <w:r w:rsidRPr="00EA5C0B">
        <w:rPr>
          <w:rFonts w:ascii="Times New Roman" w:eastAsia="Times New Roman" w:hAnsi="Times New Roman" w:cs="Times New Roman"/>
          <w:b/>
          <w:sz w:val="24"/>
          <w:szCs w:val="24"/>
          <w:lang w:eastAsia="ru-RU"/>
        </w:rPr>
        <w:br/>
        <w:t>ОП.01 ИНЖЕНЕРНАЯ ГРАФИКА</w:t>
      </w:r>
    </w:p>
    <w:p w14:paraId="04C808B3" w14:textId="77777777" w:rsidR="00EA5C0B" w:rsidRPr="00EA5C0B" w:rsidRDefault="00EA5C0B" w:rsidP="00EA5C0B">
      <w:pPr>
        <w:spacing w:after="0" w:line="240" w:lineRule="auto"/>
        <w:jc w:val="both"/>
        <w:rPr>
          <w:rFonts w:ascii="Times New Roman" w:eastAsia="Times New Roman" w:hAnsi="Times New Roman" w:cs="Times New Roman"/>
          <w:b/>
          <w:sz w:val="24"/>
          <w:szCs w:val="24"/>
          <w:lang w:eastAsia="ru-RU"/>
        </w:rPr>
      </w:pPr>
    </w:p>
    <w:p w14:paraId="0902625E" w14:textId="77777777" w:rsidR="00EA5C0B" w:rsidRPr="00EA5C0B" w:rsidRDefault="00EA5C0B" w:rsidP="00EA5C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outlineLvl w:val="0"/>
        <w:rPr>
          <w:rFonts w:ascii="Times New Roman" w:eastAsia="Times New Roman" w:hAnsi="Times New Roman" w:cs="Times New Roman"/>
          <w:b/>
          <w:sz w:val="24"/>
          <w:szCs w:val="24"/>
          <w:lang w:eastAsia="ru-RU"/>
        </w:rPr>
      </w:pPr>
      <w:r w:rsidRPr="00EA5C0B">
        <w:rPr>
          <w:rFonts w:ascii="Times New Roman" w:eastAsia="Times New Roman" w:hAnsi="Times New Roman" w:cs="Times New Roman"/>
          <w:b/>
          <w:sz w:val="24"/>
          <w:szCs w:val="24"/>
          <w:lang w:eastAsia="ru-RU"/>
        </w:rPr>
        <w:tab/>
      </w:r>
      <w:bookmarkStart w:id="2" w:name="_Toc106812507"/>
      <w:r w:rsidRPr="00EA5C0B">
        <w:rPr>
          <w:rFonts w:ascii="Times New Roman" w:eastAsia="Times New Roman" w:hAnsi="Times New Roman" w:cs="Times New Roman"/>
          <w:b/>
          <w:sz w:val="24"/>
          <w:szCs w:val="24"/>
          <w:lang w:eastAsia="ru-RU"/>
        </w:rPr>
        <w:t>1.1. Место дисциплины в структуре основной образовательной программы</w:t>
      </w:r>
      <w:bookmarkEnd w:id="2"/>
      <w:r w:rsidRPr="00EA5C0B">
        <w:rPr>
          <w:rFonts w:ascii="Times New Roman" w:eastAsia="Times New Roman" w:hAnsi="Times New Roman" w:cs="Times New Roman"/>
          <w:b/>
          <w:sz w:val="24"/>
          <w:szCs w:val="24"/>
          <w:lang w:eastAsia="ru-RU"/>
        </w:rPr>
        <w:t xml:space="preserve"> </w:t>
      </w:r>
    </w:p>
    <w:p w14:paraId="3B84717D" w14:textId="77777777" w:rsidR="00EA5C0B" w:rsidRPr="00EA5C0B" w:rsidRDefault="00EA5C0B" w:rsidP="00EA5C0B">
      <w:pPr>
        <w:spacing w:after="0" w:line="240" w:lineRule="auto"/>
        <w:jc w:val="both"/>
        <w:rPr>
          <w:rFonts w:ascii="Times New Roman" w:eastAsia="Times New Roman" w:hAnsi="Times New Roman" w:cs="Times New Roman"/>
          <w:b/>
          <w:sz w:val="24"/>
          <w:szCs w:val="24"/>
          <w:lang w:eastAsia="ru-RU"/>
        </w:rPr>
      </w:pPr>
      <w:r w:rsidRPr="00EA5C0B">
        <w:rPr>
          <w:rFonts w:ascii="Times New Roman" w:eastAsia="Times New Roman" w:hAnsi="Times New Roman" w:cs="Times New Roman"/>
          <w:sz w:val="24"/>
          <w:szCs w:val="24"/>
          <w:lang w:eastAsia="ru-RU"/>
        </w:rPr>
        <w:tab/>
      </w:r>
    </w:p>
    <w:p w14:paraId="63028ADF" w14:textId="77777777" w:rsidR="00EA5C0B" w:rsidRPr="00EA5C0B" w:rsidRDefault="00EA5C0B" w:rsidP="00EA5C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ab/>
        <w:t>Учебная дисциплина «</w:t>
      </w:r>
      <w:r w:rsidRPr="00EA5C0B">
        <w:rPr>
          <w:rFonts w:ascii="Times New Roman" w:eastAsia="Times New Roman" w:hAnsi="Times New Roman" w:cs="Times New Roman"/>
          <w:sz w:val="24"/>
          <w:szCs w:val="24"/>
          <w:lang w:eastAsia="ru-RU"/>
        </w:rPr>
        <w:t>Инженерная графика</w:t>
      </w:r>
      <w:r w:rsidRPr="00EA5C0B">
        <w:rPr>
          <w:rFonts w:ascii="Times New Roman" w:eastAsia="Times New Roman" w:hAnsi="Times New Roman" w:cs="Times New Roman"/>
          <w:color w:val="000000"/>
          <w:sz w:val="24"/>
          <w:szCs w:val="24"/>
          <w:lang w:eastAsia="ru-RU"/>
        </w:rPr>
        <w:t xml:space="preserve">» является обязательной частью общепрофессионального цикла примерной основной образовательной программы </w:t>
      </w:r>
      <w:r w:rsidRPr="00EA5C0B">
        <w:rPr>
          <w:rFonts w:ascii="Times New Roman" w:eastAsia="Times New Roman" w:hAnsi="Times New Roman" w:cs="Times New Roman"/>
          <w:color w:val="000000"/>
          <w:sz w:val="24"/>
          <w:szCs w:val="24"/>
          <w:lang w:eastAsia="ru-RU"/>
        </w:rPr>
        <w:br/>
        <w:t xml:space="preserve">в соответствии с ФГОС по специальности 15.02.16 Технология машиностроения. </w:t>
      </w:r>
    </w:p>
    <w:p w14:paraId="73966B45" w14:textId="77777777" w:rsidR="00EA5C0B" w:rsidRPr="00EA5C0B" w:rsidRDefault="00EA5C0B" w:rsidP="00EA5C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ab/>
      </w:r>
      <w:r w:rsidRPr="00EA5C0B">
        <w:rPr>
          <w:rFonts w:ascii="Times New Roman" w:hAnsi="Times New Roman"/>
          <w:sz w:val="24"/>
          <w:szCs w:val="24"/>
        </w:rPr>
        <w:t>Особое значение дисциплина имеет при формировании и развитии ОК.01, ОК.02, ОК.09.</w:t>
      </w:r>
    </w:p>
    <w:p w14:paraId="6C9E233C" w14:textId="77777777" w:rsidR="00EA5C0B" w:rsidRPr="00EA5C0B" w:rsidRDefault="00EA5C0B" w:rsidP="00EA5C0B">
      <w:pPr>
        <w:spacing w:before="120" w:after="0" w:line="240" w:lineRule="auto"/>
        <w:ind w:left="705"/>
        <w:outlineLvl w:val="0"/>
        <w:rPr>
          <w:rFonts w:ascii="Times New Roman" w:eastAsia="Times New Roman" w:hAnsi="Times New Roman" w:cs="Times New Roman"/>
          <w:b/>
          <w:sz w:val="24"/>
          <w:szCs w:val="24"/>
          <w:lang w:eastAsia="ru-RU"/>
        </w:rPr>
      </w:pPr>
      <w:bookmarkStart w:id="3" w:name="_Toc106812508"/>
      <w:r w:rsidRPr="00EA5C0B">
        <w:rPr>
          <w:rFonts w:ascii="Times New Roman" w:eastAsia="Times New Roman" w:hAnsi="Times New Roman" w:cs="Times New Roman"/>
          <w:b/>
          <w:sz w:val="24"/>
          <w:szCs w:val="24"/>
          <w:lang w:eastAsia="ru-RU"/>
        </w:rPr>
        <w:t>1.2 Цель и планируемые результаты освоения дисциплины</w:t>
      </w:r>
      <w:bookmarkEnd w:id="3"/>
      <w:r w:rsidRPr="00EA5C0B">
        <w:rPr>
          <w:rFonts w:ascii="Times New Roman" w:eastAsia="Times New Roman" w:hAnsi="Times New Roman" w:cs="Times New Roman"/>
          <w:b/>
          <w:sz w:val="24"/>
          <w:szCs w:val="24"/>
          <w:lang w:eastAsia="ru-RU"/>
        </w:rPr>
        <w:t xml:space="preserve"> </w:t>
      </w:r>
    </w:p>
    <w:p w14:paraId="09BAA7AA" w14:textId="77777777" w:rsidR="00EA5C0B" w:rsidRPr="00EA5C0B" w:rsidRDefault="00EA5C0B" w:rsidP="00EA5C0B">
      <w:pPr>
        <w:suppressAutoHyphens/>
        <w:spacing w:after="0" w:line="276" w:lineRule="auto"/>
        <w:ind w:firstLine="709"/>
        <w:jc w:val="both"/>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 xml:space="preserve">В рамках программы учебной дисциплины обучающимися осваиваются умения </w:t>
      </w:r>
      <w:r w:rsidRPr="00EA5C0B">
        <w:rPr>
          <w:rFonts w:ascii="Times New Roman" w:eastAsia="Times New Roman" w:hAnsi="Times New Roman" w:cs="Times New Roman"/>
          <w:color w:val="000000"/>
          <w:sz w:val="24"/>
          <w:szCs w:val="24"/>
          <w:lang w:eastAsia="ru-RU"/>
        </w:rPr>
        <w:br/>
        <w:t>и знания:</w:t>
      </w:r>
    </w:p>
    <w:tbl>
      <w:tblPr>
        <w:tblW w:w="9920" w:type="dxa"/>
        <w:tblInd w:w="113" w:type="dxa"/>
        <w:tblLook w:val="04A0" w:firstRow="1" w:lastRow="0" w:firstColumn="1" w:lastColumn="0" w:noHBand="0" w:noVBand="1"/>
      </w:tblPr>
      <w:tblGrid>
        <w:gridCol w:w="2480"/>
        <w:gridCol w:w="3720"/>
        <w:gridCol w:w="3720"/>
      </w:tblGrid>
      <w:tr w:rsidR="00EA5C0B" w:rsidRPr="00EA5C0B" w14:paraId="380BA438" w14:textId="77777777" w:rsidTr="00395BF4">
        <w:trPr>
          <w:trHeight w:val="312"/>
        </w:trPr>
        <w:tc>
          <w:tcPr>
            <w:tcW w:w="24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BEE9C4" w14:textId="77777777" w:rsidR="00EA5C0B" w:rsidRPr="00EA5C0B" w:rsidRDefault="00EA5C0B" w:rsidP="00EA5C0B">
            <w:pPr>
              <w:spacing w:after="0" w:line="240" w:lineRule="auto"/>
              <w:jc w:val="center"/>
              <w:rPr>
                <w:rFonts w:ascii="Times New Roman" w:eastAsia="Times New Roman" w:hAnsi="Times New Roman" w:cs="Times New Roman"/>
                <w:b/>
                <w:bCs/>
                <w:color w:val="000000"/>
                <w:sz w:val="24"/>
                <w:szCs w:val="24"/>
                <w:lang w:eastAsia="ru-RU"/>
              </w:rPr>
            </w:pPr>
            <w:r w:rsidRPr="00EA5C0B">
              <w:rPr>
                <w:rFonts w:ascii="Times New Roman" w:eastAsia="Times New Roman" w:hAnsi="Times New Roman" w:cs="Times New Roman"/>
                <w:b/>
                <w:bCs/>
                <w:color w:val="000000"/>
                <w:sz w:val="24"/>
                <w:szCs w:val="24"/>
                <w:lang w:eastAsia="ru-RU"/>
              </w:rPr>
              <w:t>Код ПК, ОК</w:t>
            </w:r>
          </w:p>
        </w:tc>
        <w:tc>
          <w:tcPr>
            <w:tcW w:w="3720" w:type="dxa"/>
            <w:tcBorders>
              <w:top w:val="single" w:sz="4" w:space="0" w:color="auto"/>
              <w:left w:val="nil"/>
              <w:bottom w:val="single" w:sz="4" w:space="0" w:color="auto"/>
              <w:right w:val="single" w:sz="4" w:space="0" w:color="auto"/>
            </w:tcBorders>
            <w:shd w:val="clear" w:color="auto" w:fill="auto"/>
            <w:vAlign w:val="center"/>
            <w:hideMark/>
          </w:tcPr>
          <w:p w14:paraId="2F1AE935" w14:textId="77777777" w:rsidR="00EA5C0B" w:rsidRPr="00EA5C0B" w:rsidRDefault="00EA5C0B" w:rsidP="00EA5C0B">
            <w:pPr>
              <w:spacing w:after="0" w:line="240" w:lineRule="auto"/>
              <w:jc w:val="center"/>
              <w:rPr>
                <w:rFonts w:ascii="Times New Roman" w:eastAsia="Times New Roman" w:hAnsi="Times New Roman" w:cs="Times New Roman"/>
                <w:b/>
                <w:bCs/>
                <w:color w:val="000000"/>
                <w:sz w:val="24"/>
                <w:szCs w:val="24"/>
                <w:lang w:eastAsia="ru-RU"/>
              </w:rPr>
            </w:pPr>
            <w:r w:rsidRPr="00EA5C0B">
              <w:rPr>
                <w:rFonts w:ascii="Times New Roman" w:eastAsia="Times New Roman" w:hAnsi="Times New Roman" w:cs="Times New Roman"/>
                <w:b/>
                <w:bCs/>
                <w:color w:val="000000"/>
                <w:sz w:val="24"/>
                <w:szCs w:val="24"/>
                <w:lang w:eastAsia="ru-RU"/>
              </w:rPr>
              <w:t>Умения</w:t>
            </w:r>
          </w:p>
        </w:tc>
        <w:tc>
          <w:tcPr>
            <w:tcW w:w="3720" w:type="dxa"/>
            <w:tcBorders>
              <w:top w:val="single" w:sz="4" w:space="0" w:color="auto"/>
              <w:left w:val="nil"/>
              <w:bottom w:val="single" w:sz="4" w:space="0" w:color="auto"/>
              <w:right w:val="single" w:sz="4" w:space="0" w:color="auto"/>
            </w:tcBorders>
            <w:shd w:val="clear" w:color="auto" w:fill="auto"/>
            <w:vAlign w:val="center"/>
            <w:hideMark/>
          </w:tcPr>
          <w:p w14:paraId="36716A66" w14:textId="77777777" w:rsidR="00EA5C0B" w:rsidRPr="00EA5C0B" w:rsidRDefault="00EA5C0B" w:rsidP="00EA5C0B">
            <w:pPr>
              <w:spacing w:after="0" w:line="240" w:lineRule="auto"/>
              <w:jc w:val="center"/>
              <w:rPr>
                <w:rFonts w:ascii="Times New Roman" w:eastAsia="Times New Roman" w:hAnsi="Times New Roman" w:cs="Times New Roman"/>
                <w:b/>
                <w:bCs/>
                <w:color w:val="000000"/>
                <w:sz w:val="24"/>
                <w:szCs w:val="24"/>
                <w:lang w:eastAsia="ru-RU"/>
              </w:rPr>
            </w:pPr>
            <w:r w:rsidRPr="00EA5C0B">
              <w:rPr>
                <w:rFonts w:ascii="Times New Roman" w:eastAsia="Times New Roman" w:hAnsi="Times New Roman" w:cs="Times New Roman"/>
                <w:b/>
                <w:bCs/>
                <w:color w:val="000000"/>
                <w:sz w:val="24"/>
                <w:szCs w:val="24"/>
                <w:lang w:eastAsia="ru-RU"/>
              </w:rPr>
              <w:t>Знания</w:t>
            </w:r>
          </w:p>
        </w:tc>
      </w:tr>
      <w:tr w:rsidR="00EA5C0B" w:rsidRPr="00EA5C0B" w14:paraId="06BA4AE3" w14:textId="77777777" w:rsidTr="00395BF4">
        <w:trPr>
          <w:trHeight w:val="6864"/>
        </w:trPr>
        <w:tc>
          <w:tcPr>
            <w:tcW w:w="2480" w:type="dxa"/>
            <w:tcBorders>
              <w:top w:val="nil"/>
              <w:left w:val="single" w:sz="4" w:space="0" w:color="auto"/>
              <w:bottom w:val="single" w:sz="4" w:space="0" w:color="auto"/>
              <w:right w:val="single" w:sz="4" w:space="0" w:color="auto"/>
            </w:tcBorders>
            <w:shd w:val="clear" w:color="auto" w:fill="auto"/>
            <w:hideMark/>
          </w:tcPr>
          <w:p w14:paraId="31A7D807" w14:textId="77777777" w:rsidR="00EA5C0B" w:rsidRPr="00EA5C0B" w:rsidRDefault="00EA5C0B" w:rsidP="00EA5C0B">
            <w:pPr>
              <w:spacing w:after="0" w:line="240" w:lineRule="auto"/>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ОК.01</w:t>
            </w:r>
          </w:p>
          <w:p w14:paraId="0F175CA9" w14:textId="77777777" w:rsidR="00EA5C0B" w:rsidRPr="00EA5C0B" w:rsidRDefault="00EA5C0B" w:rsidP="00EA5C0B">
            <w:pPr>
              <w:spacing w:after="0" w:line="240" w:lineRule="auto"/>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ОК.02</w:t>
            </w:r>
          </w:p>
          <w:p w14:paraId="0E4A8A40" w14:textId="77777777" w:rsidR="00EA5C0B" w:rsidRPr="00EA5C0B" w:rsidRDefault="00EA5C0B" w:rsidP="00EA5C0B">
            <w:pPr>
              <w:spacing w:after="0" w:line="240" w:lineRule="auto"/>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ОК.03</w:t>
            </w:r>
          </w:p>
          <w:p w14:paraId="5CA67E55" w14:textId="77777777" w:rsidR="00EA5C0B" w:rsidRPr="00EA5C0B" w:rsidRDefault="00EA5C0B" w:rsidP="00EA5C0B">
            <w:pPr>
              <w:spacing w:after="0" w:line="240" w:lineRule="auto"/>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ОК.09</w:t>
            </w:r>
          </w:p>
        </w:tc>
        <w:tc>
          <w:tcPr>
            <w:tcW w:w="3720" w:type="dxa"/>
            <w:tcBorders>
              <w:top w:val="nil"/>
              <w:left w:val="nil"/>
              <w:bottom w:val="single" w:sz="4" w:space="0" w:color="auto"/>
              <w:right w:val="single" w:sz="4" w:space="0" w:color="auto"/>
            </w:tcBorders>
            <w:shd w:val="clear" w:color="auto" w:fill="auto"/>
            <w:hideMark/>
          </w:tcPr>
          <w:p w14:paraId="7A496ED9" w14:textId="77777777" w:rsidR="00EA5C0B" w:rsidRPr="00EA5C0B" w:rsidRDefault="00EA5C0B" w:rsidP="00EA5C0B">
            <w:pPr>
              <w:spacing w:after="0" w:line="240" w:lineRule="auto"/>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 выполнять графические изображения технологического оборудования и технологических схем в ручной и машинной графике;</w:t>
            </w:r>
            <w:r w:rsidRPr="00EA5C0B">
              <w:rPr>
                <w:rFonts w:ascii="Times New Roman" w:eastAsia="Times New Roman" w:hAnsi="Times New Roman" w:cs="Times New Roman"/>
                <w:color w:val="000000"/>
                <w:sz w:val="24"/>
                <w:szCs w:val="24"/>
                <w:lang w:eastAsia="ru-RU"/>
              </w:rPr>
              <w:br/>
              <w:t>- выполнять комплексные чертежи геометрических тел и проекции точек, лежащих на их поверхности, в ручной и машинной графике;</w:t>
            </w:r>
            <w:r w:rsidRPr="00EA5C0B">
              <w:rPr>
                <w:rFonts w:ascii="Times New Roman" w:eastAsia="Times New Roman" w:hAnsi="Times New Roman" w:cs="Times New Roman"/>
                <w:color w:val="000000"/>
                <w:sz w:val="24"/>
                <w:szCs w:val="24"/>
                <w:lang w:eastAsia="ru-RU"/>
              </w:rPr>
              <w:br/>
              <w:t>- выполнять чертежи технических деталей в ручной и машинной графике;</w:t>
            </w:r>
            <w:r w:rsidRPr="00EA5C0B">
              <w:rPr>
                <w:rFonts w:ascii="Times New Roman" w:eastAsia="Times New Roman" w:hAnsi="Times New Roman" w:cs="Times New Roman"/>
                <w:color w:val="000000"/>
                <w:sz w:val="24"/>
                <w:szCs w:val="24"/>
                <w:lang w:eastAsia="ru-RU"/>
              </w:rPr>
              <w:br/>
              <w:t>- читать чертежи и схемы;</w:t>
            </w:r>
            <w:r w:rsidRPr="00EA5C0B">
              <w:rPr>
                <w:rFonts w:ascii="Times New Roman" w:eastAsia="Times New Roman" w:hAnsi="Times New Roman" w:cs="Times New Roman"/>
                <w:color w:val="000000"/>
                <w:sz w:val="24"/>
                <w:szCs w:val="24"/>
                <w:lang w:eastAsia="ru-RU"/>
              </w:rPr>
              <w:br/>
              <w:t>- оформлять технологическую и конструкторскую документацию в соответствии с технической документацией;</w:t>
            </w:r>
            <w:r w:rsidRPr="00EA5C0B">
              <w:rPr>
                <w:rFonts w:ascii="Times New Roman" w:eastAsia="Times New Roman" w:hAnsi="Times New Roman" w:cs="Times New Roman"/>
                <w:color w:val="000000"/>
                <w:sz w:val="24"/>
                <w:szCs w:val="24"/>
                <w:lang w:eastAsia="ru-RU"/>
              </w:rPr>
              <w:br/>
              <w:t>- выполнять чертежи в формате 2D и 3D</w:t>
            </w:r>
          </w:p>
        </w:tc>
        <w:tc>
          <w:tcPr>
            <w:tcW w:w="3720" w:type="dxa"/>
            <w:tcBorders>
              <w:top w:val="nil"/>
              <w:left w:val="nil"/>
              <w:bottom w:val="single" w:sz="4" w:space="0" w:color="auto"/>
              <w:right w:val="single" w:sz="4" w:space="0" w:color="auto"/>
            </w:tcBorders>
            <w:shd w:val="clear" w:color="auto" w:fill="auto"/>
            <w:hideMark/>
          </w:tcPr>
          <w:p w14:paraId="6E2E7137" w14:textId="77777777" w:rsidR="00EA5C0B" w:rsidRPr="00EA5C0B" w:rsidRDefault="00EA5C0B" w:rsidP="00EA5C0B">
            <w:pPr>
              <w:spacing w:after="0" w:line="240" w:lineRule="auto"/>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 законы, методы, приемы проекционного черчения;</w:t>
            </w:r>
            <w:r w:rsidRPr="00EA5C0B">
              <w:rPr>
                <w:rFonts w:ascii="Times New Roman" w:eastAsia="Times New Roman" w:hAnsi="Times New Roman" w:cs="Times New Roman"/>
                <w:color w:val="000000"/>
                <w:sz w:val="24"/>
                <w:szCs w:val="24"/>
                <w:lang w:eastAsia="ru-RU"/>
              </w:rPr>
              <w:br/>
              <w:t>- правила выполнения и чтения конструкторской и технологической документации;</w:t>
            </w:r>
            <w:r w:rsidRPr="00EA5C0B">
              <w:rPr>
                <w:rFonts w:ascii="Times New Roman" w:eastAsia="Times New Roman" w:hAnsi="Times New Roman" w:cs="Times New Roman"/>
                <w:color w:val="000000"/>
                <w:sz w:val="24"/>
                <w:szCs w:val="24"/>
                <w:lang w:eastAsia="ru-RU"/>
              </w:rPr>
              <w:br/>
              <w:t>- правила оформления чертежей, геометрические построения и правила вычерчивания технических деталей;</w:t>
            </w:r>
            <w:r w:rsidRPr="00EA5C0B">
              <w:rPr>
                <w:rFonts w:ascii="Times New Roman" w:eastAsia="Times New Roman" w:hAnsi="Times New Roman" w:cs="Times New Roman"/>
                <w:color w:val="000000"/>
                <w:sz w:val="24"/>
                <w:szCs w:val="24"/>
                <w:lang w:eastAsia="ru-RU"/>
              </w:rPr>
              <w:br/>
              <w:t>- способы графического представления технологического оборудования и выполнения технологических схем;</w:t>
            </w:r>
            <w:r w:rsidRPr="00EA5C0B">
              <w:rPr>
                <w:rFonts w:ascii="Times New Roman" w:eastAsia="Times New Roman" w:hAnsi="Times New Roman" w:cs="Times New Roman"/>
                <w:color w:val="000000"/>
                <w:sz w:val="24"/>
                <w:szCs w:val="24"/>
                <w:lang w:eastAsia="ru-RU"/>
              </w:rPr>
              <w:br/>
              <w:t>- требования стандартов Единой системы конструкторской документации (далее ЕСКД) и Единой системы технологической документации (далее ЕСТД) к оформлению и составлению чертежей и схем;</w:t>
            </w:r>
            <w:r w:rsidRPr="00EA5C0B">
              <w:rPr>
                <w:rFonts w:ascii="Times New Roman" w:eastAsia="Times New Roman" w:hAnsi="Times New Roman" w:cs="Times New Roman"/>
                <w:color w:val="000000"/>
                <w:sz w:val="24"/>
                <w:szCs w:val="24"/>
                <w:lang w:eastAsia="ru-RU"/>
              </w:rPr>
              <w:br/>
              <w:t>- правила выполнения чертежей в формате 2D и 3D</w:t>
            </w:r>
          </w:p>
        </w:tc>
      </w:tr>
    </w:tbl>
    <w:p w14:paraId="33D79C57" w14:textId="77777777" w:rsidR="00EA5C0B" w:rsidRPr="00EA5C0B" w:rsidRDefault="00EA5C0B" w:rsidP="00EA5C0B">
      <w:pPr>
        <w:spacing w:after="0" w:line="240" w:lineRule="auto"/>
        <w:rPr>
          <w:rFonts w:ascii="Times New Roman" w:eastAsia="Times New Roman" w:hAnsi="Times New Roman" w:cs="Times New Roman"/>
          <w:b/>
          <w:sz w:val="24"/>
          <w:szCs w:val="24"/>
          <w:lang w:eastAsia="ru-RU"/>
        </w:rPr>
      </w:pPr>
    </w:p>
    <w:p w14:paraId="71958015" w14:textId="77777777" w:rsidR="00EA5C0B" w:rsidRPr="00EA5C0B" w:rsidRDefault="00EA5C0B" w:rsidP="00EA5C0B">
      <w:pPr>
        <w:spacing w:after="0" w:line="240" w:lineRule="auto"/>
        <w:ind w:firstLine="709"/>
        <w:jc w:val="center"/>
        <w:rPr>
          <w:rFonts w:ascii="Times New Roman" w:eastAsia="Times New Roman" w:hAnsi="Times New Roman" w:cs="Times New Roman"/>
          <w:b/>
          <w:sz w:val="24"/>
          <w:szCs w:val="24"/>
          <w:lang w:eastAsia="ru-RU"/>
        </w:rPr>
      </w:pPr>
      <w:r w:rsidRPr="00EA5C0B">
        <w:rPr>
          <w:rFonts w:ascii="Times New Roman" w:eastAsia="Times New Roman" w:hAnsi="Times New Roman" w:cs="Times New Roman"/>
          <w:b/>
          <w:sz w:val="24"/>
          <w:szCs w:val="24"/>
          <w:lang w:eastAsia="ru-RU"/>
        </w:rPr>
        <w:br w:type="page"/>
      </w:r>
      <w:r w:rsidRPr="00EA5C0B">
        <w:rPr>
          <w:rFonts w:ascii="Times New Roman" w:eastAsia="Times New Roman" w:hAnsi="Times New Roman" w:cs="Times New Roman"/>
          <w:b/>
          <w:sz w:val="24"/>
          <w:szCs w:val="24"/>
          <w:lang w:eastAsia="ru-RU"/>
        </w:rPr>
        <w:lastRenderedPageBreak/>
        <w:t>2. СТРУКТУРА И СОДЕРЖАНИЕ УЧЕБНОЙ ДИСЦИПЛИНЫ</w:t>
      </w:r>
    </w:p>
    <w:p w14:paraId="0F5F949A" w14:textId="77777777" w:rsidR="00EA5C0B" w:rsidRPr="00EA5C0B" w:rsidRDefault="00EA5C0B" w:rsidP="00EA5C0B">
      <w:pPr>
        <w:spacing w:after="0" w:line="240" w:lineRule="auto"/>
        <w:ind w:firstLine="709"/>
        <w:outlineLvl w:val="0"/>
        <w:rPr>
          <w:rFonts w:ascii="Times New Roman" w:eastAsia="Times New Roman" w:hAnsi="Times New Roman" w:cs="Times New Roman"/>
          <w:b/>
          <w:sz w:val="24"/>
          <w:szCs w:val="24"/>
          <w:lang w:eastAsia="ru-RU"/>
        </w:rPr>
      </w:pPr>
    </w:p>
    <w:p w14:paraId="60D48BDE" w14:textId="77777777" w:rsidR="00EA5C0B" w:rsidRPr="00EA5C0B" w:rsidRDefault="00EA5C0B" w:rsidP="00EA5C0B">
      <w:pPr>
        <w:spacing w:after="0" w:line="240" w:lineRule="auto"/>
        <w:ind w:firstLine="709"/>
        <w:outlineLvl w:val="0"/>
        <w:rPr>
          <w:rFonts w:ascii="Times New Roman" w:eastAsia="Times New Roman" w:hAnsi="Times New Roman" w:cs="Times New Roman"/>
          <w:b/>
          <w:sz w:val="24"/>
          <w:szCs w:val="24"/>
          <w:lang w:eastAsia="ru-RU"/>
        </w:rPr>
      </w:pPr>
      <w:bookmarkStart w:id="4" w:name="_Toc106812509"/>
      <w:r w:rsidRPr="00EA5C0B">
        <w:rPr>
          <w:rFonts w:ascii="Times New Roman" w:eastAsia="Times New Roman" w:hAnsi="Times New Roman" w:cs="Times New Roman"/>
          <w:b/>
          <w:sz w:val="24"/>
          <w:szCs w:val="24"/>
          <w:lang w:eastAsia="ru-RU"/>
        </w:rPr>
        <w:t>2.1. Объем учебной дисциплины и виды учебной работы</w:t>
      </w:r>
      <w:bookmarkEnd w:id="4"/>
    </w:p>
    <w:p w14:paraId="5506BF21" w14:textId="77777777" w:rsidR="00EA5C0B" w:rsidRPr="00EA5C0B" w:rsidRDefault="00EA5C0B" w:rsidP="00EA5C0B">
      <w:pPr>
        <w:spacing w:after="0" w:line="240" w:lineRule="auto"/>
        <w:ind w:firstLine="709"/>
        <w:outlineLvl w:val="0"/>
        <w:rPr>
          <w:rFonts w:ascii="Times New Roman" w:eastAsia="Times New Roman" w:hAnsi="Times New Roman" w:cs="Times New Roman"/>
          <w:b/>
          <w:sz w:val="24"/>
          <w:szCs w:val="24"/>
          <w:lang w:eastAsia="ru-RU"/>
        </w:rPr>
      </w:pPr>
    </w:p>
    <w:tbl>
      <w:tblPr>
        <w:tblW w:w="9440" w:type="dxa"/>
        <w:tblInd w:w="113" w:type="dxa"/>
        <w:tblLook w:val="04A0" w:firstRow="1" w:lastRow="0" w:firstColumn="1" w:lastColumn="0" w:noHBand="0" w:noVBand="1"/>
      </w:tblPr>
      <w:tblGrid>
        <w:gridCol w:w="6980"/>
        <w:gridCol w:w="2460"/>
      </w:tblGrid>
      <w:tr w:rsidR="00EA5C0B" w:rsidRPr="00EA5C0B" w14:paraId="1D37A23C" w14:textId="77777777" w:rsidTr="00395BF4">
        <w:trPr>
          <w:trHeight w:val="564"/>
        </w:trPr>
        <w:tc>
          <w:tcPr>
            <w:tcW w:w="6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DF3C03" w14:textId="77777777" w:rsidR="00EA5C0B" w:rsidRPr="00EA5C0B" w:rsidRDefault="00EA5C0B" w:rsidP="00EA5C0B">
            <w:pPr>
              <w:spacing w:after="0" w:line="240" w:lineRule="auto"/>
              <w:jc w:val="center"/>
              <w:rPr>
                <w:rFonts w:ascii="Times New Roman" w:eastAsia="Times New Roman" w:hAnsi="Times New Roman" w:cs="Times New Roman"/>
                <w:b/>
                <w:bCs/>
                <w:color w:val="000000"/>
                <w:sz w:val="24"/>
                <w:szCs w:val="24"/>
                <w:lang w:eastAsia="ru-RU"/>
              </w:rPr>
            </w:pPr>
            <w:r w:rsidRPr="00EA5C0B">
              <w:rPr>
                <w:rFonts w:ascii="Times New Roman" w:eastAsia="Times New Roman" w:hAnsi="Times New Roman" w:cs="Times New Roman"/>
                <w:b/>
                <w:bCs/>
                <w:color w:val="000000"/>
                <w:sz w:val="24"/>
                <w:szCs w:val="24"/>
                <w:lang w:eastAsia="ru-RU"/>
              </w:rPr>
              <w:t>Вид учебной работы</w:t>
            </w:r>
          </w:p>
        </w:tc>
        <w:tc>
          <w:tcPr>
            <w:tcW w:w="2460" w:type="dxa"/>
            <w:tcBorders>
              <w:top w:val="single" w:sz="4" w:space="0" w:color="auto"/>
              <w:left w:val="nil"/>
              <w:bottom w:val="single" w:sz="4" w:space="0" w:color="auto"/>
              <w:right w:val="single" w:sz="4" w:space="0" w:color="auto"/>
            </w:tcBorders>
            <w:shd w:val="clear" w:color="auto" w:fill="auto"/>
            <w:noWrap/>
            <w:vAlign w:val="center"/>
            <w:hideMark/>
          </w:tcPr>
          <w:p w14:paraId="550E35ED" w14:textId="77777777" w:rsidR="00EA5C0B" w:rsidRPr="00EA5C0B" w:rsidRDefault="00EA5C0B" w:rsidP="00EA5C0B">
            <w:pPr>
              <w:spacing w:after="0" w:line="240" w:lineRule="auto"/>
              <w:jc w:val="center"/>
              <w:rPr>
                <w:rFonts w:ascii="Times New Roman" w:eastAsia="Times New Roman" w:hAnsi="Times New Roman" w:cs="Times New Roman"/>
                <w:b/>
                <w:bCs/>
                <w:color w:val="000000"/>
                <w:sz w:val="24"/>
                <w:szCs w:val="24"/>
                <w:lang w:eastAsia="ru-RU"/>
              </w:rPr>
            </w:pPr>
            <w:r w:rsidRPr="00EA5C0B">
              <w:rPr>
                <w:rFonts w:ascii="Times New Roman" w:eastAsia="Times New Roman" w:hAnsi="Times New Roman" w:cs="Times New Roman"/>
                <w:b/>
                <w:bCs/>
                <w:color w:val="000000"/>
                <w:sz w:val="24"/>
                <w:szCs w:val="24"/>
                <w:lang w:eastAsia="ru-RU"/>
              </w:rPr>
              <w:t>Объем в часах</w:t>
            </w:r>
          </w:p>
        </w:tc>
      </w:tr>
      <w:tr w:rsidR="00EA5C0B" w:rsidRPr="00EA5C0B" w14:paraId="2D5C9F49" w14:textId="77777777" w:rsidTr="00395BF4">
        <w:trPr>
          <w:trHeight w:val="420"/>
        </w:trPr>
        <w:tc>
          <w:tcPr>
            <w:tcW w:w="6980" w:type="dxa"/>
            <w:tcBorders>
              <w:top w:val="nil"/>
              <w:left w:val="single" w:sz="4" w:space="0" w:color="auto"/>
              <w:bottom w:val="single" w:sz="4" w:space="0" w:color="auto"/>
              <w:right w:val="single" w:sz="4" w:space="0" w:color="auto"/>
            </w:tcBorders>
            <w:shd w:val="clear" w:color="auto" w:fill="auto"/>
            <w:vAlign w:val="center"/>
            <w:hideMark/>
          </w:tcPr>
          <w:p w14:paraId="7A57A92A" w14:textId="77777777" w:rsidR="00EA5C0B" w:rsidRPr="00EA5C0B" w:rsidRDefault="00EA5C0B" w:rsidP="00EA5C0B">
            <w:pPr>
              <w:spacing w:after="0" w:line="240" w:lineRule="auto"/>
              <w:rPr>
                <w:rFonts w:ascii="Times New Roman" w:eastAsia="Times New Roman" w:hAnsi="Times New Roman" w:cs="Times New Roman"/>
                <w:b/>
                <w:bCs/>
                <w:color w:val="000000"/>
                <w:sz w:val="24"/>
                <w:szCs w:val="24"/>
                <w:lang w:eastAsia="ru-RU"/>
              </w:rPr>
            </w:pPr>
            <w:r w:rsidRPr="00EA5C0B">
              <w:rPr>
                <w:rFonts w:ascii="Times New Roman" w:eastAsia="Times New Roman" w:hAnsi="Times New Roman" w:cs="Times New Roman"/>
                <w:b/>
                <w:bCs/>
                <w:color w:val="000000"/>
                <w:sz w:val="24"/>
                <w:szCs w:val="24"/>
                <w:lang w:eastAsia="ru-RU"/>
              </w:rPr>
              <w:t>Объем образовательной программы учебной дисциплины</w:t>
            </w:r>
          </w:p>
        </w:tc>
        <w:tc>
          <w:tcPr>
            <w:tcW w:w="2460" w:type="dxa"/>
            <w:tcBorders>
              <w:top w:val="nil"/>
              <w:left w:val="nil"/>
              <w:bottom w:val="single" w:sz="4" w:space="0" w:color="auto"/>
              <w:right w:val="single" w:sz="4" w:space="0" w:color="auto"/>
            </w:tcBorders>
            <w:shd w:val="clear" w:color="auto" w:fill="auto"/>
            <w:noWrap/>
            <w:vAlign w:val="center"/>
            <w:hideMark/>
          </w:tcPr>
          <w:p w14:paraId="1001BA81" w14:textId="77777777" w:rsidR="00EA5C0B" w:rsidRPr="00EA5C0B" w:rsidRDefault="00EA5C0B" w:rsidP="00EA5C0B">
            <w:pPr>
              <w:spacing w:after="0" w:line="240" w:lineRule="auto"/>
              <w:jc w:val="center"/>
              <w:rPr>
                <w:rFonts w:ascii="Times New Roman" w:eastAsia="Times New Roman" w:hAnsi="Times New Roman" w:cs="Times New Roman"/>
                <w:b/>
                <w:bCs/>
                <w:color w:val="000000"/>
                <w:sz w:val="24"/>
                <w:szCs w:val="24"/>
                <w:lang w:eastAsia="ru-RU"/>
              </w:rPr>
            </w:pPr>
            <w:r w:rsidRPr="00EA5C0B">
              <w:rPr>
                <w:rFonts w:ascii="Times New Roman" w:eastAsia="Times New Roman" w:hAnsi="Times New Roman" w:cs="Times New Roman"/>
                <w:b/>
                <w:bCs/>
                <w:color w:val="000000"/>
                <w:sz w:val="24"/>
                <w:szCs w:val="24"/>
                <w:lang w:eastAsia="ru-RU"/>
              </w:rPr>
              <w:t>74</w:t>
            </w:r>
          </w:p>
        </w:tc>
      </w:tr>
      <w:tr w:rsidR="00EA5C0B" w:rsidRPr="00EA5C0B" w14:paraId="34F1E4AF" w14:textId="77777777" w:rsidTr="00395BF4">
        <w:trPr>
          <w:trHeight w:val="420"/>
        </w:trPr>
        <w:tc>
          <w:tcPr>
            <w:tcW w:w="6980" w:type="dxa"/>
            <w:tcBorders>
              <w:top w:val="nil"/>
              <w:left w:val="single" w:sz="4" w:space="0" w:color="auto"/>
              <w:bottom w:val="single" w:sz="4" w:space="0" w:color="auto"/>
              <w:right w:val="single" w:sz="4" w:space="0" w:color="auto"/>
            </w:tcBorders>
            <w:shd w:val="clear" w:color="auto" w:fill="auto"/>
            <w:vAlign w:val="center"/>
            <w:hideMark/>
          </w:tcPr>
          <w:p w14:paraId="555784BE" w14:textId="77777777" w:rsidR="00EA5C0B" w:rsidRPr="00EA5C0B" w:rsidRDefault="00EA5C0B" w:rsidP="00EA5C0B">
            <w:pPr>
              <w:spacing w:after="0" w:line="240" w:lineRule="auto"/>
              <w:rPr>
                <w:rFonts w:ascii="Times New Roman" w:eastAsia="Times New Roman" w:hAnsi="Times New Roman" w:cs="Times New Roman"/>
                <w:b/>
                <w:bCs/>
                <w:color w:val="000000"/>
                <w:sz w:val="24"/>
                <w:szCs w:val="24"/>
                <w:lang w:eastAsia="ru-RU"/>
              </w:rPr>
            </w:pPr>
            <w:r w:rsidRPr="00EA5C0B">
              <w:rPr>
                <w:rFonts w:ascii="Times New Roman" w:eastAsia="Times New Roman" w:hAnsi="Times New Roman" w:cs="Times New Roman"/>
                <w:b/>
                <w:bCs/>
                <w:color w:val="000000"/>
                <w:sz w:val="24"/>
                <w:szCs w:val="24"/>
                <w:lang w:eastAsia="ru-RU"/>
              </w:rPr>
              <w:t>в т.ч. в форме практической подготовки</w:t>
            </w:r>
          </w:p>
        </w:tc>
        <w:tc>
          <w:tcPr>
            <w:tcW w:w="2460" w:type="dxa"/>
            <w:tcBorders>
              <w:top w:val="nil"/>
              <w:left w:val="nil"/>
              <w:bottom w:val="single" w:sz="4" w:space="0" w:color="auto"/>
              <w:right w:val="single" w:sz="4" w:space="0" w:color="auto"/>
            </w:tcBorders>
            <w:shd w:val="clear" w:color="auto" w:fill="auto"/>
            <w:noWrap/>
            <w:vAlign w:val="center"/>
            <w:hideMark/>
          </w:tcPr>
          <w:p w14:paraId="198C42F8" w14:textId="77777777" w:rsidR="00EA5C0B" w:rsidRPr="00EA5C0B" w:rsidRDefault="00EA5C0B" w:rsidP="00EA5C0B">
            <w:pPr>
              <w:spacing w:after="0" w:line="240" w:lineRule="auto"/>
              <w:jc w:val="center"/>
              <w:rPr>
                <w:rFonts w:ascii="Times New Roman" w:eastAsia="Times New Roman" w:hAnsi="Times New Roman" w:cs="Times New Roman"/>
                <w:b/>
                <w:bCs/>
                <w:color w:val="000000"/>
                <w:sz w:val="24"/>
                <w:szCs w:val="24"/>
                <w:lang w:eastAsia="ru-RU"/>
              </w:rPr>
            </w:pPr>
            <w:r w:rsidRPr="00EA5C0B">
              <w:rPr>
                <w:rFonts w:ascii="Times New Roman" w:eastAsia="Times New Roman" w:hAnsi="Times New Roman" w:cs="Times New Roman"/>
                <w:b/>
                <w:bCs/>
                <w:color w:val="000000"/>
                <w:sz w:val="24"/>
                <w:szCs w:val="24"/>
                <w:lang w:eastAsia="ru-RU"/>
              </w:rPr>
              <w:t>52</w:t>
            </w:r>
          </w:p>
        </w:tc>
      </w:tr>
      <w:tr w:rsidR="00EA5C0B" w:rsidRPr="00EA5C0B" w14:paraId="15D154F0" w14:textId="77777777" w:rsidTr="00395BF4">
        <w:trPr>
          <w:trHeight w:val="420"/>
        </w:trPr>
        <w:tc>
          <w:tcPr>
            <w:tcW w:w="6980" w:type="dxa"/>
            <w:tcBorders>
              <w:top w:val="nil"/>
              <w:left w:val="single" w:sz="4" w:space="0" w:color="auto"/>
              <w:bottom w:val="single" w:sz="4" w:space="0" w:color="auto"/>
              <w:right w:val="single" w:sz="4" w:space="0" w:color="auto"/>
            </w:tcBorders>
            <w:shd w:val="clear" w:color="auto" w:fill="auto"/>
            <w:vAlign w:val="center"/>
            <w:hideMark/>
          </w:tcPr>
          <w:p w14:paraId="3EDED714" w14:textId="77777777" w:rsidR="00EA5C0B" w:rsidRPr="00EA5C0B" w:rsidRDefault="00EA5C0B" w:rsidP="00EA5C0B">
            <w:pPr>
              <w:spacing w:after="0" w:line="240" w:lineRule="auto"/>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в т.ч.:</w:t>
            </w:r>
          </w:p>
        </w:tc>
        <w:tc>
          <w:tcPr>
            <w:tcW w:w="2460" w:type="dxa"/>
            <w:tcBorders>
              <w:top w:val="nil"/>
              <w:left w:val="nil"/>
              <w:bottom w:val="single" w:sz="4" w:space="0" w:color="auto"/>
              <w:right w:val="single" w:sz="4" w:space="0" w:color="auto"/>
            </w:tcBorders>
            <w:shd w:val="clear" w:color="auto" w:fill="auto"/>
            <w:noWrap/>
            <w:vAlign w:val="bottom"/>
            <w:hideMark/>
          </w:tcPr>
          <w:p w14:paraId="05EDFB60" w14:textId="77777777" w:rsidR="00EA5C0B" w:rsidRPr="00EA5C0B" w:rsidRDefault="00EA5C0B" w:rsidP="00EA5C0B">
            <w:pPr>
              <w:spacing w:after="0" w:line="240" w:lineRule="auto"/>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 </w:t>
            </w:r>
          </w:p>
        </w:tc>
      </w:tr>
      <w:tr w:rsidR="00EA5C0B" w:rsidRPr="00EA5C0B" w14:paraId="50A11088" w14:textId="77777777" w:rsidTr="00395BF4">
        <w:trPr>
          <w:trHeight w:val="420"/>
        </w:trPr>
        <w:tc>
          <w:tcPr>
            <w:tcW w:w="6980" w:type="dxa"/>
            <w:tcBorders>
              <w:top w:val="nil"/>
              <w:left w:val="single" w:sz="4" w:space="0" w:color="auto"/>
              <w:bottom w:val="single" w:sz="4" w:space="0" w:color="auto"/>
              <w:right w:val="single" w:sz="4" w:space="0" w:color="auto"/>
            </w:tcBorders>
            <w:shd w:val="clear" w:color="auto" w:fill="auto"/>
            <w:vAlign w:val="center"/>
            <w:hideMark/>
          </w:tcPr>
          <w:p w14:paraId="1AB44478" w14:textId="77777777" w:rsidR="00EA5C0B" w:rsidRPr="00EA5C0B" w:rsidRDefault="00EA5C0B" w:rsidP="00EA5C0B">
            <w:pPr>
              <w:spacing w:after="0" w:line="240" w:lineRule="auto"/>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теоретическое обучение</w:t>
            </w:r>
          </w:p>
        </w:tc>
        <w:tc>
          <w:tcPr>
            <w:tcW w:w="2460" w:type="dxa"/>
            <w:tcBorders>
              <w:top w:val="nil"/>
              <w:left w:val="nil"/>
              <w:bottom w:val="single" w:sz="4" w:space="0" w:color="auto"/>
              <w:right w:val="single" w:sz="4" w:space="0" w:color="auto"/>
            </w:tcBorders>
            <w:shd w:val="clear" w:color="auto" w:fill="auto"/>
            <w:noWrap/>
            <w:vAlign w:val="center"/>
            <w:hideMark/>
          </w:tcPr>
          <w:p w14:paraId="10B37BCD" w14:textId="77777777" w:rsidR="00EA5C0B" w:rsidRPr="00EA5C0B" w:rsidRDefault="00EA5C0B" w:rsidP="00EA5C0B">
            <w:pPr>
              <w:spacing w:after="0" w:line="240" w:lineRule="auto"/>
              <w:jc w:val="center"/>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0</w:t>
            </w:r>
          </w:p>
        </w:tc>
      </w:tr>
      <w:tr w:rsidR="00EA5C0B" w:rsidRPr="00EA5C0B" w14:paraId="163A0E2A" w14:textId="77777777" w:rsidTr="00395BF4">
        <w:trPr>
          <w:trHeight w:val="420"/>
        </w:trPr>
        <w:tc>
          <w:tcPr>
            <w:tcW w:w="6980" w:type="dxa"/>
            <w:tcBorders>
              <w:top w:val="nil"/>
              <w:left w:val="single" w:sz="4" w:space="0" w:color="auto"/>
              <w:bottom w:val="single" w:sz="4" w:space="0" w:color="auto"/>
              <w:right w:val="single" w:sz="4" w:space="0" w:color="auto"/>
            </w:tcBorders>
            <w:shd w:val="clear" w:color="auto" w:fill="auto"/>
            <w:vAlign w:val="center"/>
            <w:hideMark/>
          </w:tcPr>
          <w:p w14:paraId="4E041FED" w14:textId="77777777" w:rsidR="00EA5C0B" w:rsidRPr="00EA5C0B" w:rsidRDefault="00EA5C0B" w:rsidP="00EA5C0B">
            <w:pPr>
              <w:spacing w:after="0" w:line="240" w:lineRule="auto"/>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лабораторные работы и практические занятия</w:t>
            </w:r>
          </w:p>
        </w:tc>
        <w:tc>
          <w:tcPr>
            <w:tcW w:w="2460" w:type="dxa"/>
            <w:tcBorders>
              <w:top w:val="nil"/>
              <w:left w:val="nil"/>
              <w:bottom w:val="single" w:sz="4" w:space="0" w:color="auto"/>
              <w:right w:val="single" w:sz="4" w:space="0" w:color="auto"/>
            </w:tcBorders>
            <w:shd w:val="clear" w:color="auto" w:fill="auto"/>
            <w:noWrap/>
            <w:vAlign w:val="center"/>
            <w:hideMark/>
          </w:tcPr>
          <w:p w14:paraId="0F499DDE" w14:textId="77777777" w:rsidR="00EA5C0B" w:rsidRPr="00EA5C0B" w:rsidRDefault="00EA5C0B" w:rsidP="00EA5C0B">
            <w:pPr>
              <w:spacing w:after="0" w:line="240" w:lineRule="auto"/>
              <w:jc w:val="center"/>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74</w:t>
            </w:r>
          </w:p>
        </w:tc>
      </w:tr>
      <w:tr w:rsidR="00EA5C0B" w:rsidRPr="00EA5C0B" w14:paraId="416EC482" w14:textId="77777777" w:rsidTr="00395BF4">
        <w:trPr>
          <w:trHeight w:val="420"/>
        </w:trPr>
        <w:tc>
          <w:tcPr>
            <w:tcW w:w="6980" w:type="dxa"/>
            <w:tcBorders>
              <w:top w:val="nil"/>
              <w:left w:val="single" w:sz="4" w:space="0" w:color="auto"/>
              <w:bottom w:val="single" w:sz="4" w:space="0" w:color="auto"/>
              <w:right w:val="single" w:sz="4" w:space="0" w:color="auto"/>
            </w:tcBorders>
            <w:shd w:val="clear" w:color="auto" w:fill="auto"/>
            <w:vAlign w:val="center"/>
            <w:hideMark/>
          </w:tcPr>
          <w:p w14:paraId="4C3E23CB" w14:textId="77777777" w:rsidR="00EA5C0B" w:rsidRPr="00EA5C0B" w:rsidRDefault="00EA5C0B" w:rsidP="00EA5C0B">
            <w:pPr>
              <w:spacing w:after="0" w:line="240" w:lineRule="auto"/>
              <w:rPr>
                <w:rFonts w:ascii="Times New Roman" w:eastAsia="Times New Roman" w:hAnsi="Times New Roman" w:cs="Times New Roman"/>
                <w:b/>
                <w:bCs/>
                <w:color w:val="000000"/>
                <w:sz w:val="24"/>
                <w:szCs w:val="24"/>
                <w:lang w:eastAsia="ru-RU"/>
              </w:rPr>
            </w:pPr>
            <w:r w:rsidRPr="00EA5C0B">
              <w:rPr>
                <w:rFonts w:ascii="Times New Roman" w:eastAsia="Times New Roman" w:hAnsi="Times New Roman" w:cs="Times New Roman"/>
                <w:b/>
                <w:bCs/>
                <w:color w:val="000000"/>
                <w:sz w:val="24"/>
                <w:szCs w:val="24"/>
                <w:lang w:eastAsia="ru-RU"/>
              </w:rPr>
              <w:t>Промежуточная аттестация</w:t>
            </w:r>
          </w:p>
        </w:tc>
        <w:tc>
          <w:tcPr>
            <w:tcW w:w="2460" w:type="dxa"/>
            <w:tcBorders>
              <w:top w:val="nil"/>
              <w:left w:val="nil"/>
              <w:bottom w:val="single" w:sz="4" w:space="0" w:color="auto"/>
              <w:right w:val="single" w:sz="4" w:space="0" w:color="auto"/>
            </w:tcBorders>
            <w:shd w:val="clear" w:color="auto" w:fill="auto"/>
            <w:noWrap/>
            <w:vAlign w:val="center"/>
            <w:hideMark/>
          </w:tcPr>
          <w:p w14:paraId="06F007FA" w14:textId="77777777" w:rsidR="00EA5C0B" w:rsidRPr="00EA5C0B" w:rsidRDefault="00EA5C0B" w:rsidP="00EA5C0B">
            <w:pPr>
              <w:spacing w:after="0" w:line="240" w:lineRule="auto"/>
              <w:jc w:val="center"/>
              <w:rPr>
                <w:rFonts w:ascii="Times New Roman" w:eastAsia="Times New Roman" w:hAnsi="Times New Roman" w:cs="Times New Roman"/>
                <w:b/>
                <w:bCs/>
                <w:color w:val="000000"/>
                <w:sz w:val="24"/>
                <w:szCs w:val="24"/>
                <w:lang w:eastAsia="ru-RU"/>
              </w:rPr>
            </w:pPr>
            <w:r w:rsidRPr="00EA5C0B">
              <w:rPr>
                <w:rFonts w:ascii="Times New Roman" w:eastAsia="Times New Roman" w:hAnsi="Times New Roman" w:cs="Times New Roman"/>
                <w:b/>
                <w:bCs/>
                <w:color w:val="000000"/>
                <w:sz w:val="24"/>
                <w:szCs w:val="24"/>
                <w:lang w:eastAsia="ru-RU"/>
              </w:rPr>
              <w:t>зачет</w:t>
            </w:r>
          </w:p>
        </w:tc>
      </w:tr>
    </w:tbl>
    <w:p w14:paraId="51757C07" w14:textId="77777777" w:rsidR="00EA5C0B" w:rsidRPr="00EA5C0B" w:rsidRDefault="00EA5C0B" w:rsidP="00EA5C0B">
      <w:pPr>
        <w:spacing w:after="0" w:line="240" w:lineRule="auto"/>
        <w:rPr>
          <w:rFonts w:ascii="Times New Roman" w:eastAsia="Times New Roman" w:hAnsi="Times New Roman" w:cs="Times New Roman"/>
          <w:b/>
          <w:i/>
          <w:sz w:val="24"/>
          <w:szCs w:val="24"/>
          <w:lang w:eastAsia="ru-RU"/>
        </w:rPr>
      </w:pPr>
    </w:p>
    <w:p w14:paraId="2323F95A" w14:textId="77777777" w:rsidR="00EA5C0B" w:rsidRPr="00EA5C0B" w:rsidRDefault="00EA5C0B" w:rsidP="00EA5C0B">
      <w:pPr>
        <w:spacing w:after="0" w:line="240" w:lineRule="auto"/>
        <w:rPr>
          <w:rFonts w:ascii="Times New Roman" w:eastAsia="Times New Roman" w:hAnsi="Times New Roman" w:cs="Times New Roman"/>
          <w:b/>
          <w:i/>
          <w:sz w:val="24"/>
          <w:szCs w:val="24"/>
          <w:lang w:eastAsia="ru-RU"/>
        </w:rPr>
      </w:pPr>
    </w:p>
    <w:p w14:paraId="3621BF3F" w14:textId="77777777" w:rsidR="00EA5C0B" w:rsidRPr="00EA5C0B" w:rsidRDefault="00EA5C0B" w:rsidP="00EA5C0B">
      <w:pPr>
        <w:spacing w:after="0" w:line="240" w:lineRule="auto"/>
        <w:rPr>
          <w:rFonts w:ascii="Times New Roman" w:eastAsia="Times New Roman" w:hAnsi="Times New Roman" w:cs="Times New Roman"/>
          <w:b/>
          <w:i/>
          <w:sz w:val="24"/>
          <w:szCs w:val="24"/>
          <w:lang w:eastAsia="ru-RU"/>
        </w:rPr>
        <w:sectPr w:rsidR="00EA5C0B" w:rsidRPr="00EA5C0B" w:rsidSect="003D6D49">
          <w:pgSz w:w="11906" w:h="16838"/>
          <w:pgMar w:top="1134" w:right="1134" w:bottom="1134" w:left="1134" w:header="708" w:footer="708" w:gutter="0"/>
          <w:cols w:space="720"/>
          <w:docGrid w:linePitch="299"/>
        </w:sectPr>
      </w:pPr>
    </w:p>
    <w:p w14:paraId="47B2ADA7" w14:textId="77777777" w:rsidR="00EA5C0B" w:rsidRPr="00EA5C0B" w:rsidRDefault="00EA5C0B" w:rsidP="00EA5C0B">
      <w:pPr>
        <w:spacing w:after="0" w:line="240" w:lineRule="auto"/>
        <w:ind w:firstLine="709"/>
        <w:outlineLvl w:val="0"/>
        <w:rPr>
          <w:rFonts w:ascii="Times New Roman" w:eastAsia="Times New Roman" w:hAnsi="Times New Roman" w:cs="Times New Roman"/>
          <w:b/>
          <w:sz w:val="24"/>
          <w:szCs w:val="24"/>
          <w:lang w:eastAsia="ru-RU"/>
        </w:rPr>
      </w:pPr>
      <w:bookmarkStart w:id="5" w:name="_Toc106812510"/>
      <w:r w:rsidRPr="00EA5C0B">
        <w:rPr>
          <w:rFonts w:ascii="Times New Roman" w:eastAsia="Times New Roman" w:hAnsi="Times New Roman" w:cs="Times New Roman"/>
          <w:b/>
          <w:sz w:val="24"/>
          <w:szCs w:val="24"/>
          <w:lang w:eastAsia="ru-RU"/>
        </w:rPr>
        <w:lastRenderedPageBreak/>
        <w:t>2.2. Тематический план и содержание учебной дисциплины</w:t>
      </w:r>
      <w:bookmarkEnd w:id="5"/>
      <w:r w:rsidRPr="00EA5C0B">
        <w:rPr>
          <w:rFonts w:ascii="Times New Roman" w:eastAsia="Times New Roman" w:hAnsi="Times New Roman" w:cs="Times New Roman"/>
          <w:b/>
          <w:sz w:val="24"/>
          <w:szCs w:val="24"/>
          <w:lang w:eastAsia="ru-RU"/>
        </w:rPr>
        <w:t xml:space="preserve"> </w:t>
      </w:r>
    </w:p>
    <w:p w14:paraId="2CBCAA5F" w14:textId="77777777" w:rsidR="00EA5C0B" w:rsidRPr="00EA5C0B" w:rsidRDefault="00EA5C0B" w:rsidP="00EA5C0B">
      <w:pPr>
        <w:rPr>
          <w:rFonts w:ascii="Calibri" w:eastAsia="Times New Roman" w:hAnsi="Calibri" w:cs="Times New Roman"/>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9"/>
        <w:gridCol w:w="8194"/>
        <w:gridCol w:w="1748"/>
        <w:gridCol w:w="1901"/>
      </w:tblGrid>
      <w:tr w:rsidR="00EA5C0B" w:rsidRPr="00EA5C0B" w14:paraId="1B4C109B" w14:textId="77777777" w:rsidTr="00395BF4">
        <w:tc>
          <w:tcPr>
            <w:tcW w:w="974" w:type="pct"/>
            <w:tcBorders>
              <w:top w:val="single" w:sz="4" w:space="0" w:color="auto"/>
              <w:left w:val="single" w:sz="4" w:space="0" w:color="auto"/>
              <w:bottom w:val="single" w:sz="4" w:space="0" w:color="auto"/>
              <w:right w:val="single" w:sz="4" w:space="0" w:color="auto"/>
            </w:tcBorders>
            <w:hideMark/>
          </w:tcPr>
          <w:p w14:paraId="5CE0DC05"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r w:rsidRPr="00EA5C0B">
              <w:rPr>
                <w:rFonts w:ascii="Times New Roman" w:eastAsia="Times New Roman" w:hAnsi="Times New Roman" w:cs="Times New Roman"/>
                <w:b/>
                <w:bCs/>
                <w:sz w:val="24"/>
                <w:szCs w:val="24"/>
                <w:lang w:eastAsia="ru-RU"/>
              </w:rPr>
              <w:t>Наименование</w:t>
            </w:r>
          </w:p>
          <w:p w14:paraId="3965A008" w14:textId="77777777" w:rsidR="00EA5C0B" w:rsidRPr="00EA5C0B" w:rsidRDefault="00EA5C0B" w:rsidP="00EA5C0B">
            <w:pPr>
              <w:spacing w:after="0" w:line="240" w:lineRule="auto"/>
              <w:jc w:val="center"/>
              <w:rPr>
                <w:rFonts w:ascii="Times New Roman" w:eastAsia="Times New Roman" w:hAnsi="Times New Roman" w:cs="Times New Roman"/>
                <w:b/>
                <w:sz w:val="24"/>
                <w:szCs w:val="24"/>
                <w:lang w:eastAsia="ru-RU"/>
              </w:rPr>
            </w:pPr>
            <w:r w:rsidRPr="00EA5C0B">
              <w:rPr>
                <w:rFonts w:ascii="Times New Roman" w:eastAsia="Times New Roman" w:hAnsi="Times New Roman" w:cs="Times New Roman"/>
                <w:b/>
                <w:bCs/>
                <w:sz w:val="24"/>
                <w:szCs w:val="24"/>
                <w:lang w:eastAsia="ru-RU"/>
              </w:rPr>
              <w:t>разделов и тем</w:t>
            </w:r>
          </w:p>
        </w:tc>
        <w:tc>
          <w:tcPr>
            <w:tcW w:w="2914" w:type="pct"/>
            <w:tcBorders>
              <w:top w:val="single" w:sz="4" w:space="0" w:color="auto"/>
              <w:left w:val="single" w:sz="4" w:space="0" w:color="auto"/>
              <w:bottom w:val="single" w:sz="4" w:space="0" w:color="auto"/>
              <w:right w:val="single" w:sz="4" w:space="0" w:color="auto"/>
            </w:tcBorders>
            <w:hideMark/>
          </w:tcPr>
          <w:p w14:paraId="0AB9222F"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r w:rsidRPr="00EA5C0B">
              <w:rPr>
                <w:rFonts w:ascii="Times New Roman" w:eastAsia="Times New Roman" w:hAnsi="Times New Roman" w:cs="Times New Roman"/>
                <w:b/>
                <w:bCs/>
                <w:sz w:val="24"/>
                <w:szCs w:val="24"/>
                <w:lang w:eastAsia="ru-RU"/>
              </w:rPr>
              <w:t>Содержание учебного материала и формы организации деятельности</w:t>
            </w:r>
          </w:p>
          <w:p w14:paraId="7B611F4A" w14:textId="77777777" w:rsidR="00EA5C0B" w:rsidRPr="00EA5C0B" w:rsidRDefault="00EA5C0B" w:rsidP="00EA5C0B">
            <w:pPr>
              <w:spacing w:after="0" w:line="240" w:lineRule="auto"/>
              <w:jc w:val="center"/>
              <w:rPr>
                <w:rFonts w:ascii="Times New Roman" w:eastAsia="Times New Roman" w:hAnsi="Times New Roman" w:cs="Times New Roman"/>
                <w:b/>
                <w:sz w:val="24"/>
                <w:szCs w:val="24"/>
                <w:lang w:eastAsia="ru-RU"/>
              </w:rPr>
            </w:pPr>
            <w:r w:rsidRPr="00EA5C0B">
              <w:rPr>
                <w:rFonts w:ascii="Times New Roman" w:eastAsia="Times New Roman" w:hAnsi="Times New Roman" w:cs="Times New Roman"/>
                <w:b/>
                <w:bCs/>
                <w:sz w:val="24"/>
                <w:szCs w:val="24"/>
                <w:lang w:eastAsia="ru-RU"/>
              </w:rPr>
              <w:t>обучающихся</w:t>
            </w:r>
          </w:p>
        </w:tc>
        <w:tc>
          <w:tcPr>
            <w:tcW w:w="470" w:type="pct"/>
            <w:tcBorders>
              <w:top w:val="single" w:sz="4" w:space="0" w:color="auto"/>
              <w:left w:val="single" w:sz="4" w:space="0" w:color="auto"/>
              <w:bottom w:val="single" w:sz="4" w:space="0" w:color="auto"/>
              <w:right w:val="single" w:sz="4" w:space="0" w:color="auto"/>
            </w:tcBorders>
            <w:vAlign w:val="center"/>
            <w:hideMark/>
          </w:tcPr>
          <w:p w14:paraId="57FA5F41"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r w:rsidRPr="00EA5C0B">
              <w:rPr>
                <w:rFonts w:ascii="Times New Roman" w:eastAsia="Times New Roman" w:hAnsi="Times New Roman" w:cs="Times New Roman"/>
                <w:b/>
                <w:bCs/>
                <w:sz w:val="24"/>
                <w:szCs w:val="24"/>
                <w:lang w:eastAsia="ru-RU"/>
              </w:rPr>
              <w:t xml:space="preserve">Объем, </w:t>
            </w:r>
            <w:proofErr w:type="spellStart"/>
            <w:r w:rsidRPr="00EA5C0B">
              <w:rPr>
                <w:rFonts w:ascii="Times New Roman" w:eastAsia="Times New Roman" w:hAnsi="Times New Roman" w:cs="Times New Roman"/>
                <w:b/>
                <w:bCs/>
                <w:sz w:val="24"/>
                <w:szCs w:val="24"/>
                <w:lang w:eastAsia="ru-RU"/>
              </w:rPr>
              <w:t>ак</w:t>
            </w:r>
            <w:proofErr w:type="spellEnd"/>
            <w:r w:rsidRPr="00EA5C0B">
              <w:rPr>
                <w:rFonts w:ascii="Times New Roman" w:eastAsia="Times New Roman" w:hAnsi="Times New Roman" w:cs="Times New Roman"/>
                <w:b/>
                <w:bCs/>
                <w:sz w:val="24"/>
                <w:szCs w:val="24"/>
                <w:lang w:eastAsia="ru-RU"/>
              </w:rPr>
              <w:t xml:space="preserve">. ч / в том числе в форме практической подготовки, </w:t>
            </w:r>
            <w:proofErr w:type="spellStart"/>
            <w:r w:rsidRPr="00EA5C0B">
              <w:rPr>
                <w:rFonts w:ascii="Times New Roman" w:eastAsia="Times New Roman" w:hAnsi="Times New Roman" w:cs="Times New Roman"/>
                <w:b/>
                <w:bCs/>
                <w:sz w:val="24"/>
                <w:szCs w:val="24"/>
                <w:lang w:eastAsia="ru-RU"/>
              </w:rPr>
              <w:t>ак</w:t>
            </w:r>
            <w:proofErr w:type="spellEnd"/>
            <w:r w:rsidRPr="00EA5C0B">
              <w:rPr>
                <w:rFonts w:ascii="Times New Roman" w:eastAsia="Times New Roman" w:hAnsi="Times New Roman" w:cs="Times New Roman"/>
                <w:b/>
                <w:bCs/>
                <w:sz w:val="24"/>
                <w:szCs w:val="24"/>
                <w:lang w:eastAsia="ru-RU"/>
              </w:rPr>
              <w:t>. ч</w:t>
            </w:r>
          </w:p>
        </w:tc>
        <w:tc>
          <w:tcPr>
            <w:tcW w:w="642" w:type="pct"/>
            <w:tcBorders>
              <w:top w:val="single" w:sz="4" w:space="0" w:color="auto"/>
              <w:left w:val="single" w:sz="4" w:space="0" w:color="auto"/>
              <w:bottom w:val="single" w:sz="4" w:space="0" w:color="auto"/>
              <w:right w:val="single" w:sz="4" w:space="0" w:color="auto"/>
            </w:tcBorders>
          </w:tcPr>
          <w:p w14:paraId="3B2526BE"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r w:rsidRPr="00EA5C0B">
              <w:rPr>
                <w:rFonts w:ascii="Times New Roman" w:eastAsia="Times New Roman" w:hAnsi="Times New Roman" w:cs="Times New Roman"/>
                <w:b/>
                <w:bCs/>
                <w:sz w:val="24"/>
                <w:szCs w:val="24"/>
                <w:lang w:eastAsia="ru-RU"/>
              </w:rPr>
              <w:t xml:space="preserve">Коды компетенций </w:t>
            </w:r>
            <w:r w:rsidRPr="00EA5C0B">
              <w:rPr>
                <w:rFonts w:ascii="Times New Roman" w:eastAsia="Times New Roman" w:hAnsi="Times New Roman" w:cs="Times New Roman"/>
                <w:b/>
                <w:bCs/>
                <w:sz w:val="24"/>
                <w:szCs w:val="24"/>
                <w:lang w:eastAsia="ru-RU"/>
              </w:rPr>
              <w:br/>
              <w:t>и личностных результатов</w:t>
            </w:r>
            <w:r w:rsidRPr="00EA5C0B">
              <w:rPr>
                <w:rFonts w:ascii="Times New Roman" w:eastAsia="Times New Roman" w:hAnsi="Times New Roman" w:cs="Times New Roman"/>
                <w:b/>
                <w:bCs/>
                <w:sz w:val="24"/>
                <w:szCs w:val="24"/>
                <w:vertAlign w:val="superscript"/>
                <w:lang w:eastAsia="ru-RU"/>
              </w:rPr>
              <w:footnoteReference w:id="1"/>
            </w:r>
            <w:r w:rsidRPr="00EA5C0B">
              <w:rPr>
                <w:rFonts w:ascii="Times New Roman" w:eastAsia="Times New Roman" w:hAnsi="Times New Roman" w:cs="Times New Roman"/>
                <w:b/>
                <w:bCs/>
                <w:sz w:val="24"/>
                <w:szCs w:val="24"/>
                <w:lang w:eastAsia="ru-RU"/>
              </w:rPr>
              <w:t>, формированию которых способствует элемент программы</w:t>
            </w:r>
          </w:p>
        </w:tc>
      </w:tr>
      <w:tr w:rsidR="00EA5C0B" w:rsidRPr="00EA5C0B" w14:paraId="1F7FF70F" w14:textId="77777777" w:rsidTr="00395BF4">
        <w:tc>
          <w:tcPr>
            <w:tcW w:w="974" w:type="pct"/>
            <w:tcBorders>
              <w:top w:val="single" w:sz="4" w:space="0" w:color="auto"/>
              <w:left w:val="single" w:sz="4" w:space="0" w:color="auto"/>
              <w:bottom w:val="single" w:sz="4" w:space="0" w:color="auto"/>
              <w:right w:val="single" w:sz="4" w:space="0" w:color="auto"/>
            </w:tcBorders>
            <w:hideMark/>
          </w:tcPr>
          <w:p w14:paraId="5025CC05" w14:textId="77777777" w:rsidR="00EA5C0B" w:rsidRPr="00EA5C0B" w:rsidRDefault="00EA5C0B" w:rsidP="00EA5C0B">
            <w:pPr>
              <w:spacing w:after="0" w:line="240" w:lineRule="auto"/>
              <w:jc w:val="center"/>
              <w:rPr>
                <w:rFonts w:ascii="Times New Roman" w:eastAsia="Times New Roman" w:hAnsi="Times New Roman" w:cs="Times New Roman"/>
                <w:b/>
                <w:sz w:val="24"/>
                <w:szCs w:val="24"/>
                <w:lang w:eastAsia="ru-RU"/>
              </w:rPr>
            </w:pPr>
            <w:r w:rsidRPr="00EA5C0B">
              <w:rPr>
                <w:rFonts w:ascii="Times New Roman" w:eastAsia="Times New Roman" w:hAnsi="Times New Roman" w:cs="Times New Roman"/>
                <w:b/>
                <w:sz w:val="24"/>
                <w:szCs w:val="24"/>
                <w:lang w:eastAsia="ru-RU"/>
              </w:rPr>
              <w:t>1</w:t>
            </w:r>
          </w:p>
        </w:tc>
        <w:tc>
          <w:tcPr>
            <w:tcW w:w="2914" w:type="pct"/>
            <w:tcBorders>
              <w:top w:val="single" w:sz="4" w:space="0" w:color="auto"/>
              <w:left w:val="single" w:sz="4" w:space="0" w:color="auto"/>
              <w:bottom w:val="single" w:sz="4" w:space="0" w:color="auto"/>
              <w:right w:val="single" w:sz="4" w:space="0" w:color="auto"/>
            </w:tcBorders>
            <w:hideMark/>
          </w:tcPr>
          <w:p w14:paraId="5510C11E"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r w:rsidRPr="00EA5C0B">
              <w:rPr>
                <w:rFonts w:ascii="Times New Roman" w:eastAsia="Times New Roman" w:hAnsi="Times New Roman" w:cs="Times New Roman"/>
                <w:b/>
                <w:bCs/>
                <w:sz w:val="24"/>
                <w:szCs w:val="24"/>
                <w:lang w:eastAsia="ru-RU"/>
              </w:rPr>
              <w:t>2</w:t>
            </w:r>
          </w:p>
        </w:tc>
        <w:tc>
          <w:tcPr>
            <w:tcW w:w="470" w:type="pct"/>
            <w:tcBorders>
              <w:top w:val="single" w:sz="4" w:space="0" w:color="auto"/>
              <w:left w:val="single" w:sz="4" w:space="0" w:color="auto"/>
              <w:bottom w:val="single" w:sz="4" w:space="0" w:color="auto"/>
              <w:right w:val="single" w:sz="4" w:space="0" w:color="auto"/>
            </w:tcBorders>
            <w:vAlign w:val="center"/>
            <w:hideMark/>
          </w:tcPr>
          <w:p w14:paraId="7ECD8BEA"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r w:rsidRPr="00EA5C0B">
              <w:rPr>
                <w:rFonts w:ascii="Times New Roman" w:eastAsia="Times New Roman" w:hAnsi="Times New Roman" w:cs="Times New Roman"/>
                <w:b/>
                <w:bCs/>
                <w:sz w:val="24"/>
                <w:szCs w:val="24"/>
                <w:lang w:eastAsia="ru-RU"/>
              </w:rPr>
              <w:t>3</w:t>
            </w:r>
          </w:p>
        </w:tc>
        <w:tc>
          <w:tcPr>
            <w:tcW w:w="642" w:type="pct"/>
            <w:tcBorders>
              <w:top w:val="single" w:sz="4" w:space="0" w:color="auto"/>
              <w:left w:val="single" w:sz="4" w:space="0" w:color="auto"/>
              <w:bottom w:val="single" w:sz="4" w:space="0" w:color="auto"/>
              <w:right w:val="single" w:sz="4" w:space="0" w:color="auto"/>
            </w:tcBorders>
          </w:tcPr>
          <w:p w14:paraId="2E7D7F0E"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r w:rsidRPr="00EA5C0B">
              <w:rPr>
                <w:rFonts w:ascii="Times New Roman" w:eastAsia="Times New Roman" w:hAnsi="Times New Roman" w:cs="Times New Roman"/>
                <w:b/>
                <w:bCs/>
                <w:sz w:val="24"/>
                <w:szCs w:val="24"/>
                <w:lang w:eastAsia="ru-RU"/>
              </w:rPr>
              <w:t>4</w:t>
            </w:r>
          </w:p>
        </w:tc>
      </w:tr>
      <w:tr w:rsidR="00EA5C0B" w:rsidRPr="00EA5C0B" w14:paraId="268C9FF7" w14:textId="77777777" w:rsidTr="00395BF4">
        <w:tc>
          <w:tcPr>
            <w:tcW w:w="974" w:type="pct"/>
            <w:tcBorders>
              <w:top w:val="single" w:sz="4" w:space="0" w:color="auto"/>
              <w:left w:val="single" w:sz="4" w:space="0" w:color="auto"/>
              <w:bottom w:val="single" w:sz="4" w:space="0" w:color="auto"/>
              <w:right w:val="single" w:sz="4" w:space="0" w:color="auto"/>
            </w:tcBorders>
            <w:shd w:val="clear" w:color="auto" w:fill="DEEAF6"/>
          </w:tcPr>
          <w:p w14:paraId="0B35AC0E" w14:textId="77777777" w:rsidR="00EA5C0B" w:rsidRPr="00EA5C0B" w:rsidRDefault="00EA5C0B" w:rsidP="00EA5C0B">
            <w:pPr>
              <w:spacing w:after="0" w:line="240" w:lineRule="auto"/>
              <w:jc w:val="center"/>
              <w:rPr>
                <w:rFonts w:ascii="Times New Roman" w:eastAsia="Times New Roman" w:hAnsi="Times New Roman" w:cs="Times New Roman"/>
                <w:b/>
                <w:sz w:val="24"/>
                <w:szCs w:val="24"/>
                <w:lang w:eastAsia="ru-RU"/>
              </w:rPr>
            </w:pPr>
          </w:p>
        </w:tc>
        <w:tc>
          <w:tcPr>
            <w:tcW w:w="2914" w:type="pct"/>
            <w:tcBorders>
              <w:top w:val="single" w:sz="4" w:space="0" w:color="auto"/>
              <w:left w:val="single" w:sz="4" w:space="0" w:color="auto"/>
              <w:bottom w:val="single" w:sz="4" w:space="0" w:color="auto"/>
              <w:right w:val="single" w:sz="4" w:space="0" w:color="auto"/>
            </w:tcBorders>
            <w:shd w:val="clear" w:color="auto" w:fill="DEEAF6"/>
          </w:tcPr>
          <w:p w14:paraId="25165201" w14:textId="77777777" w:rsidR="00EA5C0B" w:rsidRPr="00EA5C0B" w:rsidRDefault="00EA5C0B" w:rsidP="00EA5C0B">
            <w:pPr>
              <w:spacing w:after="0" w:line="240" w:lineRule="auto"/>
              <w:rPr>
                <w:rFonts w:ascii="Times New Roman" w:eastAsia="Times New Roman" w:hAnsi="Times New Roman" w:cs="Times New Roman"/>
                <w:b/>
                <w:bCs/>
                <w:sz w:val="24"/>
                <w:szCs w:val="24"/>
                <w:lang w:eastAsia="ru-RU"/>
              </w:rPr>
            </w:pPr>
            <w:r w:rsidRPr="00EA5C0B">
              <w:rPr>
                <w:rFonts w:ascii="Times New Roman" w:eastAsia="Times New Roman" w:hAnsi="Times New Roman" w:cs="Times New Roman"/>
                <w:b/>
                <w:bCs/>
                <w:sz w:val="24"/>
                <w:szCs w:val="24"/>
                <w:lang w:eastAsia="ru-RU"/>
              </w:rPr>
              <w:t>Раздел 1. Оформление чертежей и геометрическое черчение</w:t>
            </w:r>
          </w:p>
        </w:tc>
        <w:tc>
          <w:tcPr>
            <w:tcW w:w="470" w:type="pct"/>
            <w:tcBorders>
              <w:top w:val="single" w:sz="4" w:space="0" w:color="auto"/>
              <w:left w:val="single" w:sz="4" w:space="0" w:color="auto"/>
              <w:bottom w:val="single" w:sz="4" w:space="0" w:color="auto"/>
              <w:right w:val="single" w:sz="4" w:space="0" w:color="auto"/>
            </w:tcBorders>
            <w:shd w:val="clear" w:color="auto" w:fill="DEEAF6"/>
            <w:vAlign w:val="center"/>
          </w:tcPr>
          <w:p w14:paraId="6454BDB0"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val="en-US" w:eastAsia="ru-RU"/>
              </w:rPr>
            </w:pPr>
            <w:r w:rsidRPr="00EA5C0B">
              <w:rPr>
                <w:rFonts w:ascii="Times New Roman" w:eastAsia="Times New Roman" w:hAnsi="Times New Roman" w:cs="Times New Roman"/>
                <w:b/>
                <w:bCs/>
                <w:sz w:val="24"/>
                <w:szCs w:val="24"/>
                <w:lang w:val="en-US" w:eastAsia="ru-RU"/>
              </w:rPr>
              <w:t>16/8</w:t>
            </w:r>
          </w:p>
        </w:tc>
        <w:tc>
          <w:tcPr>
            <w:tcW w:w="642" w:type="pct"/>
            <w:tcBorders>
              <w:top w:val="single" w:sz="4" w:space="0" w:color="auto"/>
              <w:left w:val="single" w:sz="4" w:space="0" w:color="auto"/>
              <w:bottom w:val="single" w:sz="4" w:space="0" w:color="auto"/>
              <w:right w:val="single" w:sz="4" w:space="0" w:color="auto"/>
            </w:tcBorders>
            <w:shd w:val="clear" w:color="auto" w:fill="DEEAF6"/>
          </w:tcPr>
          <w:p w14:paraId="21FDF429"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p>
        </w:tc>
      </w:tr>
      <w:tr w:rsidR="00EA5C0B" w:rsidRPr="00EA5C0B" w14:paraId="0DE6C2A6" w14:textId="77777777" w:rsidTr="00395BF4">
        <w:tc>
          <w:tcPr>
            <w:tcW w:w="974" w:type="pct"/>
            <w:tcBorders>
              <w:top w:val="single" w:sz="4" w:space="0" w:color="auto"/>
              <w:left w:val="single" w:sz="4" w:space="0" w:color="auto"/>
              <w:bottom w:val="single" w:sz="4" w:space="0" w:color="auto"/>
              <w:right w:val="single" w:sz="4" w:space="0" w:color="auto"/>
            </w:tcBorders>
          </w:tcPr>
          <w:p w14:paraId="7BE17CC0" w14:textId="77777777" w:rsidR="00EA5C0B" w:rsidRPr="00EA5C0B" w:rsidRDefault="00EA5C0B" w:rsidP="00EA5C0B">
            <w:pPr>
              <w:spacing w:after="0" w:line="240" w:lineRule="auto"/>
              <w:rPr>
                <w:rFonts w:ascii="Times New Roman" w:eastAsia="Times New Roman" w:hAnsi="Times New Roman" w:cs="Times New Roman"/>
                <w:b/>
                <w:sz w:val="24"/>
                <w:szCs w:val="24"/>
                <w:lang w:eastAsia="ru-RU"/>
              </w:rPr>
            </w:pPr>
            <w:r w:rsidRPr="00EA5C0B">
              <w:rPr>
                <w:rFonts w:ascii="Times New Roman" w:eastAsia="Times New Roman" w:hAnsi="Times New Roman" w:cs="Times New Roman"/>
                <w:b/>
                <w:sz w:val="24"/>
                <w:szCs w:val="24"/>
                <w:lang w:eastAsia="ru-RU"/>
              </w:rPr>
              <w:t>Тема 1.1. Основные сведения по оформлению чертежей.</w:t>
            </w:r>
          </w:p>
        </w:tc>
        <w:tc>
          <w:tcPr>
            <w:tcW w:w="2914" w:type="pct"/>
            <w:tcBorders>
              <w:top w:val="single" w:sz="4" w:space="0" w:color="auto"/>
              <w:left w:val="single" w:sz="4" w:space="0" w:color="auto"/>
              <w:bottom w:val="single" w:sz="4" w:space="0" w:color="auto"/>
              <w:right w:val="single" w:sz="4" w:space="0" w:color="auto"/>
            </w:tcBorders>
          </w:tcPr>
          <w:p w14:paraId="147BD088"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sz w:val="24"/>
                <w:szCs w:val="24"/>
                <w:lang w:eastAsia="ru-RU"/>
              </w:rPr>
              <w:t>1. Содержание курса, его цели и задачи. Значимость чертежей в специальности</w:t>
            </w:r>
          </w:p>
          <w:p w14:paraId="6CFBB1C4"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sz w:val="24"/>
                <w:szCs w:val="24"/>
                <w:lang w:eastAsia="ru-RU"/>
              </w:rPr>
              <w:t>2. История развития чертежа. Роль чертежей в машиностроении</w:t>
            </w:r>
          </w:p>
          <w:p w14:paraId="0EDFAD88"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sz w:val="24"/>
                <w:szCs w:val="24"/>
                <w:lang w:eastAsia="ru-RU"/>
              </w:rPr>
              <w:t>3. Государственные стандарты на составление и оформление чертежей. Формат. Основная надпись. Типы линий чертежа. Общие правила нанесения размеров на чертежах</w:t>
            </w:r>
          </w:p>
          <w:p w14:paraId="361101AA"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sz w:val="24"/>
                <w:szCs w:val="24"/>
                <w:lang w:eastAsia="ru-RU"/>
              </w:rPr>
              <w:t>4. Стандартные масштабы чертежей: масштаб уменьшения, масштаб увеличения</w:t>
            </w:r>
          </w:p>
          <w:p w14:paraId="4579A6A2"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sz w:val="24"/>
                <w:szCs w:val="24"/>
                <w:lang w:eastAsia="ru-RU"/>
              </w:rPr>
              <w:t>5. Инструменты и материалы для черчения</w:t>
            </w:r>
          </w:p>
        </w:tc>
        <w:tc>
          <w:tcPr>
            <w:tcW w:w="470" w:type="pct"/>
            <w:tcBorders>
              <w:top w:val="single" w:sz="4" w:space="0" w:color="auto"/>
              <w:left w:val="single" w:sz="4" w:space="0" w:color="auto"/>
              <w:bottom w:val="single" w:sz="4" w:space="0" w:color="auto"/>
              <w:right w:val="single" w:sz="4" w:space="0" w:color="auto"/>
            </w:tcBorders>
            <w:vAlign w:val="center"/>
          </w:tcPr>
          <w:p w14:paraId="66FA6074"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r w:rsidRPr="00EA5C0B">
              <w:rPr>
                <w:rFonts w:ascii="Times New Roman" w:eastAsia="Times New Roman" w:hAnsi="Times New Roman" w:cs="Times New Roman"/>
                <w:b/>
                <w:bCs/>
                <w:sz w:val="24"/>
                <w:szCs w:val="24"/>
                <w:lang w:eastAsia="ru-RU"/>
              </w:rPr>
              <w:t>4</w:t>
            </w:r>
          </w:p>
        </w:tc>
        <w:tc>
          <w:tcPr>
            <w:tcW w:w="642" w:type="pct"/>
            <w:vMerge w:val="restart"/>
            <w:tcBorders>
              <w:top w:val="single" w:sz="4" w:space="0" w:color="auto"/>
              <w:left w:val="single" w:sz="4" w:space="0" w:color="auto"/>
              <w:right w:val="single" w:sz="4" w:space="0" w:color="auto"/>
            </w:tcBorders>
          </w:tcPr>
          <w:p w14:paraId="2E53268C" w14:textId="77777777" w:rsidR="00EA5C0B" w:rsidRPr="00EA5C0B" w:rsidRDefault="00EA5C0B" w:rsidP="00EA5C0B">
            <w:pPr>
              <w:spacing w:after="0" w:line="240" w:lineRule="auto"/>
              <w:jc w:val="center"/>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ОК.01</w:t>
            </w:r>
          </w:p>
          <w:p w14:paraId="46FA8B9F" w14:textId="77777777" w:rsidR="00EA5C0B" w:rsidRPr="00EA5C0B" w:rsidRDefault="00EA5C0B" w:rsidP="00EA5C0B">
            <w:pPr>
              <w:spacing w:after="0" w:line="240" w:lineRule="auto"/>
              <w:jc w:val="center"/>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ОК.02</w:t>
            </w:r>
          </w:p>
          <w:p w14:paraId="14CB2689" w14:textId="77777777" w:rsidR="00EA5C0B" w:rsidRPr="00EA5C0B" w:rsidRDefault="00EA5C0B" w:rsidP="00EA5C0B">
            <w:pPr>
              <w:spacing w:after="0" w:line="240" w:lineRule="auto"/>
              <w:jc w:val="center"/>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ОК.03</w:t>
            </w:r>
          </w:p>
          <w:p w14:paraId="50920C18"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r w:rsidRPr="00EA5C0B">
              <w:rPr>
                <w:rFonts w:ascii="Times New Roman" w:eastAsia="Times New Roman" w:hAnsi="Times New Roman" w:cs="Times New Roman"/>
                <w:color w:val="000000"/>
                <w:sz w:val="24"/>
                <w:szCs w:val="24"/>
                <w:lang w:eastAsia="ru-RU"/>
              </w:rPr>
              <w:t>ОК.09</w:t>
            </w:r>
          </w:p>
        </w:tc>
      </w:tr>
      <w:tr w:rsidR="00EA5C0B" w:rsidRPr="00EA5C0B" w14:paraId="7868A544" w14:textId="77777777" w:rsidTr="00395BF4">
        <w:tc>
          <w:tcPr>
            <w:tcW w:w="974" w:type="pct"/>
            <w:tcBorders>
              <w:top w:val="single" w:sz="4" w:space="0" w:color="auto"/>
              <w:left w:val="single" w:sz="4" w:space="0" w:color="auto"/>
              <w:bottom w:val="single" w:sz="4" w:space="0" w:color="auto"/>
              <w:right w:val="single" w:sz="4" w:space="0" w:color="auto"/>
            </w:tcBorders>
          </w:tcPr>
          <w:p w14:paraId="68C60A2F" w14:textId="77777777" w:rsidR="00EA5C0B" w:rsidRPr="00EA5C0B" w:rsidRDefault="00EA5C0B" w:rsidP="00EA5C0B">
            <w:pPr>
              <w:spacing w:after="0" w:line="240" w:lineRule="auto"/>
              <w:jc w:val="center"/>
              <w:rPr>
                <w:rFonts w:ascii="Times New Roman" w:eastAsia="Times New Roman" w:hAnsi="Times New Roman" w:cs="Times New Roman"/>
                <w:b/>
                <w:sz w:val="24"/>
                <w:szCs w:val="24"/>
                <w:lang w:eastAsia="ru-RU"/>
              </w:rPr>
            </w:pPr>
          </w:p>
        </w:tc>
        <w:tc>
          <w:tcPr>
            <w:tcW w:w="2914" w:type="pct"/>
            <w:tcBorders>
              <w:top w:val="single" w:sz="4" w:space="0" w:color="auto"/>
              <w:left w:val="single" w:sz="4" w:space="0" w:color="auto"/>
              <w:bottom w:val="single" w:sz="4" w:space="0" w:color="auto"/>
              <w:right w:val="single" w:sz="4" w:space="0" w:color="auto"/>
            </w:tcBorders>
          </w:tcPr>
          <w:p w14:paraId="1081898A" w14:textId="77777777" w:rsidR="00EA5C0B" w:rsidRPr="00EA5C0B" w:rsidRDefault="00EA5C0B" w:rsidP="00EA5C0B">
            <w:pPr>
              <w:spacing w:after="0" w:line="240" w:lineRule="auto"/>
              <w:rPr>
                <w:rFonts w:ascii="Times New Roman" w:eastAsia="Times New Roman" w:hAnsi="Times New Roman" w:cs="Times New Roman"/>
                <w:b/>
                <w:bCs/>
                <w:sz w:val="24"/>
                <w:szCs w:val="24"/>
                <w:lang w:eastAsia="ru-RU"/>
              </w:rPr>
            </w:pPr>
            <w:r w:rsidRPr="00EA5C0B">
              <w:rPr>
                <w:rFonts w:ascii="Times New Roman" w:eastAsia="Times New Roman" w:hAnsi="Times New Roman" w:cs="Times New Roman"/>
                <w:b/>
                <w:bCs/>
                <w:sz w:val="24"/>
                <w:szCs w:val="24"/>
                <w:lang w:eastAsia="ru-RU"/>
              </w:rPr>
              <w:t>1. Практическая работа: Выполнение чертежа плоской детали и нанесение размеров.</w:t>
            </w:r>
          </w:p>
        </w:tc>
        <w:tc>
          <w:tcPr>
            <w:tcW w:w="470" w:type="pct"/>
            <w:tcBorders>
              <w:top w:val="single" w:sz="4" w:space="0" w:color="auto"/>
              <w:left w:val="single" w:sz="4" w:space="0" w:color="auto"/>
              <w:bottom w:val="single" w:sz="4" w:space="0" w:color="auto"/>
              <w:right w:val="single" w:sz="4" w:space="0" w:color="auto"/>
            </w:tcBorders>
            <w:vAlign w:val="center"/>
          </w:tcPr>
          <w:p w14:paraId="54862C27"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r w:rsidRPr="00EA5C0B">
              <w:rPr>
                <w:rFonts w:ascii="Times New Roman" w:eastAsia="Times New Roman" w:hAnsi="Times New Roman" w:cs="Times New Roman"/>
                <w:b/>
                <w:bCs/>
                <w:sz w:val="24"/>
                <w:szCs w:val="24"/>
                <w:lang w:eastAsia="ru-RU"/>
              </w:rPr>
              <w:t>4</w:t>
            </w:r>
          </w:p>
        </w:tc>
        <w:tc>
          <w:tcPr>
            <w:tcW w:w="642" w:type="pct"/>
            <w:vMerge/>
            <w:tcBorders>
              <w:left w:val="single" w:sz="4" w:space="0" w:color="auto"/>
              <w:bottom w:val="single" w:sz="4" w:space="0" w:color="auto"/>
              <w:right w:val="single" w:sz="4" w:space="0" w:color="auto"/>
            </w:tcBorders>
          </w:tcPr>
          <w:p w14:paraId="3A58B6C6"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p>
        </w:tc>
      </w:tr>
      <w:tr w:rsidR="00EA5C0B" w:rsidRPr="00EA5C0B" w14:paraId="158E19D0" w14:textId="77777777" w:rsidTr="00395BF4">
        <w:tc>
          <w:tcPr>
            <w:tcW w:w="974" w:type="pct"/>
            <w:tcBorders>
              <w:top w:val="single" w:sz="4" w:space="0" w:color="auto"/>
              <w:left w:val="single" w:sz="4" w:space="0" w:color="auto"/>
              <w:bottom w:val="single" w:sz="4" w:space="0" w:color="auto"/>
              <w:right w:val="single" w:sz="4" w:space="0" w:color="auto"/>
            </w:tcBorders>
          </w:tcPr>
          <w:p w14:paraId="61990BA6" w14:textId="77777777" w:rsidR="00EA5C0B" w:rsidRPr="00EA5C0B" w:rsidRDefault="00EA5C0B" w:rsidP="00EA5C0B">
            <w:pPr>
              <w:spacing w:after="0" w:line="240" w:lineRule="auto"/>
              <w:rPr>
                <w:rFonts w:ascii="Times New Roman" w:eastAsia="Times New Roman" w:hAnsi="Times New Roman" w:cs="Times New Roman"/>
                <w:b/>
                <w:sz w:val="24"/>
                <w:szCs w:val="24"/>
                <w:lang w:eastAsia="ru-RU"/>
              </w:rPr>
            </w:pPr>
            <w:r w:rsidRPr="00EA5C0B">
              <w:rPr>
                <w:rFonts w:ascii="Times New Roman" w:eastAsia="Times New Roman" w:hAnsi="Times New Roman" w:cs="Times New Roman"/>
                <w:b/>
                <w:sz w:val="24"/>
                <w:szCs w:val="24"/>
                <w:lang w:eastAsia="ru-RU"/>
              </w:rPr>
              <w:t>Тема 1.2. Прикладные геометрические построения на плоскости.</w:t>
            </w:r>
          </w:p>
        </w:tc>
        <w:tc>
          <w:tcPr>
            <w:tcW w:w="2914" w:type="pct"/>
            <w:tcBorders>
              <w:top w:val="single" w:sz="4" w:space="0" w:color="auto"/>
              <w:left w:val="single" w:sz="4" w:space="0" w:color="auto"/>
              <w:bottom w:val="single" w:sz="4" w:space="0" w:color="auto"/>
              <w:right w:val="single" w:sz="4" w:space="0" w:color="auto"/>
            </w:tcBorders>
          </w:tcPr>
          <w:p w14:paraId="4760D983"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sz w:val="24"/>
                <w:szCs w:val="24"/>
                <w:lang w:eastAsia="ru-RU"/>
              </w:rPr>
              <w:t>1. Применение в машиностроении геометрических построений на плоскости</w:t>
            </w:r>
          </w:p>
          <w:p w14:paraId="69855A3E"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sz w:val="24"/>
                <w:szCs w:val="24"/>
                <w:lang w:eastAsia="ru-RU"/>
              </w:rPr>
              <w:t>2. Построение перпендикулярных и параллельных прямых. Деление отрезков на равные части и в заданном соотношении</w:t>
            </w:r>
          </w:p>
          <w:p w14:paraId="3BE3ECB1"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sz w:val="24"/>
                <w:szCs w:val="24"/>
                <w:lang w:eastAsia="ru-RU"/>
              </w:rPr>
              <w:t>3. Построение правильных многоугольников</w:t>
            </w:r>
          </w:p>
          <w:p w14:paraId="31FC18EB"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sz w:val="24"/>
                <w:szCs w:val="24"/>
                <w:lang w:eastAsia="ru-RU"/>
              </w:rPr>
              <w:t>4. Деление углов на части</w:t>
            </w:r>
          </w:p>
          <w:p w14:paraId="2F54C850"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sz w:val="24"/>
                <w:szCs w:val="24"/>
                <w:lang w:eastAsia="ru-RU"/>
              </w:rPr>
              <w:t>5. Деление окружностей на части</w:t>
            </w:r>
          </w:p>
          <w:p w14:paraId="62956FD7"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sz w:val="24"/>
                <w:szCs w:val="24"/>
                <w:lang w:eastAsia="ru-RU"/>
              </w:rPr>
              <w:t>6. Построение касательных к окружностям</w:t>
            </w:r>
          </w:p>
          <w:p w14:paraId="19F06F96"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sz w:val="24"/>
                <w:szCs w:val="24"/>
                <w:lang w:eastAsia="ru-RU"/>
              </w:rPr>
              <w:t>7. Сопряжение линий, циркульные и лекальные кривые</w:t>
            </w:r>
          </w:p>
        </w:tc>
        <w:tc>
          <w:tcPr>
            <w:tcW w:w="470" w:type="pct"/>
            <w:tcBorders>
              <w:top w:val="single" w:sz="4" w:space="0" w:color="auto"/>
              <w:left w:val="single" w:sz="4" w:space="0" w:color="auto"/>
              <w:bottom w:val="single" w:sz="4" w:space="0" w:color="auto"/>
              <w:right w:val="single" w:sz="4" w:space="0" w:color="auto"/>
            </w:tcBorders>
            <w:vAlign w:val="center"/>
          </w:tcPr>
          <w:p w14:paraId="37F59739"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r w:rsidRPr="00EA5C0B">
              <w:rPr>
                <w:rFonts w:ascii="Times New Roman" w:eastAsia="Times New Roman" w:hAnsi="Times New Roman" w:cs="Times New Roman"/>
                <w:b/>
                <w:bCs/>
                <w:sz w:val="24"/>
                <w:szCs w:val="24"/>
                <w:lang w:eastAsia="ru-RU"/>
              </w:rPr>
              <w:t>4</w:t>
            </w:r>
          </w:p>
        </w:tc>
        <w:tc>
          <w:tcPr>
            <w:tcW w:w="642" w:type="pct"/>
            <w:vMerge w:val="restart"/>
            <w:tcBorders>
              <w:top w:val="single" w:sz="4" w:space="0" w:color="auto"/>
              <w:left w:val="single" w:sz="4" w:space="0" w:color="auto"/>
              <w:right w:val="single" w:sz="4" w:space="0" w:color="auto"/>
            </w:tcBorders>
          </w:tcPr>
          <w:p w14:paraId="63B7355B" w14:textId="77777777" w:rsidR="00EA5C0B" w:rsidRPr="00EA5C0B" w:rsidRDefault="00EA5C0B" w:rsidP="00EA5C0B">
            <w:pPr>
              <w:spacing w:after="0" w:line="240" w:lineRule="auto"/>
              <w:jc w:val="center"/>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ОК.01</w:t>
            </w:r>
          </w:p>
          <w:p w14:paraId="0686C120" w14:textId="77777777" w:rsidR="00EA5C0B" w:rsidRPr="00EA5C0B" w:rsidRDefault="00EA5C0B" w:rsidP="00EA5C0B">
            <w:pPr>
              <w:spacing w:after="0" w:line="240" w:lineRule="auto"/>
              <w:jc w:val="center"/>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ОК.02</w:t>
            </w:r>
          </w:p>
          <w:p w14:paraId="7AAB8CAA" w14:textId="77777777" w:rsidR="00EA5C0B" w:rsidRPr="00EA5C0B" w:rsidRDefault="00EA5C0B" w:rsidP="00EA5C0B">
            <w:pPr>
              <w:spacing w:after="0" w:line="240" w:lineRule="auto"/>
              <w:jc w:val="center"/>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ОК.03</w:t>
            </w:r>
          </w:p>
          <w:p w14:paraId="22403DC3"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r w:rsidRPr="00EA5C0B">
              <w:rPr>
                <w:rFonts w:ascii="Times New Roman" w:eastAsia="Times New Roman" w:hAnsi="Times New Roman" w:cs="Times New Roman"/>
                <w:color w:val="000000"/>
                <w:sz w:val="24"/>
                <w:szCs w:val="24"/>
                <w:lang w:eastAsia="ru-RU"/>
              </w:rPr>
              <w:t>ОК.09</w:t>
            </w:r>
          </w:p>
        </w:tc>
      </w:tr>
      <w:tr w:rsidR="00EA5C0B" w:rsidRPr="00EA5C0B" w14:paraId="2FF6F66D" w14:textId="77777777" w:rsidTr="00395BF4">
        <w:tc>
          <w:tcPr>
            <w:tcW w:w="974" w:type="pct"/>
            <w:tcBorders>
              <w:top w:val="single" w:sz="4" w:space="0" w:color="auto"/>
              <w:left w:val="single" w:sz="4" w:space="0" w:color="auto"/>
              <w:bottom w:val="single" w:sz="4" w:space="0" w:color="auto"/>
              <w:right w:val="single" w:sz="4" w:space="0" w:color="auto"/>
            </w:tcBorders>
          </w:tcPr>
          <w:p w14:paraId="07810E58" w14:textId="77777777" w:rsidR="00EA5C0B" w:rsidRPr="00EA5C0B" w:rsidRDefault="00EA5C0B" w:rsidP="00EA5C0B">
            <w:pPr>
              <w:spacing w:after="0" w:line="240" w:lineRule="auto"/>
              <w:jc w:val="center"/>
              <w:rPr>
                <w:rFonts w:ascii="Times New Roman" w:eastAsia="Times New Roman" w:hAnsi="Times New Roman" w:cs="Times New Roman"/>
                <w:b/>
                <w:sz w:val="24"/>
                <w:szCs w:val="24"/>
                <w:lang w:eastAsia="ru-RU"/>
              </w:rPr>
            </w:pPr>
          </w:p>
        </w:tc>
        <w:tc>
          <w:tcPr>
            <w:tcW w:w="2914" w:type="pct"/>
            <w:tcBorders>
              <w:top w:val="single" w:sz="4" w:space="0" w:color="auto"/>
              <w:left w:val="single" w:sz="4" w:space="0" w:color="auto"/>
              <w:bottom w:val="single" w:sz="4" w:space="0" w:color="auto"/>
              <w:right w:val="single" w:sz="4" w:space="0" w:color="auto"/>
            </w:tcBorders>
          </w:tcPr>
          <w:p w14:paraId="7D0FE7E8" w14:textId="77777777" w:rsidR="00EA5C0B" w:rsidRPr="00EA5C0B" w:rsidRDefault="00EA5C0B" w:rsidP="00EA5C0B">
            <w:pPr>
              <w:spacing w:after="0" w:line="240" w:lineRule="auto"/>
              <w:rPr>
                <w:rFonts w:ascii="Times New Roman" w:eastAsia="Times New Roman" w:hAnsi="Times New Roman" w:cs="Times New Roman"/>
                <w:b/>
                <w:sz w:val="24"/>
                <w:szCs w:val="24"/>
                <w:lang w:eastAsia="ru-RU"/>
              </w:rPr>
            </w:pPr>
            <w:r w:rsidRPr="00EA5C0B">
              <w:rPr>
                <w:rFonts w:ascii="Times New Roman" w:eastAsia="Times New Roman" w:hAnsi="Times New Roman" w:cs="Times New Roman"/>
                <w:b/>
                <w:sz w:val="24"/>
                <w:szCs w:val="24"/>
                <w:lang w:eastAsia="ru-RU"/>
              </w:rPr>
              <w:t xml:space="preserve">1. Практическая работа: Определение и нанесение размеров на заданном контуре детали в М 1:2. Разделение отрезка на равные части и в заданном соотношении. Разделение окружности на 3 и 6 равных частей. </w:t>
            </w:r>
          </w:p>
          <w:p w14:paraId="6640BA59"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b/>
                <w:sz w:val="24"/>
                <w:szCs w:val="24"/>
                <w:lang w:eastAsia="ru-RU"/>
              </w:rPr>
              <w:t xml:space="preserve">2. Практическая работа: Определение точки касания прямой линии к окружности и точки сопряжения двух окружностей. </w:t>
            </w:r>
            <w:proofErr w:type="gramStart"/>
            <w:r w:rsidRPr="00EA5C0B">
              <w:rPr>
                <w:rFonts w:ascii="Times New Roman" w:eastAsia="Times New Roman" w:hAnsi="Times New Roman" w:cs="Times New Roman"/>
                <w:b/>
                <w:sz w:val="24"/>
                <w:szCs w:val="24"/>
                <w:lang w:eastAsia="ru-RU"/>
              </w:rPr>
              <w:t>Выполнение чертежа детали</w:t>
            </w:r>
            <w:proofErr w:type="gramEnd"/>
            <w:r w:rsidRPr="00EA5C0B">
              <w:rPr>
                <w:rFonts w:ascii="Times New Roman" w:eastAsia="Times New Roman" w:hAnsi="Times New Roman" w:cs="Times New Roman"/>
                <w:b/>
                <w:sz w:val="24"/>
                <w:szCs w:val="24"/>
                <w:lang w:eastAsia="ru-RU"/>
              </w:rPr>
              <w:t xml:space="preserve"> имеющей сопряжение и нанесение размеров.</w:t>
            </w:r>
          </w:p>
        </w:tc>
        <w:tc>
          <w:tcPr>
            <w:tcW w:w="470" w:type="pct"/>
            <w:tcBorders>
              <w:top w:val="single" w:sz="4" w:space="0" w:color="auto"/>
              <w:left w:val="single" w:sz="4" w:space="0" w:color="auto"/>
              <w:bottom w:val="single" w:sz="4" w:space="0" w:color="auto"/>
              <w:right w:val="single" w:sz="4" w:space="0" w:color="auto"/>
            </w:tcBorders>
            <w:vAlign w:val="center"/>
          </w:tcPr>
          <w:p w14:paraId="5C39C6F7"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r w:rsidRPr="00EA5C0B">
              <w:rPr>
                <w:rFonts w:ascii="Times New Roman" w:eastAsia="Times New Roman" w:hAnsi="Times New Roman" w:cs="Times New Roman"/>
                <w:b/>
                <w:bCs/>
                <w:sz w:val="24"/>
                <w:szCs w:val="24"/>
                <w:lang w:eastAsia="ru-RU"/>
              </w:rPr>
              <w:t>4</w:t>
            </w:r>
          </w:p>
        </w:tc>
        <w:tc>
          <w:tcPr>
            <w:tcW w:w="642" w:type="pct"/>
            <w:vMerge/>
            <w:tcBorders>
              <w:left w:val="single" w:sz="4" w:space="0" w:color="auto"/>
              <w:bottom w:val="single" w:sz="4" w:space="0" w:color="auto"/>
              <w:right w:val="single" w:sz="4" w:space="0" w:color="auto"/>
            </w:tcBorders>
          </w:tcPr>
          <w:p w14:paraId="2F92DB61"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p>
        </w:tc>
      </w:tr>
      <w:tr w:rsidR="00EA5C0B" w:rsidRPr="00EA5C0B" w14:paraId="2383EA19" w14:textId="77777777" w:rsidTr="00395BF4">
        <w:tc>
          <w:tcPr>
            <w:tcW w:w="974" w:type="pct"/>
            <w:tcBorders>
              <w:top w:val="single" w:sz="4" w:space="0" w:color="auto"/>
              <w:left w:val="single" w:sz="4" w:space="0" w:color="auto"/>
              <w:bottom w:val="single" w:sz="4" w:space="0" w:color="auto"/>
              <w:right w:val="single" w:sz="4" w:space="0" w:color="auto"/>
            </w:tcBorders>
            <w:shd w:val="clear" w:color="auto" w:fill="DEEAF6"/>
          </w:tcPr>
          <w:p w14:paraId="30587370" w14:textId="77777777" w:rsidR="00EA5C0B" w:rsidRPr="00EA5C0B" w:rsidRDefault="00EA5C0B" w:rsidP="00EA5C0B">
            <w:pPr>
              <w:spacing w:after="0" w:line="240" w:lineRule="auto"/>
              <w:jc w:val="center"/>
              <w:rPr>
                <w:rFonts w:ascii="Times New Roman" w:eastAsia="Times New Roman" w:hAnsi="Times New Roman" w:cs="Times New Roman"/>
                <w:b/>
                <w:sz w:val="24"/>
                <w:szCs w:val="24"/>
                <w:lang w:eastAsia="ru-RU"/>
              </w:rPr>
            </w:pPr>
          </w:p>
        </w:tc>
        <w:tc>
          <w:tcPr>
            <w:tcW w:w="2914" w:type="pct"/>
            <w:tcBorders>
              <w:top w:val="single" w:sz="4" w:space="0" w:color="auto"/>
              <w:left w:val="single" w:sz="4" w:space="0" w:color="auto"/>
              <w:bottom w:val="single" w:sz="4" w:space="0" w:color="auto"/>
              <w:right w:val="single" w:sz="4" w:space="0" w:color="auto"/>
            </w:tcBorders>
            <w:shd w:val="clear" w:color="auto" w:fill="DEEAF6"/>
          </w:tcPr>
          <w:p w14:paraId="4C51603C" w14:textId="77777777" w:rsidR="00EA5C0B" w:rsidRPr="00EA5C0B" w:rsidRDefault="00EA5C0B" w:rsidP="00EA5C0B">
            <w:pPr>
              <w:spacing w:after="0" w:line="240" w:lineRule="auto"/>
              <w:rPr>
                <w:rFonts w:ascii="Times New Roman" w:eastAsia="Times New Roman" w:hAnsi="Times New Roman" w:cs="Times New Roman"/>
                <w:b/>
                <w:bCs/>
                <w:sz w:val="24"/>
                <w:szCs w:val="24"/>
                <w:lang w:eastAsia="ru-RU"/>
              </w:rPr>
            </w:pPr>
            <w:r w:rsidRPr="00EA5C0B">
              <w:rPr>
                <w:rFonts w:ascii="Times New Roman" w:eastAsia="Times New Roman" w:hAnsi="Times New Roman" w:cs="Times New Roman"/>
                <w:b/>
                <w:bCs/>
                <w:sz w:val="24"/>
                <w:szCs w:val="24"/>
                <w:lang w:eastAsia="ru-RU"/>
              </w:rPr>
              <w:t>Раздел 2. Проекционное черчение</w:t>
            </w:r>
          </w:p>
        </w:tc>
        <w:tc>
          <w:tcPr>
            <w:tcW w:w="470" w:type="pct"/>
            <w:tcBorders>
              <w:top w:val="single" w:sz="4" w:space="0" w:color="auto"/>
              <w:left w:val="single" w:sz="4" w:space="0" w:color="auto"/>
              <w:bottom w:val="single" w:sz="4" w:space="0" w:color="auto"/>
              <w:right w:val="single" w:sz="4" w:space="0" w:color="auto"/>
            </w:tcBorders>
            <w:shd w:val="clear" w:color="auto" w:fill="DEEAF6"/>
            <w:vAlign w:val="center"/>
          </w:tcPr>
          <w:p w14:paraId="68E5C1C0"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val="en-US" w:eastAsia="ru-RU"/>
              </w:rPr>
            </w:pPr>
            <w:r w:rsidRPr="00EA5C0B">
              <w:rPr>
                <w:rFonts w:ascii="Times New Roman" w:eastAsia="Times New Roman" w:hAnsi="Times New Roman" w:cs="Times New Roman"/>
                <w:b/>
                <w:bCs/>
                <w:sz w:val="24"/>
                <w:szCs w:val="24"/>
                <w:lang w:val="en-US" w:eastAsia="ru-RU"/>
              </w:rPr>
              <w:t>14/6</w:t>
            </w:r>
          </w:p>
        </w:tc>
        <w:tc>
          <w:tcPr>
            <w:tcW w:w="642" w:type="pct"/>
            <w:tcBorders>
              <w:top w:val="single" w:sz="4" w:space="0" w:color="auto"/>
              <w:left w:val="single" w:sz="4" w:space="0" w:color="auto"/>
              <w:bottom w:val="single" w:sz="4" w:space="0" w:color="auto"/>
              <w:right w:val="single" w:sz="4" w:space="0" w:color="auto"/>
            </w:tcBorders>
            <w:shd w:val="clear" w:color="auto" w:fill="DEEAF6"/>
          </w:tcPr>
          <w:p w14:paraId="5146C86D"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p>
        </w:tc>
      </w:tr>
      <w:tr w:rsidR="00EA5C0B" w:rsidRPr="00EA5C0B" w14:paraId="2EA78A4E" w14:textId="77777777" w:rsidTr="00395BF4">
        <w:tc>
          <w:tcPr>
            <w:tcW w:w="974" w:type="pct"/>
            <w:tcBorders>
              <w:top w:val="single" w:sz="4" w:space="0" w:color="auto"/>
              <w:left w:val="single" w:sz="4" w:space="0" w:color="auto"/>
              <w:bottom w:val="single" w:sz="4" w:space="0" w:color="auto"/>
              <w:right w:val="single" w:sz="4" w:space="0" w:color="auto"/>
            </w:tcBorders>
          </w:tcPr>
          <w:p w14:paraId="16B87529" w14:textId="77777777" w:rsidR="00EA5C0B" w:rsidRPr="00EA5C0B" w:rsidRDefault="00EA5C0B" w:rsidP="00EA5C0B">
            <w:pPr>
              <w:spacing w:after="0" w:line="240" w:lineRule="auto"/>
              <w:rPr>
                <w:rFonts w:ascii="Times New Roman" w:eastAsia="Times New Roman" w:hAnsi="Times New Roman" w:cs="Times New Roman"/>
                <w:b/>
                <w:sz w:val="24"/>
                <w:szCs w:val="24"/>
                <w:lang w:eastAsia="ru-RU"/>
              </w:rPr>
            </w:pPr>
            <w:r w:rsidRPr="00EA5C0B">
              <w:rPr>
                <w:rFonts w:ascii="Times New Roman" w:eastAsia="Times New Roman" w:hAnsi="Times New Roman" w:cs="Times New Roman"/>
                <w:b/>
                <w:sz w:val="24"/>
                <w:szCs w:val="24"/>
                <w:lang w:eastAsia="ru-RU"/>
              </w:rPr>
              <w:t>Тема 2.1. Методы проецирования.</w:t>
            </w:r>
          </w:p>
        </w:tc>
        <w:tc>
          <w:tcPr>
            <w:tcW w:w="2914" w:type="pct"/>
            <w:tcBorders>
              <w:top w:val="single" w:sz="4" w:space="0" w:color="auto"/>
              <w:left w:val="single" w:sz="4" w:space="0" w:color="auto"/>
              <w:bottom w:val="single" w:sz="4" w:space="0" w:color="auto"/>
              <w:right w:val="single" w:sz="4" w:space="0" w:color="auto"/>
            </w:tcBorders>
          </w:tcPr>
          <w:p w14:paraId="3D736296"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sz w:val="24"/>
                <w:szCs w:val="24"/>
                <w:lang w:eastAsia="ru-RU"/>
              </w:rPr>
              <w:t xml:space="preserve">1. Понятие о проецировании. Виды проецирования. Правила проецирования </w:t>
            </w:r>
          </w:p>
          <w:p w14:paraId="0E99F348"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sz w:val="24"/>
                <w:szCs w:val="24"/>
                <w:lang w:eastAsia="ru-RU"/>
              </w:rPr>
              <w:t>2. Понятие метода проецирования. Существующие методы проецирования</w:t>
            </w:r>
          </w:p>
          <w:p w14:paraId="4316BC04"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sz w:val="24"/>
                <w:szCs w:val="24"/>
                <w:lang w:eastAsia="ru-RU"/>
              </w:rPr>
              <w:t>3. Проецирование точки, прямой</w:t>
            </w:r>
          </w:p>
        </w:tc>
        <w:tc>
          <w:tcPr>
            <w:tcW w:w="470" w:type="pct"/>
            <w:tcBorders>
              <w:top w:val="single" w:sz="4" w:space="0" w:color="auto"/>
              <w:left w:val="single" w:sz="4" w:space="0" w:color="auto"/>
              <w:bottom w:val="single" w:sz="4" w:space="0" w:color="auto"/>
              <w:right w:val="single" w:sz="4" w:space="0" w:color="auto"/>
            </w:tcBorders>
            <w:vAlign w:val="center"/>
          </w:tcPr>
          <w:p w14:paraId="5A37BB65"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r w:rsidRPr="00EA5C0B">
              <w:rPr>
                <w:rFonts w:ascii="Times New Roman" w:eastAsia="Times New Roman" w:hAnsi="Times New Roman" w:cs="Times New Roman"/>
                <w:b/>
                <w:bCs/>
                <w:sz w:val="24"/>
                <w:szCs w:val="24"/>
                <w:lang w:eastAsia="ru-RU"/>
              </w:rPr>
              <w:t>2</w:t>
            </w:r>
          </w:p>
        </w:tc>
        <w:tc>
          <w:tcPr>
            <w:tcW w:w="642" w:type="pct"/>
            <w:vMerge w:val="restart"/>
            <w:tcBorders>
              <w:top w:val="single" w:sz="4" w:space="0" w:color="auto"/>
              <w:left w:val="single" w:sz="4" w:space="0" w:color="auto"/>
              <w:right w:val="single" w:sz="4" w:space="0" w:color="auto"/>
            </w:tcBorders>
          </w:tcPr>
          <w:p w14:paraId="271CF8A5" w14:textId="77777777" w:rsidR="00EA5C0B" w:rsidRPr="00EA5C0B" w:rsidRDefault="00EA5C0B" w:rsidP="00EA5C0B">
            <w:pPr>
              <w:spacing w:after="0" w:line="240" w:lineRule="auto"/>
              <w:jc w:val="center"/>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ОК.01</w:t>
            </w:r>
          </w:p>
          <w:p w14:paraId="1D7B9B73" w14:textId="77777777" w:rsidR="00EA5C0B" w:rsidRPr="00EA5C0B" w:rsidRDefault="00EA5C0B" w:rsidP="00EA5C0B">
            <w:pPr>
              <w:spacing w:after="0" w:line="240" w:lineRule="auto"/>
              <w:jc w:val="center"/>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ОК.02</w:t>
            </w:r>
          </w:p>
          <w:p w14:paraId="2A074586" w14:textId="77777777" w:rsidR="00EA5C0B" w:rsidRPr="00EA5C0B" w:rsidRDefault="00EA5C0B" w:rsidP="00EA5C0B">
            <w:pPr>
              <w:spacing w:after="0" w:line="240" w:lineRule="auto"/>
              <w:jc w:val="center"/>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ОК.03</w:t>
            </w:r>
          </w:p>
          <w:p w14:paraId="7402E8BD"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r w:rsidRPr="00EA5C0B">
              <w:rPr>
                <w:rFonts w:ascii="Times New Roman" w:eastAsia="Times New Roman" w:hAnsi="Times New Roman" w:cs="Times New Roman"/>
                <w:color w:val="000000"/>
                <w:sz w:val="24"/>
                <w:szCs w:val="24"/>
                <w:lang w:eastAsia="ru-RU"/>
              </w:rPr>
              <w:t>ОК.09</w:t>
            </w:r>
          </w:p>
        </w:tc>
      </w:tr>
      <w:tr w:rsidR="00EA5C0B" w:rsidRPr="00EA5C0B" w14:paraId="4F50FBFC" w14:textId="77777777" w:rsidTr="00395BF4">
        <w:tc>
          <w:tcPr>
            <w:tcW w:w="974" w:type="pct"/>
            <w:tcBorders>
              <w:top w:val="single" w:sz="4" w:space="0" w:color="auto"/>
              <w:left w:val="single" w:sz="4" w:space="0" w:color="auto"/>
              <w:bottom w:val="single" w:sz="4" w:space="0" w:color="auto"/>
              <w:right w:val="single" w:sz="4" w:space="0" w:color="auto"/>
            </w:tcBorders>
          </w:tcPr>
          <w:p w14:paraId="6C719EAF" w14:textId="77777777" w:rsidR="00EA5C0B" w:rsidRPr="00EA5C0B" w:rsidRDefault="00EA5C0B" w:rsidP="00EA5C0B">
            <w:pPr>
              <w:spacing w:after="0" w:line="240" w:lineRule="auto"/>
              <w:rPr>
                <w:rFonts w:ascii="Times New Roman" w:eastAsia="Times New Roman" w:hAnsi="Times New Roman" w:cs="Times New Roman"/>
                <w:b/>
                <w:sz w:val="24"/>
                <w:szCs w:val="24"/>
                <w:lang w:eastAsia="ru-RU"/>
              </w:rPr>
            </w:pPr>
          </w:p>
        </w:tc>
        <w:tc>
          <w:tcPr>
            <w:tcW w:w="2914" w:type="pct"/>
            <w:tcBorders>
              <w:top w:val="single" w:sz="4" w:space="0" w:color="auto"/>
              <w:left w:val="single" w:sz="4" w:space="0" w:color="auto"/>
              <w:bottom w:val="single" w:sz="4" w:space="0" w:color="auto"/>
              <w:right w:val="single" w:sz="4" w:space="0" w:color="auto"/>
            </w:tcBorders>
          </w:tcPr>
          <w:p w14:paraId="5DE1A34C" w14:textId="77777777" w:rsidR="00EA5C0B" w:rsidRPr="00EA5C0B" w:rsidRDefault="00EA5C0B" w:rsidP="00EA5C0B">
            <w:pPr>
              <w:spacing w:after="0" w:line="240" w:lineRule="auto"/>
              <w:rPr>
                <w:rFonts w:ascii="Times New Roman" w:eastAsia="Times New Roman" w:hAnsi="Times New Roman" w:cs="Times New Roman"/>
                <w:b/>
                <w:sz w:val="24"/>
                <w:szCs w:val="24"/>
                <w:lang w:eastAsia="ru-RU"/>
              </w:rPr>
            </w:pPr>
            <w:r w:rsidRPr="00EA5C0B">
              <w:rPr>
                <w:rFonts w:ascii="Times New Roman" w:eastAsia="Times New Roman" w:hAnsi="Times New Roman" w:cs="Times New Roman"/>
                <w:b/>
                <w:sz w:val="24"/>
                <w:szCs w:val="24"/>
                <w:lang w:eastAsia="ru-RU"/>
              </w:rPr>
              <w:t>1. Практическая работа: Вычерчивание контуров деталей. Нанесение знаков и надписей на чертежах. Нанесение параметров шероховатости на чертежах. Допуски формы и расположение поверхностей</w:t>
            </w:r>
          </w:p>
          <w:p w14:paraId="3442810A"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b/>
                <w:sz w:val="24"/>
                <w:szCs w:val="24"/>
                <w:lang w:eastAsia="ru-RU"/>
              </w:rPr>
              <w:t>2. Практическая работа: Построение проекции тел вращения и точек на их поверхностях</w:t>
            </w:r>
          </w:p>
        </w:tc>
        <w:tc>
          <w:tcPr>
            <w:tcW w:w="470" w:type="pct"/>
            <w:tcBorders>
              <w:top w:val="single" w:sz="4" w:space="0" w:color="auto"/>
              <w:left w:val="single" w:sz="4" w:space="0" w:color="auto"/>
              <w:bottom w:val="single" w:sz="4" w:space="0" w:color="auto"/>
              <w:right w:val="single" w:sz="4" w:space="0" w:color="auto"/>
            </w:tcBorders>
            <w:vAlign w:val="center"/>
          </w:tcPr>
          <w:p w14:paraId="765D1BB8"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r w:rsidRPr="00EA5C0B">
              <w:rPr>
                <w:rFonts w:ascii="Times New Roman" w:eastAsia="Times New Roman" w:hAnsi="Times New Roman" w:cs="Times New Roman"/>
                <w:b/>
                <w:bCs/>
                <w:sz w:val="24"/>
                <w:szCs w:val="24"/>
                <w:lang w:eastAsia="ru-RU"/>
              </w:rPr>
              <w:t>2</w:t>
            </w:r>
          </w:p>
        </w:tc>
        <w:tc>
          <w:tcPr>
            <w:tcW w:w="642" w:type="pct"/>
            <w:vMerge/>
            <w:tcBorders>
              <w:left w:val="single" w:sz="4" w:space="0" w:color="auto"/>
              <w:right w:val="single" w:sz="4" w:space="0" w:color="auto"/>
            </w:tcBorders>
          </w:tcPr>
          <w:p w14:paraId="6CFD5FCC"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p>
        </w:tc>
      </w:tr>
      <w:tr w:rsidR="00EA5C0B" w:rsidRPr="00EA5C0B" w14:paraId="398D0D1D" w14:textId="77777777" w:rsidTr="00395BF4">
        <w:tc>
          <w:tcPr>
            <w:tcW w:w="974" w:type="pct"/>
            <w:tcBorders>
              <w:top w:val="single" w:sz="4" w:space="0" w:color="auto"/>
              <w:left w:val="single" w:sz="4" w:space="0" w:color="auto"/>
              <w:bottom w:val="single" w:sz="4" w:space="0" w:color="auto"/>
              <w:right w:val="single" w:sz="4" w:space="0" w:color="auto"/>
            </w:tcBorders>
          </w:tcPr>
          <w:p w14:paraId="70DFDB85" w14:textId="77777777" w:rsidR="00EA5C0B" w:rsidRPr="00EA5C0B" w:rsidRDefault="00EA5C0B" w:rsidP="00EA5C0B">
            <w:pPr>
              <w:spacing w:after="0" w:line="240" w:lineRule="auto"/>
              <w:rPr>
                <w:rFonts w:ascii="Times New Roman" w:eastAsia="Times New Roman" w:hAnsi="Times New Roman" w:cs="Times New Roman"/>
                <w:b/>
                <w:sz w:val="24"/>
                <w:szCs w:val="24"/>
                <w:lang w:eastAsia="ru-RU"/>
              </w:rPr>
            </w:pPr>
            <w:r w:rsidRPr="00EA5C0B">
              <w:rPr>
                <w:rFonts w:ascii="Times New Roman" w:eastAsia="Times New Roman" w:hAnsi="Times New Roman" w:cs="Times New Roman"/>
                <w:b/>
                <w:sz w:val="24"/>
                <w:szCs w:val="24"/>
                <w:lang w:eastAsia="ru-RU"/>
              </w:rPr>
              <w:t>Тема 2.2. Проецирование плоскости. Проекции геометрических тел.</w:t>
            </w:r>
          </w:p>
        </w:tc>
        <w:tc>
          <w:tcPr>
            <w:tcW w:w="2914" w:type="pct"/>
            <w:tcBorders>
              <w:top w:val="single" w:sz="4" w:space="0" w:color="auto"/>
              <w:left w:val="single" w:sz="4" w:space="0" w:color="auto"/>
              <w:bottom w:val="single" w:sz="4" w:space="0" w:color="auto"/>
              <w:right w:val="single" w:sz="4" w:space="0" w:color="auto"/>
            </w:tcBorders>
          </w:tcPr>
          <w:p w14:paraId="56F56983"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sz w:val="24"/>
                <w:szCs w:val="24"/>
                <w:lang w:eastAsia="ru-RU"/>
              </w:rPr>
              <w:t>1. Понятие плоскости. Способы задания плоскости на чертеже. Плоскости общего и частного положения, главные линии плоскости</w:t>
            </w:r>
          </w:p>
          <w:p w14:paraId="1FDDAB85"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sz w:val="24"/>
                <w:szCs w:val="24"/>
                <w:lang w:eastAsia="ru-RU"/>
              </w:rPr>
              <w:t>2. Формы геометрических тел. Проекции геометрических тел</w:t>
            </w:r>
          </w:p>
          <w:p w14:paraId="1609DA7F"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sz w:val="24"/>
                <w:szCs w:val="24"/>
                <w:lang w:eastAsia="ru-RU"/>
              </w:rPr>
              <w:t>3. Проекции моделей</w:t>
            </w:r>
          </w:p>
        </w:tc>
        <w:tc>
          <w:tcPr>
            <w:tcW w:w="470" w:type="pct"/>
            <w:tcBorders>
              <w:top w:val="single" w:sz="4" w:space="0" w:color="auto"/>
              <w:left w:val="single" w:sz="4" w:space="0" w:color="auto"/>
              <w:bottom w:val="single" w:sz="4" w:space="0" w:color="auto"/>
              <w:right w:val="single" w:sz="4" w:space="0" w:color="auto"/>
            </w:tcBorders>
            <w:vAlign w:val="center"/>
          </w:tcPr>
          <w:p w14:paraId="130FF110"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r w:rsidRPr="00EA5C0B">
              <w:rPr>
                <w:rFonts w:ascii="Times New Roman" w:eastAsia="Times New Roman" w:hAnsi="Times New Roman" w:cs="Times New Roman"/>
                <w:b/>
                <w:bCs/>
                <w:sz w:val="24"/>
                <w:szCs w:val="24"/>
                <w:lang w:eastAsia="ru-RU"/>
              </w:rPr>
              <w:t>2</w:t>
            </w:r>
          </w:p>
        </w:tc>
        <w:tc>
          <w:tcPr>
            <w:tcW w:w="642" w:type="pct"/>
            <w:vMerge/>
            <w:tcBorders>
              <w:left w:val="single" w:sz="4" w:space="0" w:color="auto"/>
              <w:right w:val="single" w:sz="4" w:space="0" w:color="auto"/>
            </w:tcBorders>
          </w:tcPr>
          <w:p w14:paraId="659FABC2"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p>
        </w:tc>
      </w:tr>
      <w:tr w:rsidR="00EA5C0B" w:rsidRPr="00EA5C0B" w14:paraId="5E1E4710" w14:textId="77777777" w:rsidTr="00395BF4">
        <w:tc>
          <w:tcPr>
            <w:tcW w:w="974" w:type="pct"/>
            <w:tcBorders>
              <w:top w:val="single" w:sz="4" w:space="0" w:color="auto"/>
              <w:left w:val="single" w:sz="4" w:space="0" w:color="auto"/>
              <w:bottom w:val="single" w:sz="4" w:space="0" w:color="auto"/>
              <w:right w:val="single" w:sz="4" w:space="0" w:color="auto"/>
            </w:tcBorders>
          </w:tcPr>
          <w:p w14:paraId="733CF0FE" w14:textId="77777777" w:rsidR="00EA5C0B" w:rsidRPr="00EA5C0B" w:rsidRDefault="00EA5C0B" w:rsidP="00EA5C0B">
            <w:pPr>
              <w:spacing w:after="0" w:line="240" w:lineRule="auto"/>
              <w:rPr>
                <w:rFonts w:ascii="Times New Roman" w:eastAsia="Times New Roman" w:hAnsi="Times New Roman" w:cs="Times New Roman"/>
                <w:b/>
                <w:sz w:val="24"/>
                <w:szCs w:val="24"/>
                <w:lang w:eastAsia="ru-RU"/>
              </w:rPr>
            </w:pPr>
          </w:p>
        </w:tc>
        <w:tc>
          <w:tcPr>
            <w:tcW w:w="2914" w:type="pct"/>
            <w:tcBorders>
              <w:top w:val="single" w:sz="4" w:space="0" w:color="auto"/>
              <w:left w:val="single" w:sz="4" w:space="0" w:color="auto"/>
              <w:bottom w:val="single" w:sz="4" w:space="0" w:color="auto"/>
              <w:right w:val="single" w:sz="4" w:space="0" w:color="auto"/>
            </w:tcBorders>
          </w:tcPr>
          <w:p w14:paraId="03F629DA" w14:textId="77777777" w:rsidR="00EA5C0B" w:rsidRPr="00EA5C0B" w:rsidRDefault="00EA5C0B" w:rsidP="00EA5C0B">
            <w:pPr>
              <w:spacing w:after="0" w:line="240" w:lineRule="auto"/>
              <w:rPr>
                <w:rFonts w:ascii="Times New Roman" w:eastAsia="Times New Roman" w:hAnsi="Times New Roman" w:cs="Times New Roman"/>
                <w:b/>
                <w:sz w:val="24"/>
                <w:szCs w:val="24"/>
                <w:lang w:eastAsia="ru-RU"/>
              </w:rPr>
            </w:pPr>
            <w:r w:rsidRPr="00EA5C0B">
              <w:rPr>
                <w:rFonts w:ascii="Times New Roman" w:eastAsia="Times New Roman" w:hAnsi="Times New Roman" w:cs="Times New Roman"/>
                <w:b/>
                <w:sz w:val="24"/>
                <w:szCs w:val="24"/>
                <w:lang w:eastAsia="ru-RU"/>
              </w:rPr>
              <w:t xml:space="preserve">1. Практическая работа: Проецирование геометрических тел на тип плоскости. Изображение детали в трех плоскостях. Чертеж третьей проекции детали по двум заданным проекциям. </w:t>
            </w:r>
          </w:p>
          <w:p w14:paraId="15B04120"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b/>
                <w:sz w:val="24"/>
                <w:szCs w:val="24"/>
                <w:lang w:eastAsia="ru-RU"/>
              </w:rPr>
              <w:t>2. Практическая работа: Построение ортогональной и изометрической проекции геометрического тела.</w:t>
            </w:r>
          </w:p>
        </w:tc>
        <w:tc>
          <w:tcPr>
            <w:tcW w:w="470" w:type="pct"/>
            <w:tcBorders>
              <w:top w:val="single" w:sz="4" w:space="0" w:color="auto"/>
              <w:left w:val="single" w:sz="4" w:space="0" w:color="auto"/>
              <w:bottom w:val="single" w:sz="4" w:space="0" w:color="auto"/>
              <w:right w:val="single" w:sz="4" w:space="0" w:color="auto"/>
            </w:tcBorders>
            <w:vAlign w:val="center"/>
          </w:tcPr>
          <w:p w14:paraId="25BF338E"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r w:rsidRPr="00EA5C0B">
              <w:rPr>
                <w:rFonts w:ascii="Times New Roman" w:eastAsia="Times New Roman" w:hAnsi="Times New Roman" w:cs="Times New Roman"/>
                <w:b/>
                <w:bCs/>
                <w:sz w:val="24"/>
                <w:szCs w:val="24"/>
                <w:lang w:eastAsia="ru-RU"/>
              </w:rPr>
              <w:t>2</w:t>
            </w:r>
          </w:p>
        </w:tc>
        <w:tc>
          <w:tcPr>
            <w:tcW w:w="642" w:type="pct"/>
            <w:vMerge/>
            <w:tcBorders>
              <w:left w:val="single" w:sz="4" w:space="0" w:color="auto"/>
              <w:right w:val="single" w:sz="4" w:space="0" w:color="auto"/>
            </w:tcBorders>
          </w:tcPr>
          <w:p w14:paraId="33299AA4"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p>
        </w:tc>
      </w:tr>
      <w:tr w:rsidR="00EA5C0B" w:rsidRPr="00EA5C0B" w14:paraId="02CB8E1F" w14:textId="77777777" w:rsidTr="00395BF4">
        <w:tc>
          <w:tcPr>
            <w:tcW w:w="974" w:type="pct"/>
            <w:tcBorders>
              <w:top w:val="single" w:sz="4" w:space="0" w:color="auto"/>
              <w:left w:val="single" w:sz="4" w:space="0" w:color="auto"/>
              <w:bottom w:val="single" w:sz="4" w:space="0" w:color="auto"/>
              <w:right w:val="single" w:sz="4" w:space="0" w:color="auto"/>
            </w:tcBorders>
          </w:tcPr>
          <w:p w14:paraId="4A992793" w14:textId="77777777" w:rsidR="00EA5C0B" w:rsidRPr="00EA5C0B" w:rsidRDefault="00EA5C0B" w:rsidP="00EA5C0B">
            <w:pPr>
              <w:spacing w:after="0" w:line="240" w:lineRule="auto"/>
              <w:rPr>
                <w:rFonts w:ascii="Times New Roman" w:eastAsia="Times New Roman" w:hAnsi="Times New Roman" w:cs="Times New Roman"/>
                <w:b/>
                <w:sz w:val="24"/>
                <w:szCs w:val="24"/>
                <w:lang w:eastAsia="ru-RU"/>
              </w:rPr>
            </w:pPr>
            <w:r w:rsidRPr="00EA5C0B">
              <w:rPr>
                <w:rFonts w:ascii="Times New Roman" w:eastAsia="Times New Roman" w:hAnsi="Times New Roman" w:cs="Times New Roman"/>
                <w:b/>
                <w:sz w:val="24"/>
                <w:szCs w:val="24"/>
                <w:lang w:eastAsia="ru-RU"/>
              </w:rPr>
              <w:t>Тема 2.3. Сечение геометрических тел плоскостями</w:t>
            </w:r>
          </w:p>
        </w:tc>
        <w:tc>
          <w:tcPr>
            <w:tcW w:w="2914" w:type="pct"/>
            <w:tcBorders>
              <w:top w:val="single" w:sz="4" w:space="0" w:color="auto"/>
              <w:left w:val="single" w:sz="4" w:space="0" w:color="auto"/>
              <w:bottom w:val="single" w:sz="4" w:space="0" w:color="auto"/>
              <w:right w:val="single" w:sz="4" w:space="0" w:color="auto"/>
            </w:tcBorders>
          </w:tcPr>
          <w:p w14:paraId="7090086B"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sz w:val="24"/>
                <w:szCs w:val="24"/>
                <w:lang w:eastAsia="ru-RU"/>
              </w:rPr>
              <w:t>1. Сечение геометрических тел плоскостью</w:t>
            </w:r>
          </w:p>
          <w:p w14:paraId="609FDECA"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sz w:val="24"/>
                <w:szCs w:val="24"/>
                <w:lang w:eastAsia="ru-RU"/>
              </w:rPr>
              <w:t>2. Способы определения натуральной величины фигуры сечения</w:t>
            </w:r>
          </w:p>
          <w:p w14:paraId="7032D734"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sz w:val="24"/>
                <w:szCs w:val="24"/>
                <w:lang w:eastAsia="ru-RU"/>
              </w:rPr>
              <w:t>3. Развертки поверхностей: понятие, назначение, построение</w:t>
            </w:r>
          </w:p>
        </w:tc>
        <w:tc>
          <w:tcPr>
            <w:tcW w:w="470" w:type="pct"/>
            <w:tcBorders>
              <w:top w:val="single" w:sz="4" w:space="0" w:color="auto"/>
              <w:left w:val="single" w:sz="4" w:space="0" w:color="auto"/>
              <w:bottom w:val="single" w:sz="4" w:space="0" w:color="auto"/>
              <w:right w:val="single" w:sz="4" w:space="0" w:color="auto"/>
            </w:tcBorders>
            <w:vAlign w:val="center"/>
          </w:tcPr>
          <w:p w14:paraId="6976CE57"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r w:rsidRPr="00EA5C0B">
              <w:rPr>
                <w:rFonts w:ascii="Times New Roman" w:eastAsia="Times New Roman" w:hAnsi="Times New Roman" w:cs="Times New Roman"/>
                <w:b/>
                <w:bCs/>
                <w:sz w:val="24"/>
                <w:szCs w:val="24"/>
                <w:lang w:eastAsia="ru-RU"/>
              </w:rPr>
              <w:t>4</w:t>
            </w:r>
          </w:p>
        </w:tc>
        <w:tc>
          <w:tcPr>
            <w:tcW w:w="642" w:type="pct"/>
            <w:vMerge/>
            <w:tcBorders>
              <w:left w:val="single" w:sz="4" w:space="0" w:color="auto"/>
              <w:right w:val="single" w:sz="4" w:space="0" w:color="auto"/>
            </w:tcBorders>
          </w:tcPr>
          <w:p w14:paraId="0DD6C18A"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p>
        </w:tc>
      </w:tr>
      <w:tr w:rsidR="00EA5C0B" w:rsidRPr="00EA5C0B" w14:paraId="3675877C" w14:textId="77777777" w:rsidTr="00395BF4">
        <w:tc>
          <w:tcPr>
            <w:tcW w:w="974" w:type="pct"/>
            <w:tcBorders>
              <w:top w:val="single" w:sz="4" w:space="0" w:color="auto"/>
              <w:left w:val="single" w:sz="4" w:space="0" w:color="auto"/>
              <w:bottom w:val="single" w:sz="4" w:space="0" w:color="auto"/>
              <w:right w:val="single" w:sz="4" w:space="0" w:color="auto"/>
            </w:tcBorders>
          </w:tcPr>
          <w:p w14:paraId="5617FD92" w14:textId="77777777" w:rsidR="00EA5C0B" w:rsidRPr="00EA5C0B" w:rsidRDefault="00EA5C0B" w:rsidP="00EA5C0B">
            <w:pPr>
              <w:spacing w:after="0" w:line="240" w:lineRule="auto"/>
              <w:rPr>
                <w:rFonts w:ascii="Times New Roman" w:eastAsia="Times New Roman" w:hAnsi="Times New Roman" w:cs="Times New Roman"/>
                <w:b/>
                <w:sz w:val="24"/>
                <w:szCs w:val="24"/>
                <w:lang w:eastAsia="ru-RU"/>
              </w:rPr>
            </w:pPr>
          </w:p>
        </w:tc>
        <w:tc>
          <w:tcPr>
            <w:tcW w:w="2914" w:type="pct"/>
            <w:tcBorders>
              <w:top w:val="single" w:sz="4" w:space="0" w:color="auto"/>
              <w:left w:val="single" w:sz="4" w:space="0" w:color="auto"/>
              <w:bottom w:val="single" w:sz="4" w:space="0" w:color="auto"/>
              <w:right w:val="single" w:sz="4" w:space="0" w:color="auto"/>
            </w:tcBorders>
          </w:tcPr>
          <w:p w14:paraId="7167C0BA" w14:textId="77777777" w:rsidR="00EA5C0B" w:rsidRPr="00EA5C0B" w:rsidRDefault="00EA5C0B" w:rsidP="00EA5C0B">
            <w:pPr>
              <w:spacing w:after="0" w:line="240" w:lineRule="auto"/>
              <w:rPr>
                <w:rFonts w:ascii="Times New Roman" w:eastAsia="Times New Roman" w:hAnsi="Times New Roman" w:cs="Times New Roman"/>
                <w:b/>
                <w:sz w:val="24"/>
                <w:szCs w:val="24"/>
                <w:lang w:eastAsia="ru-RU"/>
              </w:rPr>
            </w:pPr>
            <w:r w:rsidRPr="00EA5C0B">
              <w:rPr>
                <w:rFonts w:ascii="Times New Roman" w:eastAsia="Times New Roman" w:hAnsi="Times New Roman" w:cs="Times New Roman"/>
                <w:b/>
                <w:sz w:val="24"/>
                <w:szCs w:val="24"/>
                <w:lang w:eastAsia="ru-RU"/>
              </w:rPr>
              <w:t>1. Практическая работа: Выполнение чертежа детали с разрезом. Выполнение чертежа детали узла.</w:t>
            </w:r>
          </w:p>
          <w:p w14:paraId="345985A0" w14:textId="77777777" w:rsidR="00EA5C0B" w:rsidRPr="00EA5C0B" w:rsidRDefault="00EA5C0B" w:rsidP="00EA5C0B">
            <w:pPr>
              <w:spacing w:after="0" w:line="240" w:lineRule="auto"/>
              <w:rPr>
                <w:rFonts w:ascii="Times New Roman" w:eastAsia="Times New Roman" w:hAnsi="Times New Roman" w:cs="Times New Roman"/>
                <w:b/>
                <w:sz w:val="24"/>
                <w:szCs w:val="24"/>
                <w:lang w:eastAsia="ru-RU"/>
              </w:rPr>
            </w:pPr>
            <w:r w:rsidRPr="00EA5C0B">
              <w:rPr>
                <w:rFonts w:ascii="Times New Roman" w:eastAsia="Times New Roman" w:hAnsi="Times New Roman" w:cs="Times New Roman"/>
                <w:b/>
                <w:sz w:val="24"/>
                <w:szCs w:val="24"/>
                <w:lang w:eastAsia="ru-RU"/>
              </w:rPr>
              <w:t>2. Практическая работа: Выполнение чертежа геометрических тел проецирующими плоскостями. (Усеченный цилиндр, усеченная призма).</w:t>
            </w:r>
          </w:p>
        </w:tc>
        <w:tc>
          <w:tcPr>
            <w:tcW w:w="470" w:type="pct"/>
            <w:tcBorders>
              <w:top w:val="single" w:sz="4" w:space="0" w:color="auto"/>
              <w:left w:val="single" w:sz="4" w:space="0" w:color="auto"/>
              <w:bottom w:val="single" w:sz="4" w:space="0" w:color="auto"/>
              <w:right w:val="single" w:sz="4" w:space="0" w:color="auto"/>
            </w:tcBorders>
            <w:vAlign w:val="center"/>
          </w:tcPr>
          <w:p w14:paraId="69680DE2"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r w:rsidRPr="00EA5C0B">
              <w:rPr>
                <w:rFonts w:ascii="Times New Roman" w:eastAsia="Times New Roman" w:hAnsi="Times New Roman" w:cs="Times New Roman"/>
                <w:b/>
                <w:bCs/>
                <w:sz w:val="24"/>
                <w:szCs w:val="24"/>
                <w:lang w:eastAsia="ru-RU"/>
              </w:rPr>
              <w:t>2</w:t>
            </w:r>
          </w:p>
        </w:tc>
        <w:tc>
          <w:tcPr>
            <w:tcW w:w="642" w:type="pct"/>
            <w:vMerge/>
            <w:tcBorders>
              <w:left w:val="single" w:sz="4" w:space="0" w:color="auto"/>
              <w:bottom w:val="single" w:sz="4" w:space="0" w:color="auto"/>
              <w:right w:val="single" w:sz="4" w:space="0" w:color="auto"/>
            </w:tcBorders>
          </w:tcPr>
          <w:p w14:paraId="57E9913C"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p>
        </w:tc>
      </w:tr>
      <w:tr w:rsidR="00EA5C0B" w:rsidRPr="00EA5C0B" w14:paraId="5E87625A" w14:textId="77777777" w:rsidTr="00395BF4">
        <w:tc>
          <w:tcPr>
            <w:tcW w:w="974" w:type="pct"/>
            <w:tcBorders>
              <w:top w:val="single" w:sz="4" w:space="0" w:color="auto"/>
              <w:left w:val="single" w:sz="4" w:space="0" w:color="auto"/>
              <w:bottom w:val="single" w:sz="4" w:space="0" w:color="auto"/>
              <w:right w:val="single" w:sz="4" w:space="0" w:color="auto"/>
            </w:tcBorders>
            <w:shd w:val="clear" w:color="auto" w:fill="DEEAF6"/>
          </w:tcPr>
          <w:p w14:paraId="55DB6DF9" w14:textId="77777777" w:rsidR="00EA5C0B" w:rsidRPr="00EA5C0B" w:rsidRDefault="00EA5C0B" w:rsidP="00EA5C0B">
            <w:pPr>
              <w:spacing w:after="0" w:line="240" w:lineRule="auto"/>
              <w:jc w:val="center"/>
              <w:rPr>
                <w:rFonts w:ascii="Times New Roman" w:eastAsia="Times New Roman" w:hAnsi="Times New Roman" w:cs="Times New Roman"/>
                <w:b/>
                <w:sz w:val="24"/>
                <w:szCs w:val="24"/>
                <w:lang w:eastAsia="ru-RU"/>
              </w:rPr>
            </w:pPr>
          </w:p>
        </w:tc>
        <w:tc>
          <w:tcPr>
            <w:tcW w:w="2914" w:type="pct"/>
            <w:tcBorders>
              <w:top w:val="single" w:sz="4" w:space="0" w:color="auto"/>
              <w:left w:val="single" w:sz="4" w:space="0" w:color="auto"/>
              <w:bottom w:val="single" w:sz="4" w:space="0" w:color="auto"/>
              <w:right w:val="single" w:sz="4" w:space="0" w:color="auto"/>
            </w:tcBorders>
            <w:shd w:val="clear" w:color="auto" w:fill="DEEAF6"/>
          </w:tcPr>
          <w:p w14:paraId="5E16BFB3" w14:textId="77777777" w:rsidR="00EA5C0B" w:rsidRPr="00EA5C0B" w:rsidRDefault="00EA5C0B" w:rsidP="00EA5C0B">
            <w:pPr>
              <w:spacing w:after="0" w:line="240" w:lineRule="auto"/>
              <w:rPr>
                <w:rFonts w:ascii="Times New Roman" w:eastAsia="Times New Roman" w:hAnsi="Times New Roman" w:cs="Times New Roman"/>
                <w:b/>
                <w:bCs/>
                <w:sz w:val="24"/>
                <w:szCs w:val="24"/>
                <w:lang w:eastAsia="ru-RU"/>
              </w:rPr>
            </w:pPr>
            <w:r w:rsidRPr="00EA5C0B">
              <w:rPr>
                <w:rFonts w:ascii="Times New Roman" w:eastAsia="Times New Roman" w:hAnsi="Times New Roman" w:cs="Times New Roman"/>
                <w:b/>
                <w:bCs/>
                <w:sz w:val="24"/>
                <w:szCs w:val="24"/>
                <w:lang w:eastAsia="ru-RU"/>
              </w:rPr>
              <w:t>Раздел 3. Техническая графика в машиностроении</w:t>
            </w:r>
          </w:p>
        </w:tc>
        <w:tc>
          <w:tcPr>
            <w:tcW w:w="470" w:type="pct"/>
            <w:tcBorders>
              <w:top w:val="single" w:sz="4" w:space="0" w:color="auto"/>
              <w:left w:val="single" w:sz="4" w:space="0" w:color="auto"/>
              <w:bottom w:val="single" w:sz="4" w:space="0" w:color="auto"/>
              <w:right w:val="single" w:sz="4" w:space="0" w:color="auto"/>
            </w:tcBorders>
            <w:shd w:val="clear" w:color="auto" w:fill="DEEAF6"/>
            <w:vAlign w:val="center"/>
          </w:tcPr>
          <w:p w14:paraId="29C5127E"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val="en-US" w:eastAsia="ru-RU"/>
              </w:rPr>
            </w:pPr>
            <w:r w:rsidRPr="00EA5C0B">
              <w:rPr>
                <w:rFonts w:ascii="Times New Roman" w:eastAsia="Times New Roman" w:hAnsi="Times New Roman" w:cs="Times New Roman"/>
                <w:b/>
                <w:bCs/>
                <w:sz w:val="24"/>
                <w:szCs w:val="24"/>
                <w:lang w:val="en-US" w:eastAsia="ru-RU"/>
              </w:rPr>
              <w:t>40/18</w:t>
            </w:r>
          </w:p>
        </w:tc>
        <w:tc>
          <w:tcPr>
            <w:tcW w:w="642" w:type="pct"/>
            <w:tcBorders>
              <w:top w:val="single" w:sz="4" w:space="0" w:color="auto"/>
              <w:left w:val="single" w:sz="4" w:space="0" w:color="auto"/>
              <w:bottom w:val="single" w:sz="4" w:space="0" w:color="auto"/>
              <w:right w:val="single" w:sz="4" w:space="0" w:color="auto"/>
            </w:tcBorders>
            <w:shd w:val="clear" w:color="auto" w:fill="DEEAF6"/>
          </w:tcPr>
          <w:p w14:paraId="086324CC"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p>
        </w:tc>
      </w:tr>
      <w:tr w:rsidR="00EA5C0B" w:rsidRPr="00EA5C0B" w14:paraId="3EA6F227" w14:textId="77777777" w:rsidTr="00395BF4">
        <w:tc>
          <w:tcPr>
            <w:tcW w:w="974" w:type="pct"/>
            <w:tcBorders>
              <w:top w:val="single" w:sz="4" w:space="0" w:color="auto"/>
              <w:left w:val="single" w:sz="4" w:space="0" w:color="auto"/>
              <w:bottom w:val="single" w:sz="4" w:space="0" w:color="auto"/>
              <w:right w:val="single" w:sz="4" w:space="0" w:color="auto"/>
            </w:tcBorders>
          </w:tcPr>
          <w:p w14:paraId="0AD4F209" w14:textId="77777777" w:rsidR="00EA5C0B" w:rsidRPr="00EA5C0B" w:rsidRDefault="00EA5C0B" w:rsidP="00EA5C0B">
            <w:pPr>
              <w:spacing w:after="0" w:line="240" w:lineRule="auto"/>
              <w:rPr>
                <w:rFonts w:ascii="Times New Roman" w:eastAsia="Times New Roman" w:hAnsi="Times New Roman" w:cs="Times New Roman"/>
                <w:b/>
                <w:sz w:val="24"/>
                <w:szCs w:val="24"/>
                <w:lang w:eastAsia="ru-RU"/>
              </w:rPr>
            </w:pPr>
            <w:r w:rsidRPr="00EA5C0B">
              <w:rPr>
                <w:rFonts w:ascii="Times New Roman" w:eastAsia="Times New Roman" w:hAnsi="Times New Roman" w:cs="Times New Roman"/>
                <w:b/>
                <w:sz w:val="24"/>
                <w:szCs w:val="24"/>
                <w:lang w:eastAsia="ru-RU"/>
              </w:rPr>
              <w:t xml:space="preserve">Тема 3.1. Общие сведения о </w:t>
            </w:r>
            <w:r w:rsidRPr="00EA5C0B">
              <w:rPr>
                <w:rFonts w:ascii="Times New Roman" w:eastAsia="Times New Roman" w:hAnsi="Times New Roman" w:cs="Times New Roman"/>
                <w:b/>
                <w:sz w:val="24"/>
                <w:szCs w:val="24"/>
                <w:lang w:eastAsia="ru-RU"/>
              </w:rPr>
              <w:lastRenderedPageBreak/>
              <w:t>машиностроительных чертежах</w:t>
            </w:r>
          </w:p>
        </w:tc>
        <w:tc>
          <w:tcPr>
            <w:tcW w:w="2914" w:type="pct"/>
            <w:tcBorders>
              <w:top w:val="single" w:sz="4" w:space="0" w:color="auto"/>
              <w:left w:val="single" w:sz="4" w:space="0" w:color="auto"/>
              <w:bottom w:val="single" w:sz="4" w:space="0" w:color="auto"/>
              <w:right w:val="single" w:sz="4" w:space="0" w:color="auto"/>
            </w:tcBorders>
          </w:tcPr>
          <w:p w14:paraId="265606DB"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sz w:val="24"/>
                <w:szCs w:val="24"/>
                <w:lang w:eastAsia="ru-RU"/>
              </w:rPr>
              <w:lastRenderedPageBreak/>
              <w:t>1. Расположение основных видов на чертежах</w:t>
            </w:r>
          </w:p>
          <w:p w14:paraId="4D51D341"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sz w:val="24"/>
                <w:szCs w:val="24"/>
                <w:lang w:eastAsia="ru-RU"/>
              </w:rPr>
              <w:lastRenderedPageBreak/>
              <w:t>2. Графическое обозначение на чертежах допусков формы и расположения поверхностей и шероховатостей поверхностей</w:t>
            </w:r>
          </w:p>
          <w:p w14:paraId="57223A55"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sz w:val="24"/>
                <w:szCs w:val="24"/>
                <w:lang w:eastAsia="ru-RU"/>
              </w:rPr>
              <w:t xml:space="preserve">3. Допуски, посадки основные понятия и обозначения </w:t>
            </w:r>
          </w:p>
          <w:p w14:paraId="5724A0ED"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sz w:val="24"/>
                <w:szCs w:val="24"/>
                <w:lang w:eastAsia="ru-RU"/>
              </w:rPr>
              <w:t>4. Расчет допусков и посадок</w:t>
            </w:r>
          </w:p>
        </w:tc>
        <w:tc>
          <w:tcPr>
            <w:tcW w:w="470" w:type="pct"/>
            <w:tcBorders>
              <w:top w:val="single" w:sz="4" w:space="0" w:color="auto"/>
              <w:left w:val="single" w:sz="4" w:space="0" w:color="auto"/>
              <w:bottom w:val="single" w:sz="4" w:space="0" w:color="auto"/>
              <w:right w:val="single" w:sz="4" w:space="0" w:color="auto"/>
            </w:tcBorders>
            <w:vAlign w:val="center"/>
          </w:tcPr>
          <w:p w14:paraId="333E79F7"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r w:rsidRPr="00EA5C0B">
              <w:rPr>
                <w:rFonts w:ascii="Times New Roman" w:eastAsia="Times New Roman" w:hAnsi="Times New Roman" w:cs="Times New Roman"/>
                <w:b/>
                <w:bCs/>
                <w:sz w:val="24"/>
                <w:szCs w:val="24"/>
                <w:lang w:eastAsia="ru-RU"/>
              </w:rPr>
              <w:lastRenderedPageBreak/>
              <w:t>4</w:t>
            </w:r>
          </w:p>
        </w:tc>
        <w:tc>
          <w:tcPr>
            <w:tcW w:w="642" w:type="pct"/>
            <w:vMerge w:val="restart"/>
            <w:tcBorders>
              <w:top w:val="single" w:sz="4" w:space="0" w:color="auto"/>
              <w:left w:val="single" w:sz="4" w:space="0" w:color="auto"/>
              <w:right w:val="single" w:sz="4" w:space="0" w:color="auto"/>
            </w:tcBorders>
          </w:tcPr>
          <w:p w14:paraId="7ED9D8B6" w14:textId="77777777" w:rsidR="00EA5C0B" w:rsidRPr="00EA5C0B" w:rsidRDefault="00EA5C0B" w:rsidP="00EA5C0B">
            <w:pPr>
              <w:spacing w:after="0" w:line="240" w:lineRule="auto"/>
              <w:jc w:val="center"/>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ОК.01</w:t>
            </w:r>
          </w:p>
          <w:p w14:paraId="065BB21C" w14:textId="77777777" w:rsidR="00EA5C0B" w:rsidRPr="00EA5C0B" w:rsidRDefault="00EA5C0B" w:rsidP="00EA5C0B">
            <w:pPr>
              <w:spacing w:after="0" w:line="240" w:lineRule="auto"/>
              <w:jc w:val="center"/>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ОК.02</w:t>
            </w:r>
          </w:p>
          <w:p w14:paraId="06CC968B" w14:textId="77777777" w:rsidR="00EA5C0B" w:rsidRPr="00EA5C0B" w:rsidRDefault="00EA5C0B" w:rsidP="00EA5C0B">
            <w:pPr>
              <w:spacing w:after="0" w:line="240" w:lineRule="auto"/>
              <w:jc w:val="center"/>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lastRenderedPageBreak/>
              <w:t>ОК.03</w:t>
            </w:r>
          </w:p>
          <w:p w14:paraId="71B81913"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r w:rsidRPr="00EA5C0B">
              <w:rPr>
                <w:rFonts w:ascii="Times New Roman" w:eastAsia="Times New Roman" w:hAnsi="Times New Roman" w:cs="Times New Roman"/>
                <w:color w:val="000000"/>
                <w:sz w:val="24"/>
                <w:szCs w:val="24"/>
                <w:lang w:eastAsia="ru-RU"/>
              </w:rPr>
              <w:t>ОК.09</w:t>
            </w:r>
          </w:p>
        </w:tc>
      </w:tr>
      <w:tr w:rsidR="00EA5C0B" w:rsidRPr="00EA5C0B" w14:paraId="62640421" w14:textId="77777777" w:rsidTr="00395BF4">
        <w:tc>
          <w:tcPr>
            <w:tcW w:w="974" w:type="pct"/>
            <w:tcBorders>
              <w:top w:val="single" w:sz="4" w:space="0" w:color="auto"/>
              <w:left w:val="single" w:sz="4" w:space="0" w:color="auto"/>
              <w:bottom w:val="single" w:sz="4" w:space="0" w:color="auto"/>
              <w:right w:val="single" w:sz="4" w:space="0" w:color="auto"/>
            </w:tcBorders>
          </w:tcPr>
          <w:p w14:paraId="25A48C93" w14:textId="77777777" w:rsidR="00EA5C0B" w:rsidRPr="00EA5C0B" w:rsidRDefault="00EA5C0B" w:rsidP="00EA5C0B">
            <w:pPr>
              <w:spacing w:after="0" w:line="240" w:lineRule="auto"/>
              <w:rPr>
                <w:rFonts w:ascii="Times New Roman" w:eastAsia="Times New Roman" w:hAnsi="Times New Roman" w:cs="Times New Roman"/>
                <w:b/>
                <w:sz w:val="24"/>
                <w:szCs w:val="24"/>
                <w:lang w:eastAsia="ru-RU"/>
              </w:rPr>
            </w:pPr>
          </w:p>
        </w:tc>
        <w:tc>
          <w:tcPr>
            <w:tcW w:w="2914" w:type="pct"/>
            <w:tcBorders>
              <w:top w:val="single" w:sz="4" w:space="0" w:color="auto"/>
              <w:left w:val="single" w:sz="4" w:space="0" w:color="auto"/>
              <w:bottom w:val="single" w:sz="4" w:space="0" w:color="auto"/>
              <w:right w:val="single" w:sz="4" w:space="0" w:color="auto"/>
            </w:tcBorders>
          </w:tcPr>
          <w:p w14:paraId="34B1A50A" w14:textId="77777777" w:rsidR="00EA5C0B" w:rsidRPr="00EA5C0B" w:rsidRDefault="00EA5C0B" w:rsidP="00EA5C0B">
            <w:pPr>
              <w:spacing w:after="0" w:line="240" w:lineRule="auto"/>
              <w:rPr>
                <w:rFonts w:ascii="Times New Roman" w:eastAsia="Times New Roman" w:hAnsi="Times New Roman" w:cs="Times New Roman"/>
                <w:b/>
                <w:sz w:val="24"/>
                <w:szCs w:val="24"/>
                <w:lang w:eastAsia="ru-RU"/>
              </w:rPr>
            </w:pPr>
            <w:r w:rsidRPr="00EA5C0B">
              <w:rPr>
                <w:rFonts w:ascii="Times New Roman" w:eastAsia="Times New Roman" w:hAnsi="Times New Roman" w:cs="Times New Roman"/>
                <w:b/>
                <w:sz w:val="24"/>
                <w:szCs w:val="24"/>
                <w:lang w:eastAsia="ru-RU"/>
              </w:rPr>
              <w:t xml:space="preserve">1. Практическая работа: Расположение основных видов на чертеже. Нанесение условностей и упрощений на чертежах деталей. Нанесение и обозначение на чертежах допусков и посадок. </w:t>
            </w:r>
          </w:p>
          <w:p w14:paraId="1E154EF8"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b/>
                <w:sz w:val="24"/>
                <w:szCs w:val="24"/>
                <w:lang w:eastAsia="ru-RU"/>
              </w:rPr>
              <w:t>2. Практическая работа: Выполнение расчетов допусков и посадок в соединениях. Нанесение и обозначение на чертежах обозначений шероховатости поверхности. Нанесение выносных элементов по ГОСТ 2.305-68</w:t>
            </w:r>
          </w:p>
        </w:tc>
        <w:tc>
          <w:tcPr>
            <w:tcW w:w="470" w:type="pct"/>
            <w:tcBorders>
              <w:top w:val="single" w:sz="4" w:space="0" w:color="auto"/>
              <w:left w:val="single" w:sz="4" w:space="0" w:color="auto"/>
              <w:bottom w:val="single" w:sz="4" w:space="0" w:color="auto"/>
              <w:right w:val="single" w:sz="4" w:space="0" w:color="auto"/>
            </w:tcBorders>
            <w:vAlign w:val="center"/>
          </w:tcPr>
          <w:p w14:paraId="32834DDF"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r w:rsidRPr="00EA5C0B">
              <w:rPr>
                <w:rFonts w:ascii="Times New Roman" w:eastAsia="Times New Roman" w:hAnsi="Times New Roman" w:cs="Times New Roman"/>
                <w:b/>
                <w:bCs/>
                <w:sz w:val="24"/>
                <w:szCs w:val="24"/>
                <w:lang w:eastAsia="ru-RU"/>
              </w:rPr>
              <w:t>4</w:t>
            </w:r>
          </w:p>
        </w:tc>
        <w:tc>
          <w:tcPr>
            <w:tcW w:w="642" w:type="pct"/>
            <w:vMerge/>
            <w:tcBorders>
              <w:left w:val="single" w:sz="4" w:space="0" w:color="auto"/>
              <w:bottom w:val="single" w:sz="4" w:space="0" w:color="auto"/>
              <w:right w:val="single" w:sz="4" w:space="0" w:color="auto"/>
            </w:tcBorders>
          </w:tcPr>
          <w:p w14:paraId="724F2C51"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p>
        </w:tc>
      </w:tr>
      <w:tr w:rsidR="00EA5C0B" w:rsidRPr="00EA5C0B" w14:paraId="66A0F52E" w14:textId="77777777" w:rsidTr="00395BF4">
        <w:tc>
          <w:tcPr>
            <w:tcW w:w="974" w:type="pct"/>
            <w:tcBorders>
              <w:top w:val="single" w:sz="4" w:space="0" w:color="auto"/>
              <w:left w:val="single" w:sz="4" w:space="0" w:color="auto"/>
              <w:bottom w:val="single" w:sz="4" w:space="0" w:color="auto"/>
              <w:right w:val="single" w:sz="4" w:space="0" w:color="auto"/>
            </w:tcBorders>
          </w:tcPr>
          <w:p w14:paraId="31FF44A0" w14:textId="77777777" w:rsidR="00EA5C0B" w:rsidRPr="00EA5C0B" w:rsidRDefault="00EA5C0B" w:rsidP="00EA5C0B">
            <w:pPr>
              <w:spacing w:after="0" w:line="240" w:lineRule="auto"/>
              <w:rPr>
                <w:rFonts w:ascii="Times New Roman" w:eastAsia="Times New Roman" w:hAnsi="Times New Roman" w:cs="Times New Roman"/>
                <w:b/>
                <w:sz w:val="24"/>
                <w:szCs w:val="24"/>
                <w:lang w:eastAsia="ru-RU"/>
              </w:rPr>
            </w:pPr>
            <w:r w:rsidRPr="00EA5C0B">
              <w:rPr>
                <w:rFonts w:ascii="Times New Roman" w:eastAsia="Times New Roman" w:hAnsi="Times New Roman" w:cs="Times New Roman"/>
                <w:b/>
                <w:sz w:val="24"/>
                <w:szCs w:val="24"/>
                <w:lang w:eastAsia="ru-RU"/>
              </w:rPr>
              <w:t>Тема 3.2. Чтение сборочных чертежей и схем. Деталировка</w:t>
            </w:r>
          </w:p>
        </w:tc>
        <w:tc>
          <w:tcPr>
            <w:tcW w:w="2914" w:type="pct"/>
            <w:tcBorders>
              <w:top w:val="single" w:sz="4" w:space="0" w:color="auto"/>
              <w:left w:val="single" w:sz="4" w:space="0" w:color="auto"/>
              <w:bottom w:val="single" w:sz="4" w:space="0" w:color="auto"/>
              <w:right w:val="single" w:sz="4" w:space="0" w:color="auto"/>
            </w:tcBorders>
          </w:tcPr>
          <w:p w14:paraId="28F8716A"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sz w:val="24"/>
                <w:szCs w:val="24"/>
                <w:lang w:eastAsia="ru-RU"/>
              </w:rPr>
              <w:t>1. Назначение и содержание сборочного чертежа</w:t>
            </w:r>
          </w:p>
          <w:p w14:paraId="5E23A754"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sz w:val="24"/>
                <w:szCs w:val="24"/>
                <w:lang w:eastAsia="ru-RU"/>
              </w:rPr>
              <w:t>2. Назначение и содержание схемы</w:t>
            </w:r>
          </w:p>
          <w:p w14:paraId="18D727B8"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sz w:val="24"/>
                <w:szCs w:val="24"/>
                <w:lang w:eastAsia="ru-RU"/>
              </w:rPr>
              <w:t>3. Последовательность чтения сборочного чертежа и схем. Деталировка</w:t>
            </w:r>
          </w:p>
          <w:p w14:paraId="111B8E65"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sz w:val="24"/>
                <w:szCs w:val="24"/>
                <w:lang w:eastAsia="ru-RU"/>
              </w:rPr>
              <w:t>4. Использование спецификации в процессе чтения сборочных чертежей и схем</w:t>
            </w:r>
          </w:p>
        </w:tc>
        <w:tc>
          <w:tcPr>
            <w:tcW w:w="470" w:type="pct"/>
            <w:tcBorders>
              <w:top w:val="single" w:sz="4" w:space="0" w:color="auto"/>
              <w:left w:val="single" w:sz="4" w:space="0" w:color="auto"/>
              <w:bottom w:val="single" w:sz="4" w:space="0" w:color="auto"/>
              <w:right w:val="single" w:sz="4" w:space="0" w:color="auto"/>
            </w:tcBorders>
            <w:vAlign w:val="center"/>
          </w:tcPr>
          <w:p w14:paraId="69327648"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r w:rsidRPr="00EA5C0B">
              <w:rPr>
                <w:rFonts w:ascii="Times New Roman" w:eastAsia="Times New Roman" w:hAnsi="Times New Roman" w:cs="Times New Roman"/>
                <w:b/>
                <w:bCs/>
                <w:sz w:val="24"/>
                <w:szCs w:val="24"/>
                <w:lang w:eastAsia="ru-RU"/>
              </w:rPr>
              <w:t>4</w:t>
            </w:r>
          </w:p>
        </w:tc>
        <w:tc>
          <w:tcPr>
            <w:tcW w:w="642" w:type="pct"/>
            <w:vMerge w:val="restart"/>
            <w:tcBorders>
              <w:top w:val="single" w:sz="4" w:space="0" w:color="auto"/>
              <w:left w:val="single" w:sz="4" w:space="0" w:color="auto"/>
              <w:right w:val="single" w:sz="4" w:space="0" w:color="auto"/>
            </w:tcBorders>
          </w:tcPr>
          <w:p w14:paraId="4FF08DD5" w14:textId="77777777" w:rsidR="00EA5C0B" w:rsidRPr="00EA5C0B" w:rsidRDefault="00EA5C0B" w:rsidP="00EA5C0B">
            <w:pPr>
              <w:spacing w:after="0" w:line="240" w:lineRule="auto"/>
              <w:jc w:val="center"/>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ОК.01</w:t>
            </w:r>
          </w:p>
          <w:p w14:paraId="5A7E10E0" w14:textId="77777777" w:rsidR="00EA5C0B" w:rsidRPr="00EA5C0B" w:rsidRDefault="00EA5C0B" w:rsidP="00EA5C0B">
            <w:pPr>
              <w:spacing w:after="0" w:line="240" w:lineRule="auto"/>
              <w:jc w:val="center"/>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ОК.02</w:t>
            </w:r>
          </w:p>
          <w:p w14:paraId="315A3BD1" w14:textId="77777777" w:rsidR="00EA5C0B" w:rsidRPr="00EA5C0B" w:rsidRDefault="00EA5C0B" w:rsidP="00EA5C0B">
            <w:pPr>
              <w:spacing w:after="0" w:line="240" w:lineRule="auto"/>
              <w:jc w:val="center"/>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ОК.03</w:t>
            </w:r>
          </w:p>
          <w:p w14:paraId="6DB57D9E"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r w:rsidRPr="00EA5C0B">
              <w:rPr>
                <w:rFonts w:ascii="Times New Roman" w:eastAsia="Times New Roman" w:hAnsi="Times New Roman" w:cs="Times New Roman"/>
                <w:color w:val="000000"/>
                <w:sz w:val="24"/>
                <w:szCs w:val="24"/>
                <w:lang w:eastAsia="ru-RU"/>
              </w:rPr>
              <w:t>ОК.09</w:t>
            </w:r>
          </w:p>
        </w:tc>
      </w:tr>
      <w:tr w:rsidR="00EA5C0B" w:rsidRPr="00EA5C0B" w14:paraId="642CDB4D" w14:textId="77777777" w:rsidTr="00395BF4">
        <w:tc>
          <w:tcPr>
            <w:tcW w:w="974" w:type="pct"/>
            <w:tcBorders>
              <w:top w:val="single" w:sz="4" w:space="0" w:color="auto"/>
              <w:left w:val="single" w:sz="4" w:space="0" w:color="auto"/>
              <w:bottom w:val="single" w:sz="4" w:space="0" w:color="auto"/>
              <w:right w:val="single" w:sz="4" w:space="0" w:color="auto"/>
            </w:tcBorders>
          </w:tcPr>
          <w:p w14:paraId="47EADD5F" w14:textId="77777777" w:rsidR="00EA5C0B" w:rsidRPr="00EA5C0B" w:rsidRDefault="00EA5C0B" w:rsidP="00EA5C0B">
            <w:pPr>
              <w:spacing w:after="0" w:line="240" w:lineRule="auto"/>
              <w:rPr>
                <w:rFonts w:ascii="Times New Roman" w:eastAsia="Times New Roman" w:hAnsi="Times New Roman" w:cs="Times New Roman"/>
                <w:b/>
                <w:sz w:val="24"/>
                <w:szCs w:val="24"/>
                <w:lang w:eastAsia="ru-RU"/>
              </w:rPr>
            </w:pPr>
          </w:p>
        </w:tc>
        <w:tc>
          <w:tcPr>
            <w:tcW w:w="2914" w:type="pct"/>
            <w:tcBorders>
              <w:top w:val="single" w:sz="4" w:space="0" w:color="auto"/>
              <w:left w:val="single" w:sz="4" w:space="0" w:color="auto"/>
              <w:bottom w:val="single" w:sz="4" w:space="0" w:color="auto"/>
              <w:right w:val="single" w:sz="4" w:space="0" w:color="auto"/>
            </w:tcBorders>
          </w:tcPr>
          <w:p w14:paraId="183B626D" w14:textId="77777777" w:rsidR="00EA5C0B" w:rsidRPr="00EA5C0B" w:rsidRDefault="00EA5C0B" w:rsidP="00EA5C0B">
            <w:pPr>
              <w:spacing w:after="0" w:line="240" w:lineRule="auto"/>
              <w:rPr>
                <w:rFonts w:ascii="Times New Roman" w:eastAsia="Times New Roman" w:hAnsi="Times New Roman" w:cs="Times New Roman"/>
                <w:b/>
                <w:sz w:val="24"/>
                <w:szCs w:val="24"/>
                <w:lang w:eastAsia="ru-RU"/>
              </w:rPr>
            </w:pPr>
            <w:r w:rsidRPr="00EA5C0B">
              <w:rPr>
                <w:rFonts w:ascii="Times New Roman" w:eastAsia="Times New Roman" w:hAnsi="Times New Roman" w:cs="Times New Roman"/>
                <w:b/>
                <w:sz w:val="24"/>
                <w:szCs w:val="24"/>
                <w:lang w:eastAsia="ru-RU"/>
              </w:rPr>
              <w:t>1. Практическая работа: Выполнение чертежей деталей по сборочному чертежу изделия из 4-6 деталей, с построением аксонометрической проекции одной детали.</w:t>
            </w:r>
          </w:p>
          <w:p w14:paraId="393BAC11"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b/>
                <w:sz w:val="24"/>
                <w:szCs w:val="24"/>
                <w:lang w:eastAsia="ru-RU"/>
              </w:rPr>
              <w:t>2. Практическая работа: Выполнение чертежей деталей по сборочному чертежу изделия из 6-10 деталей, с построением аксонометрической проекции одной детали</w:t>
            </w:r>
          </w:p>
        </w:tc>
        <w:tc>
          <w:tcPr>
            <w:tcW w:w="470" w:type="pct"/>
            <w:tcBorders>
              <w:top w:val="single" w:sz="4" w:space="0" w:color="auto"/>
              <w:left w:val="single" w:sz="4" w:space="0" w:color="auto"/>
              <w:bottom w:val="single" w:sz="4" w:space="0" w:color="auto"/>
              <w:right w:val="single" w:sz="4" w:space="0" w:color="auto"/>
            </w:tcBorders>
            <w:vAlign w:val="center"/>
          </w:tcPr>
          <w:p w14:paraId="4144D20E"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r w:rsidRPr="00EA5C0B">
              <w:rPr>
                <w:rFonts w:ascii="Times New Roman" w:eastAsia="Times New Roman" w:hAnsi="Times New Roman" w:cs="Times New Roman"/>
                <w:b/>
                <w:bCs/>
                <w:sz w:val="24"/>
                <w:szCs w:val="24"/>
                <w:lang w:eastAsia="ru-RU"/>
              </w:rPr>
              <w:t>4</w:t>
            </w:r>
          </w:p>
        </w:tc>
        <w:tc>
          <w:tcPr>
            <w:tcW w:w="642" w:type="pct"/>
            <w:vMerge/>
            <w:tcBorders>
              <w:left w:val="single" w:sz="4" w:space="0" w:color="auto"/>
              <w:right w:val="single" w:sz="4" w:space="0" w:color="auto"/>
            </w:tcBorders>
          </w:tcPr>
          <w:p w14:paraId="083B40AD"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p>
        </w:tc>
      </w:tr>
      <w:tr w:rsidR="00EA5C0B" w:rsidRPr="00EA5C0B" w14:paraId="3A3DEF5E" w14:textId="77777777" w:rsidTr="00395BF4">
        <w:tc>
          <w:tcPr>
            <w:tcW w:w="974" w:type="pct"/>
            <w:tcBorders>
              <w:top w:val="single" w:sz="4" w:space="0" w:color="auto"/>
              <w:left w:val="single" w:sz="4" w:space="0" w:color="auto"/>
              <w:bottom w:val="single" w:sz="4" w:space="0" w:color="auto"/>
              <w:right w:val="single" w:sz="4" w:space="0" w:color="auto"/>
            </w:tcBorders>
          </w:tcPr>
          <w:p w14:paraId="27E60A7E" w14:textId="77777777" w:rsidR="00EA5C0B" w:rsidRPr="00EA5C0B" w:rsidRDefault="00EA5C0B" w:rsidP="00EA5C0B">
            <w:pPr>
              <w:spacing w:after="0" w:line="240" w:lineRule="auto"/>
              <w:rPr>
                <w:rFonts w:ascii="Times New Roman" w:eastAsia="Times New Roman" w:hAnsi="Times New Roman" w:cs="Times New Roman"/>
                <w:b/>
                <w:sz w:val="24"/>
                <w:szCs w:val="24"/>
                <w:lang w:eastAsia="ru-RU"/>
              </w:rPr>
            </w:pPr>
            <w:r w:rsidRPr="00EA5C0B">
              <w:rPr>
                <w:rFonts w:ascii="Times New Roman" w:eastAsia="Times New Roman" w:hAnsi="Times New Roman" w:cs="Times New Roman"/>
                <w:b/>
                <w:sz w:val="24"/>
                <w:szCs w:val="24"/>
                <w:lang w:eastAsia="ru-RU"/>
              </w:rPr>
              <w:t>Тема 3.3. Общие сведения о резьбе. Зубчатые передачи.</w:t>
            </w:r>
          </w:p>
        </w:tc>
        <w:tc>
          <w:tcPr>
            <w:tcW w:w="2914" w:type="pct"/>
            <w:tcBorders>
              <w:top w:val="single" w:sz="4" w:space="0" w:color="auto"/>
              <w:left w:val="single" w:sz="4" w:space="0" w:color="auto"/>
              <w:bottom w:val="single" w:sz="4" w:space="0" w:color="auto"/>
              <w:right w:val="single" w:sz="4" w:space="0" w:color="auto"/>
            </w:tcBorders>
          </w:tcPr>
          <w:p w14:paraId="3F2D3E5E"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sz w:val="24"/>
                <w:szCs w:val="24"/>
                <w:lang w:eastAsia="ru-RU"/>
              </w:rPr>
              <w:t xml:space="preserve">1. Понятие о резьбе. Виды </w:t>
            </w:r>
            <w:proofErr w:type="spellStart"/>
            <w:r w:rsidRPr="00EA5C0B">
              <w:rPr>
                <w:rFonts w:ascii="Times New Roman" w:eastAsia="Times New Roman" w:hAnsi="Times New Roman" w:cs="Times New Roman"/>
                <w:sz w:val="24"/>
                <w:szCs w:val="24"/>
                <w:lang w:eastAsia="ru-RU"/>
              </w:rPr>
              <w:t>резьб</w:t>
            </w:r>
            <w:proofErr w:type="spellEnd"/>
            <w:r w:rsidRPr="00EA5C0B">
              <w:rPr>
                <w:rFonts w:ascii="Times New Roman" w:eastAsia="Times New Roman" w:hAnsi="Times New Roman" w:cs="Times New Roman"/>
                <w:sz w:val="24"/>
                <w:szCs w:val="24"/>
                <w:lang w:eastAsia="ru-RU"/>
              </w:rPr>
              <w:t>, применяемые в машиностроении</w:t>
            </w:r>
          </w:p>
          <w:p w14:paraId="45BE77A3"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sz w:val="24"/>
                <w:szCs w:val="24"/>
                <w:lang w:eastAsia="ru-RU"/>
              </w:rPr>
              <w:t>2. Изображение и обозначение резьбы на чертежах</w:t>
            </w:r>
          </w:p>
          <w:p w14:paraId="370079BD"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sz w:val="24"/>
                <w:szCs w:val="24"/>
                <w:lang w:eastAsia="ru-RU"/>
              </w:rPr>
              <w:t>3. Понятие зубчатых передач. Основные виды и параметры зубчатых передач</w:t>
            </w:r>
          </w:p>
        </w:tc>
        <w:tc>
          <w:tcPr>
            <w:tcW w:w="470" w:type="pct"/>
            <w:tcBorders>
              <w:top w:val="single" w:sz="4" w:space="0" w:color="auto"/>
              <w:left w:val="single" w:sz="4" w:space="0" w:color="auto"/>
              <w:bottom w:val="single" w:sz="4" w:space="0" w:color="auto"/>
              <w:right w:val="single" w:sz="4" w:space="0" w:color="auto"/>
            </w:tcBorders>
            <w:vAlign w:val="center"/>
          </w:tcPr>
          <w:p w14:paraId="284B131D"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r w:rsidRPr="00EA5C0B">
              <w:rPr>
                <w:rFonts w:ascii="Times New Roman" w:eastAsia="Times New Roman" w:hAnsi="Times New Roman" w:cs="Times New Roman"/>
                <w:b/>
                <w:bCs/>
                <w:sz w:val="24"/>
                <w:szCs w:val="24"/>
                <w:lang w:eastAsia="ru-RU"/>
              </w:rPr>
              <w:t>4</w:t>
            </w:r>
          </w:p>
        </w:tc>
        <w:tc>
          <w:tcPr>
            <w:tcW w:w="642" w:type="pct"/>
            <w:vMerge/>
            <w:tcBorders>
              <w:left w:val="single" w:sz="4" w:space="0" w:color="auto"/>
              <w:right w:val="single" w:sz="4" w:space="0" w:color="auto"/>
            </w:tcBorders>
          </w:tcPr>
          <w:p w14:paraId="63291600"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p>
        </w:tc>
      </w:tr>
      <w:tr w:rsidR="00EA5C0B" w:rsidRPr="00EA5C0B" w14:paraId="39F52590" w14:textId="77777777" w:rsidTr="00395BF4">
        <w:tc>
          <w:tcPr>
            <w:tcW w:w="974" w:type="pct"/>
            <w:tcBorders>
              <w:top w:val="single" w:sz="4" w:space="0" w:color="auto"/>
              <w:left w:val="single" w:sz="4" w:space="0" w:color="auto"/>
              <w:bottom w:val="single" w:sz="4" w:space="0" w:color="auto"/>
              <w:right w:val="single" w:sz="4" w:space="0" w:color="auto"/>
            </w:tcBorders>
          </w:tcPr>
          <w:p w14:paraId="7514BC2B" w14:textId="77777777" w:rsidR="00EA5C0B" w:rsidRPr="00EA5C0B" w:rsidRDefault="00EA5C0B" w:rsidP="00EA5C0B">
            <w:pPr>
              <w:spacing w:after="0" w:line="240" w:lineRule="auto"/>
              <w:rPr>
                <w:rFonts w:ascii="Times New Roman" w:eastAsia="Times New Roman" w:hAnsi="Times New Roman" w:cs="Times New Roman"/>
                <w:b/>
                <w:sz w:val="24"/>
                <w:szCs w:val="24"/>
                <w:lang w:eastAsia="ru-RU"/>
              </w:rPr>
            </w:pPr>
          </w:p>
        </w:tc>
        <w:tc>
          <w:tcPr>
            <w:tcW w:w="2914" w:type="pct"/>
            <w:tcBorders>
              <w:top w:val="single" w:sz="4" w:space="0" w:color="auto"/>
              <w:left w:val="single" w:sz="4" w:space="0" w:color="auto"/>
              <w:bottom w:val="single" w:sz="4" w:space="0" w:color="auto"/>
              <w:right w:val="single" w:sz="4" w:space="0" w:color="auto"/>
            </w:tcBorders>
          </w:tcPr>
          <w:p w14:paraId="3783A15A" w14:textId="77777777" w:rsidR="00EA5C0B" w:rsidRPr="00EA5C0B" w:rsidRDefault="00EA5C0B" w:rsidP="00EA5C0B">
            <w:pPr>
              <w:spacing w:after="0" w:line="240" w:lineRule="auto"/>
              <w:rPr>
                <w:rFonts w:ascii="Times New Roman" w:eastAsia="Times New Roman" w:hAnsi="Times New Roman" w:cs="Times New Roman"/>
                <w:b/>
                <w:sz w:val="24"/>
                <w:szCs w:val="24"/>
                <w:lang w:eastAsia="ru-RU"/>
              </w:rPr>
            </w:pPr>
            <w:r w:rsidRPr="00EA5C0B">
              <w:rPr>
                <w:rFonts w:ascii="Times New Roman" w:eastAsia="Times New Roman" w:hAnsi="Times New Roman" w:cs="Times New Roman"/>
                <w:b/>
                <w:sz w:val="24"/>
                <w:szCs w:val="24"/>
                <w:lang w:eastAsia="ru-RU"/>
              </w:rPr>
              <w:t>1. Практическая работа: Изображение внутренней и наружной резьбы на чертежах с учетом технологии изготовления.</w:t>
            </w:r>
          </w:p>
        </w:tc>
        <w:tc>
          <w:tcPr>
            <w:tcW w:w="470" w:type="pct"/>
            <w:tcBorders>
              <w:top w:val="single" w:sz="4" w:space="0" w:color="auto"/>
              <w:left w:val="single" w:sz="4" w:space="0" w:color="auto"/>
              <w:bottom w:val="single" w:sz="4" w:space="0" w:color="auto"/>
              <w:right w:val="single" w:sz="4" w:space="0" w:color="auto"/>
            </w:tcBorders>
            <w:vAlign w:val="center"/>
          </w:tcPr>
          <w:p w14:paraId="4FD1CA8B"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r w:rsidRPr="00EA5C0B">
              <w:rPr>
                <w:rFonts w:ascii="Times New Roman" w:eastAsia="Times New Roman" w:hAnsi="Times New Roman" w:cs="Times New Roman"/>
                <w:b/>
                <w:bCs/>
                <w:sz w:val="24"/>
                <w:szCs w:val="24"/>
                <w:lang w:eastAsia="ru-RU"/>
              </w:rPr>
              <w:t>4</w:t>
            </w:r>
          </w:p>
        </w:tc>
        <w:tc>
          <w:tcPr>
            <w:tcW w:w="642" w:type="pct"/>
            <w:vMerge/>
            <w:tcBorders>
              <w:left w:val="single" w:sz="4" w:space="0" w:color="auto"/>
              <w:right w:val="single" w:sz="4" w:space="0" w:color="auto"/>
            </w:tcBorders>
          </w:tcPr>
          <w:p w14:paraId="3E540FF6"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p>
        </w:tc>
      </w:tr>
      <w:tr w:rsidR="00EA5C0B" w:rsidRPr="00EA5C0B" w14:paraId="7110B07E" w14:textId="77777777" w:rsidTr="00395BF4">
        <w:tc>
          <w:tcPr>
            <w:tcW w:w="974" w:type="pct"/>
            <w:tcBorders>
              <w:top w:val="single" w:sz="4" w:space="0" w:color="auto"/>
              <w:left w:val="single" w:sz="4" w:space="0" w:color="auto"/>
              <w:bottom w:val="single" w:sz="4" w:space="0" w:color="auto"/>
              <w:right w:val="single" w:sz="4" w:space="0" w:color="auto"/>
            </w:tcBorders>
          </w:tcPr>
          <w:p w14:paraId="0CAECCF3" w14:textId="77777777" w:rsidR="00EA5C0B" w:rsidRPr="00EA5C0B" w:rsidRDefault="00EA5C0B" w:rsidP="00EA5C0B">
            <w:pPr>
              <w:spacing w:after="0" w:line="240" w:lineRule="auto"/>
              <w:rPr>
                <w:rFonts w:ascii="Times New Roman" w:eastAsia="Times New Roman" w:hAnsi="Times New Roman" w:cs="Times New Roman"/>
                <w:b/>
                <w:sz w:val="24"/>
                <w:szCs w:val="24"/>
                <w:lang w:eastAsia="ru-RU"/>
              </w:rPr>
            </w:pPr>
            <w:r w:rsidRPr="00EA5C0B">
              <w:rPr>
                <w:rFonts w:ascii="Times New Roman" w:eastAsia="Times New Roman" w:hAnsi="Times New Roman" w:cs="Times New Roman"/>
                <w:b/>
                <w:sz w:val="24"/>
                <w:szCs w:val="24"/>
                <w:lang w:eastAsia="ru-RU"/>
              </w:rPr>
              <w:t>Тема 3.4. Эскиз деталей и рабочий чертеж</w:t>
            </w:r>
          </w:p>
        </w:tc>
        <w:tc>
          <w:tcPr>
            <w:tcW w:w="2914" w:type="pct"/>
            <w:tcBorders>
              <w:top w:val="single" w:sz="4" w:space="0" w:color="auto"/>
              <w:left w:val="single" w:sz="4" w:space="0" w:color="auto"/>
              <w:bottom w:val="single" w:sz="4" w:space="0" w:color="auto"/>
              <w:right w:val="single" w:sz="4" w:space="0" w:color="auto"/>
            </w:tcBorders>
          </w:tcPr>
          <w:p w14:paraId="28F92C45"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sz w:val="24"/>
                <w:szCs w:val="24"/>
                <w:lang w:eastAsia="ru-RU"/>
              </w:rPr>
              <w:t>1. Понятие об эскизе и рабочем чертеже детали</w:t>
            </w:r>
          </w:p>
          <w:p w14:paraId="7A240A10"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sz w:val="24"/>
                <w:szCs w:val="24"/>
                <w:lang w:eastAsia="ru-RU"/>
              </w:rPr>
              <w:t>2. Выполнение эскизов и рабочих чертежей деталей</w:t>
            </w:r>
          </w:p>
          <w:p w14:paraId="53A2EE17"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sz w:val="24"/>
                <w:szCs w:val="24"/>
                <w:lang w:eastAsia="ru-RU"/>
              </w:rPr>
              <w:t>3. Требования к эскизу</w:t>
            </w:r>
          </w:p>
          <w:p w14:paraId="2C94BFF3"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sz w:val="24"/>
                <w:szCs w:val="24"/>
                <w:lang w:eastAsia="ru-RU"/>
              </w:rPr>
              <w:t>4. Этапы выполнения эскизов и рабочих чертежей детали по эскизу</w:t>
            </w:r>
          </w:p>
        </w:tc>
        <w:tc>
          <w:tcPr>
            <w:tcW w:w="470" w:type="pct"/>
            <w:tcBorders>
              <w:top w:val="single" w:sz="4" w:space="0" w:color="auto"/>
              <w:left w:val="single" w:sz="4" w:space="0" w:color="auto"/>
              <w:bottom w:val="single" w:sz="4" w:space="0" w:color="auto"/>
              <w:right w:val="single" w:sz="4" w:space="0" w:color="auto"/>
            </w:tcBorders>
            <w:vAlign w:val="center"/>
          </w:tcPr>
          <w:p w14:paraId="61948DB7"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r w:rsidRPr="00EA5C0B">
              <w:rPr>
                <w:rFonts w:ascii="Times New Roman" w:eastAsia="Times New Roman" w:hAnsi="Times New Roman" w:cs="Times New Roman"/>
                <w:b/>
                <w:bCs/>
                <w:sz w:val="24"/>
                <w:szCs w:val="24"/>
                <w:lang w:eastAsia="ru-RU"/>
              </w:rPr>
              <w:t>6</w:t>
            </w:r>
          </w:p>
        </w:tc>
        <w:tc>
          <w:tcPr>
            <w:tcW w:w="642" w:type="pct"/>
            <w:vMerge/>
            <w:tcBorders>
              <w:left w:val="single" w:sz="4" w:space="0" w:color="auto"/>
              <w:right w:val="single" w:sz="4" w:space="0" w:color="auto"/>
            </w:tcBorders>
          </w:tcPr>
          <w:p w14:paraId="1B0D876A"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p>
        </w:tc>
      </w:tr>
      <w:tr w:rsidR="00EA5C0B" w:rsidRPr="00EA5C0B" w14:paraId="3893B833" w14:textId="77777777" w:rsidTr="00395BF4">
        <w:tc>
          <w:tcPr>
            <w:tcW w:w="974" w:type="pct"/>
            <w:tcBorders>
              <w:top w:val="single" w:sz="4" w:space="0" w:color="auto"/>
              <w:left w:val="single" w:sz="4" w:space="0" w:color="auto"/>
              <w:bottom w:val="single" w:sz="4" w:space="0" w:color="auto"/>
              <w:right w:val="single" w:sz="4" w:space="0" w:color="auto"/>
            </w:tcBorders>
          </w:tcPr>
          <w:p w14:paraId="284FBA73" w14:textId="77777777" w:rsidR="00EA5C0B" w:rsidRPr="00EA5C0B" w:rsidRDefault="00EA5C0B" w:rsidP="00EA5C0B">
            <w:pPr>
              <w:spacing w:after="0" w:line="240" w:lineRule="auto"/>
              <w:rPr>
                <w:rFonts w:ascii="Times New Roman" w:eastAsia="Times New Roman" w:hAnsi="Times New Roman" w:cs="Times New Roman"/>
                <w:b/>
                <w:sz w:val="24"/>
                <w:szCs w:val="24"/>
                <w:lang w:eastAsia="ru-RU"/>
              </w:rPr>
            </w:pPr>
          </w:p>
        </w:tc>
        <w:tc>
          <w:tcPr>
            <w:tcW w:w="2914" w:type="pct"/>
            <w:tcBorders>
              <w:top w:val="single" w:sz="4" w:space="0" w:color="auto"/>
              <w:left w:val="single" w:sz="4" w:space="0" w:color="auto"/>
              <w:bottom w:val="single" w:sz="4" w:space="0" w:color="auto"/>
              <w:right w:val="single" w:sz="4" w:space="0" w:color="auto"/>
            </w:tcBorders>
          </w:tcPr>
          <w:p w14:paraId="15B09E2E" w14:textId="77777777" w:rsidR="00EA5C0B" w:rsidRPr="00EA5C0B" w:rsidRDefault="00EA5C0B" w:rsidP="00EA5C0B">
            <w:pPr>
              <w:spacing w:after="0" w:line="240" w:lineRule="auto"/>
              <w:rPr>
                <w:rFonts w:ascii="Times New Roman" w:eastAsia="Times New Roman" w:hAnsi="Times New Roman" w:cs="Times New Roman"/>
                <w:b/>
                <w:sz w:val="24"/>
                <w:szCs w:val="24"/>
                <w:lang w:eastAsia="ru-RU"/>
              </w:rPr>
            </w:pPr>
            <w:r w:rsidRPr="00EA5C0B">
              <w:rPr>
                <w:rFonts w:ascii="Times New Roman" w:eastAsia="Times New Roman" w:hAnsi="Times New Roman" w:cs="Times New Roman"/>
                <w:b/>
                <w:sz w:val="24"/>
                <w:szCs w:val="24"/>
                <w:lang w:eastAsia="ru-RU"/>
              </w:rPr>
              <w:t>1. Практическая работа: Выполнение эскиза детали с резьбой. Составление рабочего чертежа по данным эскиза.</w:t>
            </w:r>
          </w:p>
          <w:p w14:paraId="33B0FA5E"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b/>
                <w:sz w:val="24"/>
                <w:szCs w:val="24"/>
                <w:lang w:eastAsia="ru-RU"/>
              </w:rPr>
              <w:lastRenderedPageBreak/>
              <w:t>2. Практическая работа: Выполнение эскизов деталей сборочной единицы, состоящей из 5-10 деталей, брошюровка эскизов в альбом с титульным листом.</w:t>
            </w:r>
          </w:p>
        </w:tc>
        <w:tc>
          <w:tcPr>
            <w:tcW w:w="470" w:type="pct"/>
            <w:tcBorders>
              <w:top w:val="single" w:sz="4" w:space="0" w:color="auto"/>
              <w:left w:val="single" w:sz="4" w:space="0" w:color="auto"/>
              <w:bottom w:val="single" w:sz="4" w:space="0" w:color="auto"/>
              <w:right w:val="single" w:sz="4" w:space="0" w:color="auto"/>
            </w:tcBorders>
            <w:vAlign w:val="center"/>
          </w:tcPr>
          <w:p w14:paraId="2781AFB5"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r w:rsidRPr="00EA5C0B">
              <w:rPr>
                <w:rFonts w:ascii="Times New Roman" w:eastAsia="Times New Roman" w:hAnsi="Times New Roman" w:cs="Times New Roman"/>
                <w:b/>
                <w:bCs/>
                <w:sz w:val="24"/>
                <w:szCs w:val="24"/>
                <w:lang w:eastAsia="ru-RU"/>
              </w:rPr>
              <w:lastRenderedPageBreak/>
              <w:t>4</w:t>
            </w:r>
          </w:p>
        </w:tc>
        <w:tc>
          <w:tcPr>
            <w:tcW w:w="642" w:type="pct"/>
            <w:vMerge/>
            <w:tcBorders>
              <w:left w:val="single" w:sz="4" w:space="0" w:color="auto"/>
              <w:right w:val="single" w:sz="4" w:space="0" w:color="auto"/>
            </w:tcBorders>
          </w:tcPr>
          <w:p w14:paraId="353E7823"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p>
        </w:tc>
      </w:tr>
      <w:tr w:rsidR="00EA5C0B" w:rsidRPr="00EA5C0B" w14:paraId="3695D594" w14:textId="77777777" w:rsidTr="00395BF4">
        <w:tc>
          <w:tcPr>
            <w:tcW w:w="974" w:type="pct"/>
            <w:tcBorders>
              <w:top w:val="single" w:sz="4" w:space="0" w:color="auto"/>
              <w:left w:val="single" w:sz="4" w:space="0" w:color="auto"/>
              <w:bottom w:val="single" w:sz="4" w:space="0" w:color="auto"/>
              <w:right w:val="single" w:sz="4" w:space="0" w:color="auto"/>
            </w:tcBorders>
          </w:tcPr>
          <w:p w14:paraId="160E3C12" w14:textId="77777777" w:rsidR="00EA5C0B" w:rsidRPr="00EA5C0B" w:rsidRDefault="00EA5C0B" w:rsidP="00EA5C0B">
            <w:pPr>
              <w:spacing w:after="0" w:line="240" w:lineRule="auto"/>
              <w:rPr>
                <w:rFonts w:ascii="Times New Roman" w:eastAsia="Times New Roman" w:hAnsi="Times New Roman" w:cs="Times New Roman"/>
                <w:b/>
                <w:sz w:val="24"/>
                <w:szCs w:val="24"/>
                <w:lang w:eastAsia="ru-RU"/>
              </w:rPr>
            </w:pPr>
            <w:r w:rsidRPr="00EA5C0B">
              <w:rPr>
                <w:rFonts w:ascii="Times New Roman" w:eastAsia="Times New Roman" w:hAnsi="Times New Roman" w:cs="Times New Roman"/>
                <w:b/>
                <w:sz w:val="24"/>
                <w:szCs w:val="24"/>
                <w:lang w:eastAsia="ru-RU"/>
              </w:rPr>
              <w:t>Тема 3.5. Система автоматизированного проектирования (САПР)</w:t>
            </w:r>
          </w:p>
        </w:tc>
        <w:tc>
          <w:tcPr>
            <w:tcW w:w="2914" w:type="pct"/>
            <w:tcBorders>
              <w:top w:val="single" w:sz="4" w:space="0" w:color="auto"/>
              <w:left w:val="single" w:sz="4" w:space="0" w:color="auto"/>
              <w:bottom w:val="single" w:sz="4" w:space="0" w:color="auto"/>
              <w:right w:val="single" w:sz="4" w:space="0" w:color="auto"/>
            </w:tcBorders>
          </w:tcPr>
          <w:p w14:paraId="3B233337"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sz w:val="24"/>
                <w:szCs w:val="24"/>
                <w:lang w:eastAsia="ru-RU"/>
              </w:rPr>
              <w:t>1. Основная цель создания САПР. Задачи САПР на стадиях проектирования и подготовки производства</w:t>
            </w:r>
          </w:p>
          <w:p w14:paraId="5070930E"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sz w:val="24"/>
                <w:szCs w:val="24"/>
                <w:lang w:eastAsia="ru-RU"/>
              </w:rPr>
              <w:t>2. CAD - компьютерная помощь в дизайне (программа черчения); автоматизации двумерного и/или трехмерного геометрического проектирования, создания конструкторской и/или технологической документации</w:t>
            </w:r>
          </w:p>
          <w:p w14:paraId="09C66445"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pPr>
            <w:r w:rsidRPr="00EA5C0B">
              <w:rPr>
                <w:rFonts w:ascii="Times New Roman" w:eastAsia="Times New Roman" w:hAnsi="Times New Roman" w:cs="Times New Roman"/>
                <w:sz w:val="24"/>
                <w:szCs w:val="24"/>
                <w:lang w:eastAsia="ru-RU"/>
              </w:rPr>
              <w:t>3. CAM - компьютерная помощь в производстве; средства технологической подготовки производства изделий, обеспечивающие автоматизацию программирования и управления оборудования с ЧПУ</w:t>
            </w:r>
          </w:p>
        </w:tc>
        <w:tc>
          <w:tcPr>
            <w:tcW w:w="470" w:type="pct"/>
            <w:tcBorders>
              <w:top w:val="single" w:sz="4" w:space="0" w:color="auto"/>
              <w:left w:val="single" w:sz="4" w:space="0" w:color="auto"/>
              <w:bottom w:val="single" w:sz="4" w:space="0" w:color="auto"/>
              <w:right w:val="single" w:sz="4" w:space="0" w:color="auto"/>
            </w:tcBorders>
            <w:vAlign w:val="center"/>
          </w:tcPr>
          <w:p w14:paraId="1B0158ED"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r w:rsidRPr="00EA5C0B">
              <w:rPr>
                <w:rFonts w:ascii="Times New Roman" w:eastAsia="Times New Roman" w:hAnsi="Times New Roman" w:cs="Times New Roman"/>
                <w:b/>
                <w:bCs/>
                <w:sz w:val="24"/>
                <w:szCs w:val="24"/>
                <w:lang w:eastAsia="ru-RU"/>
              </w:rPr>
              <w:t>4</w:t>
            </w:r>
          </w:p>
        </w:tc>
        <w:tc>
          <w:tcPr>
            <w:tcW w:w="642" w:type="pct"/>
            <w:vMerge w:val="restart"/>
            <w:tcBorders>
              <w:left w:val="single" w:sz="4" w:space="0" w:color="auto"/>
              <w:right w:val="single" w:sz="4" w:space="0" w:color="auto"/>
            </w:tcBorders>
          </w:tcPr>
          <w:p w14:paraId="1DBD35DF" w14:textId="77777777" w:rsidR="00EA5C0B" w:rsidRPr="00EA5C0B" w:rsidRDefault="00EA5C0B" w:rsidP="00EA5C0B">
            <w:pPr>
              <w:spacing w:after="0" w:line="240" w:lineRule="auto"/>
              <w:jc w:val="center"/>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ОК.01</w:t>
            </w:r>
          </w:p>
          <w:p w14:paraId="7EC86135" w14:textId="77777777" w:rsidR="00EA5C0B" w:rsidRPr="00EA5C0B" w:rsidRDefault="00EA5C0B" w:rsidP="00EA5C0B">
            <w:pPr>
              <w:spacing w:after="0" w:line="240" w:lineRule="auto"/>
              <w:jc w:val="center"/>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ОК.02</w:t>
            </w:r>
          </w:p>
          <w:p w14:paraId="68462D1B" w14:textId="77777777" w:rsidR="00EA5C0B" w:rsidRPr="00EA5C0B" w:rsidRDefault="00EA5C0B" w:rsidP="00EA5C0B">
            <w:pPr>
              <w:spacing w:after="0" w:line="240" w:lineRule="auto"/>
              <w:jc w:val="center"/>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ОК.03</w:t>
            </w:r>
          </w:p>
          <w:p w14:paraId="673D5294"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r w:rsidRPr="00EA5C0B">
              <w:rPr>
                <w:rFonts w:ascii="Times New Roman" w:eastAsia="Times New Roman" w:hAnsi="Times New Roman" w:cs="Times New Roman"/>
                <w:color w:val="000000"/>
                <w:sz w:val="24"/>
                <w:szCs w:val="24"/>
                <w:lang w:eastAsia="ru-RU"/>
              </w:rPr>
              <w:t>ОК.09</w:t>
            </w:r>
          </w:p>
        </w:tc>
      </w:tr>
      <w:tr w:rsidR="00EA5C0B" w:rsidRPr="00EA5C0B" w14:paraId="3B82AF8B" w14:textId="77777777" w:rsidTr="00395BF4">
        <w:tc>
          <w:tcPr>
            <w:tcW w:w="974" w:type="pct"/>
            <w:tcBorders>
              <w:top w:val="single" w:sz="4" w:space="0" w:color="auto"/>
              <w:left w:val="single" w:sz="4" w:space="0" w:color="auto"/>
              <w:bottom w:val="single" w:sz="4" w:space="0" w:color="auto"/>
              <w:right w:val="single" w:sz="4" w:space="0" w:color="auto"/>
            </w:tcBorders>
          </w:tcPr>
          <w:p w14:paraId="2D2F5221" w14:textId="77777777" w:rsidR="00EA5C0B" w:rsidRPr="00EA5C0B" w:rsidRDefault="00EA5C0B" w:rsidP="00EA5C0B">
            <w:pPr>
              <w:spacing w:after="0" w:line="240" w:lineRule="auto"/>
              <w:rPr>
                <w:rFonts w:ascii="Times New Roman" w:eastAsia="Times New Roman" w:hAnsi="Times New Roman" w:cs="Times New Roman"/>
                <w:b/>
                <w:sz w:val="24"/>
                <w:szCs w:val="24"/>
                <w:lang w:eastAsia="ru-RU"/>
              </w:rPr>
            </w:pPr>
          </w:p>
        </w:tc>
        <w:tc>
          <w:tcPr>
            <w:tcW w:w="2914" w:type="pct"/>
            <w:tcBorders>
              <w:top w:val="single" w:sz="4" w:space="0" w:color="auto"/>
              <w:left w:val="single" w:sz="4" w:space="0" w:color="auto"/>
              <w:bottom w:val="single" w:sz="4" w:space="0" w:color="auto"/>
              <w:right w:val="single" w:sz="4" w:space="0" w:color="auto"/>
            </w:tcBorders>
          </w:tcPr>
          <w:p w14:paraId="0B6E7AC8" w14:textId="77777777" w:rsidR="00EA5C0B" w:rsidRPr="00EA5C0B" w:rsidRDefault="00EA5C0B" w:rsidP="00EA5C0B">
            <w:pPr>
              <w:spacing w:after="0" w:line="240" w:lineRule="auto"/>
              <w:rPr>
                <w:rFonts w:ascii="Times New Roman" w:eastAsia="Times New Roman" w:hAnsi="Times New Roman" w:cs="Times New Roman"/>
                <w:b/>
                <w:sz w:val="24"/>
                <w:szCs w:val="24"/>
                <w:lang w:eastAsia="ru-RU"/>
              </w:rPr>
            </w:pPr>
            <w:r w:rsidRPr="00EA5C0B">
              <w:rPr>
                <w:rFonts w:ascii="Times New Roman" w:eastAsia="Times New Roman" w:hAnsi="Times New Roman" w:cs="Times New Roman"/>
                <w:b/>
                <w:sz w:val="24"/>
                <w:szCs w:val="24"/>
                <w:lang w:eastAsia="ru-RU"/>
              </w:rPr>
              <w:t>1. Практическая работа: Выполнение чертежей деталей и узлов с применением CAD.</w:t>
            </w:r>
          </w:p>
        </w:tc>
        <w:tc>
          <w:tcPr>
            <w:tcW w:w="470" w:type="pct"/>
            <w:tcBorders>
              <w:top w:val="single" w:sz="4" w:space="0" w:color="auto"/>
              <w:left w:val="single" w:sz="4" w:space="0" w:color="auto"/>
              <w:bottom w:val="single" w:sz="4" w:space="0" w:color="auto"/>
              <w:right w:val="single" w:sz="4" w:space="0" w:color="auto"/>
            </w:tcBorders>
            <w:vAlign w:val="center"/>
          </w:tcPr>
          <w:p w14:paraId="28690660"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r w:rsidRPr="00EA5C0B">
              <w:rPr>
                <w:rFonts w:ascii="Times New Roman" w:eastAsia="Times New Roman" w:hAnsi="Times New Roman" w:cs="Times New Roman"/>
                <w:b/>
                <w:bCs/>
                <w:sz w:val="24"/>
                <w:szCs w:val="24"/>
                <w:lang w:eastAsia="ru-RU"/>
              </w:rPr>
              <w:t>2</w:t>
            </w:r>
          </w:p>
        </w:tc>
        <w:tc>
          <w:tcPr>
            <w:tcW w:w="642" w:type="pct"/>
            <w:vMerge/>
            <w:tcBorders>
              <w:left w:val="single" w:sz="4" w:space="0" w:color="auto"/>
              <w:right w:val="single" w:sz="4" w:space="0" w:color="auto"/>
            </w:tcBorders>
          </w:tcPr>
          <w:p w14:paraId="602661CC"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p>
        </w:tc>
      </w:tr>
      <w:tr w:rsidR="00EA5C0B" w:rsidRPr="00EA5C0B" w14:paraId="54B5D1BC" w14:textId="77777777" w:rsidTr="00395BF4">
        <w:tc>
          <w:tcPr>
            <w:tcW w:w="974" w:type="pct"/>
            <w:tcBorders>
              <w:top w:val="single" w:sz="4" w:space="0" w:color="auto"/>
              <w:left w:val="single" w:sz="4" w:space="0" w:color="auto"/>
              <w:bottom w:val="single" w:sz="4" w:space="0" w:color="auto"/>
              <w:right w:val="single" w:sz="4" w:space="0" w:color="auto"/>
            </w:tcBorders>
          </w:tcPr>
          <w:p w14:paraId="1F953892" w14:textId="77777777" w:rsidR="00EA5C0B" w:rsidRPr="00EA5C0B" w:rsidRDefault="00EA5C0B" w:rsidP="00EA5C0B">
            <w:pPr>
              <w:spacing w:after="0" w:line="240" w:lineRule="auto"/>
              <w:rPr>
                <w:rFonts w:ascii="Times New Roman" w:eastAsia="Times New Roman" w:hAnsi="Times New Roman" w:cs="Times New Roman"/>
                <w:b/>
                <w:sz w:val="24"/>
                <w:szCs w:val="24"/>
                <w:lang w:eastAsia="ru-RU"/>
              </w:rPr>
            </w:pPr>
            <w:r w:rsidRPr="00EA5C0B">
              <w:rPr>
                <w:rFonts w:ascii="Times New Roman" w:eastAsia="Times New Roman" w:hAnsi="Times New Roman" w:cs="Times New Roman"/>
                <w:b/>
                <w:sz w:val="24"/>
                <w:szCs w:val="24"/>
                <w:lang w:eastAsia="ru-RU"/>
              </w:rPr>
              <w:t>Дифференцированный зачет</w:t>
            </w:r>
          </w:p>
        </w:tc>
        <w:tc>
          <w:tcPr>
            <w:tcW w:w="2914" w:type="pct"/>
            <w:tcBorders>
              <w:top w:val="single" w:sz="4" w:space="0" w:color="auto"/>
              <w:left w:val="single" w:sz="4" w:space="0" w:color="auto"/>
              <w:bottom w:val="single" w:sz="4" w:space="0" w:color="auto"/>
              <w:right w:val="single" w:sz="4" w:space="0" w:color="auto"/>
            </w:tcBorders>
          </w:tcPr>
          <w:p w14:paraId="3AA8010C" w14:textId="77777777" w:rsidR="00EA5C0B" w:rsidRPr="00EA5C0B" w:rsidRDefault="00EA5C0B" w:rsidP="00EA5C0B">
            <w:pPr>
              <w:spacing w:after="0" w:line="240" w:lineRule="auto"/>
              <w:rPr>
                <w:rFonts w:ascii="Times New Roman" w:eastAsia="Times New Roman" w:hAnsi="Times New Roman" w:cs="Times New Roman"/>
                <w:b/>
                <w:sz w:val="24"/>
                <w:szCs w:val="24"/>
                <w:lang w:eastAsia="ru-RU"/>
              </w:rPr>
            </w:pPr>
          </w:p>
        </w:tc>
        <w:tc>
          <w:tcPr>
            <w:tcW w:w="470" w:type="pct"/>
            <w:tcBorders>
              <w:top w:val="single" w:sz="4" w:space="0" w:color="auto"/>
              <w:left w:val="single" w:sz="4" w:space="0" w:color="auto"/>
              <w:bottom w:val="single" w:sz="4" w:space="0" w:color="auto"/>
              <w:right w:val="single" w:sz="4" w:space="0" w:color="auto"/>
            </w:tcBorders>
            <w:vAlign w:val="center"/>
          </w:tcPr>
          <w:p w14:paraId="5A3CF230"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r w:rsidRPr="00EA5C0B">
              <w:rPr>
                <w:rFonts w:ascii="Times New Roman" w:eastAsia="Times New Roman" w:hAnsi="Times New Roman" w:cs="Times New Roman"/>
                <w:b/>
                <w:bCs/>
                <w:sz w:val="24"/>
                <w:szCs w:val="24"/>
                <w:lang w:eastAsia="ru-RU"/>
              </w:rPr>
              <w:t>2</w:t>
            </w:r>
          </w:p>
        </w:tc>
        <w:tc>
          <w:tcPr>
            <w:tcW w:w="642" w:type="pct"/>
            <w:tcBorders>
              <w:left w:val="single" w:sz="4" w:space="0" w:color="auto"/>
              <w:bottom w:val="single" w:sz="4" w:space="0" w:color="auto"/>
              <w:right w:val="single" w:sz="4" w:space="0" w:color="auto"/>
            </w:tcBorders>
          </w:tcPr>
          <w:p w14:paraId="6F240A8E"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p>
        </w:tc>
      </w:tr>
    </w:tbl>
    <w:p w14:paraId="5E3C05B7" w14:textId="77777777" w:rsidR="00EA5C0B" w:rsidRPr="00EA5C0B" w:rsidRDefault="00EA5C0B" w:rsidP="00EA5C0B">
      <w:pPr>
        <w:rPr>
          <w:rFonts w:ascii="Calibri" w:eastAsia="Times New Roman" w:hAnsi="Calibri" w:cs="Times New Roman"/>
          <w:lang w:eastAsia="ru-RU"/>
        </w:rPr>
      </w:pPr>
      <w:r w:rsidRPr="00EA5C0B">
        <w:rPr>
          <w:rFonts w:ascii="Calibri" w:eastAsia="Times New Roman" w:hAnsi="Calibri" w:cs="Times New Roman"/>
          <w:lang w:eastAsia="ru-RU"/>
        </w:rPr>
        <w:br w:type="page"/>
      </w:r>
    </w:p>
    <w:p w14:paraId="3FB43750" w14:textId="77777777" w:rsidR="00EA5C0B" w:rsidRPr="00EA5C0B" w:rsidRDefault="00EA5C0B" w:rsidP="00EA5C0B">
      <w:pPr>
        <w:spacing w:after="0" w:line="240" w:lineRule="auto"/>
        <w:rPr>
          <w:rFonts w:ascii="Times New Roman" w:eastAsia="Times New Roman" w:hAnsi="Times New Roman" w:cs="Times New Roman"/>
          <w:sz w:val="24"/>
          <w:szCs w:val="24"/>
          <w:lang w:eastAsia="ru-RU"/>
        </w:rPr>
        <w:sectPr w:rsidR="00EA5C0B" w:rsidRPr="00EA5C0B" w:rsidSect="003D6D49">
          <w:pgSz w:w="16840" w:h="11907" w:orient="landscape"/>
          <w:pgMar w:top="1134" w:right="1134" w:bottom="1134" w:left="1134" w:header="709" w:footer="709" w:gutter="0"/>
          <w:cols w:space="720"/>
        </w:sectPr>
      </w:pPr>
    </w:p>
    <w:p w14:paraId="7FBADF3C" w14:textId="77777777" w:rsidR="00EA5C0B" w:rsidRPr="00EA5C0B" w:rsidRDefault="00EA5C0B" w:rsidP="00EA5C0B">
      <w:pPr>
        <w:keepNext/>
        <w:spacing w:after="0" w:line="240" w:lineRule="auto"/>
        <w:jc w:val="center"/>
        <w:outlineLvl w:val="0"/>
        <w:rPr>
          <w:rFonts w:ascii="Times New Roman" w:eastAsia="Times New Roman" w:hAnsi="Times New Roman" w:cs="Times New Roman"/>
          <w:b/>
          <w:bCs/>
          <w:kern w:val="32"/>
          <w:sz w:val="24"/>
          <w:szCs w:val="24"/>
          <w:lang w:eastAsia="ru-RU"/>
        </w:rPr>
      </w:pPr>
      <w:bookmarkStart w:id="6" w:name="_Toc106812511"/>
      <w:r w:rsidRPr="00EA5C0B">
        <w:rPr>
          <w:rFonts w:ascii="Times New Roman" w:eastAsia="Times New Roman" w:hAnsi="Times New Roman" w:cs="Times New Roman"/>
          <w:b/>
          <w:bCs/>
          <w:kern w:val="32"/>
          <w:sz w:val="24"/>
          <w:szCs w:val="24"/>
          <w:lang w:eastAsia="ru-RU"/>
        </w:rPr>
        <w:lastRenderedPageBreak/>
        <w:t>3. УСЛОВИЯ РЕАЛИАЦИЯ УЧЕБНОЙ ДИСЦИПЛИНЫ</w:t>
      </w:r>
      <w:bookmarkEnd w:id="6"/>
    </w:p>
    <w:p w14:paraId="3F130592" w14:textId="77777777" w:rsidR="00EA5C0B" w:rsidRPr="00EA5C0B" w:rsidRDefault="00EA5C0B" w:rsidP="00EA5C0B">
      <w:pPr>
        <w:keepNext/>
        <w:spacing w:after="0" w:line="240" w:lineRule="auto"/>
        <w:ind w:firstLine="709"/>
        <w:jc w:val="both"/>
        <w:outlineLvl w:val="0"/>
        <w:rPr>
          <w:rFonts w:ascii="Times New Roman" w:eastAsia="Times New Roman" w:hAnsi="Times New Roman" w:cs="Times New Roman"/>
          <w:bCs/>
          <w:i/>
          <w:kern w:val="32"/>
          <w:sz w:val="24"/>
          <w:szCs w:val="24"/>
          <w:lang w:eastAsia="ru-RU"/>
        </w:rPr>
      </w:pPr>
    </w:p>
    <w:p w14:paraId="57C986C8" w14:textId="77777777" w:rsidR="00EA5C0B" w:rsidRPr="00EA5C0B" w:rsidRDefault="00EA5C0B" w:rsidP="00EA5C0B">
      <w:pPr>
        <w:spacing w:after="0" w:line="240" w:lineRule="auto"/>
        <w:ind w:firstLine="709"/>
        <w:jc w:val="both"/>
        <w:outlineLvl w:val="0"/>
        <w:rPr>
          <w:rFonts w:ascii="Times New Roman" w:eastAsia="Times New Roman" w:hAnsi="Times New Roman" w:cs="Times New Roman"/>
          <w:b/>
          <w:bCs/>
          <w:sz w:val="24"/>
          <w:szCs w:val="24"/>
          <w:lang w:eastAsia="ru-RU"/>
        </w:rPr>
      </w:pPr>
      <w:bookmarkStart w:id="7" w:name="_Toc106812512"/>
      <w:r w:rsidRPr="00EA5C0B">
        <w:rPr>
          <w:rFonts w:ascii="Times New Roman" w:eastAsia="Times New Roman" w:hAnsi="Times New Roman" w:cs="Times New Roman"/>
          <w:b/>
          <w:bCs/>
          <w:sz w:val="24"/>
          <w:szCs w:val="24"/>
          <w:lang w:eastAsia="ru-RU"/>
        </w:rPr>
        <w:t>3.1. Для реализации программы учебной дисциплины должны быть предусмотрены следующие специальные помещения:</w:t>
      </w:r>
      <w:bookmarkEnd w:id="7"/>
    </w:p>
    <w:p w14:paraId="69449134" w14:textId="77777777" w:rsidR="00EA5C0B" w:rsidRPr="00EA5C0B" w:rsidRDefault="00EA5C0B" w:rsidP="00EA5C0B">
      <w:pPr>
        <w:spacing w:after="0" w:line="240" w:lineRule="auto"/>
        <w:jc w:val="both"/>
        <w:rPr>
          <w:rFonts w:ascii="Times New Roman" w:eastAsia="Times New Roman" w:hAnsi="Times New Roman" w:cs="Times New Roman"/>
          <w:bCs/>
          <w:sz w:val="24"/>
          <w:szCs w:val="24"/>
          <w:lang w:eastAsia="ru-RU"/>
        </w:rPr>
      </w:pPr>
      <w:bookmarkStart w:id="8" w:name="_Hlk104896999"/>
      <w:r w:rsidRPr="00EA5C0B">
        <w:rPr>
          <w:rFonts w:ascii="Times New Roman" w:eastAsia="Times New Roman" w:hAnsi="Times New Roman" w:cs="Times New Roman"/>
          <w:bCs/>
          <w:sz w:val="24"/>
          <w:szCs w:val="24"/>
          <w:lang w:eastAsia="ru-RU"/>
        </w:rPr>
        <w:tab/>
        <w:t>Кабинет «Инженерная графика»</w:t>
      </w:r>
      <w:r w:rsidRPr="00EA5C0B">
        <w:rPr>
          <w:rFonts w:ascii="Times New Roman" w:eastAsia="Times New Roman" w:hAnsi="Times New Roman" w:cs="Times New Roman"/>
          <w:sz w:val="24"/>
          <w:szCs w:val="24"/>
        </w:rPr>
        <w:t xml:space="preserve">, </w:t>
      </w:r>
      <w:r w:rsidRPr="00EA5C0B">
        <w:rPr>
          <w:rFonts w:ascii="Times New Roman" w:eastAsia="Times New Roman" w:hAnsi="Times New Roman" w:cs="Times New Roman"/>
          <w:bCs/>
          <w:sz w:val="24"/>
          <w:szCs w:val="24"/>
          <w:lang w:eastAsia="ru-RU"/>
        </w:rPr>
        <w:t xml:space="preserve">оснащенный оборудованием: </w:t>
      </w:r>
    </w:p>
    <w:p w14:paraId="06835CF9" w14:textId="77777777" w:rsidR="00EA5C0B" w:rsidRPr="00EA5C0B" w:rsidRDefault="00EA5C0B" w:rsidP="00EA5C0B">
      <w:pPr>
        <w:spacing w:after="0" w:line="240" w:lineRule="auto"/>
        <w:jc w:val="both"/>
        <w:rPr>
          <w:rFonts w:ascii="Times New Roman" w:eastAsia="Times New Roman" w:hAnsi="Times New Roman" w:cs="Times New Roman"/>
          <w:sz w:val="24"/>
          <w:szCs w:val="24"/>
          <w:lang w:eastAsia="ru-RU"/>
        </w:rPr>
      </w:pPr>
      <w:r w:rsidRPr="00EA5C0B">
        <w:rPr>
          <w:rFonts w:ascii="Times New Roman" w:eastAsia="Times New Roman" w:hAnsi="Times New Roman" w:cs="Times New Roman"/>
          <w:bCs/>
          <w:sz w:val="24"/>
          <w:szCs w:val="24"/>
          <w:lang w:eastAsia="ru-RU"/>
        </w:rPr>
        <w:tab/>
        <w:t xml:space="preserve">- </w:t>
      </w:r>
      <w:r w:rsidRPr="00EA5C0B">
        <w:rPr>
          <w:rFonts w:ascii="Times New Roman" w:eastAsia="Times New Roman" w:hAnsi="Times New Roman" w:cs="Times New Roman"/>
          <w:sz w:val="24"/>
          <w:szCs w:val="24"/>
          <w:lang w:eastAsia="ru-RU"/>
        </w:rPr>
        <w:t xml:space="preserve">индивидуальные чертежные столы, комплекты чертежных инструментов (готовальня, линейки, транспортир, карандаши марок «ТМ», «М», «Т», ластик, инструмент для заточки карандаша); </w:t>
      </w:r>
    </w:p>
    <w:p w14:paraId="78927134" w14:textId="77777777" w:rsidR="00EA5C0B" w:rsidRPr="00EA5C0B" w:rsidRDefault="00EA5C0B" w:rsidP="00EA5C0B">
      <w:pPr>
        <w:spacing w:after="0" w:line="240" w:lineRule="auto"/>
        <w:jc w:val="both"/>
        <w:rPr>
          <w:rFonts w:ascii="Times New Roman" w:eastAsia="Times New Roman" w:hAnsi="Times New Roman" w:cs="Times New Roman"/>
          <w:b/>
          <w:sz w:val="24"/>
          <w:szCs w:val="24"/>
          <w:lang w:eastAsia="ru-RU"/>
        </w:rPr>
      </w:pPr>
      <w:r w:rsidRPr="00EA5C0B">
        <w:rPr>
          <w:rFonts w:ascii="Times New Roman" w:eastAsia="Times New Roman" w:hAnsi="Times New Roman" w:cs="Times New Roman"/>
          <w:sz w:val="24"/>
          <w:szCs w:val="24"/>
          <w:lang w:eastAsia="ru-RU"/>
        </w:rPr>
        <w:tab/>
        <w:t>- рабочее место преподавателя, оснащенное ПК, образцы чертежей по курсу машиностроительного и технического черчения; объемные модели геометрических фигур и тел, демонстрационная доска,</w:t>
      </w:r>
      <w:r w:rsidRPr="00EA5C0B">
        <w:rPr>
          <w:rFonts w:ascii="Times New Roman" w:eastAsia="Times New Roman" w:hAnsi="Times New Roman" w:cs="Times New Roman"/>
          <w:bCs/>
          <w:sz w:val="24"/>
          <w:szCs w:val="24"/>
          <w:lang w:eastAsia="ru-RU"/>
        </w:rPr>
        <w:t xml:space="preserve"> техническими средствами обучения: оргтехника, персональный компьютер с лицензионным программным обеспечением:</w:t>
      </w:r>
    </w:p>
    <w:p w14:paraId="250DD34D" w14:textId="77777777" w:rsidR="00EA5C0B" w:rsidRPr="00EA5C0B" w:rsidRDefault="00EA5C0B" w:rsidP="00EA5C0B">
      <w:pPr>
        <w:spacing w:after="0" w:line="240" w:lineRule="auto"/>
        <w:jc w:val="both"/>
        <w:rPr>
          <w:rFonts w:ascii="Times New Roman" w:eastAsia="Times New Roman" w:hAnsi="Times New Roman" w:cs="Times New Roman"/>
          <w:sz w:val="24"/>
          <w:szCs w:val="24"/>
          <w:lang w:eastAsia="ru-RU"/>
        </w:rPr>
      </w:pPr>
      <w:r w:rsidRPr="00EA5C0B">
        <w:rPr>
          <w:rFonts w:ascii="Times New Roman" w:eastAsia="Times New Roman" w:hAnsi="Times New Roman" w:cs="Times New Roman"/>
          <w:sz w:val="24"/>
          <w:szCs w:val="24"/>
          <w:lang w:eastAsia="ru-RU"/>
        </w:rPr>
        <w:tab/>
        <w:t>- операционная система;</w:t>
      </w:r>
    </w:p>
    <w:p w14:paraId="1E6FEABF" w14:textId="77777777" w:rsidR="00EA5C0B" w:rsidRPr="00EA5C0B" w:rsidRDefault="00EA5C0B" w:rsidP="00EA5C0B">
      <w:pPr>
        <w:spacing w:after="0" w:line="240" w:lineRule="auto"/>
        <w:jc w:val="both"/>
        <w:rPr>
          <w:rFonts w:ascii="Times New Roman" w:eastAsia="Times New Roman" w:hAnsi="Times New Roman" w:cs="Times New Roman"/>
          <w:sz w:val="24"/>
          <w:szCs w:val="24"/>
          <w:lang w:eastAsia="ru-RU"/>
        </w:rPr>
      </w:pPr>
      <w:r w:rsidRPr="00EA5C0B">
        <w:rPr>
          <w:rFonts w:ascii="Times New Roman" w:eastAsia="Times New Roman" w:hAnsi="Times New Roman" w:cs="Times New Roman"/>
          <w:sz w:val="24"/>
          <w:szCs w:val="24"/>
          <w:lang w:eastAsia="ru-RU"/>
        </w:rPr>
        <w:tab/>
        <w:t>- графический редактор «</w:t>
      </w:r>
      <w:r w:rsidRPr="00EA5C0B">
        <w:rPr>
          <w:rFonts w:ascii="Times New Roman" w:eastAsia="Times New Roman" w:hAnsi="Times New Roman" w:cs="Times New Roman"/>
          <w:sz w:val="24"/>
          <w:szCs w:val="24"/>
          <w:lang w:val="en-US" w:eastAsia="ru-RU"/>
        </w:rPr>
        <w:t>AUTOCAD</w:t>
      </w:r>
      <w:r w:rsidRPr="00EA5C0B">
        <w:rPr>
          <w:rFonts w:ascii="Times New Roman" w:eastAsia="Times New Roman" w:hAnsi="Times New Roman" w:cs="Times New Roman"/>
          <w:sz w:val="24"/>
          <w:szCs w:val="24"/>
          <w:lang w:eastAsia="ru-RU"/>
        </w:rPr>
        <w:t>», А</w:t>
      </w:r>
      <w:r w:rsidRPr="00EA5C0B">
        <w:rPr>
          <w:rFonts w:ascii="Times New Roman" w:eastAsia="Times New Roman" w:hAnsi="Times New Roman" w:cs="Times New Roman"/>
          <w:sz w:val="24"/>
          <w:szCs w:val="24"/>
          <w:lang w:val="en-US" w:eastAsia="ru-RU"/>
        </w:rPr>
        <w:t>U</w:t>
      </w:r>
      <w:r w:rsidRPr="00EA5C0B">
        <w:rPr>
          <w:rFonts w:ascii="Times New Roman" w:eastAsia="Times New Roman" w:hAnsi="Times New Roman" w:cs="Times New Roman"/>
          <w:sz w:val="24"/>
          <w:szCs w:val="24"/>
          <w:lang w:eastAsia="ru-RU"/>
        </w:rPr>
        <w:t>ТОСА</w:t>
      </w:r>
      <w:proofErr w:type="spellStart"/>
      <w:r w:rsidRPr="00EA5C0B">
        <w:rPr>
          <w:rFonts w:ascii="Times New Roman" w:eastAsia="Times New Roman" w:hAnsi="Times New Roman" w:cs="Times New Roman"/>
          <w:sz w:val="24"/>
          <w:szCs w:val="24"/>
          <w:lang w:val="en-US" w:eastAsia="ru-RU"/>
        </w:rPr>
        <w:t>DCommercialNew</w:t>
      </w:r>
      <w:proofErr w:type="spellEnd"/>
      <w:r w:rsidRPr="00EA5C0B">
        <w:rPr>
          <w:rFonts w:ascii="Times New Roman" w:eastAsia="Times New Roman" w:hAnsi="Times New Roman" w:cs="Times New Roman"/>
          <w:sz w:val="24"/>
          <w:szCs w:val="24"/>
          <w:lang w:eastAsia="ru-RU"/>
        </w:rPr>
        <w:t xml:space="preserve"> 5 </w:t>
      </w:r>
      <w:r w:rsidRPr="00EA5C0B">
        <w:rPr>
          <w:rFonts w:ascii="Times New Roman" w:eastAsia="Times New Roman" w:hAnsi="Times New Roman" w:cs="Times New Roman"/>
          <w:sz w:val="24"/>
          <w:szCs w:val="24"/>
          <w:lang w:val="en-US" w:eastAsia="ru-RU"/>
        </w:rPr>
        <w:t>Seats</w:t>
      </w:r>
      <w:r w:rsidRPr="00EA5C0B">
        <w:rPr>
          <w:rFonts w:ascii="Times New Roman" w:eastAsia="Times New Roman" w:hAnsi="Times New Roman" w:cs="Times New Roman"/>
          <w:sz w:val="24"/>
          <w:szCs w:val="24"/>
          <w:lang w:eastAsia="ru-RU"/>
        </w:rPr>
        <w:t xml:space="preserve"> (или аналог</w:t>
      </w:r>
      <w:proofErr w:type="gramStart"/>
      <w:r w:rsidRPr="00EA5C0B">
        <w:rPr>
          <w:rFonts w:ascii="Times New Roman" w:eastAsia="Times New Roman" w:hAnsi="Times New Roman" w:cs="Times New Roman"/>
          <w:sz w:val="24"/>
          <w:szCs w:val="24"/>
          <w:lang w:eastAsia="ru-RU"/>
        </w:rPr>
        <w:t>) .</w:t>
      </w:r>
      <w:proofErr w:type="gramEnd"/>
    </w:p>
    <w:bookmarkEnd w:id="8"/>
    <w:p w14:paraId="468D5696" w14:textId="77777777" w:rsidR="00EA5C0B" w:rsidRPr="00EA5C0B" w:rsidRDefault="00EA5C0B" w:rsidP="00EA5C0B">
      <w:pPr>
        <w:spacing w:after="0" w:line="240" w:lineRule="auto"/>
        <w:contextualSpacing/>
        <w:jc w:val="both"/>
        <w:rPr>
          <w:rFonts w:ascii="Times New Roman" w:eastAsia="Times New Roman" w:hAnsi="Times New Roman" w:cs="Times New Roman"/>
          <w:bCs/>
          <w:sz w:val="24"/>
          <w:szCs w:val="24"/>
          <w:lang w:eastAsia="ru-RU"/>
        </w:rPr>
      </w:pPr>
    </w:p>
    <w:p w14:paraId="373F90FC" w14:textId="77777777" w:rsidR="00EA5C0B" w:rsidRPr="00EA5C0B" w:rsidRDefault="00EA5C0B" w:rsidP="00EA5C0B">
      <w:pPr>
        <w:spacing w:after="0" w:line="240" w:lineRule="auto"/>
        <w:ind w:firstLine="709"/>
        <w:jc w:val="both"/>
        <w:outlineLvl w:val="0"/>
        <w:rPr>
          <w:rFonts w:ascii="Times New Roman" w:eastAsia="Times New Roman" w:hAnsi="Times New Roman" w:cs="Times New Roman"/>
          <w:b/>
          <w:bCs/>
          <w:sz w:val="24"/>
          <w:szCs w:val="24"/>
          <w:lang w:eastAsia="ru-RU"/>
        </w:rPr>
      </w:pPr>
      <w:bookmarkStart w:id="9" w:name="_Toc106812513"/>
      <w:r w:rsidRPr="00EA5C0B">
        <w:rPr>
          <w:rFonts w:ascii="Times New Roman" w:eastAsia="Times New Roman" w:hAnsi="Times New Roman" w:cs="Times New Roman"/>
          <w:b/>
          <w:bCs/>
          <w:sz w:val="24"/>
          <w:szCs w:val="24"/>
          <w:lang w:eastAsia="ru-RU"/>
        </w:rPr>
        <w:t>3.2. Информационное обеспечение реализации программы</w:t>
      </w:r>
      <w:bookmarkEnd w:id="9"/>
    </w:p>
    <w:p w14:paraId="1CA9DAE2" w14:textId="77777777" w:rsidR="00EA5C0B" w:rsidRPr="00EA5C0B" w:rsidRDefault="00EA5C0B" w:rsidP="00EA5C0B">
      <w:pPr>
        <w:suppressAutoHyphens/>
        <w:spacing w:after="0" w:line="276" w:lineRule="auto"/>
        <w:ind w:firstLine="709"/>
        <w:jc w:val="both"/>
        <w:rPr>
          <w:rFonts w:ascii="Times New Roman" w:eastAsia="Times New Roman" w:hAnsi="Times New Roman" w:cs="Times New Roman"/>
          <w:bCs/>
          <w:sz w:val="24"/>
          <w:szCs w:val="24"/>
          <w:lang w:eastAsia="ru-RU"/>
        </w:rPr>
      </w:pPr>
      <w:r w:rsidRPr="00EA5C0B">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 (или) электронных изданий в качестве основного, при этом список может быть дополнен другими изданиями.</w:t>
      </w:r>
    </w:p>
    <w:p w14:paraId="3B3EC095" w14:textId="77777777" w:rsidR="00EA5C0B" w:rsidRPr="00EA5C0B" w:rsidRDefault="00EA5C0B" w:rsidP="00EA5C0B">
      <w:pPr>
        <w:spacing w:after="0" w:line="240" w:lineRule="auto"/>
        <w:contextualSpacing/>
        <w:jc w:val="both"/>
        <w:rPr>
          <w:rFonts w:ascii="Times New Roman" w:eastAsia="Times New Roman" w:hAnsi="Times New Roman" w:cs="Times New Roman"/>
          <w:b/>
          <w:sz w:val="24"/>
          <w:szCs w:val="24"/>
          <w:lang w:eastAsia="ru-RU"/>
        </w:rPr>
      </w:pPr>
      <w:r w:rsidRPr="00EA5C0B">
        <w:rPr>
          <w:rFonts w:ascii="Times New Roman" w:eastAsia="Times New Roman" w:hAnsi="Times New Roman" w:cs="Times New Roman"/>
          <w:b/>
          <w:sz w:val="24"/>
          <w:szCs w:val="24"/>
          <w:lang w:eastAsia="ru-RU"/>
        </w:rPr>
        <w:tab/>
      </w:r>
    </w:p>
    <w:p w14:paraId="716EDB9C" w14:textId="77777777" w:rsidR="00EA5C0B" w:rsidRPr="00EA5C0B" w:rsidRDefault="00EA5C0B" w:rsidP="00EA5C0B">
      <w:pPr>
        <w:spacing w:after="0" w:line="240" w:lineRule="auto"/>
        <w:ind w:firstLine="709"/>
        <w:contextualSpacing/>
        <w:rPr>
          <w:rFonts w:ascii="Times New Roman" w:eastAsia="Times New Roman" w:hAnsi="Times New Roman" w:cs="Times New Roman"/>
          <w:b/>
          <w:sz w:val="24"/>
          <w:szCs w:val="24"/>
          <w:lang w:eastAsia="ru-RU"/>
        </w:rPr>
      </w:pPr>
    </w:p>
    <w:p w14:paraId="44EBD473" w14:textId="77777777" w:rsidR="00EA5C0B" w:rsidRPr="00EA5C0B" w:rsidRDefault="00EA5C0B" w:rsidP="00EA5C0B">
      <w:pPr>
        <w:spacing w:after="0" w:line="240" w:lineRule="auto"/>
        <w:ind w:firstLine="709"/>
        <w:jc w:val="both"/>
        <w:rPr>
          <w:rFonts w:ascii="Times New Roman" w:eastAsia="Times New Roman" w:hAnsi="Times New Roman" w:cs="Times New Roman"/>
          <w:b/>
          <w:color w:val="000000"/>
          <w:sz w:val="24"/>
          <w:szCs w:val="24"/>
          <w:lang w:eastAsia="ru-RU"/>
        </w:rPr>
      </w:pPr>
      <w:r w:rsidRPr="00EA5C0B">
        <w:rPr>
          <w:rFonts w:ascii="Times New Roman" w:eastAsia="Times New Roman" w:hAnsi="Times New Roman" w:cs="Times New Roman"/>
          <w:b/>
          <w:color w:val="000000"/>
          <w:sz w:val="24"/>
          <w:szCs w:val="24"/>
          <w:lang w:eastAsia="ru-RU"/>
        </w:rPr>
        <w:t>3.2.1. Основные печатные издания</w:t>
      </w:r>
    </w:p>
    <w:p w14:paraId="26422575" w14:textId="77777777" w:rsidR="00EA5C0B" w:rsidRPr="00EA5C0B" w:rsidRDefault="00EA5C0B" w:rsidP="00EA5C0B">
      <w:pPr>
        <w:spacing w:after="0" w:line="240" w:lineRule="auto"/>
        <w:ind w:firstLine="709"/>
        <w:jc w:val="both"/>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1. Боголюбов С.К. Индивидуальные задания по курсу черчения. — Москва.: Высшая школа, 2018 г. 368 с.</w:t>
      </w:r>
    </w:p>
    <w:p w14:paraId="52A3BFA3" w14:textId="77777777" w:rsidR="00EA5C0B" w:rsidRPr="00EA5C0B" w:rsidRDefault="00EA5C0B" w:rsidP="00EA5C0B">
      <w:pPr>
        <w:spacing w:after="0" w:line="240" w:lineRule="auto"/>
        <w:ind w:firstLine="709"/>
        <w:jc w:val="both"/>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 xml:space="preserve">2. Бударин, О. С. Начертательная геометрия учебное пособие для </w:t>
      </w:r>
      <w:proofErr w:type="spellStart"/>
      <w:r w:rsidRPr="00EA5C0B">
        <w:rPr>
          <w:rFonts w:ascii="Times New Roman" w:eastAsia="Times New Roman" w:hAnsi="Times New Roman" w:cs="Times New Roman"/>
          <w:color w:val="000000"/>
          <w:sz w:val="24"/>
          <w:szCs w:val="24"/>
          <w:lang w:eastAsia="ru-RU"/>
        </w:rPr>
        <w:t>спо</w:t>
      </w:r>
      <w:proofErr w:type="spellEnd"/>
      <w:r w:rsidRPr="00EA5C0B">
        <w:rPr>
          <w:rFonts w:ascii="Times New Roman" w:eastAsia="Times New Roman" w:hAnsi="Times New Roman" w:cs="Times New Roman"/>
          <w:color w:val="000000"/>
          <w:sz w:val="24"/>
          <w:szCs w:val="24"/>
          <w:lang w:eastAsia="ru-RU"/>
        </w:rPr>
        <w:t xml:space="preserve"> / О. С. Бударин. — Санкт-Петербург Лань, 2020. — 360 с. — ISBN 978-5-8114-5861-5. </w:t>
      </w:r>
    </w:p>
    <w:p w14:paraId="6EFBAAA7" w14:textId="77777777" w:rsidR="00EA5C0B" w:rsidRPr="00EA5C0B" w:rsidRDefault="00EA5C0B" w:rsidP="00EA5C0B">
      <w:pPr>
        <w:spacing w:after="0" w:line="240" w:lineRule="auto"/>
        <w:ind w:firstLine="709"/>
        <w:jc w:val="both"/>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 xml:space="preserve">3. </w:t>
      </w:r>
      <w:proofErr w:type="spellStart"/>
      <w:r w:rsidRPr="00EA5C0B">
        <w:rPr>
          <w:rFonts w:ascii="Times New Roman" w:eastAsia="Times New Roman" w:hAnsi="Times New Roman" w:cs="Times New Roman"/>
          <w:color w:val="000000"/>
          <w:sz w:val="24"/>
          <w:szCs w:val="24"/>
          <w:lang w:eastAsia="ru-RU"/>
        </w:rPr>
        <w:t>Горельская</w:t>
      </w:r>
      <w:proofErr w:type="spellEnd"/>
      <w:r w:rsidRPr="00EA5C0B">
        <w:rPr>
          <w:rFonts w:ascii="Times New Roman" w:eastAsia="Times New Roman" w:hAnsi="Times New Roman" w:cs="Times New Roman"/>
          <w:color w:val="000000"/>
          <w:sz w:val="24"/>
          <w:szCs w:val="24"/>
          <w:lang w:eastAsia="ru-RU"/>
        </w:rPr>
        <w:t xml:space="preserve">, Л. В. Начертательная геометрия учебное пособие для СПО / Л. В. </w:t>
      </w:r>
      <w:proofErr w:type="spellStart"/>
      <w:r w:rsidRPr="00EA5C0B">
        <w:rPr>
          <w:rFonts w:ascii="Times New Roman" w:eastAsia="Times New Roman" w:hAnsi="Times New Roman" w:cs="Times New Roman"/>
          <w:color w:val="000000"/>
          <w:sz w:val="24"/>
          <w:szCs w:val="24"/>
          <w:lang w:eastAsia="ru-RU"/>
        </w:rPr>
        <w:t>Горельская</w:t>
      </w:r>
      <w:proofErr w:type="spellEnd"/>
      <w:r w:rsidRPr="00EA5C0B">
        <w:rPr>
          <w:rFonts w:ascii="Times New Roman" w:eastAsia="Times New Roman" w:hAnsi="Times New Roman" w:cs="Times New Roman"/>
          <w:color w:val="000000"/>
          <w:sz w:val="24"/>
          <w:szCs w:val="24"/>
          <w:lang w:eastAsia="ru-RU"/>
        </w:rPr>
        <w:t xml:space="preserve">, А. В. Кострюков, С. И. Павлов. — Саратов: Профобразование, 2020. — 122 c. — ISBN 978-5-4488-0691-9. </w:t>
      </w:r>
    </w:p>
    <w:p w14:paraId="47CEABB9" w14:textId="77777777" w:rsidR="00EA5C0B" w:rsidRPr="00EA5C0B" w:rsidRDefault="00EA5C0B" w:rsidP="00EA5C0B">
      <w:pPr>
        <w:spacing w:after="0" w:line="240" w:lineRule="auto"/>
        <w:ind w:firstLine="709"/>
        <w:jc w:val="both"/>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 xml:space="preserve">4. Корниенко, В. В. Начертательная геометрия : учебное пособие для </w:t>
      </w:r>
      <w:proofErr w:type="spellStart"/>
      <w:r w:rsidRPr="00EA5C0B">
        <w:rPr>
          <w:rFonts w:ascii="Times New Roman" w:eastAsia="Times New Roman" w:hAnsi="Times New Roman" w:cs="Times New Roman"/>
          <w:color w:val="000000"/>
          <w:sz w:val="24"/>
          <w:szCs w:val="24"/>
          <w:lang w:eastAsia="ru-RU"/>
        </w:rPr>
        <w:t>спо</w:t>
      </w:r>
      <w:proofErr w:type="spellEnd"/>
      <w:r w:rsidRPr="00EA5C0B">
        <w:rPr>
          <w:rFonts w:ascii="Times New Roman" w:eastAsia="Times New Roman" w:hAnsi="Times New Roman" w:cs="Times New Roman"/>
          <w:color w:val="000000"/>
          <w:sz w:val="24"/>
          <w:szCs w:val="24"/>
          <w:lang w:eastAsia="ru-RU"/>
        </w:rPr>
        <w:t xml:space="preserve"> / В. В. Корниенко, В. В. Дергач, И. Г. Борисенко. — Санкт-Петербург: Лань, 2021. — 192 с. — ISBN 978-5-8114-6583-5. </w:t>
      </w:r>
    </w:p>
    <w:p w14:paraId="5E9EB724" w14:textId="77777777" w:rsidR="00EA5C0B" w:rsidRPr="00EA5C0B" w:rsidRDefault="00EA5C0B" w:rsidP="00EA5C0B">
      <w:pPr>
        <w:spacing w:after="0" w:line="240" w:lineRule="auto"/>
        <w:ind w:firstLine="709"/>
        <w:jc w:val="both"/>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 xml:space="preserve">5. Леонова, О. Н. Начертательная геометрия в примерах и задачах: учебное пособие для </w:t>
      </w:r>
      <w:proofErr w:type="spellStart"/>
      <w:r w:rsidRPr="00EA5C0B">
        <w:rPr>
          <w:rFonts w:ascii="Times New Roman" w:eastAsia="Times New Roman" w:hAnsi="Times New Roman" w:cs="Times New Roman"/>
          <w:color w:val="000000"/>
          <w:sz w:val="24"/>
          <w:szCs w:val="24"/>
          <w:lang w:eastAsia="ru-RU"/>
        </w:rPr>
        <w:t>спо</w:t>
      </w:r>
      <w:proofErr w:type="spellEnd"/>
      <w:r w:rsidRPr="00EA5C0B">
        <w:rPr>
          <w:rFonts w:ascii="Times New Roman" w:eastAsia="Times New Roman" w:hAnsi="Times New Roman" w:cs="Times New Roman"/>
          <w:color w:val="000000"/>
          <w:sz w:val="24"/>
          <w:szCs w:val="24"/>
          <w:lang w:eastAsia="ru-RU"/>
        </w:rPr>
        <w:t xml:space="preserve"> / О. Н. Леонова, Е. А. </w:t>
      </w:r>
      <w:proofErr w:type="spellStart"/>
      <w:r w:rsidRPr="00EA5C0B">
        <w:rPr>
          <w:rFonts w:ascii="Times New Roman" w:eastAsia="Times New Roman" w:hAnsi="Times New Roman" w:cs="Times New Roman"/>
          <w:color w:val="000000"/>
          <w:sz w:val="24"/>
          <w:szCs w:val="24"/>
          <w:lang w:eastAsia="ru-RU"/>
        </w:rPr>
        <w:t>Разумнова</w:t>
      </w:r>
      <w:proofErr w:type="spellEnd"/>
      <w:r w:rsidRPr="00EA5C0B">
        <w:rPr>
          <w:rFonts w:ascii="Times New Roman" w:eastAsia="Times New Roman" w:hAnsi="Times New Roman" w:cs="Times New Roman"/>
          <w:color w:val="000000"/>
          <w:sz w:val="24"/>
          <w:szCs w:val="24"/>
          <w:lang w:eastAsia="ru-RU"/>
        </w:rPr>
        <w:t>. — Санкт-Петербург Лань, 2020. — 212 с. — ISBN 978-5-8114-6413-5. </w:t>
      </w:r>
    </w:p>
    <w:p w14:paraId="09E4BF3E" w14:textId="77777777" w:rsidR="00EA5C0B" w:rsidRPr="00EA5C0B" w:rsidRDefault="00EA5C0B" w:rsidP="00EA5C0B">
      <w:pPr>
        <w:spacing w:after="0" w:line="240" w:lineRule="auto"/>
        <w:ind w:firstLine="709"/>
        <w:jc w:val="both"/>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 xml:space="preserve">6. Основы инженерной графики: учебник для студ. учреждений сред. проф. образования / Э. М. </w:t>
      </w:r>
      <w:proofErr w:type="spellStart"/>
      <w:r w:rsidRPr="00EA5C0B">
        <w:rPr>
          <w:rFonts w:ascii="Times New Roman" w:eastAsia="Times New Roman" w:hAnsi="Times New Roman" w:cs="Times New Roman"/>
          <w:color w:val="000000"/>
          <w:sz w:val="24"/>
          <w:szCs w:val="24"/>
          <w:lang w:eastAsia="ru-RU"/>
        </w:rPr>
        <w:t>Фазлулин</w:t>
      </w:r>
      <w:proofErr w:type="spellEnd"/>
      <w:r w:rsidRPr="00EA5C0B">
        <w:rPr>
          <w:rFonts w:ascii="Times New Roman" w:eastAsia="Times New Roman" w:hAnsi="Times New Roman" w:cs="Times New Roman"/>
          <w:color w:val="000000"/>
          <w:sz w:val="24"/>
          <w:szCs w:val="24"/>
          <w:lang w:eastAsia="ru-RU"/>
        </w:rPr>
        <w:t xml:space="preserve">, О. А. </w:t>
      </w:r>
      <w:proofErr w:type="spellStart"/>
      <w:r w:rsidRPr="00EA5C0B">
        <w:rPr>
          <w:rFonts w:ascii="Times New Roman" w:eastAsia="Times New Roman" w:hAnsi="Times New Roman" w:cs="Times New Roman"/>
          <w:color w:val="000000"/>
          <w:sz w:val="24"/>
          <w:szCs w:val="24"/>
          <w:lang w:eastAsia="ru-RU"/>
        </w:rPr>
        <w:t>Яковук</w:t>
      </w:r>
      <w:proofErr w:type="spellEnd"/>
      <w:r w:rsidRPr="00EA5C0B">
        <w:rPr>
          <w:rFonts w:ascii="Times New Roman" w:eastAsia="Times New Roman" w:hAnsi="Times New Roman" w:cs="Times New Roman"/>
          <w:color w:val="000000"/>
          <w:sz w:val="24"/>
          <w:szCs w:val="24"/>
          <w:lang w:eastAsia="ru-RU"/>
        </w:rPr>
        <w:t>. — Москва.: Издательский центр «Академия», 2020. — 240 с.</w:t>
      </w:r>
    </w:p>
    <w:p w14:paraId="278954DD" w14:textId="77777777" w:rsidR="00EA5C0B" w:rsidRPr="00EA5C0B" w:rsidRDefault="00EA5C0B" w:rsidP="00EA5C0B">
      <w:pPr>
        <w:spacing w:after="0" w:line="240" w:lineRule="auto"/>
        <w:ind w:firstLine="709"/>
        <w:jc w:val="both"/>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 xml:space="preserve">7. Панасенко В. Е. Инженерная графика. Учебник для СПО/ </w:t>
      </w:r>
      <w:proofErr w:type="spellStart"/>
      <w:r w:rsidRPr="00EA5C0B">
        <w:rPr>
          <w:rFonts w:ascii="Times New Roman" w:eastAsia="Times New Roman" w:hAnsi="Times New Roman" w:cs="Times New Roman"/>
          <w:color w:val="000000"/>
          <w:sz w:val="24"/>
          <w:szCs w:val="24"/>
          <w:lang w:eastAsia="ru-RU"/>
        </w:rPr>
        <w:t>В.Е.Панасенко</w:t>
      </w:r>
      <w:proofErr w:type="spellEnd"/>
      <w:r w:rsidRPr="00EA5C0B">
        <w:rPr>
          <w:rFonts w:ascii="Times New Roman" w:eastAsia="Times New Roman" w:hAnsi="Times New Roman" w:cs="Times New Roman"/>
          <w:color w:val="000000"/>
          <w:sz w:val="24"/>
          <w:szCs w:val="24"/>
          <w:lang w:eastAsia="ru-RU"/>
        </w:rPr>
        <w:t>. — Санкт-Петербург: Лань, 2021. — 168 с. — ISBN 978-5-8114-6828-7</w:t>
      </w:r>
    </w:p>
    <w:p w14:paraId="5A89639F" w14:textId="77777777" w:rsidR="00EA5C0B" w:rsidRPr="00EA5C0B" w:rsidRDefault="00EA5C0B" w:rsidP="00EA5C0B">
      <w:pPr>
        <w:spacing w:after="0" w:line="240" w:lineRule="auto"/>
        <w:ind w:firstLine="709"/>
        <w:jc w:val="both"/>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 xml:space="preserve">8. </w:t>
      </w:r>
      <w:proofErr w:type="spellStart"/>
      <w:r w:rsidRPr="00EA5C0B">
        <w:rPr>
          <w:rFonts w:ascii="Times New Roman" w:eastAsia="Times New Roman" w:hAnsi="Times New Roman" w:cs="Times New Roman"/>
          <w:color w:val="000000"/>
          <w:sz w:val="24"/>
          <w:szCs w:val="24"/>
          <w:lang w:eastAsia="ru-RU"/>
        </w:rPr>
        <w:t>Пуйческу</w:t>
      </w:r>
      <w:proofErr w:type="spellEnd"/>
      <w:r w:rsidRPr="00EA5C0B">
        <w:rPr>
          <w:rFonts w:ascii="Times New Roman" w:eastAsia="Times New Roman" w:hAnsi="Times New Roman" w:cs="Times New Roman"/>
          <w:color w:val="000000"/>
          <w:sz w:val="24"/>
          <w:szCs w:val="24"/>
          <w:lang w:eastAsia="ru-RU"/>
        </w:rPr>
        <w:t xml:space="preserve"> Ф.И. Инженерная графика: учеб. для СПО. — Москва.: Академия, 2017 г.</w:t>
      </w:r>
    </w:p>
    <w:p w14:paraId="63BFB396" w14:textId="77777777" w:rsidR="00EA5C0B" w:rsidRPr="00EA5C0B" w:rsidRDefault="00EA5C0B" w:rsidP="00EA5C0B">
      <w:pPr>
        <w:spacing w:after="0" w:line="240" w:lineRule="auto"/>
        <w:ind w:firstLine="709"/>
        <w:jc w:val="both"/>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 xml:space="preserve">9. Семенова, Н. В. Инженерная графика: учебное пособие для СПО / Н. В. Семенова, Л. В. Баранова; под редакцией Н. Х. </w:t>
      </w:r>
      <w:proofErr w:type="spellStart"/>
      <w:r w:rsidRPr="00EA5C0B">
        <w:rPr>
          <w:rFonts w:ascii="Times New Roman" w:eastAsia="Times New Roman" w:hAnsi="Times New Roman" w:cs="Times New Roman"/>
          <w:color w:val="000000"/>
          <w:sz w:val="24"/>
          <w:szCs w:val="24"/>
          <w:lang w:eastAsia="ru-RU"/>
        </w:rPr>
        <w:t>Понетаевой</w:t>
      </w:r>
      <w:proofErr w:type="spellEnd"/>
      <w:r w:rsidRPr="00EA5C0B">
        <w:rPr>
          <w:rFonts w:ascii="Times New Roman" w:eastAsia="Times New Roman" w:hAnsi="Times New Roman" w:cs="Times New Roman"/>
          <w:color w:val="000000"/>
          <w:sz w:val="24"/>
          <w:szCs w:val="24"/>
          <w:lang w:eastAsia="ru-RU"/>
        </w:rPr>
        <w:t xml:space="preserve">. — 2-е изд. — Саратов, Екатеринбург: Профобразование, Уральский федеральный университет, 2019. — 86 c. — ISBN 978-5-4488-0501-1, 978-5-7996-2860-4. </w:t>
      </w:r>
    </w:p>
    <w:p w14:paraId="4C595FC0" w14:textId="77777777" w:rsidR="00EA5C0B" w:rsidRPr="00EA5C0B" w:rsidRDefault="00EA5C0B" w:rsidP="00EA5C0B">
      <w:pPr>
        <w:spacing w:after="0" w:line="240" w:lineRule="auto"/>
        <w:ind w:firstLine="709"/>
        <w:jc w:val="both"/>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 xml:space="preserve">10. </w:t>
      </w:r>
      <w:proofErr w:type="spellStart"/>
      <w:r w:rsidRPr="00EA5C0B">
        <w:rPr>
          <w:rFonts w:ascii="Times New Roman" w:eastAsia="Times New Roman" w:hAnsi="Times New Roman" w:cs="Times New Roman"/>
          <w:color w:val="000000"/>
          <w:sz w:val="24"/>
          <w:szCs w:val="24"/>
          <w:lang w:eastAsia="ru-RU"/>
        </w:rPr>
        <w:t>Серга</w:t>
      </w:r>
      <w:proofErr w:type="spellEnd"/>
      <w:r w:rsidRPr="00EA5C0B">
        <w:rPr>
          <w:rFonts w:ascii="Times New Roman" w:eastAsia="Times New Roman" w:hAnsi="Times New Roman" w:cs="Times New Roman"/>
          <w:color w:val="000000"/>
          <w:sz w:val="24"/>
          <w:szCs w:val="24"/>
          <w:lang w:eastAsia="ru-RU"/>
        </w:rPr>
        <w:t xml:space="preserve">, Г.В. Инженерная графика: Учебник / Г.В. </w:t>
      </w:r>
      <w:proofErr w:type="spellStart"/>
      <w:r w:rsidRPr="00EA5C0B">
        <w:rPr>
          <w:rFonts w:ascii="Times New Roman" w:eastAsia="Times New Roman" w:hAnsi="Times New Roman" w:cs="Times New Roman"/>
          <w:color w:val="000000"/>
          <w:sz w:val="24"/>
          <w:szCs w:val="24"/>
          <w:lang w:eastAsia="ru-RU"/>
        </w:rPr>
        <w:t>Серга</w:t>
      </w:r>
      <w:proofErr w:type="spellEnd"/>
      <w:r w:rsidRPr="00EA5C0B">
        <w:rPr>
          <w:rFonts w:ascii="Times New Roman" w:eastAsia="Times New Roman" w:hAnsi="Times New Roman" w:cs="Times New Roman"/>
          <w:color w:val="000000"/>
          <w:sz w:val="24"/>
          <w:szCs w:val="24"/>
          <w:lang w:eastAsia="ru-RU"/>
        </w:rPr>
        <w:t xml:space="preserve">, И.И. </w:t>
      </w:r>
      <w:proofErr w:type="spellStart"/>
      <w:r w:rsidRPr="00EA5C0B">
        <w:rPr>
          <w:rFonts w:ascii="Times New Roman" w:eastAsia="Times New Roman" w:hAnsi="Times New Roman" w:cs="Times New Roman"/>
          <w:color w:val="000000"/>
          <w:sz w:val="24"/>
          <w:szCs w:val="24"/>
          <w:lang w:eastAsia="ru-RU"/>
        </w:rPr>
        <w:t>Табачук</w:t>
      </w:r>
      <w:proofErr w:type="spellEnd"/>
      <w:r w:rsidRPr="00EA5C0B">
        <w:rPr>
          <w:rFonts w:ascii="Times New Roman" w:eastAsia="Times New Roman" w:hAnsi="Times New Roman" w:cs="Times New Roman"/>
          <w:color w:val="000000"/>
          <w:sz w:val="24"/>
          <w:szCs w:val="24"/>
          <w:lang w:eastAsia="ru-RU"/>
        </w:rPr>
        <w:t>, Н.Н. Кузнецова. - СПб.: Лань, 2018. - 228 c.</w:t>
      </w:r>
    </w:p>
    <w:p w14:paraId="1BBB35EC" w14:textId="77777777" w:rsidR="00EA5C0B" w:rsidRPr="00EA5C0B" w:rsidRDefault="00EA5C0B" w:rsidP="00EA5C0B">
      <w:pPr>
        <w:spacing w:after="0" w:line="240" w:lineRule="auto"/>
        <w:ind w:firstLine="709"/>
        <w:jc w:val="both"/>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lastRenderedPageBreak/>
        <w:t xml:space="preserve">11. Скобелева, И.Ю. Инженерная графика: учебное пособие / И.Ю. Скобелева. - </w:t>
      </w:r>
      <w:proofErr w:type="spellStart"/>
      <w:r w:rsidRPr="00EA5C0B">
        <w:rPr>
          <w:rFonts w:ascii="Times New Roman" w:eastAsia="Times New Roman" w:hAnsi="Times New Roman" w:cs="Times New Roman"/>
          <w:color w:val="000000"/>
          <w:sz w:val="24"/>
          <w:szCs w:val="24"/>
          <w:lang w:eastAsia="ru-RU"/>
        </w:rPr>
        <w:t>Рн</w:t>
      </w:r>
      <w:proofErr w:type="spellEnd"/>
      <w:r w:rsidRPr="00EA5C0B">
        <w:rPr>
          <w:rFonts w:ascii="Times New Roman" w:eastAsia="Times New Roman" w:hAnsi="Times New Roman" w:cs="Times New Roman"/>
          <w:color w:val="000000"/>
          <w:sz w:val="24"/>
          <w:szCs w:val="24"/>
          <w:lang w:eastAsia="ru-RU"/>
        </w:rPr>
        <w:t>/Д: Феникс, 2018. - 159 c.</w:t>
      </w:r>
    </w:p>
    <w:p w14:paraId="78106B28" w14:textId="77777777" w:rsidR="00EA5C0B" w:rsidRPr="00EA5C0B" w:rsidRDefault="00EA5C0B" w:rsidP="00EA5C0B">
      <w:pPr>
        <w:spacing w:after="0" w:line="240" w:lineRule="auto"/>
        <w:ind w:firstLine="709"/>
        <w:jc w:val="both"/>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12. Феофанов А.Н. Основы машиностроительного черчения. — Москва.: Академия, 2017 г.</w:t>
      </w:r>
    </w:p>
    <w:p w14:paraId="28EBE83A" w14:textId="77777777" w:rsidR="00EA5C0B" w:rsidRPr="00EA5C0B" w:rsidRDefault="00EA5C0B" w:rsidP="00EA5C0B">
      <w:pPr>
        <w:spacing w:after="0" w:line="240" w:lineRule="auto"/>
        <w:ind w:firstLine="709"/>
        <w:jc w:val="both"/>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 xml:space="preserve">13. Фролов, С. А. Сборник задач по начертательной геометрии: учебное пособие для </w:t>
      </w:r>
      <w:proofErr w:type="spellStart"/>
      <w:r w:rsidRPr="00EA5C0B">
        <w:rPr>
          <w:rFonts w:ascii="Times New Roman" w:eastAsia="Times New Roman" w:hAnsi="Times New Roman" w:cs="Times New Roman"/>
          <w:color w:val="000000"/>
          <w:sz w:val="24"/>
          <w:szCs w:val="24"/>
          <w:lang w:eastAsia="ru-RU"/>
        </w:rPr>
        <w:t>спо</w:t>
      </w:r>
      <w:proofErr w:type="spellEnd"/>
      <w:r w:rsidRPr="00EA5C0B">
        <w:rPr>
          <w:rFonts w:ascii="Times New Roman" w:eastAsia="Times New Roman" w:hAnsi="Times New Roman" w:cs="Times New Roman"/>
          <w:color w:val="000000"/>
          <w:sz w:val="24"/>
          <w:szCs w:val="24"/>
          <w:lang w:eastAsia="ru-RU"/>
        </w:rPr>
        <w:t xml:space="preserve"> / С. А. Фролов. — Санкт-Петербург: Лань, 2021. — 180 с. — ISBN 978-5-8114-6764-8. </w:t>
      </w:r>
    </w:p>
    <w:p w14:paraId="7D38B4EF" w14:textId="77777777" w:rsidR="00EA5C0B" w:rsidRPr="00EA5C0B" w:rsidRDefault="00EA5C0B" w:rsidP="00EA5C0B">
      <w:pPr>
        <w:spacing w:after="0" w:line="240" w:lineRule="auto"/>
        <w:ind w:firstLine="709"/>
        <w:jc w:val="both"/>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 xml:space="preserve">14. </w:t>
      </w:r>
      <w:proofErr w:type="spellStart"/>
      <w:r w:rsidRPr="00EA5C0B">
        <w:rPr>
          <w:rFonts w:ascii="Times New Roman" w:eastAsia="Times New Roman" w:hAnsi="Times New Roman" w:cs="Times New Roman"/>
          <w:color w:val="000000"/>
          <w:sz w:val="24"/>
          <w:szCs w:val="24"/>
          <w:lang w:eastAsia="ru-RU"/>
        </w:rPr>
        <w:t>Штейнбах</w:t>
      </w:r>
      <w:proofErr w:type="spellEnd"/>
      <w:r w:rsidRPr="00EA5C0B">
        <w:rPr>
          <w:rFonts w:ascii="Times New Roman" w:eastAsia="Times New Roman" w:hAnsi="Times New Roman" w:cs="Times New Roman"/>
          <w:color w:val="000000"/>
          <w:sz w:val="24"/>
          <w:szCs w:val="24"/>
          <w:lang w:eastAsia="ru-RU"/>
        </w:rPr>
        <w:t xml:space="preserve">, О. Л. Инженерная графика учебное пособие для СПО / О. Л. </w:t>
      </w:r>
      <w:proofErr w:type="spellStart"/>
      <w:r w:rsidRPr="00EA5C0B">
        <w:rPr>
          <w:rFonts w:ascii="Times New Roman" w:eastAsia="Times New Roman" w:hAnsi="Times New Roman" w:cs="Times New Roman"/>
          <w:color w:val="000000"/>
          <w:sz w:val="24"/>
          <w:szCs w:val="24"/>
          <w:lang w:eastAsia="ru-RU"/>
        </w:rPr>
        <w:t>Штейнбах</w:t>
      </w:r>
      <w:proofErr w:type="spellEnd"/>
      <w:r w:rsidRPr="00EA5C0B">
        <w:rPr>
          <w:rFonts w:ascii="Times New Roman" w:eastAsia="Times New Roman" w:hAnsi="Times New Roman" w:cs="Times New Roman"/>
          <w:color w:val="000000"/>
          <w:sz w:val="24"/>
          <w:szCs w:val="24"/>
          <w:lang w:eastAsia="ru-RU"/>
        </w:rPr>
        <w:t xml:space="preserve">. — Саратов: Профобразование, 2021. — 100 c. — ISBN 978-5-4488-1174-6. </w:t>
      </w:r>
    </w:p>
    <w:p w14:paraId="03823A0D" w14:textId="77777777" w:rsidR="00EA5C0B" w:rsidRPr="00EA5C0B" w:rsidRDefault="00EA5C0B" w:rsidP="00EA5C0B">
      <w:pPr>
        <w:spacing w:after="0" w:line="240" w:lineRule="auto"/>
        <w:ind w:firstLine="709"/>
        <w:jc w:val="both"/>
        <w:rPr>
          <w:rFonts w:ascii="Times New Roman" w:eastAsia="Times New Roman" w:hAnsi="Times New Roman" w:cs="Times New Roman"/>
          <w:b/>
          <w:color w:val="000000"/>
          <w:sz w:val="24"/>
          <w:szCs w:val="24"/>
          <w:lang w:eastAsia="ru-RU"/>
        </w:rPr>
      </w:pPr>
    </w:p>
    <w:p w14:paraId="35F9B6B3" w14:textId="77777777" w:rsidR="00EA5C0B" w:rsidRPr="00EA5C0B" w:rsidRDefault="00EA5C0B" w:rsidP="00EA5C0B">
      <w:pPr>
        <w:spacing w:after="0" w:line="240" w:lineRule="auto"/>
        <w:ind w:firstLine="709"/>
        <w:jc w:val="both"/>
        <w:rPr>
          <w:rFonts w:ascii="Times New Roman" w:eastAsia="Times New Roman" w:hAnsi="Times New Roman" w:cs="Times New Roman"/>
          <w:b/>
          <w:color w:val="000000"/>
          <w:sz w:val="24"/>
          <w:szCs w:val="24"/>
          <w:lang w:eastAsia="ru-RU"/>
        </w:rPr>
      </w:pPr>
      <w:r w:rsidRPr="00EA5C0B">
        <w:rPr>
          <w:rFonts w:ascii="Times New Roman" w:eastAsia="Times New Roman" w:hAnsi="Times New Roman" w:cs="Times New Roman"/>
          <w:b/>
          <w:color w:val="000000"/>
          <w:sz w:val="24"/>
          <w:szCs w:val="24"/>
          <w:lang w:eastAsia="ru-RU"/>
        </w:rPr>
        <w:t>3.2.2. Основные электронные издания</w:t>
      </w:r>
    </w:p>
    <w:p w14:paraId="47E2D0C9" w14:textId="77777777" w:rsidR="00EA5C0B" w:rsidRPr="00EA5C0B" w:rsidRDefault="00EA5C0B" w:rsidP="00EA5C0B">
      <w:pPr>
        <w:spacing w:after="0" w:line="240" w:lineRule="auto"/>
        <w:ind w:firstLine="709"/>
        <w:jc w:val="both"/>
        <w:rPr>
          <w:rFonts w:ascii="Times New Roman" w:eastAsia="Times New Roman" w:hAnsi="Times New Roman" w:cs="Times New Roman"/>
          <w:bCs/>
          <w:color w:val="000000"/>
          <w:sz w:val="24"/>
          <w:szCs w:val="24"/>
          <w:lang w:eastAsia="ru-RU"/>
        </w:rPr>
      </w:pPr>
      <w:r w:rsidRPr="00EA5C0B">
        <w:rPr>
          <w:rFonts w:ascii="Times New Roman" w:eastAsia="Times New Roman" w:hAnsi="Times New Roman" w:cs="Times New Roman"/>
          <w:bCs/>
          <w:color w:val="000000"/>
          <w:sz w:val="24"/>
          <w:szCs w:val="24"/>
          <w:lang w:eastAsia="ru-RU"/>
        </w:rPr>
        <w:t xml:space="preserve">1. </w:t>
      </w:r>
      <w:proofErr w:type="spellStart"/>
      <w:r w:rsidRPr="00EA5C0B">
        <w:rPr>
          <w:rFonts w:ascii="Times New Roman" w:eastAsia="Times New Roman" w:hAnsi="Times New Roman" w:cs="Times New Roman"/>
          <w:bCs/>
          <w:color w:val="000000"/>
          <w:sz w:val="24"/>
          <w:szCs w:val="24"/>
          <w:lang w:eastAsia="ru-RU"/>
        </w:rPr>
        <w:t>Штейнбах</w:t>
      </w:r>
      <w:proofErr w:type="spellEnd"/>
      <w:r w:rsidRPr="00EA5C0B">
        <w:rPr>
          <w:rFonts w:ascii="Times New Roman" w:eastAsia="Times New Roman" w:hAnsi="Times New Roman" w:cs="Times New Roman"/>
          <w:bCs/>
          <w:color w:val="000000"/>
          <w:sz w:val="24"/>
          <w:szCs w:val="24"/>
          <w:lang w:eastAsia="ru-RU"/>
        </w:rPr>
        <w:t xml:space="preserve">, О. Л. Инженерная и компьютерная графика. </w:t>
      </w:r>
      <w:proofErr w:type="spellStart"/>
      <w:r w:rsidRPr="00EA5C0B">
        <w:rPr>
          <w:rFonts w:ascii="Times New Roman" w:eastAsia="Times New Roman" w:hAnsi="Times New Roman" w:cs="Times New Roman"/>
          <w:bCs/>
          <w:color w:val="000000"/>
          <w:sz w:val="24"/>
          <w:szCs w:val="24"/>
          <w:lang w:eastAsia="ru-RU"/>
        </w:rPr>
        <w:t>AutoCAD</w:t>
      </w:r>
      <w:proofErr w:type="spellEnd"/>
      <w:r w:rsidRPr="00EA5C0B">
        <w:rPr>
          <w:rFonts w:ascii="Times New Roman" w:eastAsia="Times New Roman" w:hAnsi="Times New Roman" w:cs="Times New Roman"/>
          <w:bCs/>
          <w:color w:val="000000"/>
          <w:sz w:val="24"/>
          <w:szCs w:val="24"/>
          <w:lang w:eastAsia="ru-RU"/>
        </w:rPr>
        <w:t xml:space="preserve"> учебное пособие для СПО / О. Л. </w:t>
      </w:r>
      <w:proofErr w:type="spellStart"/>
      <w:r w:rsidRPr="00EA5C0B">
        <w:rPr>
          <w:rFonts w:ascii="Times New Roman" w:eastAsia="Times New Roman" w:hAnsi="Times New Roman" w:cs="Times New Roman"/>
          <w:bCs/>
          <w:color w:val="000000"/>
          <w:sz w:val="24"/>
          <w:szCs w:val="24"/>
          <w:lang w:eastAsia="ru-RU"/>
        </w:rPr>
        <w:t>Штейнбах</w:t>
      </w:r>
      <w:proofErr w:type="spellEnd"/>
      <w:r w:rsidRPr="00EA5C0B">
        <w:rPr>
          <w:rFonts w:ascii="Times New Roman" w:eastAsia="Times New Roman" w:hAnsi="Times New Roman" w:cs="Times New Roman"/>
          <w:bCs/>
          <w:color w:val="000000"/>
          <w:sz w:val="24"/>
          <w:szCs w:val="24"/>
          <w:lang w:eastAsia="ru-RU"/>
        </w:rPr>
        <w:t xml:space="preserve">, О. В. Диль. — Саратов: Профобразование, 2021. — 131 c. — ISBN 978-5-4488-1175-3. — Текст: электронный // Электронный ресурс цифровой образовательной среды СПО </w:t>
      </w:r>
      <w:proofErr w:type="spellStart"/>
      <w:r w:rsidRPr="00EA5C0B">
        <w:rPr>
          <w:rFonts w:ascii="Times New Roman" w:eastAsia="Times New Roman" w:hAnsi="Times New Roman" w:cs="Times New Roman"/>
          <w:bCs/>
          <w:color w:val="000000"/>
          <w:sz w:val="24"/>
          <w:szCs w:val="24"/>
          <w:lang w:eastAsia="ru-RU"/>
        </w:rPr>
        <w:t>PROFобразование</w:t>
      </w:r>
      <w:proofErr w:type="spellEnd"/>
      <w:r w:rsidRPr="00EA5C0B">
        <w:rPr>
          <w:rFonts w:ascii="Times New Roman" w:eastAsia="Times New Roman" w:hAnsi="Times New Roman" w:cs="Times New Roman"/>
          <w:bCs/>
          <w:color w:val="000000"/>
          <w:sz w:val="24"/>
          <w:szCs w:val="24"/>
          <w:lang w:eastAsia="ru-RU"/>
        </w:rPr>
        <w:t xml:space="preserve"> [сайт]. — URL: </w:t>
      </w:r>
      <w:hyperlink r:id="rId6" w:history="1">
        <w:r w:rsidRPr="00EA5C0B">
          <w:rPr>
            <w:rFonts w:ascii="Times New Roman" w:eastAsia="Times New Roman" w:hAnsi="Times New Roman" w:cs="Times New Roman"/>
            <w:bCs/>
            <w:color w:val="0000FF"/>
            <w:sz w:val="24"/>
            <w:szCs w:val="24"/>
            <w:u w:val="single"/>
            <w:lang w:eastAsia="ru-RU"/>
          </w:rPr>
          <w:t>https://profspo.ru/books/106615.html</w:t>
        </w:r>
      </w:hyperlink>
    </w:p>
    <w:p w14:paraId="63708E1A" w14:textId="77777777" w:rsidR="00EA5C0B" w:rsidRPr="00EA5C0B" w:rsidRDefault="00EA5C0B" w:rsidP="00EA5C0B">
      <w:pPr>
        <w:spacing w:after="0" w:line="240" w:lineRule="auto"/>
        <w:ind w:firstLine="709"/>
        <w:jc w:val="both"/>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 xml:space="preserve">2. Конакова, И. П. Компьютерная графика. КОМПАС и </w:t>
      </w:r>
      <w:proofErr w:type="spellStart"/>
      <w:proofErr w:type="gramStart"/>
      <w:r w:rsidRPr="00EA5C0B">
        <w:rPr>
          <w:rFonts w:ascii="Times New Roman" w:eastAsia="Times New Roman" w:hAnsi="Times New Roman" w:cs="Times New Roman"/>
          <w:color w:val="000000"/>
          <w:sz w:val="24"/>
          <w:szCs w:val="24"/>
          <w:lang w:eastAsia="ru-RU"/>
        </w:rPr>
        <w:t>AutoCAD</w:t>
      </w:r>
      <w:proofErr w:type="spellEnd"/>
      <w:r w:rsidRPr="00EA5C0B">
        <w:rPr>
          <w:rFonts w:ascii="Times New Roman" w:eastAsia="Times New Roman" w:hAnsi="Times New Roman" w:cs="Times New Roman"/>
          <w:color w:val="000000"/>
          <w:sz w:val="24"/>
          <w:szCs w:val="24"/>
          <w:lang w:eastAsia="ru-RU"/>
        </w:rPr>
        <w:t xml:space="preserve"> :</w:t>
      </w:r>
      <w:proofErr w:type="gramEnd"/>
      <w:r w:rsidRPr="00EA5C0B">
        <w:rPr>
          <w:rFonts w:ascii="Times New Roman" w:eastAsia="Times New Roman" w:hAnsi="Times New Roman" w:cs="Times New Roman"/>
          <w:color w:val="000000"/>
          <w:sz w:val="24"/>
          <w:szCs w:val="24"/>
          <w:lang w:eastAsia="ru-RU"/>
        </w:rPr>
        <w:t xml:space="preserve"> учебное пособие для СПО / И. П. Конакова, И. И. Пирогова ; под редакцией С. Б. Комарова. — 2-е изд. — Саратов, Екатеринбург Профобразование, Уральский федеральный университет, 2019. — 144 c. — ISBN 978-5-4488-0450-2, 978-5-7996-2825-3. — Текст: электронный // Электронный ресурс цифровой образовательной среды СПО </w:t>
      </w:r>
      <w:proofErr w:type="spellStart"/>
      <w:r w:rsidRPr="00EA5C0B">
        <w:rPr>
          <w:rFonts w:ascii="Times New Roman" w:eastAsia="Times New Roman" w:hAnsi="Times New Roman" w:cs="Times New Roman"/>
          <w:color w:val="000000"/>
          <w:sz w:val="24"/>
          <w:szCs w:val="24"/>
          <w:lang w:eastAsia="ru-RU"/>
        </w:rPr>
        <w:t>PROF</w:t>
      </w:r>
      <w:proofErr w:type="gramStart"/>
      <w:r w:rsidRPr="00EA5C0B">
        <w:rPr>
          <w:rFonts w:ascii="Times New Roman" w:eastAsia="Times New Roman" w:hAnsi="Times New Roman" w:cs="Times New Roman"/>
          <w:color w:val="000000"/>
          <w:sz w:val="24"/>
          <w:szCs w:val="24"/>
          <w:lang w:eastAsia="ru-RU"/>
        </w:rPr>
        <w:t>образование</w:t>
      </w:r>
      <w:proofErr w:type="spellEnd"/>
      <w:r w:rsidRPr="00EA5C0B">
        <w:rPr>
          <w:rFonts w:ascii="Times New Roman" w:eastAsia="Times New Roman" w:hAnsi="Times New Roman" w:cs="Times New Roman"/>
          <w:color w:val="000000"/>
          <w:sz w:val="24"/>
          <w:szCs w:val="24"/>
          <w:lang w:eastAsia="ru-RU"/>
        </w:rPr>
        <w:t xml:space="preserve"> :</w:t>
      </w:r>
      <w:proofErr w:type="gramEnd"/>
      <w:r w:rsidRPr="00EA5C0B">
        <w:rPr>
          <w:rFonts w:ascii="Times New Roman" w:eastAsia="Times New Roman" w:hAnsi="Times New Roman" w:cs="Times New Roman"/>
          <w:color w:val="000000"/>
          <w:sz w:val="24"/>
          <w:szCs w:val="24"/>
          <w:lang w:eastAsia="ru-RU"/>
        </w:rPr>
        <w:t xml:space="preserve"> [сайт]. — URL: https://profspo.ru/books/878143. </w:t>
      </w:r>
    </w:p>
    <w:p w14:paraId="7008688A" w14:textId="77777777" w:rsidR="00EA5C0B" w:rsidRPr="00EA5C0B" w:rsidRDefault="00EA5C0B" w:rsidP="00EA5C0B">
      <w:pPr>
        <w:spacing w:after="0" w:line="240" w:lineRule="auto"/>
        <w:ind w:firstLine="709"/>
        <w:jc w:val="both"/>
        <w:rPr>
          <w:rFonts w:ascii="Times New Roman" w:eastAsia="Times New Roman" w:hAnsi="Times New Roman" w:cs="Times New Roman"/>
          <w:bCs/>
          <w:color w:val="000000"/>
          <w:sz w:val="24"/>
          <w:szCs w:val="24"/>
          <w:lang w:eastAsia="ru-RU"/>
        </w:rPr>
      </w:pPr>
    </w:p>
    <w:p w14:paraId="0D9F61F5" w14:textId="77777777" w:rsidR="00EA5C0B" w:rsidRPr="00EA5C0B" w:rsidRDefault="00EA5C0B" w:rsidP="00EA5C0B">
      <w:pPr>
        <w:spacing w:after="0" w:line="240" w:lineRule="auto"/>
        <w:ind w:firstLine="709"/>
        <w:jc w:val="both"/>
        <w:rPr>
          <w:rFonts w:ascii="Times New Roman" w:eastAsia="Times New Roman" w:hAnsi="Times New Roman" w:cs="Times New Roman"/>
          <w:b/>
          <w:color w:val="000000"/>
          <w:sz w:val="24"/>
          <w:szCs w:val="24"/>
          <w:lang w:eastAsia="ru-RU"/>
        </w:rPr>
      </w:pPr>
      <w:r w:rsidRPr="00EA5C0B">
        <w:rPr>
          <w:rFonts w:ascii="Times New Roman" w:eastAsia="Times New Roman" w:hAnsi="Times New Roman" w:cs="Times New Roman"/>
          <w:b/>
          <w:color w:val="000000"/>
          <w:sz w:val="24"/>
          <w:szCs w:val="24"/>
          <w:lang w:eastAsia="ru-RU"/>
        </w:rPr>
        <w:t xml:space="preserve">3.2.3. Дополнительные источники </w:t>
      </w:r>
    </w:p>
    <w:p w14:paraId="367DB62B" w14:textId="77777777" w:rsidR="00EA5C0B" w:rsidRPr="00EA5C0B" w:rsidRDefault="00EA5C0B" w:rsidP="00EA5C0B">
      <w:pPr>
        <w:spacing w:after="0" w:line="240" w:lineRule="auto"/>
        <w:ind w:firstLine="709"/>
        <w:jc w:val="both"/>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1. Бродский А.М. и др. Техническая графика (металлообработка) ОИЦ «Академия», 2017</w:t>
      </w:r>
    </w:p>
    <w:p w14:paraId="0FC25203" w14:textId="77777777" w:rsidR="00EA5C0B" w:rsidRPr="00EA5C0B" w:rsidRDefault="00EA5C0B" w:rsidP="00EA5C0B">
      <w:pPr>
        <w:spacing w:after="0" w:line="240" w:lineRule="auto"/>
        <w:ind w:firstLine="709"/>
        <w:jc w:val="both"/>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2. Бродский А.М. и др. Черчение (металлообработка) ОИЦ «Академия», 2017</w:t>
      </w:r>
    </w:p>
    <w:p w14:paraId="2CD0EE05" w14:textId="77777777" w:rsidR="00EA5C0B" w:rsidRPr="00EA5C0B" w:rsidRDefault="00EA5C0B" w:rsidP="00EA5C0B">
      <w:pPr>
        <w:spacing w:after="0" w:line="240" w:lineRule="auto"/>
        <w:ind w:firstLine="709"/>
        <w:jc w:val="both"/>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3. Васильева Л.С. Черчение (металлообработка): учеб. — М.: Академия, 2019.</w:t>
      </w:r>
    </w:p>
    <w:p w14:paraId="664800BE" w14:textId="77777777" w:rsidR="00EA5C0B" w:rsidRPr="00EA5C0B" w:rsidRDefault="00EA5C0B" w:rsidP="00EA5C0B">
      <w:pPr>
        <w:spacing w:after="0" w:line="240" w:lineRule="auto"/>
        <w:ind w:firstLine="709"/>
        <w:jc w:val="both"/>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 xml:space="preserve">4. ГОСТ 2.104-2016. Основные надписи. — </w:t>
      </w:r>
      <w:proofErr w:type="spellStart"/>
      <w:r w:rsidRPr="00EA5C0B">
        <w:rPr>
          <w:rFonts w:ascii="Times New Roman" w:eastAsia="Times New Roman" w:hAnsi="Times New Roman" w:cs="Times New Roman"/>
          <w:color w:val="000000"/>
          <w:sz w:val="24"/>
          <w:szCs w:val="24"/>
          <w:lang w:eastAsia="ru-RU"/>
        </w:rPr>
        <w:t>Введ</w:t>
      </w:r>
      <w:proofErr w:type="spellEnd"/>
      <w:r w:rsidRPr="00EA5C0B">
        <w:rPr>
          <w:rFonts w:ascii="Times New Roman" w:eastAsia="Times New Roman" w:hAnsi="Times New Roman" w:cs="Times New Roman"/>
          <w:color w:val="000000"/>
          <w:sz w:val="24"/>
          <w:szCs w:val="24"/>
          <w:lang w:eastAsia="ru-RU"/>
        </w:rPr>
        <w:t xml:space="preserve">. 2016-09-01. — М.: </w:t>
      </w:r>
      <w:proofErr w:type="spellStart"/>
      <w:r w:rsidRPr="00EA5C0B">
        <w:rPr>
          <w:rFonts w:ascii="Times New Roman" w:eastAsia="Times New Roman" w:hAnsi="Times New Roman" w:cs="Times New Roman"/>
          <w:color w:val="000000"/>
          <w:sz w:val="24"/>
          <w:szCs w:val="24"/>
          <w:lang w:eastAsia="ru-RU"/>
        </w:rPr>
        <w:t>Стандартинформ</w:t>
      </w:r>
      <w:proofErr w:type="spellEnd"/>
      <w:r w:rsidRPr="00EA5C0B">
        <w:rPr>
          <w:rFonts w:ascii="Times New Roman" w:eastAsia="Times New Roman" w:hAnsi="Times New Roman" w:cs="Times New Roman"/>
          <w:color w:val="000000"/>
          <w:sz w:val="24"/>
          <w:szCs w:val="24"/>
          <w:lang w:eastAsia="ru-RU"/>
        </w:rPr>
        <w:t>, 2017.</w:t>
      </w:r>
    </w:p>
    <w:p w14:paraId="73516B70" w14:textId="77777777" w:rsidR="00EA5C0B" w:rsidRPr="00EA5C0B" w:rsidRDefault="00EA5C0B" w:rsidP="00EA5C0B">
      <w:pPr>
        <w:spacing w:after="0" w:line="240" w:lineRule="auto"/>
        <w:ind w:firstLine="709"/>
        <w:jc w:val="both"/>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 xml:space="preserve">5. ГОСТ 2.301-68. ЕСКД. Форматы. — </w:t>
      </w:r>
      <w:proofErr w:type="spellStart"/>
      <w:r w:rsidRPr="00EA5C0B">
        <w:rPr>
          <w:rFonts w:ascii="Times New Roman" w:eastAsia="Times New Roman" w:hAnsi="Times New Roman" w:cs="Times New Roman"/>
          <w:color w:val="000000"/>
          <w:sz w:val="24"/>
          <w:szCs w:val="24"/>
          <w:lang w:eastAsia="ru-RU"/>
        </w:rPr>
        <w:t>Введ</w:t>
      </w:r>
      <w:proofErr w:type="spellEnd"/>
      <w:r w:rsidRPr="00EA5C0B">
        <w:rPr>
          <w:rFonts w:ascii="Times New Roman" w:eastAsia="Times New Roman" w:hAnsi="Times New Roman" w:cs="Times New Roman"/>
          <w:color w:val="000000"/>
          <w:sz w:val="24"/>
          <w:szCs w:val="24"/>
          <w:lang w:eastAsia="ru-RU"/>
        </w:rPr>
        <w:t xml:space="preserve">. 1971-01-01. — М.: </w:t>
      </w:r>
      <w:proofErr w:type="spellStart"/>
      <w:r w:rsidRPr="00EA5C0B">
        <w:rPr>
          <w:rFonts w:ascii="Times New Roman" w:eastAsia="Times New Roman" w:hAnsi="Times New Roman" w:cs="Times New Roman"/>
          <w:color w:val="000000"/>
          <w:sz w:val="24"/>
          <w:szCs w:val="24"/>
          <w:lang w:eastAsia="ru-RU"/>
        </w:rPr>
        <w:t>Стандартинформ</w:t>
      </w:r>
      <w:proofErr w:type="spellEnd"/>
      <w:r w:rsidRPr="00EA5C0B">
        <w:rPr>
          <w:rFonts w:ascii="Times New Roman" w:eastAsia="Times New Roman" w:hAnsi="Times New Roman" w:cs="Times New Roman"/>
          <w:color w:val="000000"/>
          <w:sz w:val="24"/>
          <w:szCs w:val="24"/>
          <w:lang w:eastAsia="ru-RU"/>
        </w:rPr>
        <w:t>, 2017.</w:t>
      </w:r>
      <w:r w:rsidRPr="00EA5C0B">
        <w:rPr>
          <w:rFonts w:ascii="Times New Roman" w:eastAsia="Times New Roman" w:hAnsi="Times New Roman" w:cs="Times New Roman"/>
          <w:color w:val="000000"/>
          <w:sz w:val="24"/>
          <w:szCs w:val="24"/>
          <w:lang w:eastAsia="ru-RU"/>
        </w:rPr>
        <w:br/>
        <w:t xml:space="preserve">6. ГОСТ 2.302-68. ЕСКД. Масштабы. — </w:t>
      </w:r>
      <w:proofErr w:type="spellStart"/>
      <w:r w:rsidRPr="00EA5C0B">
        <w:rPr>
          <w:rFonts w:ascii="Times New Roman" w:eastAsia="Times New Roman" w:hAnsi="Times New Roman" w:cs="Times New Roman"/>
          <w:color w:val="000000"/>
          <w:sz w:val="24"/>
          <w:szCs w:val="24"/>
          <w:lang w:eastAsia="ru-RU"/>
        </w:rPr>
        <w:t>Введ</w:t>
      </w:r>
      <w:proofErr w:type="spellEnd"/>
      <w:r w:rsidRPr="00EA5C0B">
        <w:rPr>
          <w:rFonts w:ascii="Times New Roman" w:eastAsia="Times New Roman" w:hAnsi="Times New Roman" w:cs="Times New Roman"/>
          <w:color w:val="000000"/>
          <w:sz w:val="24"/>
          <w:szCs w:val="24"/>
          <w:lang w:eastAsia="ru-RU"/>
        </w:rPr>
        <w:t xml:space="preserve">. 1971-01-01. — М.: </w:t>
      </w:r>
      <w:proofErr w:type="spellStart"/>
      <w:r w:rsidRPr="00EA5C0B">
        <w:rPr>
          <w:rFonts w:ascii="Times New Roman" w:eastAsia="Times New Roman" w:hAnsi="Times New Roman" w:cs="Times New Roman"/>
          <w:color w:val="000000"/>
          <w:sz w:val="24"/>
          <w:szCs w:val="24"/>
          <w:lang w:eastAsia="ru-RU"/>
        </w:rPr>
        <w:t>Стандартинформ</w:t>
      </w:r>
      <w:proofErr w:type="spellEnd"/>
      <w:r w:rsidRPr="00EA5C0B">
        <w:rPr>
          <w:rFonts w:ascii="Times New Roman" w:eastAsia="Times New Roman" w:hAnsi="Times New Roman" w:cs="Times New Roman"/>
          <w:color w:val="000000"/>
          <w:sz w:val="24"/>
          <w:szCs w:val="24"/>
          <w:lang w:eastAsia="ru-RU"/>
        </w:rPr>
        <w:t>, 2017.</w:t>
      </w:r>
    </w:p>
    <w:p w14:paraId="15938F8B" w14:textId="77777777" w:rsidR="00EA5C0B" w:rsidRPr="00EA5C0B" w:rsidRDefault="00EA5C0B" w:rsidP="00EA5C0B">
      <w:pPr>
        <w:spacing w:after="0" w:line="240" w:lineRule="auto"/>
        <w:ind w:firstLine="709"/>
        <w:jc w:val="both"/>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 xml:space="preserve">7. ГОСТ 2.303-68. ЕСКД. Линии. — </w:t>
      </w:r>
      <w:proofErr w:type="spellStart"/>
      <w:r w:rsidRPr="00EA5C0B">
        <w:rPr>
          <w:rFonts w:ascii="Times New Roman" w:eastAsia="Times New Roman" w:hAnsi="Times New Roman" w:cs="Times New Roman"/>
          <w:color w:val="000000"/>
          <w:sz w:val="24"/>
          <w:szCs w:val="24"/>
          <w:lang w:eastAsia="ru-RU"/>
        </w:rPr>
        <w:t>Введ</w:t>
      </w:r>
      <w:proofErr w:type="spellEnd"/>
      <w:r w:rsidRPr="00EA5C0B">
        <w:rPr>
          <w:rFonts w:ascii="Times New Roman" w:eastAsia="Times New Roman" w:hAnsi="Times New Roman" w:cs="Times New Roman"/>
          <w:color w:val="000000"/>
          <w:sz w:val="24"/>
          <w:szCs w:val="24"/>
          <w:lang w:eastAsia="ru-RU"/>
        </w:rPr>
        <w:t xml:space="preserve">. 1971-01-01. — М.: </w:t>
      </w:r>
      <w:proofErr w:type="spellStart"/>
      <w:r w:rsidRPr="00EA5C0B">
        <w:rPr>
          <w:rFonts w:ascii="Times New Roman" w:eastAsia="Times New Roman" w:hAnsi="Times New Roman" w:cs="Times New Roman"/>
          <w:color w:val="000000"/>
          <w:sz w:val="24"/>
          <w:szCs w:val="24"/>
          <w:lang w:eastAsia="ru-RU"/>
        </w:rPr>
        <w:t>Стандартинформ</w:t>
      </w:r>
      <w:proofErr w:type="spellEnd"/>
      <w:r w:rsidRPr="00EA5C0B">
        <w:rPr>
          <w:rFonts w:ascii="Times New Roman" w:eastAsia="Times New Roman" w:hAnsi="Times New Roman" w:cs="Times New Roman"/>
          <w:color w:val="000000"/>
          <w:sz w:val="24"/>
          <w:szCs w:val="24"/>
          <w:lang w:eastAsia="ru-RU"/>
        </w:rPr>
        <w:t>, 2017.</w:t>
      </w:r>
    </w:p>
    <w:p w14:paraId="58F671AE" w14:textId="77777777" w:rsidR="00EA5C0B" w:rsidRPr="00EA5C0B" w:rsidRDefault="00EA5C0B" w:rsidP="00EA5C0B">
      <w:pPr>
        <w:spacing w:after="0" w:line="240" w:lineRule="auto"/>
        <w:ind w:firstLine="709"/>
        <w:jc w:val="both"/>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 xml:space="preserve">8. ГОСТ 2.304-81. ЕСКД. Шрифты чертёжные. — </w:t>
      </w:r>
      <w:proofErr w:type="spellStart"/>
      <w:r w:rsidRPr="00EA5C0B">
        <w:rPr>
          <w:rFonts w:ascii="Times New Roman" w:eastAsia="Times New Roman" w:hAnsi="Times New Roman" w:cs="Times New Roman"/>
          <w:color w:val="000000"/>
          <w:sz w:val="24"/>
          <w:szCs w:val="24"/>
          <w:lang w:eastAsia="ru-RU"/>
        </w:rPr>
        <w:t>Введ</w:t>
      </w:r>
      <w:proofErr w:type="spellEnd"/>
      <w:r w:rsidRPr="00EA5C0B">
        <w:rPr>
          <w:rFonts w:ascii="Times New Roman" w:eastAsia="Times New Roman" w:hAnsi="Times New Roman" w:cs="Times New Roman"/>
          <w:color w:val="000000"/>
          <w:sz w:val="24"/>
          <w:szCs w:val="24"/>
          <w:lang w:eastAsia="ru-RU"/>
        </w:rPr>
        <w:t xml:space="preserve">. 1982-01-01. — М.: </w:t>
      </w:r>
      <w:proofErr w:type="spellStart"/>
      <w:r w:rsidRPr="00EA5C0B">
        <w:rPr>
          <w:rFonts w:ascii="Times New Roman" w:eastAsia="Times New Roman" w:hAnsi="Times New Roman" w:cs="Times New Roman"/>
          <w:color w:val="000000"/>
          <w:sz w:val="24"/>
          <w:szCs w:val="24"/>
          <w:lang w:eastAsia="ru-RU"/>
        </w:rPr>
        <w:t>Стандартинформ</w:t>
      </w:r>
      <w:proofErr w:type="spellEnd"/>
      <w:r w:rsidRPr="00EA5C0B">
        <w:rPr>
          <w:rFonts w:ascii="Times New Roman" w:eastAsia="Times New Roman" w:hAnsi="Times New Roman" w:cs="Times New Roman"/>
          <w:color w:val="000000"/>
          <w:sz w:val="24"/>
          <w:szCs w:val="24"/>
          <w:lang w:eastAsia="ru-RU"/>
        </w:rPr>
        <w:t>, 2017.</w:t>
      </w:r>
    </w:p>
    <w:p w14:paraId="0174042B" w14:textId="77777777" w:rsidR="00EA5C0B" w:rsidRPr="00EA5C0B" w:rsidRDefault="00EA5C0B" w:rsidP="00EA5C0B">
      <w:pPr>
        <w:spacing w:after="0" w:line="240" w:lineRule="auto"/>
        <w:ind w:firstLine="709"/>
        <w:jc w:val="both"/>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 xml:space="preserve">9. ГОСТ 2.307-2011. ЕСКД. Нанесение размеров и предельных отклонений. — </w:t>
      </w:r>
      <w:proofErr w:type="spellStart"/>
      <w:r w:rsidRPr="00EA5C0B">
        <w:rPr>
          <w:rFonts w:ascii="Times New Roman" w:eastAsia="Times New Roman" w:hAnsi="Times New Roman" w:cs="Times New Roman"/>
          <w:color w:val="000000"/>
          <w:sz w:val="24"/>
          <w:szCs w:val="24"/>
          <w:lang w:eastAsia="ru-RU"/>
        </w:rPr>
        <w:t>Введ</w:t>
      </w:r>
      <w:proofErr w:type="spellEnd"/>
      <w:r w:rsidRPr="00EA5C0B">
        <w:rPr>
          <w:rFonts w:ascii="Times New Roman" w:eastAsia="Times New Roman" w:hAnsi="Times New Roman" w:cs="Times New Roman"/>
          <w:color w:val="000000"/>
          <w:sz w:val="24"/>
          <w:szCs w:val="24"/>
          <w:lang w:eastAsia="ru-RU"/>
        </w:rPr>
        <w:t xml:space="preserve">. 2012-01-01. — М.: </w:t>
      </w:r>
      <w:proofErr w:type="spellStart"/>
      <w:r w:rsidRPr="00EA5C0B">
        <w:rPr>
          <w:rFonts w:ascii="Times New Roman" w:eastAsia="Times New Roman" w:hAnsi="Times New Roman" w:cs="Times New Roman"/>
          <w:color w:val="000000"/>
          <w:sz w:val="24"/>
          <w:szCs w:val="24"/>
          <w:lang w:eastAsia="ru-RU"/>
        </w:rPr>
        <w:t>Стандартинформ</w:t>
      </w:r>
      <w:proofErr w:type="spellEnd"/>
      <w:r w:rsidRPr="00EA5C0B">
        <w:rPr>
          <w:rFonts w:ascii="Times New Roman" w:eastAsia="Times New Roman" w:hAnsi="Times New Roman" w:cs="Times New Roman"/>
          <w:color w:val="000000"/>
          <w:sz w:val="24"/>
          <w:szCs w:val="24"/>
          <w:lang w:eastAsia="ru-RU"/>
        </w:rPr>
        <w:t>, 2021.</w:t>
      </w:r>
    </w:p>
    <w:p w14:paraId="5AD0A4EF" w14:textId="77777777" w:rsidR="00EA5C0B" w:rsidRPr="00EA5C0B" w:rsidRDefault="00EA5C0B" w:rsidP="00EA5C0B">
      <w:pPr>
        <w:spacing w:after="0" w:line="240" w:lineRule="auto"/>
        <w:ind w:firstLine="709"/>
        <w:jc w:val="both"/>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 xml:space="preserve">10. ГОСТ 2.312-72. ЕСКД. Условные изображения и обозначения швов сварных соединений. — </w:t>
      </w:r>
      <w:proofErr w:type="spellStart"/>
      <w:r w:rsidRPr="00EA5C0B">
        <w:rPr>
          <w:rFonts w:ascii="Times New Roman" w:eastAsia="Times New Roman" w:hAnsi="Times New Roman" w:cs="Times New Roman"/>
          <w:color w:val="000000"/>
          <w:sz w:val="24"/>
          <w:szCs w:val="24"/>
          <w:lang w:eastAsia="ru-RU"/>
        </w:rPr>
        <w:t>Введ</w:t>
      </w:r>
      <w:proofErr w:type="spellEnd"/>
      <w:r w:rsidRPr="00EA5C0B">
        <w:rPr>
          <w:rFonts w:ascii="Times New Roman" w:eastAsia="Times New Roman" w:hAnsi="Times New Roman" w:cs="Times New Roman"/>
          <w:color w:val="000000"/>
          <w:sz w:val="24"/>
          <w:szCs w:val="24"/>
          <w:lang w:eastAsia="ru-RU"/>
        </w:rPr>
        <w:t xml:space="preserve">. 1973-01-01. — М.: </w:t>
      </w:r>
      <w:proofErr w:type="spellStart"/>
      <w:r w:rsidRPr="00EA5C0B">
        <w:rPr>
          <w:rFonts w:ascii="Times New Roman" w:eastAsia="Times New Roman" w:hAnsi="Times New Roman" w:cs="Times New Roman"/>
          <w:color w:val="000000"/>
          <w:sz w:val="24"/>
          <w:szCs w:val="24"/>
          <w:lang w:eastAsia="ru-RU"/>
        </w:rPr>
        <w:t>Стандартинформ</w:t>
      </w:r>
      <w:proofErr w:type="spellEnd"/>
      <w:r w:rsidRPr="00EA5C0B">
        <w:rPr>
          <w:rFonts w:ascii="Times New Roman" w:eastAsia="Times New Roman" w:hAnsi="Times New Roman" w:cs="Times New Roman"/>
          <w:color w:val="000000"/>
          <w:sz w:val="24"/>
          <w:szCs w:val="24"/>
          <w:lang w:eastAsia="ru-RU"/>
        </w:rPr>
        <w:t>, 2017.</w:t>
      </w:r>
    </w:p>
    <w:p w14:paraId="11545153" w14:textId="77777777" w:rsidR="00EA5C0B" w:rsidRPr="00EA5C0B" w:rsidRDefault="00EA5C0B" w:rsidP="00EA5C0B">
      <w:pPr>
        <w:spacing w:after="0" w:line="240" w:lineRule="auto"/>
        <w:ind w:firstLine="709"/>
        <w:jc w:val="both"/>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 xml:space="preserve">11. ГОСТ 2.313-82. ЕСКД. Условные изображения и обозначения неразъёмных соединений. — </w:t>
      </w:r>
      <w:proofErr w:type="spellStart"/>
      <w:r w:rsidRPr="00EA5C0B">
        <w:rPr>
          <w:rFonts w:ascii="Times New Roman" w:eastAsia="Times New Roman" w:hAnsi="Times New Roman" w:cs="Times New Roman"/>
          <w:color w:val="000000"/>
          <w:sz w:val="24"/>
          <w:szCs w:val="24"/>
          <w:lang w:eastAsia="ru-RU"/>
        </w:rPr>
        <w:t>Введ</w:t>
      </w:r>
      <w:proofErr w:type="spellEnd"/>
      <w:r w:rsidRPr="00EA5C0B">
        <w:rPr>
          <w:rFonts w:ascii="Times New Roman" w:eastAsia="Times New Roman" w:hAnsi="Times New Roman" w:cs="Times New Roman"/>
          <w:color w:val="000000"/>
          <w:sz w:val="24"/>
          <w:szCs w:val="24"/>
          <w:lang w:eastAsia="ru-RU"/>
        </w:rPr>
        <w:t xml:space="preserve">. 1984-01-01. — М.: </w:t>
      </w:r>
      <w:proofErr w:type="spellStart"/>
      <w:r w:rsidRPr="00EA5C0B">
        <w:rPr>
          <w:rFonts w:ascii="Times New Roman" w:eastAsia="Times New Roman" w:hAnsi="Times New Roman" w:cs="Times New Roman"/>
          <w:color w:val="000000"/>
          <w:sz w:val="24"/>
          <w:szCs w:val="24"/>
          <w:lang w:eastAsia="ru-RU"/>
        </w:rPr>
        <w:t>Стандартинформ</w:t>
      </w:r>
      <w:proofErr w:type="spellEnd"/>
      <w:r w:rsidRPr="00EA5C0B">
        <w:rPr>
          <w:rFonts w:ascii="Times New Roman" w:eastAsia="Times New Roman" w:hAnsi="Times New Roman" w:cs="Times New Roman"/>
          <w:color w:val="000000"/>
          <w:sz w:val="24"/>
          <w:szCs w:val="24"/>
          <w:lang w:eastAsia="ru-RU"/>
        </w:rPr>
        <w:t>, 2017.</w:t>
      </w:r>
    </w:p>
    <w:p w14:paraId="6AC09CB0" w14:textId="77777777" w:rsidR="00EA5C0B" w:rsidRPr="00EA5C0B" w:rsidRDefault="00EA5C0B" w:rsidP="00EA5C0B">
      <w:pPr>
        <w:spacing w:after="0" w:line="240" w:lineRule="auto"/>
        <w:ind w:firstLine="709"/>
        <w:jc w:val="both"/>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 xml:space="preserve">12. ГОСТ 2.315-68. ЕСКД. Изображения упрощённые и условные крепёжных деталей. — </w:t>
      </w:r>
      <w:proofErr w:type="spellStart"/>
      <w:r w:rsidRPr="00EA5C0B">
        <w:rPr>
          <w:rFonts w:ascii="Times New Roman" w:eastAsia="Times New Roman" w:hAnsi="Times New Roman" w:cs="Times New Roman"/>
          <w:color w:val="000000"/>
          <w:sz w:val="24"/>
          <w:szCs w:val="24"/>
          <w:lang w:eastAsia="ru-RU"/>
        </w:rPr>
        <w:t>Введ</w:t>
      </w:r>
      <w:proofErr w:type="spellEnd"/>
      <w:r w:rsidRPr="00EA5C0B">
        <w:rPr>
          <w:rFonts w:ascii="Times New Roman" w:eastAsia="Times New Roman" w:hAnsi="Times New Roman" w:cs="Times New Roman"/>
          <w:color w:val="000000"/>
          <w:sz w:val="24"/>
          <w:szCs w:val="24"/>
          <w:lang w:eastAsia="ru-RU"/>
        </w:rPr>
        <w:t xml:space="preserve">. 1971-01-01. — М.: </w:t>
      </w:r>
      <w:proofErr w:type="spellStart"/>
      <w:r w:rsidRPr="00EA5C0B">
        <w:rPr>
          <w:rFonts w:ascii="Times New Roman" w:eastAsia="Times New Roman" w:hAnsi="Times New Roman" w:cs="Times New Roman"/>
          <w:color w:val="000000"/>
          <w:sz w:val="24"/>
          <w:szCs w:val="24"/>
          <w:lang w:eastAsia="ru-RU"/>
        </w:rPr>
        <w:t>Стандартинформ</w:t>
      </w:r>
      <w:proofErr w:type="spellEnd"/>
      <w:r w:rsidRPr="00EA5C0B">
        <w:rPr>
          <w:rFonts w:ascii="Times New Roman" w:eastAsia="Times New Roman" w:hAnsi="Times New Roman" w:cs="Times New Roman"/>
          <w:color w:val="000000"/>
          <w:sz w:val="24"/>
          <w:szCs w:val="24"/>
          <w:lang w:eastAsia="ru-RU"/>
        </w:rPr>
        <w:t>, 2017.</w:t>
      </w:r>
    </w:p>
    <w:p w14:paraId="7A480D56" w14:textId="77777777" w:rsidR="00EA5C0B" w:rsidRPr="00EA5C0B" w:rsidRDefault="00EA5C0B" w:rsidP="00EA5C0B">
      <w:pPr>
        <w:spacing w:after="0" w:line="240" w:lineRule="auto"/>
        <w:ind w:firstLine="709"/>
        <w:jc w:val="both"/>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 xml:space="preserve">13. Инженерная графика. Принципы рационального конструирования: учебное пособие для </w:t>
      </w:r>
      <w:proofErr w:type="spellStart"/>
      <w:r w:rsidRPr="00EA5C0B">
        <w:rPr>
          <w:rFonts w:ascii="Times New Roman" w:eastAsia="Times New Roman" w:hAnsi="Times New Roman" w:cs="Times New Roman"/>
          <w:color w:val="000000"/>
          <w:sz w:val="24"/>
          <w:szCs w:val="24"/>
          <w:lang w:eastAsia="ru-RU"/>
        </w:rPr>
        <w:t>спо</w:t>
      </w:r>
      <w:proofErr w:type="spellEnd"/>
      <w:r w:rsidRPr="00EA5C0B">
        <w:rPr>
          <w:rFonts w:ascii="Times New Roman" w:eastAsia="Times New Roman" w:hAnsi="Times New Roman" w:cs="Times New Roman"/>
          <w:color w:val="000000"/>
          <w:sz w:val="24"/>
          <w:szCs w:val="24"/>
          <w:lang w:eastAsia="ru-RU"/>
        </w:rPr>
        <w:t xml:space="preserve"> / В. Н. Крутов, Ю. М. Зубарев, И. В. Демидович, В. А. </w:t>
      </w:r>
      <w:proofErr w:type="spellStart"/>
      <w:r w:rsidRPr="00EA5C0B">
        <w:rPr>
          <w:rFonts w:ascii="Times New Roman" w:eastAsia="Times New Roman" w:hAnsi="Times New Roman" w:cs="Times New Roman"/>
          <w:color w:val="000000"/>
          <w:sz w:val="24"/>
          <w:szCs w:val="24"/>
          <w:lang w:eastAsia="ru-RU"/>
        </w:rPr>
        <w:t>Треяль</w:t>
      </w:r>
      <w:proofErr w:type="spellEnd"/>
      <w:r w:rsidRPr="00EA5C0B">
        <w:rPr>
          <w:rFonts w:ascii="Times New Roman" w:eastAsia="Times New Roman" w:hAnsi="Times New Roman" w:cs="Times New Roman"/>
          <w:color w:val="000000"/>
          <w:sz w:val="24"/>
          <w:szCs w:val="24"/>
          <w:lang w:eastAsia="ru-RU"/>
        </w:rPr>
        <w:t>. — Санкт-Петербург: Лань, 2021. — 204 с. — ISBN 978-5-8114-7019-8.</w:t>
      </w:r>
    </w:p>
    <w:p w14:paraId="393490AE" w14:textId="77777777" w:rsidR="00EA5C0B" w:rsidRPr="00EA5C0B" w:rsidRDefault="00EA5C0B" w:rsidP="00EA5C0B">
      <w:pPr>
        <w:spacing w:after="0" w:line="240" w:lineRule="auto"/>
        <w:ind w:firstLine="709"/>
        <w:jc w:val="both"/>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 xml:space="preserve">14. Крутов В. Н., Зубарев Ю. М. и др. Инженерная графика. Принципы рационального конструирования. Учебное пособие для СПО/ </w:t>
      </w:r>
      <w:proofErr w:type="spellStart"/>
      <w:r w:rsidRPr="00EA5C0B">
        <w:rPr>
          <w:rFonts w:ascii="Times New Roman" w:eastAsia="Times New Roman" w:hAnsi="Times New Roman" w:cs="Times New Roman"/>
          <w:color w:val="000000"/>
          <w:sz w:val="24"/>
          <w:szCs w:val="24"/>
          <w:lang w:eastAsia="ru-RU"/>
        </w:rPr>
        <w:t>В.Н.Крутов</w:t>
      </w:r>
      <w:proofErr w:type="spellEnd"/>
      <w:r w:rsidRPr="00EA5C0B">
        <w:rPr>
          <w:rFonts w:ascii="Times New Roman" w:eastAsia="Times New Roman" w:hAnsi="Times New Roman" w:cs="Times New Roman"/>
          <w:color w:val="000000"/>
          <w:sz w:val="24"/>
          <w:szCs w:val="24"/>
          <w:lang w:eastAsia="ru-RU"/>
        </w:rPr>
        <w:t>. — Санкт-Петербург Лань, 2021. — 204 с. — ISBN 978-5-8114-7019-8</w:t>
      </w:r>
    </w:p>
    <w:p w14:paraId="309F478B" w14:textId="77777777" w:rsidR="00EA5C0B" w:rsidRPr="00EA5C0B" w:rsidRDefault="00EA5C0B" w:rsidP="00EA5C0B">
      <w:pPr>
        <w:spacing w:after="0" w:line="240" w:lineRule="auto"/>
        <w:ind w:firstLine="709"/>
        <w:jc w:val="both"/>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 xml:space="preserve">15. Леонова, О. Н. Начертательная геометрия. Рабочая тетрадь учебное пособие для </w:t>
      </w:r>
      <w:proofErr w:type="spellStart"/>
      <w:r w:rsidRPr="00EA5C0B">
        <w:rPr>
          <w:rFonts w:ascii="Times New Roman" w:eastAsia="Times New Roman" w:hAnsi="Times New Roman" w:cs="Times New Roman"/>
          <w:color w:val="000000"/>
          <w:sz w:val="24"/>
          <w:szCs w:val="24"/>
          <w:lang w:eastAsia="ru-RU"/>
        </w:rPr>
        <w:t>спо</w:t>
      </w:r>
      <w:proofErr w:type="spellEnd"/>
      <w:r w:rsidRPr="00EA5C0B">
        <w:rPr>
          <w:rFonts w:ascii="Times New Roman" w:eastAsia="Times New Roman" w:hAnsi="Times New Roman" w:cs="Times New Roman"/>
          <w:color w:val="000000"/>
          <w:sz w:val="24"/>
          <w:szCs w:val="24"/>
          <w:lang w:eastAsia="ru-RU"/>
        </w:rPr>
        <w:t xml:space="preserve"> / О. Н. Леонова. — Санкт-Петербург: Лань, 2020. — 48 с. — ISBN 978-5-8114-5888-2.</w:t>
      </w:r>
    </w:p>
    <w:p w14:paraId="69885B49" w14:textId="77777777" w:rsidR="00EA5C0B" w:rsidRPr="00EA5C0B" w:rsidRDefault="00EA5C0B" w:rsidP="00EA5C0B">
      <w:pPr>
        <w:spacing w:after="0" w:line="240" w:lineRule="auto"/>
        <w:ind w:firstLine="709"/>
        <w:jc w:val="both"/>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 xml:space="preserve">16. Сальников М.Г., Милюков А.В. Чтение и </w:t>
      </w:r>
      <w:proofErr w:type="spellStart"/>
      <w:r w:rsidRPr="00EA5C0B">
        <w:rPr>
          <w:rFonts w:ascii="Times New Roman" w:eastAsia="Times New Roman" w:hAnsi="Times New Roman" w:cs="Times New Roman"/>
          <w:color w:val="000000"/>
          <w:sz w:val="24"/>
          <w:szCs w:val="24"/>
          <w:lang w:eastAsia="ru-RU"/>
        </w:rPr>
        <w:t>деталирование</w:t>
      </w:r>
      <w:proofErr w:type="spellEnd"/>
      <w:r w:rsidRPr="00EA5C0B">
        <w:rPr>
          <w:rFonts w:ascii="Times New Roman" w:eastAsia="Times New Roman" w:hAnsi="Times New Roman" w:cs="Times New Roman"/>
          <w:color w:val="000000"/>
          <w:sz w:val="24"/>
          <w:szCs w:val="24"/>
          <w:lang w:eastAsia="ru-RU"/>
        </w:rPr>
        <w:t xml:space="preserve"> сборочных чертежей: рабочая </w:t>
      </w:r>
      <w:proofErr w:type="spellStart"/>
      <w:r w:rsidRPr="00EA5C0B">
        <w:rPr>
          <w:rFonts w:ascii="Times New Roman" w:eastAsia="Times New Roman" w:hAnsi="Times New Roman" w:cs="Times New Roman"/>
          <w:color w:val="000000"/>
          <w:sz w:val="24"/>
          <w:szCs w:val="24"/>
          <w:lang w:eastAsia="ru-RU"/>
        </w:rPr>
        <w:t>тет¶радь</w:t>
      </w:r>
      <w:proofErr w:type="spellEnd"/>
      <w:r w:rsidRPr="00EA5C0B">
        <w:rPr>
          <w:rFonts w:ascii="Times New Roman" w:eastAsia="Times New Roman" w:hAnsi="Times New Roman" w:cs="Times New Roman"/>
          <w:color w:val="000000"/>
          <w:sz w:val="24"/>
          <w:szCs w:val="24"/>
          <w:lang w:eastAsia="ru-RU"/>
        </w:rPr>
        <w:t>. — М.: Школьная книга, 2018.</w:t>
      </w:r>
    </w:p>
    <w:p w14:paraId="2F22FDC6" w14:textId="77777777" w:rsidR="00EA5C0B" w:rsidRPr="00EA5C0B" w:rsidRDefault="00EA5C0B" w:rsidP="00EA5C0B">
      <w:pPr>
        <w:spacing w:after="0" w:line="240" w:lineRule="auto"/>
        <w:ind w:firstLine="709"/>
        <w:jc w:val="both"/>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lastRenderedPageBreak/>
        <w:t xml:space="preserve">17. </w:t>
      </w:r>
      <w:proofErr w:type="spellStart"/>
      <w:r w:rsidRPr="00EA5C0B">
        <w:rPr>
          <w:rFonts w:ascii="Times New Roman" w:eastAsia="Times New Roman" w:hAnsi="Times New Roman" w:cs="Times New Roman"/>
          <w:color w:val="000000"/>
          <w:sz w:val="24"/>
          <w:szCs w:val="24"/>
          <w:lang w:eastAsia="ru-RU"/>
        </w:rPr>
        <w:t>Серга</w:t>
      </w:r>
      <w:proofErr w:type="spellEnd"/>
      <w:r w:rsidRPr="00EA5C0B">
        <w:rPr>
          <w:rFonts w:ascii="Times New Roman" w:eastAsia="Times New Roman" w:hAnsi="Times New Roman" w:cs="Times New Roman"/>
          <w:color w:val="000000"/>
          <w:sz w:val="24"/>
          <w:szCs w:val="24"/>
          <w:lang w:eastAsia="ru-RU"/>
        </w:rPr>
        <w:t xml:space="preserve">, Г. В. Инженерная графика для машиностроительных специальностей </w:t>
      </w:r>
      <w:proofErr w:type="spellStart"/>
      <w:r w:rsidRPr="00EA5C0B">
        <w:rPr>
          <w:rFonts w:ascii="Times New Roman" w:eastAsia="Times New Roman" w:hAnsi="Times New Roman" w:cs="Times New Roman"/>
          <w:color w:val="000000"/>
          <w:sz w:val="24"/>
          <w:szCs w:val="24"/>
          <w:lang w:eastAsia="ru-RU"/>
        </w:rPr>
        <w:t>чебник</w:t>
      </w:r>
      <w:proofErr w:type="spellEnd"/>
      <w:r w:rsidRPr="00EA5C0B">
        <w:rPr>
          <w:rFonts w:ascii="Times New Roman" w:eastAsia="Times New Roman" w:hAnsi="Times New Roman" w:cs="Times New Roman"/>
          <w:color w:val="000000"/>
          <w:sz w:val="24"/>
          <w:szCs w:val="24"/>
          <w:lang w:eastAsia="ru-RU"/>
        </w:rPr>
        <w:t xml:space="preserve"> / Г. В. </w:t>
      </w:r>
      <w:proofErr w:type="spellStart"/>
      <w:r w:rsidRPr="00EA5C0B">
        <w:rPr>
          <w:rFonts w:ascii="Times New Roman" w:eastAsia="Times New Roman" w:hAnsi="Times New Roman" w:cs="Times New Roman"/>
          <w:color w:val="000000"/>
          <w:sz w:val="24"/>
          <w:szCs w:val="24"/>
          <w:lang w:eastAsia="ru-RU"/>
        </w:rPr>
        <w:t>Серга</w:t>
      </w:r>
      <w:proofErr w:type="spellEnd"/>
      <w:r w:rsidRPr="00EA5C0B">
        <w:rPr>
          <w:rFonts w:ascii="Times New Roman" w:eastAsia="Times New Roman" w:hAnsi="Times New Roman" w:cs="Times New Roman"/>
          <w:color w:val="000000"/>
          <w:sz w:val="24"/>
          <w:szCs w:val="24"/>
          <w:lang w:eastAsia="ru-RU"/>
        </w:rPr>
        <w:t xml:space="preserve">, И. И. </w:t>
      </w:r>
      <w:proofErr w:type="spellStart"/>
      <w:r w:rsidRPr="00EA5C0B">
        <w:rPr>
          <w:rFonts w:ascii="Times New Roman" w:eastAsia="Times New Roman" w:hAnsi="Times New Roman" w:cs="Times New Roman"/>
          <w:color w:val="000000"/>
          <w:sz w:val="24"/>
          <w:szCs w:val="24"/>
          <w:lang w:eastAsia="ru-RU"/>
        </w:rPr>
        <w:t>Табачук</w:t>
      </w:r>
      <w:proofErr w:type="spellEnd"/>
      <w:r w:rsidRPr="00EA5C0B">
        <w:rPr>
          <w:rFonts w:ascii="Times New Roman" w:eastAsia="Times New Roman" w:hAnsi="Times New Roman" w:cs="Times New Roman"/>
          <w:color w:val="000000"/>
          <w:sz w:val="24"/>
          <w:szCs w:val="24"/>
          <w:lang w:eastAsia="ru-RU"/>
        </w:rPr>
        <w:t xml:space="preserve">, Н. Н. Кузнецова. — 2-е изд., </w:t>
      </w:r>
      <w:proofErr w:type="spellStart"/>
      <w:r w:rsidRPr="00EA5C0B">
        <w:rPr>
          <w:rFonts w:ascii="Times New Roman" w:eastAsia="Times New Roman" w:hAnsi="Times New Roman" w:cs="Times New Roman"/>
          <w:color w:val="000000"/>
          <w:sz w:val="24"/>
          <w:szCs w:val="24"/>
          <w:lang w:eastAsia="ru-RU"/>
        </w:rPr>
        <w:t>испр</w:t>
      </w:r>
      <w:proofErr w:type="spellEnd"/>
      <w:r w:rsidRPr="00EA5C0B">
        <w:rPr>
          <w:rFonts w:ascii="Times New Roman" w:eastAsia="Times New Roman" w:hAnsi="Times New Roman" w:cs="Times New Roman"/>
          <w:color w:val="000000"/>
          <w:sz w:val="24"/>
          <w:szCs w:val="24"/>
          <w:lang w:eastAsia="ru-RU"/>
        </w:rPr>
        <w:t>. — Санкт-Петербург: Лань, 2019. — 276 с. — ISBN 978-5-8114-3603-3. </w:t>
      </w:r>
    </w:p>
    <w:p w14:paraId="6C6E713D" w14:textId="77777777" w:rsidR="00EA5C0B" w:rsidRPr="00EA5C0B" w:rsidRDefault="00EA5C0B" w:rsidP="00EA5C0B">
      <w:pPr>
        <w:spacing w:after="0" w:line="240" w:lineRule="auto"/>
        <w:ind w:firstLine="709"/>
        <w:jc w:val="both"/>
        <w:rPr>
          <w:rFonts w:ascii="Times New Roman" w:eastAsia="Times New Roman" w:hAnsi="Times New Roman" w:cs="Times New Roman"/>
          <w:sz w:val="24"/>
          <w:szCs w:val="24"/>
          <w:lang w:eastAsia="ru-RU"/>
        </w:rPr>
      </w:pPr>
      <w:r w:rsidRPr="00EA5C0B">
        <w:rPr>
          <w:rFonts w:ascii="Times New Roman" w:eastAsia="Times New Roman" w:hAnsi="Times New Roman" w:cs="Times New Roman"/>
          <w:color w:val="000000"/>
          <w:sz w:val="24"/>
          <w:szCs w:val="24"/>
          <w:lang w:eastAsia="ru-RU"/>
        </w:rPr>
        <w:t>18. Феофанов А.Н. Чтение рабочих чертежей. — М.: Академия, 2019.</w:t>
      </w:r>
    </w:p>
    <w:p w14:paraId="63FB28F8" w14:textId="77777777" w:rsidR="00EA5C0B" w:rsidRPr="00EA5C0B" w:rsidRDefault="00EA5C0B" w:rsidP="00EA5C0B">
      <w:pPr>
        <w:spacing w:after="0" w:line="240" w:lineRule="auto"/>
        <w:ind w:firstLine="709"/>
        <w:jc w:val="both"/>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 xml:space="preserve">19. Инженерный портал "В </w:t>
      </w:r>
      <w:proofErr w:type="spellStart"/>
      <w:r w:rsidRPr="00EA5C0B">
        <w:rPr>
          <w:rFonts w:ascii="Times New Roman" w:eastAsia="Times New Roman" w:hAnsi="Times New Roman" w:cs="Times New Roman"/>
          <w:color w:val="000000"/>
          <w:sz w:val="24"/>
          <w:szCs w:val="24"/>
          <w:lang w:eastAsia="ru-RU"/>
        </w:rPr>
        <w:t>Масштабе.ру</w:t>
      </w:r>
      <w:proofErr w:type="spellEnd"/>
      <w:r w:rsidRPr="00EA5C0B">
        <w:rPr>
          <w:rFonts w:ascii="Times New Roman" w:eastAsia="Times New Roman" w:hAnsi="Times New Roman" w:cs="Times New Roman"/>
          <w:color w:val="000000"/>
          <w:sz w:val="24"/>
          <w:szCs w:val="24"/>
          <w:lang w:eastAsia="ru-RU"/>
        </w:rPr>
        <w:t xml:space="preserve">" – Москва, 2008 г. URL: https://vmasshtabe.ru/ (дата обращения: 26.04.2021). </w:t>
      </w:r>
    </w:p>
    <w:p w14:paraId="355F9D04" w14:textId="77777777" w:rsidR="00EA5C0B" w:rsidRPr="00EA5C0B" w:rsidRDefault="00EA5C0B" w:rsidP="00EA5C0B">
      <w:pPr>
        <w:spacing w:after="0" w:line="240" w:lineRule="auto"/>
        <w:ind w:firstLine="709"/>
        <w:jc w:val="both"/>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 xml:space="preserve">20. Портал о машиностроительном черчении: учебный сайт. – Москва, 2017 – URL: http://www.сherch.ru (дата обращения: 26.04.2021). </w:t>
      </w:r>
    </w:p>
    <w:p w14:paraId="30178403" w14:textId="77777777" w:rsidR="00EA5C0B" w:rsidRPr="00EA5C0B" w:rsidRDefault="00EA5C0B" w:rsidP="00EA5C0B">
      <w:pPr>
        <w:spacing w:after="0" w:line="240" w:lineRule="auto"/>
        <w:ind w:firstLine="709"/>
        <w:jc w:val="both"/>
        <w:rPr>
          <w:rFonts w:ascii="Times New Roman" w:eastAsia="Times New Roman" w:hAnsi="Times New Roman" w:cs="Times New Roman"/>
          <w:color w:val="000000"/>
          <w:sz w:val="24"/>
          <w:szCs w:val="24"/>
          <w:lang w:eastAsia="ru-RU"/>
        </w:rPr>
      </w:pPr>
      <w:r w:rsidRPr="00EA5C0B">
        <w:rPr>
          <w:rFonts w:ascii="Times New Roman" w:eastAsia="Times New Roman" w:hAnsi="Times New Roman" w:cs="Times New Roman"/>
          <w:color w:val="000000"/>
          <w:sz w:val="24"/>
          <w:szCs w:val="24"/>
          <w:lang w:eastAsia="ru-RU"/>
        </w:rPr>
        <w:t>21. Техническая графика: Учебник/Василенко Е. А., Чекмарев А. А. - Москва. НИЦ ИНФРА-М, 2015 URL: https://infra-m.ru/catalog/tekhnicheskie_nauki_v_tselom/tekhnicheskaya_grafika_uchebnik_2/?sphrase_id=817689 (электронный учебник) (дата обращения: 26.04.2021).</w:t>
      </w:r>
    </w:p>
    <w:p w14:paraId="11302D9A" w14:textId="77777777" w:rsidR="00EA5C0B" w:rsidRPr="00EA5C0B" w:rsidRDefault="00EA5C0B" w:rsidP="00EA5C0B">
      <w:pPr>
        <w:keepNext/>
        <w:spacing w:before="240" w:after="60" w:line="240" w:lineRule="auto"/>
        <w:ind w:firstLine="709"/>
        <w:jc w:val="both"/>
        <w:outlineLvl w:val="0"/>
        <w:rPr>
          <w:rFonts w:ascii="Times New Roman" w:eastAsia="Times New Roman" w:hAnsi="Times New Roman" w:cs="Times New Roman"/>
          <w:b/>
          <w:bCs/>
          <w:kern w:val="32"/>
          <w:sz w:val="24"/>
          <w:szCs w:val="24"/>
          <w:lang w:eastAsia="ru-RU"/>
        </w:rPr>
        <w:sectPr w:rsidR="00EA5C0B" w:rsidRPr="00EA5C0B" w:rsidSect="00143B60">
          <w:footerReference w:type="even" r:id="rId7"/>
          <w:footerReference w:type="default" r:id="rId8"/>
          <w:pgSz w:w="11906" w:h="16838"/>
          <w:pgMar w:top="1134" w:right="1134" w:bottom="1134" w:left="1134" w:header="709" w:footer="709" w:gutter="0"/>
          <w:cols w:space="720"/>
          <w:docGrid w:linePitch="299"/>
        </w:sectPr>
      </w:pPr>
    </w:p>
    <w:p w14:paraId="00521D81" w14:textId="77777777" w:rsidR="00EA5C0B" w:rsidRPr="00EA5C0B" w:rsidRDefault="00EA5C0B" w:rsidP="00EA5C0B">
      <w:pPr>
        <w:spacing w:after="0" w:line="240" w:lineRule="auto"/>
        <w:jc w:val="center"/>
        <w:rPr>
          <w:rFonts w:ascii="Times New Roman" w:eastAsia="Times New Roman" w:hAnsi="Times New Roman" w:cs="Times New Roman"/>
          <w:b/>
          <w:bCs/>
          <w:sz w:val="24"/>
          <w:szCs w:val="24"/>
          <w:lang w:eastAsia="ru-RU"/>
        </w:rPr>
      </w:pPr>
      <w:r w:rsidRPr="00EA5C0B">
        <w:rPr>
          <w:rFonts w:ascii="Times New Roman" w:eastAsia="Times New Roman" w:hAnsi="Times New Roman" w:cs="Times New Roman"/>
          <w:b/>
          <w:bCs/>
          <w:sz w:val="24"/>
          <w:szCs w:val="24"/>
          <w:lang w:eastAsia="ru-RU"/>
        </w:rPr>
        <w:lastRenderedPageBreak/>
        <w:t>4. КОНТРОЛЬ И ОЦЕНКА РЕЗУЛЬТАТОВ ОСВОЕНИЯ</w:t>
      </w:r>
    </w:p>
    <w:p w14:paraId="694285F3" w14:textId="77777777" w:rsidR="00EA5C0B" w:rsidRPr="00EA5C0B" w:rsidRDefault="00EA5C0B" w:rsidP="00EA5C0B">
      <w:pPr>
        <w:spacing w:after="0" w:line="240" w:lineRule="auto"/>
        <w:jc w:val="center"/>
        <w:rPr>
          <w:rFonts w:ascii="Times New Roman" w:eastAsia="Times New Roman" w:hAnsi="Times New Roman" w:cs="Times New Roman"/>
          <w:bCs/>
          <w:sz w:val="24"/>
          <w:szCs w:val="24"/>
          <w:lang w:eastAsia="ru-RU"/>
        </w:rPr>
      </w:pPr>
      <w:r w:rsidRPr="00EA5C0B">
        <w:rPr>
          <w:rFonts w:ascii="Times New Roman" w:eastAsia="Times New Roman" w:hAnsi="Times New Roman" w:cs="Times New Roman"/>
          <w:b/>
          <w:bCs/>
          <w:sz w:val="24"/>
          <w:szCs w:val="24"/>
          <w:lang w:eastAsia="ru-RU"/>
        </w:rPr>
        <w:t>УЧЕБНОЙ ДИСЦИПЛИНЫ</w:t>
      </w:r>
    </w:p>
    <w:tbl>
      <w:tblPr>
        <w:tblW w:w="9985" w:type="dxa"/>
        <w:tblInd w:w="108" w:type="dxa"/>
        <w:tblLook w:val="04A0" w:firstRow="1" w:lastRow="0" w:firstColumn="1" w:lastColumn="0" w:noHBand="0" w:noVBand="1"/>
      </w:tblPr>
      <w:tblGrid>
        <w:gridCol w:w="4584"/>
        <w:gridCol w:w="3192"/>
        <w:gridCol w:w="2209"/>
      </w:tblGrid>
      <w:tr w:rsidR="00EA5C0B" w:rsidRPr="00EA5C0B" w14:paraId="1BD682A6" w14:textId="77777777" w:rsidTr="00395BF4">
        <w:trPr>
          <w:trHeight w:val="312"/>
        </w:trPr>
        <w:tc>
          <w:tcPr>
            <w:tcW w:w="45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199BF0" w14:textId="77777777" w:rsidR="00EA5C0B" w:rsidRPr="00EA5C0B" w:rsidRDefault="00EA5C0B" w:rsidP="00EA5C0B">
            <w:pPr>
              <w:spacing w:after="0" w:line="240" w:lineRule="auto"/>
              <w:jc w:val="center"/>
              <w:rPr>
                <w:rFonts w:ascii="Times New Roman" w:eastAsia="Times New Roman" w:hAnsi="Times New Roman" w:cs="Times New Roman"/>
                <w:b/>
                <w:bCs/>
                <w:color w:val="000000"/>
                <w:sz w:val="24"/>
                <w:szCs w:val="24"/>
                <w:lang w:eastAsia="ru-RU"/>
              </w:rPr>
            </w:pPr>
            <w:r w:rsidRPr="00EA5C0B">
              <w:rPr>
                <w:rFonts w:ascii="Times New Roman" w:eastAsia="Times New Roman" w:hAnsi="Times New Roman" w:cs="Times New Roman"/>
                <w:b/>
                <w:sz w:val="24"/>
                <w:szCs w:val="24"/>
                <w:lang w:eastAsia="ru-RU"/>
              </w:rPr>
              <w:br w:type="page"/>
            </w:r>
            <w:r w:rsidRPr="00EA5C0B">
              <w:rPr>
                <w:rFonts w:ascii="Times New Roman" w:eastAsia="Times New Roman" w:hAnsi="Times New Roman" w:cs="Times New Roman"/>
                <w:b/>
                <w:bCs/>
                <w:color w:val="000000"/>
                <w:sz w:val="24"/>
                <w:szCs w:val="24"/>
                <w:lang w:eastAsia="ru-RU"/>
              </w:rPr>
              <w:t>Результаты обучения</w:t>
            </w:r>
          </w:p>
        </w:tc>
        <w:tc>
          <w:tcPr>
            <w:tcW w:w="3192" w:type="dxa"/>
            <w:tcBorders>
              <w:top w:val="single" w:sz="4" w:space="0" w:color="auto"/>
              <w:left w:val="nil"/>
              <w:bottom w:val="single" w:sz="4" w:space="0" w:color="auto"/>
              <w:right w:val="single" w:sz="4" w:space="0" w:color="auto"/>
            </w:tcBorders>
            <w:shd w:val="clear" w:color="auto" w:fill="auto"/>
            <w:vAlign w:val="center"/>
            <w:hideMark/>
          </w:tcPr>
          <w:p w14:paraId="49801430" w14:textId="77777777" w:rsidR="00EA5C0B" w:rsidRPr="00EA5C0B" w:rsidRDefault="00EA5C0B" w:rsidP="00EA5C0B">
            <w:pPr>
              <w:spacing w:after="0" w:line="240" w:lineRule="auto"/>
              <w:jc w:val="center"/>
              <w:rPr>
                <w:rFonts w:ascii="Times New Roman" w:eastAsia="Times New Roman" w:hAnsi="Times New Roman" w:cs="Times New Roman"/>
                <w:b/>
                <w:bCs/>
                <w:color w:val="000000"/>
                <w:sz w:val="24"/>
                <w:szCs w:val="24"/>
                <w:lang w:eastAsia="ru-RU"/>
              </w:rPr>
            </w:pPr>
            <w:r w:rsidRPr="00EA5C0B">
              <w:rPr>
                <w:rFonts w:ascii="Times New Roman" w:eastAsia="Times New Roman" w:hAnsi="Times New Roman" w:cs="Times New Roman"/>
                <w:b/>
                <w:bCs/>
                <w:color w:val="000000"/>
                <w:sz w:val="24"/>
                <w:szCs w:val="24"/>
                <w:lang w:eastAsia="ru-RU"/>
              </w:rPr>
              <w:t>Критерии оценки</w:t>
            </w:r>
          </w:p>
        </w:tc>
        <w:tc>
          <w:tcPr>
            <w:tcW w:w="2209" w:type="dxa"/>
            <w:tcBorders>
              <w:top w:val="single" w:sz="4" w:space="0" w:color="auto"/>
              <w:left w:val="nil"/>
              <w:bottom w:val="single" w:sz="4" w:space="0" w:color="auto"/>
              <w:right w:val="single" w:sz="4" w:space="0" w:color="auto"/>
            </w:tcBorders>
            <w:shd w:val="clear" w:color="auto" w:fill="auto"/>
            <w:vAlign w:val="center"/>
            <w:hideMark/>
          </w:tcPr>
          <w:p w14:paraId="519352A6" w14:textId="77777777" w:rsidR="00EA5C0B" w:rsidRPr="00EA5C0B" w:rsidRDefault="00EA5C0B" w:rsidP="00EA5C0B">
            <w:pPr>
              <w:spacing w:after="0" w:line="240" w:lineRule="auto"/>
              <w:jc w:val="center"/>
              <w:rPr>
                <w:rFonts w:ascii="Times New Roman" w:eastAsia="Times New Roman" w:hAnsi="Times New Roman" w:cs="Times New Roman"/>
                <w:b/>
                <w:bCs/>
                <w:color w:val="000000"/>
                <w:sz w:val="24"/>
                <w:szCs w:val="24"/>
                <w:lang w:eastAsia="ru-RU"/>
              </w:rPr>
            </w:pPr>
            <w:r w:rsidRPr="00EA5C0B">
              <w:rPr>
                <w:rFonts w:ascii="Times New Roman" w:eastAsia="Times New Roman" w:hAnsi="Times New Roman" w:cs="Times New Roman"/>
                <w:b/>
                <w:bCs/>
                <w:color w:val="000000"/>
                <w:sz w:val="24"/>
                <w:szCs w:val="24"/>
                <w:lang w:eastAsia="ru-RU"/>
              </w:rPr>
              <w:t>Методы оценки</w:t>
            </w:r>
          </w:p>
        </w:tc>
      </w:tr>
      <w:tr w:rsidR="00EA5C0B" w:rsidRPr="00EA5C0B" w14:paraId="34BDFCC5" w14:textId="77777777" w:rsidTr="00395BF4">
        <w:trPr>
          <w:trHeight w:val="5796"/>
        </w:trPr>
        <w:tc>
          <w:tcPr>
            <w:tcW w:w="4584" w:type="dxa"/>
            <w:tcBorders>
              <w:top w:val="single" w:sz="4" w:space="0" w:color="auto"/>
              <w:left w:val="single" w:sz="4" w:space="0" w:color="auto"/>
              <w:bottom w:val="single" w:sz="4" w:space="0" w:color="auto"/>
              <w:right w:val="single" w:sz="4" w:space="0" w:color="auto"/>
            </w:tcBorders>
            <w:shd w:val="clear" w:color="auto" w:fill="auto"/>
            <w:hideMark/>
          </w:tcPr>
          <w:p w14:paraId="0F5ED3B4" w14:textId="77777777" w:rsidR="00EA5C0B" w:rsidRPr="00EA5C0B" w:rsidRDefault="00EA5C0B" w:rsidP="00EA5C0B">
            <w:pPr>
              <w:spacing w:after="0" w:line="240" w:lineRule="auto"/>
              <w:rPr>
                <w:rFonts w:ascii="Times New Roman" w:eastAsia="Times New Roman" w:hAnsi="Times New Roman" w:cs="Times New Roman"/>
                <w:color w:val="000000"/>
                <w:lang w:eastAsia="ru-RU"/>
              </w:rPr>
            </w:pPr>
            <w:r w:rsidRPr="00EA5C0B">
              <w:rPr>
                <w:rFonts w:ascii="Times New Roman" w:eastAsia="Times New Roman" w:hAnsi="Times New Roman" w:cs="Times New Roman"/>
                <w:b/>
                <w:bCs/>
                <w:color w:val="000000"/>
                <w:lang w:eastAsia="ru-RU"/>
              </w:rPr>
              <w:t>Перечень знаний, осваиваемых в рамках дисциплины:</w:t>
            </w:r>
            <w:r w:rsidRPr="00EA5C0B">
              <w:rPr>
                <w:rFonts w:ascii="Times New Roman" w:eastAsia="Times New Roman" w:hAnsi="Times New Roman" w:cs="Times New Roman"/>
                <w:color w:val="000000"/>
                <w:lang w:eastAsia="ru-RU"/>
              </w:rPr>
              <w:br/>
              <w:t>- законы, методы, приемы проекционного черчения;</w:t>
            </w:r>
            <w:r w:rsidRPr="00EA5C0B">
              <w:rPr>
                <w:rFonts w:ascii="Times New Roman" w:eastAsia="Times New Roman" w:hAnsi="Times New Roman" w:cs="Times New Roman"/>
                <w:color w:val="000000"/>
                <w:lang w:eastAsia="ru-RU"/>
              </w:rPr>
              <w:br/>
              <w:t>- правила выполнения и чтения конструкторской и технологической документации;</w:t>
            </w:r>
            <w:r w:rsidRPr="00EA5C0B">
              <w:rPr>
                <w:rFonts w:ascii="Times New Roman" w:eastAsia="Times New Roman" w:hAnsi="Times New Roman" w:cs="Times New Roman"/>
                <w:color w:val="000000"/>
                <w:lang w:eastAsia="ru-RU"/>
              </w:rPr>
              <w:br/>
              <w:t>- правила оформления чертежей, геометрические построения и правила вычерчивания технических деталей;</w:t>
            </w:r>
            <w:r w:rsidRPr="00EA5C0B">
              <w:rPr>
                <w:rFonts w:ascii="Times New Roman" w:eastAsia="Times New Roman" w:hAnsi="Times New Roman" w:cs="Times New Roman"/>
                <w:color w:val="000000"/>
                <w:lang w:eastAsia="ru-RU"/>
              </w:rPr>
              <w:br/>
              <w:t>- способы графического представления технологического оборудования и выполнения технологических схем;</w:t>
            </w:r>
            <w:r w:rsidRPr="00EA5C0B">
              <w:rPr>
                <w:rFonts w:ascii="Times New Roman" w:eastAsia="Times New Roman" w:hAnsi="Times New Roman" w:cs="Times New Roman"/>
                <w:color w:val="000000"/>
                <w:lang w:eastAsia="ru-RU"/>
              </w:rPr>
              <w:br/>
              <w:t>- требования стандартов Единой системы конструкторской документации (далее ЕСКД) и Единой системы технологической документации (далее ЕСТД) к оформлению и составлению чертежей и схем;</w:t>
            </w:r>
            <w:r w:rsidRPr="00EA5C0B">
              <w:rPr>
                <w:rFonts w:ascii="Times New Roman" w:eastAsia="Times New Roman" w:hAnsi="Times New Roman" w:cs="Times New Roman"/>
                <w:color w:val="000000"/>
                <w:lang w:eastAsia="ru-RU"/>
              </w:rPr>
              <w:br/>
              <w:t>- правила выполнения чертежей в формате 2D и 3D;</w:t>
            </w:r>
          </w:p>
          <w:p w14:paraId="43EC591D" w14:textId="77777777" w:rsidR="00EA5C0B" w:rsidRPr="00EA5C0B" w:rsidRDefault="00EA5C0B" w:rsidP="00EA5C0B">
            <w:pPr>
              <w:spacing w:after="0" w:line="240" w:lineRule="auto"/>
              <w:rPr>
                <w:rFonts w:ascii="Times New Roman" w:eastAsia="Times New Roman" w:hAnsi="Times New Roman" w:cs="Times New Roman"/>
                <w:color w:val="000000"/>
                <w:lang w:eastAsia="ru-RU"/>
              </w:rPr>
            </w:pPr>
          </w:p>
          <w:p w14:paraId="5D237444" w14:textId="77777777" w:rsidR="00EA5C0B" w:rsidRPr="00EA5C0B" w:rsidRDefault="00EA5C0B" w:rsidP="00EA5C0B">
            <w:pPr>
              <w:spacing w:after="0" w:line="240" w:lineRule="auto"/>
              <w:rPr>
                <w:rFonts w:ascii="Times New Roman" w:eastAsia="Times New Roman" w:hAnsi="Times New Roman" w:cs="Times New Roman"/>
                <w:color w:val="000000"/>
                <w:lang w:eastAsia="ru-RU"/>
              </w:rPr>
            </w:pPr>
            <w:r w:rsidRPr="00EA5C0B">
              <w:rPr>
                <w:rFonts w:ascii="Times New Roman" w:eastAsia="Times New Roman" w:hAnsi="Times New Roman" w:cs="Times New Roman"/>
                <w:b/>
                <w:bCs/>
                <w:color w:val="000000"/>
                <w:lang w:eastAsia="ru-RU"/>
              </w:rPr>
              <w:t>Перечень умений, осваиваемых в рамках дисциплины:</w:t>
            </w:r>
            <w:r w:rsidRPr="00EA5C0B">
              <w:rPr>
                <w:rFonts w:ascii="Times New Roman" w:eastAsia="Times New Roman" w:hAnsi="Times New Roman" w:cs="Times New Roman"/>
                <w:color w:val="000000"/>
                <w:lang w:eastAsia="ru-RU"/>
              </w:rPr>
              <w:br/>
              <w:t>- выполнять графические изображения технологического оборудования и технологических схем в ручной и машинной графике;</w:t>
            </w:r>
            <w:r w:rsidRPr="00EA5C0B">
              <w:rPr>
                <w:rFonts w:ascii="Times New Roman" w:eastAsia="Times New Roman" w:hAnsi="Times New Roman" w:cs="Times New Roman"/>
                <w:color w:val="000000"/>
                <w:lang w:eastAsia="ru-RU"/>
              </w:rPr>
              <w:br/>
              <w:t>- выполнять комплексные чертежи геометрических тел и проекции точек, лежащих на их поверхности, в ручной и машинной графике;</w:t>
            </w:r>
            <w:r w:rsidRPr="00EA5C0B">
              <w:rPr>
                <w:rFonts w:ascii="Times New Roman" w:eastAsia="Times New Roman" w:hAnsi="Times New Roman" w:cs="Times New Roman"/>
                <w:color w:val="000000"/>
                <w:lang w:eastAsia="ru-RU"/>
              </w:rPr>
              <w:br/>
              <w:t>- выполнять чертежи технических деталей в ручной и машинной графике;</w:t>
            </w:r>
            <w:r w:rsidRPr="00EA5C0B">
              <w:rPr>
                <w:rFonts w:ascii="Times New Roman" w:eastAsia="Times New Roman" w:hAnsi="Times New Roman" w:cs="Times New Roman"/>
                <w:color w:val="000000"/>
                <w:lang w:eastAsia="ru-RU"/>
              </w:rPr>
              <w:br/>
              <w:t>- читать чертежи и схемы;</w:t>
            </w:r>
            <w:r w:rsidRPr="00EA5C0B">
              <w:rPr>
                <w:rFonts w:ascii="Times New Roman" w:eastAsia="Times New Roman" w:hAnsi="Times New Roman" w:cs="Times New Roman"/>
                <w:color w:val="000000"/>
                <w:lang w:eastAsia="ru-RU"/>
              </w:rPr>
              <w:br/>
              <w:t>- оформлять технологическую и конструкторскую документацию в соответствии с технической документацией;</w:t>
            </w:r>
            <w:r w:rsidRPr="00EA5C0B">
              <w:rPr>
                <w:rFonts w:ascii="Times New Roman" w:eastAsia="Times New Roman" w:hAnsi="Times New Roman" w:cs="Times New Roman"/>
                <w:color w:val="000000"/>
                <w:lang w:eastAsia="ru-RU"/>
              </w:rPr>
              <w:br/>
              <w:t>- выполнять чертежи в формате 2D и 3D;</w:t>
            </w:r>
          </w:p>
        </w:tc>
        <w:tc>
          <w:tcPr>
            <w:tcW w:w="3192" w:type="dxa"/>
            <w:tcBorders>
              <w:top w:val="single" w:sz="4" w:space="0" w:color="auto"/>
              <w:left w:val="nil"/>
              <w:bottom w:val="single" w:sz="4" w:space="0" w:color="auto"/>
              <w:right w:val="single" w:sz="4" w:space="0" w:color="auto"/>
            </w:tcBorders>
            <w:shd w:val="clear" w:color="auto" w:fill="auto"/>
            <w:hideMark/>
          </w:tcPr>
          <w:p w14:paraId="34304087" w14:textId="77777777" w:rsidR="00EA5C0B" w:rsidRPr="00EA5C0B" w:rsidRDefault="00EA5C0B" w:rsidP="00EA5C0B">
            <w:pPr>
              <w:spacing w:after="0" w:line="240" w:lineRule="auto"/>
              <w:rPr>
                <w:rFonts w:ascii="Times New Roman" w:eastAsia="Times New Roman" w:hAnsi="Times New Roman" w:cs="Times New Roman"/>
                <w:color w:val="000000"/>
                <w:lang w:eastAsia="ru-RU"/>
              </w:rPr>
            </w:pPr>
            <w:r w:rsidRPr="00EA5C0B">
              <w:rPr>
                <w:rFonts w:ascii="Times New Roman" w:eastAsia="Times New Roman" w:hAnsi="Times New Roman" w:cs="Times New Roman"/>
                <w:color w:val="000000"/>
                <w:lang w:eastAsia="ru-RU"/>
              </w:rPr>
              <w:t>- соблюдает технику и принципы нанесения размеров;</w:t>
            </w:r>
            <w:r w:rsidRPr="00EA5C0B">
              <w:rPr>
                <w:rFonts w:ascii="Times New Roman" w:eastAsia="Times New Roman" w:hAnsi="Times New Roman" w:cs="Times New Roman"/>
                <w:color w:val="000000"/>
                <w:lang w:eastAsia="ru-RU"/>
              </w:rPr>
              <w:br/>
              <w:t>- выполняет геометрические построения и правила вычерчивания технических деталей;</w:t>
            </w:r>
            <w:r w:rsidRPr="00EA5C0B">
              <w:rPr>
                <w:rFonts w:ascii="Times New Roman" w:eastAsia="Times New Roman" w:hAnsi="Times New Roman" w:cs="Times New Roman"/>
                <w:color w:val="000000"/>
                <w:lang w:eastAsia="ru-RU"/>
              </w:rPr>
              <w:br/>
              <w:t>- соотносит типы и назначение спецификаций, правила их чтения и составления;</w:t>
            </w:r>
            <w:r w:rsidRPr="00EA5C0B">
              <w:rPr>
                <w:rFonts w:ascii="Times New Roman" w:eastAsia="Times New Roman" w:hAnsi="Times New Roman" w:cs="Times New Roman"/>
                <w:color w:val="000000"/>
                <w:lang w:eastAsia="ru-RU"/>
              </w:rPr>
              <w:br/>
              <w:t>- выполняет чертежи машиностроительных изделий в формате 2D и 3D;</w:t>
            </w:r>
            <w:r w:rsidRPr="00EA5C0B">
              <w:rPr>
                <w:rFonts w:ascii="Times New Roman" w:eastAsia="Times New Roman" w:hAnsi="Times New Roman" w:cs="Times New Roman"/>
                <w:color w:val="000000"/>
                <w:lang w:eastAsia="ru-RU"/>
              </w:rPr>
              <w:br/>
              <w:t>- выполняет чертежи в соответствии с требования государственных стандартов ЕСКД и ЕСТД;</w:t>
            </w:r>
            <w:r w:rsidRPr="00EA5C0B">
              <w:rPr>
                <w:rFonts w:ascii="Times New Roman" w:eastAsia="Times New Roman" w:hAnsi="Times New Roman" w:cs="Times New Roman"/>
                <w:color w:val="000000"/>
                <w:lang w:eastAsia="ru-RU"/>
              </w:rPr>
              <w:br/>
              <w:t>- выполняет правила выполнения чертежей, технических рисунков, эскизов;</w:t>
            </w:r>
            <w:r w:rsidRPr="00EA5C0B">
              <w:rPr>
                <w:rFonts w:ascii="Times New Roman" w:eastAsia="Times New Roman" w:hAnsi="Times New Roman" w:cs="Times New Roman"/>
                <w:color w:val="000000"/>
                <w:lang w:eastAsia="ru-RU"/>
              </w:rPr>
              <w:br/>
              <w:t>- читает чертежи и конструкторскую документацию по профилю специальности;</w:t>
            </w:r>
            <w:r w:rsidRPr="00EA5C0B">
              <w:rPr>
                <w:rFonts w:ascii="Times New Roman" w:eastAsia="Times New Roman" w:hAnsi="Times New Roman" w:cs="Times New Roman"/>
                <w:color w:val="000000"/>
                <w:lang w:eastAsia="ru-RU"/>
              </w:rPr>
              <w:br/>
              <w:t>- оформляет конструкторскую документацию в соответствии с действующей нормативно-технической документацией;</w:t>
            </w:r>
            <w:r w:rsidRPr="00EA5C0B">
              <w:rPr>
                <w:rFonts w:ascii="Times New Roman" w:eastAsia="Times New Roman" w:hAnsi="Times New Roman" w:cs="Times New Roman"/>
                <w:color w:val="000000"/>
                <w:lang w:eastAsia="ru-RU"/>
              </w:rPr>
              <w:br/>
              <w:t>- применяет методы и приёмы проекционного черчения;</w:t>
            </w:r>
            <w:r w:rsidRPr="00EA5C0B">
              <w:rPr>
                <w:rFonts w:ascii="Times New Roman" w:eastAsia="Times New Roman" w:hAnsi="Times New Roman" w:cs="Times New Roman"/>
                <w:color w:val="000000"/>
                <w:lang w:eastAsia="ru-RU"/>
              </w:rPr>
              <w:br/>
              <w:t>- выполняет правила оформления и чтения конструкторской и технологической документации;</w:t>
            </w:r>
            <w:r w:rsidRPr="00EA5C0B">
              <w:rPr>
                <w:rFonts w:ascii="Times New Roman" w:eastAsia="Times New Roman" w:hAnsi="Times New Roman" w:cs="Times New Roman"/>
                <w:color w:val="000000"/>
                <w:lang w:eastAsia="ru-RU"/>
              </w:rPr>
              <w:br/>
              <w:t>- соотносит классы точности и их обозначение на чертежах;</w:t>
            </w:r>
          </w:p>
        </w:tc>
        <w:tc>
          <w:tcPr>
            <w:tcW w:w="2209" w:type="dxa"/>
            <w:tcBorders>
              <w:top w:val="single" w:sz="4" w:space="0" w:color="auto"/>
              <w:left w:val="nil"/>
              <w:bottom w:val="single" w:sz="4" w:space="0" w:color="auto"/>
              <w:right w:val="single" w:sz="4" w:space="0" w:color="auto"/>
            </w:tcBorders>
            <w:shd w:val="clear" w:color="auto" w:fill="auto"/>
            <w:hideMark/>
          </w:tcPr>
          <w:p w14:paraId="3A283D21" w14:textId="77777777" w:rsidR="00EA5C0B" w:rsidRPr="00EA5C0B" w:rsidRDefault="00EA5C0B" w:rsidP="00EA5C0B">
            <w:pPr>
              <w:spacing w:after="0" w:line="240" w:lineRule="auto"/>
              <w:rPr>
                <w:rFonts w:ascii="Times New Roman" w:eastAsia="Times New Roman" w:hAnsi="Times New Roman" w:cs="Times New Roman"/>
                <w:color w:val="000000"/>
                <w:lang w:eastAsia="ru-RU"/>
              </w:rPr>
            </w:pPr>
            <w:r w:rsidRPr="00EA5C0B">
              <w:rPr>
                <w:rFonts w:ascii="Times New Roman" w:eastAsia="Times New Roman" w:hAnsi="Times New Roman" w:cs="Times New Roman"/>
                <w:color w:val="000000"/>
                <w:lang w:eastAsia="ru-RU"/>
              </w:rPr>
              <w:t xml:space="preserve">Оценка результатов выполнения: </w:t>
            </w:r>
            <w:r w:rsidRPr="00EA5C0B">
              <w:rPr>
                <w:rFonts w:ascii="Times New Roman" w:eastAsia="Times New Roman" w:hAnsi="Times New Roman" w:cs="Times New Roman"/>
                <w:color w:val="000000"/>
                <w:lang w:eastAsia="ru-RU"/>
              </w:rPr>
              <w:br/>
              <w:t>- текущего контроля (устный/письменный опрос, контрольные вопросы и др.)</w:t>
            </w:r>
            <w:r w:rsidRPr="00EA5C0B">
              <w:rPr>
                <w:rFonts w:ascii="Times New Roman" w:eastAsia="Times New Roman" w:hAnsi="Times New Roman" w:cs="Times New Roman"/>
                <w:color w:val="000000"/>
                <w:lang w:eastAsia="ru-RU"/>
              </w:rPr>
              <w:br/>
              <w:t>- практических занятий;</w:t>
            </w:r>
            <w:r w:rsidRPr="00EA5C0B">
              <w:rPr>
                <w:rFonts w:ascii="Times New Roman" w:eastAsia="Times New Roman" w:hAnsi="Times New Roman" w:cs="Times New Roman"/>
                <w:color w:val="000000"/>
                <w:lang w:eastAsia="ru-RU"/>
              </w:rPr>
              <w:br/>
              <w:t>- лабораторных работ;</w:t>
            </w:r>
            <w:r w:rsidRPr="00EA5C0B">
              <w:rPr>
                <w:rFonts w:ascii="Times New Roman" w:eastAsia="Times New Roman" w:hAnsi="Times New Roman" w:cs="Times New Roman"/>
                <w:color w:val="000000"/>
                <w:lang w:eastAsia="ru-RU"/>
              </w:rPr>
              <w:br/>
              <w:t>- контрольных работ;</w:t>
            </w:r>
            <w:r w:rsidRPr="00EA5C0B">
              <w:rPr>
                <w:rFonts w:ascii="Times New Roman" w:eastAsia="Times New Roman" w:hAnsi="Times New Roman" w:cs="Times New Roman"/>
                <w:color w:val="000000"/>
                <w:lang w:eastAsia="ru-RU"/>
              </w:rPr>
              <w:br/>
              <w:t>- промежуточной аттестации.</w:t>
            </w:r>
          </w:p>
        </w:tc>
      </w:tr>
    </w:tbl>
    <w:p w14:paraId="7BB25E97" w14:textId="77777777" w:rsidR="00E25991" w:rsidRDefault="00E25991" w:rsidP="00EA5C0B"/>
    <w:sectPr w:rsidR="00E2599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18AA2" w14:textId="77777777" w:rsidR="00666ED8" w:rsidRDefault="00666ED8" w:rsidP="00EA5C0B">
      <w:pPr>
        <w:spacing w:after="0" w:line="240" w:lineRule="auto"/>
      </w:pPr>
      <w:r>
        <w:separator/>
      </w:r>
    </w:p>
  </w:endnote>
  <w:endnote w:type="continuationSeparator" w:id="0">
    <w:p w14:paraId="64274DD5" w14:textId="77777777" w:rsidR="00666ED8" w:rsidRDefault="00666ED8" w:rsidP="00EA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DD94F" w14:textId="77777777" w:rsidR="00EA5C0B" w:rsidRDefault="00EA5C0B" w:rsidP="003D6D4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400688D6" w14:textId="77777777" w:rsidR="00EA5C0B" w:rsidRDefault="00EA5C0B" w:rsidP="003D6D49">
    <w:pPr>
      <w:pStyle w:val="a3"/>
      <w:ind w:right="360"/>
    </w:pPr>
  </w:p>
  <w:p w14:paraId="55BC4B1D" w14:textId="77777777" w:rsidR="00EA5C0B" w:rsidRDefault="00EA5C0B"/>
  <w:p w14:paraId="339A7B6A" w14:textId="77777777" w:rsidR="00EA5C0B" w:rsidRDefault="00EA5C0B"/>
  <w:p w14:paraId="487D7038" w14:textId="77777777" w:rsidR="00EA5C0B" w:rsidRDefault="00EA5C0B"/>
  <w:p w14:paraId="0F46DE9A" w14:textId="77777777" w:rsidR="00EA5C0B" w:rsidRDefault="00EA5C0B"/>
  <w:p w14:paraId="2CD66DA6" w14:textId="77777777" w:rsidR="00EA5C0B" w:rsidRDefault="00EA5C0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07057" w14:textId="77777777" w:rsidR="00EA5C0B" w:rsidRDefault="00EA5C0B">
    <w:pPr>
      <w:pStyle w:val="a3"/>
      <w:jc w:val="right"/>
    </w:pPr>
    <w:r>
      <w:fldChar w:fldCharType="begin"/>
    </w:r>
    <w:r>
      <w:instrText>PAGE   \* MERGEFORMAT</w:instrText>
    </w:r>
    <w:r>
      <w:fldChar w:fldCharType="separate"/>
    </w:r>
    <w:r>
      <w:rPr>
        <w:noProof/>
      </w:rPr>
      <w:t>120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9FFA8" w14:textId="77777777" w:rsidR="00666ED8" w:rsidRDefault="00666ED8" w:rsidP="00EA5C0B">
      <w:pPr>
        <w:spacing w:after="0" w:line="240" w:lineRule="auto"/>
      </w:pPr>
      <w:r>
        <w:separator/>
      </w:r>
    </w:p>
  </w:footnote>
  <w:footnote w:type="continuationSeparator" w:id="0">
    <w:p w14:paraId="4BEF1E10" w14:textId="77777777" w:rsidR="00666ED8" w:rsidRDefault="00666ED8" w:rsidP="00EA5C0B">
      <w:pPr>
        <w:spacing w:after="0" w:line="240" w:lineRule="auto"/>
      </w:pPr>
      <w:r>
        <w:continuationSeparator/>
      </w:r>
    </w:p>
  </w:footnote>
  <w:footnote w:id="1">
    <w:p w14:paraId="740E23BC" w14:textId="77777777" w:rsidR="00EA5C0B" w:rsidRPr="00475FC2" w:rsidRDefault="00EA5C0B" w:rsidP="00EA5C0B">
      <w:pPr>
        <w:pStyle w:val="a6"/>
        <w:rPr>
          <w:lang w:val="ru-RU"/>
        </w:rPr>
      </w:pPr>
      <w:r>
        <w:rPr>
          <w:rStyle w:val="a8"/>
        </w:rPr>
        <w:footnoteRef/>
      </w:r>
      <w:r w:rsidRPr="00475FC2">
        <w:rPr>
          <w:lang w:val="ru-RU"/>
        </w:rPr>
        <w:t xml:space="preserve"> </w:t>
      </w:r>
      <w:r>
        <w:rPr>
          <w:lang w:val="ru-RU"/>
        </w:rPr>
        <w:t>В соответствии с Приложением 3 ПООП.</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C0B"/>
    <w:rsid w:val="005D4BB1"/>
    <w:rsid w:val="00666ED8"/>
    <w:rsid w:val="00C53280"/>
    <w:rsid w:val="00E25991"/>
    <w:rsid w:val="00EA5C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E2644"/>
  <w15:chartTrackingRefBased/>
  <w15:docId w15:val="{2D3A7A81-6B2E-4CBC-9C09-887704F1E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EA5C0B"/>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EA5C0B"/>
  </w:style>
  <w:style w:type="character" w:styleId="a5">
    <w:name w:val="page number"/>
    <w:basedOn w:val="a0"/>
    <w:rsid w:val="00EA5C0B"/>
    <w:rPr>
      <w:rFonts w:cs="Times New Roman"/>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7"/>
    <w:uiPriority w:val="99"/>
    <w:qFormat/>
    <w:rsid w:val="00EA5C0B"/>
    <w:pPr>
      <w:spacing w:after="0" w:line="240" w:lineRule="auto"/>
    </w:pPr>
    <w:rPr>
      <w:rFonts w:ascii="Times New Roman" w:eastAsia="Times New Roman" w:hAnsi="Times New Roman" w:cs="Times New Roman"/>
      <w:sz w:val="20"/>
      <w:szCs w:val="20"/>
      <w:lang w:val="en-US" w:eastAsia="ru-RU"/>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EA5C0B"/>
    <w:rPr>
      <w:rFonts w:ascii="Times New Roman" w:eastAsia="Times New Roman" w:hAnsi="Times New Roman" w:cs="Times New Roman"/>
      <w:sz w:val="20"/>
      <w:szCs w:val="20"/>
      <w:lang w:val="en-US" w:eastAsia="ru-RU"/>
    </w:rPr>
  </w:style>
  <w:style w:type="character" w:styleId="a8">
    <w:name w:val="footnote reference"/>
    <w:aliases w:val="Знак сноски-FN,Ciae niinee-FN,AЗнак сноски зел"/>
    <w:basedOn w:val="a0"/>
    <w:uiPriority w:val="99"/>
    <w:rsid w:val="00EA5C0B"/>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rofspo.ru/books/106615.htm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12</Pages>
  <Words>2707</Words>
  <Characters>15436</Characters>
  <Application>Microsoft Office Word</Application>
  <DocSecurity>0</DocSecurity>
  <Lines>128</Lines>
  <Paragraphs>36</Paragraphs>
  <ScaleCrop>false</ScaleCrop>
  <Company/>
  <LinksUpToDate>false</LinksUpToDate>
  <CharactersWithSpaces>18107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Ченцов</dc:creator>
  <cp:keywords/>
  <dc:description/>
  <cp:lastModifiedBy>Сергей Ченцов</cp:lastModifiedBy>
  <cp:revision>2</cp:revision>
  <dcterms:created xsi:type="dcterms:W3CDTF">2022-08-28T14:28:00Z</dcterms:created>
  <dcterms:modified xsi:type="dcterms:W3CDTF">2022-08-30T04:27:00Z</dcterms:modified>
</cp:coreProperties>
</file>