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9D9" w:rsidRPr="00FD67C4" w:rsidRDefault="006E09D9" w:rsidP="006E09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6E09D9" w:rsidRPr="00FD67C4" w:rsidRDefault="006E09D9" w:rsidP="006E09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6E09D9" w:rsidRPr="00FD67C4" w:rsidRDefault="006E09D9" w:rsidP="006E09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«</w:t>
      </w:r>
      <w:r w:rsidRPr="00FD67C4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FD67C4">
        <w:rPr>
          <w:rFonts w:ascii="Times New Roman" w:hAnsi="Times New Roman"/>
          <w:sz w:val="28"/>
          <w:szCs w:val="28"/>
        </w:rPr>
        <w:t>»</w:t>
      </w:r>
    </w:p>
    <w:p w:rsidR="006E09D9" w:rsidRPr="00FD67C4" w:rsidRDefault="006E09D9" w:rsidP="006E09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E09D9" w:rsidRPr="00FD67C4" w:rsidRDefault="006E09D9" w:rsidP="006E09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F4E45" w:rsidRPr="00FD67C4" w:rsidRDefault="00AF4E45" w:rsidP="006E09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E09D9" w:rsidRPr="00FD67C4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FD67C4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FD67C4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4E45" w:rsidRPr="00FD67C4" w:rsidRDefault="00AF4E45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2188E" w:rsidRPr="00FD67C4" w:rsidRDefault="00C2188E" w:rsidP="00C2188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D67C4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C2188E" w:rsidRPr="00FD67C4" w:rsidRDefault="00C2188E" w:rsidP="00C218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C2188E" w:rsidRPr="00FD67C4" w:rsidRDefault="00C2188E" w:rsidP="00C2188E">
      <w:pPr>
        <w:jc w:val="center"/>
        <w:rPr>
          <w:rFonts w:ascii="Times New Roman" w:hAnsi="Times New Roman"/>
          <w:b/>
          <w:caps/>
          <w:sz w:val="28"/>
          <w:szCs w:val="24"/>
        </w:rPr>
      </w:pPr>
      <w:r w:rsidRPr="00FD67C4">
        <w:rPr>
          <w:rFonts w:ascii="Times New Roman" w:hAnsi="Times New Roman"/>
          <w:b/>
          <w:caps/>
          <w:sz w:val="28"/>
          <w:szCs w:val="24"/>
        </w:rPr>
        <w:t>Инженерная компьютерная графика</w:t>
      </w:r>
    </w:p>
    <w:p w:rsidR="00C2188E" w:rsidRPr="00FD67C4" w:rsidRDefault="00C2188E" w:rsidP="00C218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2188E" w:rsidRPr="00FD67C4" w:rsidRDefault="00C2188E" w:rsidP="00C218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для специальности</w:t>
      </w:r>
    </w:p>
    <w:p w:rsidR="00C2188E" w:rsidRPr="00FD67C4" w:rsidRDefault="00C2188E" w:rsidP="00C2188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D67C4">
        <w:rPr>
          <w:rFonts w:ascii="Times New Roman" w:hAnsi="Times New Roman"/>
          <w:b/>
          <w:sz w:val="28"/>
          <w:szCs w:val="28"/>
        </w:rPr>
        <w:t>09.02.06 Сетевое и системное администрирование</w:t>
      </w:r>
    </w:p>
    <w:p w:rsidR="00C2188E" w:rsidRPr="00FD67C4" w:rsidRDefault="00C2188E" w:rsidP="00C218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квалификация: Сетевой и системный администратор</w:t>
      </w:r>
    </w:p>
    <w:p w:rsidR="006E09D9" w:rsidRPr="00FD67C4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2188E" w:rsidRPr="00FD67C4" w:rsidRDefault="00C2188E" w:rsidP="006E09D9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E09D9" w:rsidRPr="00FD67C4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FD67C4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FD67C4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FD67C4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FD67C4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FD67C4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FD67C4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2188E" w:rsidRPr="00FD67C4" w:rsidRDefault="00C2188E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65E11" w:rsidRPr="00FD67C4" w:rsidRDefault="00365E11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FD67C4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65E11" w:rsidRPr="00FD67C4" w:rsidRDefault="00365E11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FD67C4" w:rsidRDefault="00D4288E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Челябинск, 2020</w:t>
      </w:r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6E09D9" w:rsidRPr="00FD67C4" w:rsidTr="00666572">
        <w:trPr>
          <w:trHeight w:val="3261"/>
        </w:trPr>
        <w:tc>
          <w:tcPr>
            <w:tcW w:w="3326" w:type="dxa"/>
          </w:tcPr>
          <w:p w:rsidR="006E09D9" w:rsidRPr="00FD67C4" w:rsidRDefault="006E09D9" w:rsidP="006665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FD67C4">
              <w:rPr>
                <w:rFonts w:ascii="Times New Roman" w:hAnsi="Times New Roman"/>
              </w:rPr>
              <w:br w:type="page"/>
            </w:r>
            <w:r w:rsidRPr="00FD67C4">
              <w:rPr>
                <w:rFonts w:ascii="Times New Roman" w:hAnsi="Times New Roman"/>
              </w:rPr>
              <w:br w:type="page"/>
              <w:t>Программа составлена на основе Федерального государственного образовательного стандарта СПО по специальности 09.02.06</w:t>
            </w:r>
          </w:p>
          <w:p w:rsidR="006E09D9" w:rsidRPr="00FD67C4" w:rsidRDefault="006E09D9" w:rsidP="006665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>Сетевое и системное администрирование,</w:t>
            </w:r>
            <w:r w:rsidR="00C2188E" w:rsidRPr="00FD67C4">
              <w:rPr>
                <w:rFonts w:ascii="Times New Roman" w:hAnsi="Times New Roman"/>
              </w:rPr>
              <w:t xml:space="preserve"> с учетом примерной программы, </w:t>
            </w:r>
            <w:r w:rsidRPr="00FD67C4">
              <w:rPr>
                <w:rFonts w:ascii="Times New Roman" w:hAnsi="Times New Roman"/>
              </w:rPr>
              <w:t>а также в соответствии с требованиями работодателей</w:t>
            </w:r>
          </w:p>
          <w:p w:rsidR="006E09D9" w:rsidRPr="00FD67C4" w:rsidRDefault="006E09D9" w:rsidP="006665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FD67C4" w:rsidRDefault="006E09D9" w:rsidP="006665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03" w:type="dxa"/>
          </w:tcPr>
          <w:p w:rsidR="00C2188E" w:rsidRPr="00FD67C4" w:rsidRDefault="00C2188E" w:rsidP="00666572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>ОДОБРЕНО</w:t>
            </w:r>
          </w:p>
          <w:p w:rsidR="00C2188E" w:rsidRPr="00FD67C4" w:rsidRDefault="00C2188E" w:rsidP="00666572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 xml:space="preserve">Предметной (цикловой) </w:t>
            </w:r>
          </w:p>
          <w:p w:rsidR="00C2188E" w:rsidRPr="00FD67C4" w:rsidRDefault="00C2188E" w:rsidP="00666572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>комиссией 09.02.06</w:t>
            </w:r>
          </w:p>
          <w:p w:rsidR="00C2188E" w:rsidRPr="00FD67C4" w:rsidRDefault="00C2188E" w:rsidP="00666572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188E" w:rsidRPr="00FD67C4" w:rsidRDefault="00C2188E" w:rsidP="00666572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 xml:space="preserve">протокол № </w:t>
            </w:r>
            <w:r w:rsidR="00FD67C4">
              <w:rPr>
                <w:rFonts w:ascii="Times New Roman" w:hAnsi="Times New Roman"/>
              </w:rPr>
              <w:t>___</w:t>
            </w:r>
          </w:p>
          <w:p w:rsidR="00C2188E" w:rsidRPr="00FD67C4" w:rsidRDefault="00C2188E" w:rsidP="00666572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188E" w:rsidRPr="00FD67C4" w:rsidRDefault="00666572" w:rsidP="00666572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>от «___»__</w:t>
            </w:r>
            <w:r w:rsidR="00D4288E" w:rsidRPr="00FD67C4">
              <w:rPr>
                <w:rFonts w:ascii="Times New Roman" w:hAnsi="Times New Roman"/>
              </w:rPr>
              <w:t>_________2020</w:t>
            </w:r>
            <w:r w:rsidR="00C2188E" w:rsidRPr="00FD67C4">
              <w:rPr>
                <w:rFonts w:ascii="Times New Roman" w:hAnsi="Times New Roman"/>
              </w:rPr>
              <w:t xml:space="preserve"> г.</w:t>
            </w:r>
          </w:p>
          <w:p w:rsidR="00C2188E" w:rsidRPr="00FD67C4" w:rsidRDefault="00C2188E" w:rsidP="00666572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188E" w:rsidRPr="00FD67C4" w:rsidRDefault="00C2188E" w:rsidP="00666572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 xml:space="preserve">Председатель ПЦК </w:t>
            </w:r>
          </w:p>
          <w:p w:rsidR="00666572" w:rsidRPr="00FD67C4" w:rsidRDefault="00666572" w:rsidP="00666572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6E09D9" w:rsidRPr="00FD67C4" w:rsidRDefault="00C2188E" w:rsidP="00666572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>___________В.В. Кобзева</w:t>
            </w:r>
          </w:p>
        </w:tc>
        <w:tc>
          <w:tcPr>
            <w:tcW w:w="3166" w:type="dxa"/>
          </w:tcPr>
          <w:p w:rsidR="006E09D9" w:rsidRPr="00FD67C4" w:rsidRDefault="006E09D9" w:rsidP="006665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>УТВЕРЖДАЮ</w:t>
            </w:r>
          </w:p>
          <w:p w:rsidR="006E09D9" w:rsidRPr="00FD67C4" w:rsidRDefault="006E09D9" w:rsidP="006665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 xml:space="preserve">Заместитель директора по НМР  </w:t>
            </w:r>
          </w:p>
          <w:p w:rsidR="00666572" w:rsidRPr="00FD67C4" w:rsidRDefault="00666572" w:rsidP="006665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FD67C4" w:rsidRDefault="00666572" w:rsidP="006665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>________</w:t>
            </w:r>
            <w:r w:rsidR="006E09D9" w:rsidRPr="00FD67C4">
              <w:rPr>
                <w:rFonts w:ascii="Times New Roman" w:hAnsi="Times New Roman"/>
              </w:rPr>
              <w:t>Т.Ю. Крашакова</w:t>
            </w:r>
          </w:p>
          <w:p w:rsidR="00666572" w:rsidRPr="00FD67C4" w:rsidRDefault="00666572" w:rsidP="006665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FD67C4" w:rsidRDefault="006E09D9" w:rsidP="00FD67C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>«___»_________</w:t>
            </w:r>
            <w:r w:rsidR="00FD67C4">
              <w:rPr>
                <w:rFonts w:ascii="Times New Roman" w:hAnsi="Times New Roman"/>
              </w:rPr>
              <w:t>_</w:t>
            </w:r>
            <w:r w:rsidRPr="00FD67C4">
              <w:rPr>
                <w:rFonts w:ascii="Times New Roman" w:hAnsi="Times New Roman"/>
              </w:rPr>
              <w:t>_20</w:t>
            </w:r>
            <w:r w:rsidR="00FD67C4" w:rsidRPr="00FD67C4">
              <w:rPr>
                <w:rFonts w:ascii="Times New Roman" w:hAnsi="Times New Roman"/>
              </w:rPr>
              <w:t>20</w:t>
            </w:r>
            <w:r w:rsidR="00666572" w:rsidRPr="00FD67C4">
              <w:rPr>
                <w:rFonts w:ascii="Times New Roman" w:hAnsi="Times New Roman"/>
                <w:lang w:val="en-US"/>
              </w:rPr>
              <w:t xml:space="preserve"> </w:t>
            </w:r>
            <w:r w:rsidRPr="00FD67C4">
              <w:rPr>
                <w:rFonts w:ascii="Times New Roman" w:hAnsi="Times New Roman"/>
              </w:rPr>
              <w:t>г.</w:t>
            </w:r>
          </w:p>
        </w:tc>
      </w:tr>
    </w:tbl>
    <w:p w:rsidR="006E09D9" w:rsidRPr="00FD67C4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Pr="00FD67C4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Pr="00FD67C4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Pr="00FD67C4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Pr="00FD67C4" w:rsidRDefault="006E09D9" w:rsidP="006E09D9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E09D9" w:rsidRPr="00FD67C4" w:rsidRDefault="006E09D9" w:rsidP="006E09D9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E09D9" w:rsidRPr="00FD67C4" w:rsidRDefault="006E09D9" w:rsidP="006E09D9">
      <w:pPr>
        <w:rPr>
          <w:lang w:eastAsia="en-US"/>
        </w:rPr>
      </w:pPr>
    </w:p>
    <w:p w:rsidR="006E09D9" w:rsidRPr="00FD67C4" w:rsidRDefault="006E09D9" w:rsidP="006E09D9">
      <w:pPr>
        <w:rPr>
          <w:lang w:eastAsia="en-US"/>
        </w:rPr>
      </w:pPr>
    </w:p>
    <w:p w:rsidR="006E09D9" w:rsidRPr="00FD67C4" w:rsidRDefault="006E09D9" w:rsidP="006E09D9">
      <w:pPr>
        <w:rPr>
          <w:lang w:eastAsia="en-US"/>
        </w:rPr>
      </w:pPr>
    </w:p>
    <w:p w:rsidR="006E09D9" w:rsidRPr="00FD67C4" w:rsidRDefault="006E09D9" w:rsidP="006E09D9">
      <w:pPr>
        <w:rPr>
          <w:lang w:eastAsia="en-US"/>
        </w:rPr>
      </w:pPr>
    </w:p>
    <w:p w:rsidR="006E09D9" w:rsidRPr="00FD67C4" w:rsidRDefault="006E09D9" w:rsidP="006E09D9">
      <w:pPr>
        <w:rPr>
          <w:lang w:eastAsia="en-US"/>
        </w:rPr>
      </w:pPr>
    </w:p>
    <w:p w:rsidR="006E09D9" w:rsidRPr="00FD67C4" w:rsidRDefault="006E09D9" w:rsidP="006E09D9">
      <w:pPr>
        <w:rPr>
          <w:lang w:eastAsia="en-US"/>
        </w:rPr>
      </w:pPr>
    </w:p>
    <w:p w:rsidR="006E09D9" w:rsidRPr="00FD67C4" w:rsidRDefault="006E09D9" w:rsidP="006E09D9">
      <w:pPr>
        <w:rPr>
          <w:lang w:eastAsia="en-US"/>
        </w:rPr>
      </w:pPr>
    </w:p>
    <w:p w:rsidR="006E09D9" w:rsidRPr="00FD67C4" w:rsidRDefault="006E09D9" w:rsidP="006E09D9">
      <w:pPr>
        <w:rPr>
          <w:lang w:eastAsia="en-US"/>
        </w:rPr>
      </w:pPr>
    </w:p>
    <w:p w:rsidR="006E09D9" w:rsidRPr="00FD67C4" w:rsidRDefault="006E09D9" w:rsidP="006E09D9">
      <w:pPr>
        <w:rPr>
          <w:lang w:eastAsia="en-US"/>
        </w:rPr>
      </w:pPr>
    </w:p>
    <w:p w:rsidR="006E09D9" w:rsidRPr="00FD67C4" w:rsidRDefault="006E09D9" w:rsidP="006E09D9">
      <w:pPr>
        <w:rPr>
          <w:lang w:eastAsia="en-US"/>
        </w:rPr>
      </w:pPr>
    </w:p>
    <w:p w:rsidR="006E09D9" w:rsidRPr="00FD67C4" w:rsidRDefault="006E09D9" w:rsidP="006E09D9">
      <w:pPr>
        <w:rPr>
          <w:lang w:eastAsia="en-US"/>
        </w:rPr>
      </w:pPr>
    </w:p>
    <w:p w:rsidR="006E09D9" w:rsidRPr="00FD67C4" w:rsidRDefault="006E09D9" w:rsidP="006E09D9">
      <w:pPr>
        <w:rPr>
          <w:rFonts w:ascii="Times New Roman" w:hAnsi="Times New Roman"/>
          <w:b/>
          <w:i/>
          <w:sz w:val="24"/>
          <w:szCs w:val="24"/>
        </w:rPr>
      </w:pPr>
      <w:r w:rsidRPr="00FD67C4">
        <w:rPr>
          <w:rFonts w:ascii="Times New Roman" w:hAnsi="Times New Roman"/>
          <w:b/>
          <w:i/>
          <w:sz w:val="24"/>
          <w:szCs w:val="24"/>
        </w:rPr>
        <w:t>Автор: Кобзева Валентина Васильевна, преподаватель ГБПОУ «Южно-Уральский государственный технический колледж»</w:t>
      </w:r>
    </w:p>
    <w:p w:rsidR="006E09D9" w:rsidRPr="00FD67C4" w:rsidRDefault="006E09D9" w:rsidP="006E09D9">
      <w:pPr>
        <w:rPr>
          <w:rFonts w:ascii="Times New Roman" w:hAnsi="Times New Roman"/>
          <w:b/>
          <w:i/>
          <w:sz w:val="24"/>
          <w:szCs w:val="24"/>
        </w:rPr>
      </w:pPr>
    </w:p>
    <w:p w:rsidR="00D17AA8" w:rsidRDefault="00D17AA8">
      <w:pPr>
        <w:spacing w:after="160" w:line="259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6E09D9" w:rsidRPr="00FD67C4" w:rsidRDefault="006E09D9" w:rsidP="00AF4E45">
      <w:pPr>
        <w:tabs>
          <w:tab w:val="left" w:pos="975"/>
        </w:tabs>
        <w:jc w:val="center"/>
        <w:rPr>
          <w:rFonts w:ascii="Times New Roman" w:hAnsi="Times New Roman"/>
          <w:b/>
          <w:i/>
          <w:sz w:val="28"/>
          <w:szCs w:val="28"/>
        </w:rPr>
      </w:pPr>
      <w:r w:rsidRPr="00FD67C4">
        <w:rPr>
          <w:rFonts w:ascii="Times New Roman" w:hAnsi="Times New Roman"/>
          <w:b/>
          <w:i/>
          <w:sz w:val="28"/>
          <w:szCs w:val="28"/>
        </w:rPr>
        <w:lastRenderedPageBreak/>
        <w:t>СОДЕРЖАНИЕ</w:t>
      </w:r>
    </w:p>
    <w:p w:rsidR="006E09D9" w:rsidRPr="00FD67C4" w:rsidRDefault="006E09D9" w:rsidP="006E09D9">
      <w:pPr>
        <w:rPr>
          <w:rFonts w:ascii="Times New Roman" w:hAnsi="Times New Roman"/>
          <w:b/>
          <w:i/>
          <w:sz w:val="28"/>
          <w:szCs w:val="28"/>
        </w:rPr>
      </w:pPr>
    </w:p>
    <w:tbl>
      <w:tblPr>
        <w:tblW w:w="9747" w:type="dxa"/>
        <w:tblLook w:val="01E0"/>
      </w:tblPr>
      <w:tblGrid>
        <w:gridCol w:w="8188"/>
        <w:gridCol w:w="1559"/>
      </w:tblGrid>
      <w:tr w:rsidR="006E09D9" w:rsidRPr="00FD67C4" w:rsidTr="00666572">
        <w:tc>
          <w:tcPr>
            <w:tcW w:w="8188" w:type="dxa"/>
            <w:shd w:val="clear" w:color="auto" w:fill="auto"/>
          </w:tcPr>
          <w:p w:rsidR="006E09D9" w:rsidRPr="00FD67C4" w:rsidRDefault="006E09D9" w:rsidP="00F25764">
            <w:pPr>
              <w:numPr>
                <w:ilvl w:val="0"/>
                <w:numId w:val="3"/>
              </w:numPr>
              <w:tabs>
                <w:tab w:val="num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FD67C4">
              <w:rPr>
                <w:rFonts w:ascii="Times New Roman" w:hAnsi="Times New Roman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559" w:type="dxa"/>
            <w:shd w:val="clear" w:color="auto" w:fill="auto"/>
          </w:tcPr>
          <w:p w:rsidR="006E09D9" w:rsidRPr="00FD67C4" w:rsidRDefault="006E09D9" w:rsidP="00F257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67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E09D9" w:rsidRPr="00FD67C4" w:rsidTr="00666572">
        <w:tc>
          <w:tcPr>
            <w:tcW w:w="8188" w:type="dxa"/>
            <w:shd w:val="clear" w:color="auto" w:fill="auto"/>
          </w:tcPr>
          <w:p w:rsidR="006E09D9" w:rsidRPr="00FD67C4" w:rsidRDefault="006E09D9" w:rsidP="00F25764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FD67C4">
              <w:rPr>
                <w:rFonts w:ascii="Times New Roman" w:hAnsi="Times New Roman"/>
                <w:sz w:val="28"/>
                <w:szCs w:val="28"/>
              </w:rPr>
              <w:t>СТРУКТУРА УЧЕБНОЙ ДИСЦИПЛИНЫ</w:t>
            </w:r>
          </w:p>
        </w:tc>
        <w:tc>
          <w:tcPr>
            <w:tcW w:w="1559" w:type="dxa"/>
            <w:shd w:val="clear" w:color="auto" w:fill="auto"/>
          </w:tcPr>
          <w:p w:rsidR="006E09D9" w:rsidRPr="00FD67C4" w:rsidRDefault="00D17AA8" w:rsidP="001D2EE4">
            <w:pPr>
              <w:ind w:left="129" w:hanging="12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E09D9" w:rsidRPr="00FD67C4" w:rsidTr="00666572">
        <w:trPr>
          <w:trHeight w:val="670"/>
        </w:trPr>
        <w:tc>
          <w:tcPr>
            <w:tcW w:w="8188" w:type="dxa"/>
            <w:shd w:val="clear" w:color="auto" w:fill="auto"/>
          </w:tcPr>
          <w:p w:rsidR="006E09D9" w:rsidRPr="00FD67C4" w:rsidRDefault="006E09D9" w:rsidP="006E09D9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FD67C4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 w:rsidR="00666572" w:rsidRPr="00FD67C4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</w:tc>
        <w:tc>
          <w:tcPr>
            <w:tcW w:w="1559" w:type="dxa"/>
            <w:shd w:val="clear" w:color="auto" w:fill="auto"/>
          </w:tcPr>
          <w:p w:rsidR="006E09D9" w:rsidRPr="00FD67C4" w:rsidRDefault="006E09D9" w:rsidP="00DE1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67C4">
              <w:rPr>
                <w:rFonts w:ascii="Times New Roman" w:hAnsi="Times New Roman"/>
                <w:sz w:val="28"/>
                <w:szCs w:val="28"/>
              </w:rPr>
              <w:t>1</w:t>
            </w:r>
            <w:r w:rsidR="00DE1E69" w:rsidRPr="00FD67C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E09D9" w:rsidRPr="00FD67C4" w:rsidTr="00666572">
        <w:tc>
          <w:tcPr>
            <w:tcW w:w="8188" w:type="dxa"/>
            <w:shd w:val="clear" w:color="auto" w:fill="auto"/>
          </w:tcPr>
          <w:p w:rsidR="006E09D9" w:rsidRPr="00FD67C4" w:rsidRDefault="006E09D9" w:rsidP="00F25764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FD67C4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559" w:type="dxa"/>
            <w:shd w:val="clear" w:color="auto" w:fill="auto"/>
          </w:tcPr>
          <w:p w:rsidR="006E09D9" w:rsidRPr="00FD67C4" w:rsidRDefault="006E09D9" w:rsidP="00DE1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67C4">
              <w:rPr>
                <w:rFonts w:ascii="Times New Roman" w:hAnsi="Times New Roman"/>
                <w:sz w:val="28"/>
                <w:szCs w:val="28"/>
              </w:rPr>
              <w:t>1</w:t>
            </w:r>
            <w:r w:rsidR="00DE1E69" w:rsidRPr="00FD67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E09D9" w:rsidRPr="00FD67C4" w:rsidRDefault="006E09D9" w:rsidP="006E09D9">
      <w:pPr>
        <w:rPr>
          <w:rFonts w:ascii="Times New Roman" w:hAnsi="Times New Roman"/>
          <w:b/>
          <w:i/>
        </w:rPr>
      </w:pPr>
    </w:p>
    <w:p w:rsidR="006E09D9" w:rsidRPr="00FD67C4" w:rsidRDefault="006E09D9">
      <w:pPr>
        <w:spacing w:after="160" w:line="259" w:lineRule="auto"/>
        <w:rPr>
          <w:rFonts w:ascii="Times New Roman" w:hAnsi="Times New Roman"/>
          <w:b/>
          <w:i/>
        </w:rPr>
      </w:pPr>
      <w:r w:rsidRPr="00FD67C4">
        <w:rPr>
          <w:rFonts w:ascii="Times New Roman" w:hAnsi="Times New Roman"/>
          <w:b/>
          <w:i/>
        </w:rPr>
        <w:br w:type="page"/>
      </w:r>
    </w:p>
    <w:p w:rsidR="006E09D9" w:rsidRPr="00FD67C4" w:rsidRDefault="00252405" w:rsidP="00BD1D88">
      <w:pPr>
        <w:spacing w:after="240"/>
        <w:jc w:val="center"/>
        <w:rPr>
          <w:rFonts w:ascii="Times New Roman" w:hAnsi="Times New Roman"/>
          <w:b/>
          <w:i/>
          <w:sz w:val="28"/>
          <w:szCs w:val="28"/>
        </w:rPr>
      </w:pPr>
      <w:r w:rsidRPr="00FD67C4">
        <w:rPr>
          <w:rFonts w:ascii="Times New Roman" w:hAnsi="Times New Roman"/>
          <w:b/>
          <w:i/>
          <w:sz w:val="28"/>
          <w:szCs w:val="28"/>
        </w:rPr>
        <w:lastRenderedPageBreak/>
        <w:t xml:space="preserve">1. ПАСПОРТ </w:t>
      </w:r>
      <w:r w:rsidR="006E09D9" w:rsidRPr="00FD67C4">
        <w:rPr>
          <w:rFonts w:ascii="Times New Roman" w:hAnsi="Times New Roman"/>
          <w:b/>
          <w:i/>
          <w:sz w:val="28"/>
          <w:szCs w:val="28"/>
        </w:rPr>
        <w:t>ПРОГРАММЫ УЧЕБНОЙ ДИСЦИПЛИНЫ</w:t>
      </w:r>
    </w:p>
    <w:p w:rsidR="006E09D9" w:rsidRPr="00FD67C4" w:rsidRDefault="006E09D9" w:rsidP="0066657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D67C4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6E09D9" w:rsidRPr="00FD67C4" w:rsidRDefault="00666572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 xml:space="preserve">Программа учебной дисциплины «Инженерная компьютерная графика» </w:t>
      </w:r>
      <w:r w:rsidR="006E09D9" w:rsidRPr="00FD67C4">
        <w:rPr>
          <w:rFonts w:ascii="Times New Roman" w:hAnsi="Times New Roman"/>
          <w:sz w:val="28"/>
          <w:szCs w:val="28"/>
        </w:rPr>
        <w:t>является частью основной образовательной программы подготовки специалистов среднего звена в соответствии с ФГОС</w:t>
      </w:r>
      <w:r w:rsidR="004B276B" w:rsidRPr="00FD67C4">
        <w:rPr>
          <w:rFonts w:ascii="Times New Roman" w:hAnsi="Times New Roman"/>
          <w:sz w:val="28"/>
          <w:szCs w:val="28"/>
        </w:rPr>
        <w:t xml:space="preserve"> СПО по специальности 09.02.06 </w:t>
      </w:r>
      <w:r w:rsidR="006E09D9" w:rsidRPr="00FD67C4">
        <w:rPr>
          <w:rFonts w:ascii="Times New Roman" w:hAnsi="Times New Roman"/>
          <w:sz w:val="28"/>
          <w:szCs w:val="28"/>
        </w:rPr>
        <w:t>Сетевое и системное администрирование</w:t>
      </w:r>
      <w:r w:rsidR="00C2188E" w:rsidRPr="00FD67C4">
        <w:rPr>
          <w:rFonts w:ascii="Times New Roman" w:hAnsi="Times New Roman"/>
          <w:sz w:val="28"/>
          <w:szCs w:val="28"/>
        </w:rPr>
        <w:t xml:space="preserve"> (перечень ТОП-50).</w:t>
      </w:r>
    </w:p>
    <w:p w:rsidR="00C2188E" w:rsidRPr="00FD67C4" w:rsidRDefault="00C2188E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188E" w:rsidRPr="00FD67C4" w:rsidRDefault="006E09D9" w:rsidP="0066657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D67C4">
        <w:rPr>
          <w:rFonts w:ascii="Times New Roman" w:hAnsi="Times New Roman"/>
          <w:b/>
          <w:sz w:val="28"/>
          <w:szCs w:val="28"/>
        </w:rPr>
        <w:t xml:space="preserve">1.2. Место дисциплины в структуре </w:t>
      </w:r>
      <w:r w:rsidR="00666572" w:rsidRPr="00FD67C4">
        <w:rPr>
          <w:rFonts w:ascii="Times New Roman" w:hAnsi="Times New Roman"/>
          <w:b/>
          <w:sz w:val="28"/>
          <w:szCs w:val="28"/>
        </w:rPr>
        <w:t>ООП ПССЗ</w:t>
      </w:r>
      <w:r w:rsidRPr="00FD67C4">
        <w:rPr>
          <w:rFonts w:ascii="Times New Roman" w:hAnsi="Times New Roman"/>
          <w:b/>
          <w:sz w:val="28"/>
          <w:szCs w:val="28"/>
        </w:rPr>
        <w:t xml:space="preserve">: </w:t>
      </w:r>
      <w:r w:rsidRPr="00FD67C4">
        <w:rPr>
          <w:rFonts w:ascii="Times New Roman" w:hAnsi="Times New Roman"/>
          <w:sz w:val="28"/>
          <w:szCs w:val="28"/>
        </w:rPr>
        <w:t xml:space="preserve">дисциплина </w:t>
      </w:r>
      <w:r w:rsidR="00C2188E" w:rsidRPr="00FD67C4">
        <w:rPr>
          <w:rFonts w:ascii="Times New Roman" w:hAnsi="Times New Roman"/>
          <w:sz w:val="28"/>
          <w:szCs w:val="28"/>
        </w:rPr>
        <w:t>общепрофессионального цикла (ОП.1</w:t>
      </w:r>
      <w:r w:rsidR="00F36EEE" w:rsidRPr="00FD67C4">
        <w:rPr>
          <w:rFonts w:ascii="Times New Roman" w:hAnsi="Times New Roman"/>
          <w:sz w:val="28"/>
          <w:szCs w:val="28"/>
        </w:rPr>
        <w:t>1</w:t>
      </w:r>
      <w:r w:rsidR="00C2188E" w:rsidRPr="00FD67C4">
        <w:rPr>
          <w:rFonts w:ascii="Times New Roman" w:hAnsi="Times New Roman"/>
          <w:sz w:val="28"/>
          <w:szCs w:val="28"/>
        </w:rPr>
        <w:t>).</w:t>
      </w:r>
    </w:p>
    <w:p w:rsidR="00C2188E" w:rsidRPr="00FD67C4" w:rsidRDefault="00C2188E" w:rsidP="0066657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E09D9" w:rsidRPr="00FD67C4" w:rsidRDefault="006E09D9" w:rsidP="0066657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D67C4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дисциплины:</w:t>
      </w:r>
    </w:p>
    <w:p w:rsidR="00BD1D88" w:rsidRPr="00FD67C4" w:rsidRDefault="00BD1D88" w:rsidP="0066657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E09D9" w:rsidRPr="00FD67C4" w:rsidRDefault="006E09D9" w:rsidP="00666572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FD67C4">
        <w:rPr>
          <w:rFonts w:ascii="Times New Roman" w:hAnsi="Times New Roman"/>
          <w:b/>
          <w:sz w:val="28"/>
          <w:szCs w:val="28"/>
        </w:rPr>
        <w:t>уметь</w:t>
      </w:r>
      <w:r w:rsidRPr="00FD67C4">
        <w:rPr>
          <w:rFonts w:ascii="Times New Roman" w:hAnsi="Times New Roman"/>
          <w:sz w:val="28"/>
          <w:szCs w:val="28"/>
        </w:rPr>
        <w:t>:</w:t>
      </w:r>
    </w:p>
    <w:p w:rsidR="00357531" w:rsidRPr="00FD67C4" w:rsidRDefault="00352B57" w:rsidP="00666572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FD67C4">
        <w:rPr>
          <w:rFonts w:ascii="Times New Roman" w:eastAsia="Calibri" w:hAnsi="Times New Roman"/>
          <w:i/>
          <w:sz w:val="28"/>
          <w:szCs w:val="28"/>
          <w:lang w:eastAsia="en-US"/>
        </w:rPr>
        <w:t>выполнять схемы и чертежи по специальности с использованием прикладных программных средств.</w:t>
      </w:r>
    </w:p>
    <w:p w:rsidR="006E09D9" w:rsidRPr="00FD67C4" w:rsidRDefault="006E09D9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FD67C4">
        <w:rPr>
          <w:rFonts w:ascii="Times New Roman" w:hAnsi="Times New Roman"/>
          <w:b/>
          <w:sz w:val="28"/>
          <w:szCs w:val="28"/>
        </w:rPr>
        <w:t>знать</w:t>
      </w:r>
      <w:r w:rsidRPr="00FD67C4">
        <w:rPr>
          <w:rFonts w:ascii="Times New Roman" w:hAnsi="Times New Roman"/>
          <w:sz w:val="28"/>
          <w:szCs w:val="28"/>
        </w:rPr>
        <w:t>:</w:t>
      </w:r>
    </w:p>
    <w:p w:rsidR="00352B57" w:rsidRPr="00FD67C4" w:rsidRDefault="00352B57" w:rsidP="00666572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FD67C4">
        <w:rPr>
          <w:rFonts w:ascii="Times New Roman" w:eastAsia="Calibri" w:hAnsi="Times New Roman"/>
          <w:i/>
          <w:sz w:val="28"/>
          <w:szCs w:val="28"/>
          <w:lang w:eastAsia="en-US"/>
        </w:rPr>
        <w:t>средства инженерной и компьютерной графики;</w:t>
      </w:r>
    </w:p>
    <w:p w:rsidR="00352B57" w:rsidRPr="00FD67C4" w:rsidRDefault="00352B57" w:rsidP="00666572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FD67C4">
        <w:rPr>
          <w:rFonts w:ascii="Times New Roman" w:eastAsia="Calibri" w:hAnsi="Times New Roman"/>
          <w:i/>
          <w:sz w:val="28"/>
          <w:szCs w:val="28"/>
          <w:lang w:eastAsia="en-US"/>
        </w:rPr>
        <w:t>методы и приемы выполнения схем электрического оборудования и объектов сетевой инфраструктуры;</w:t>
      </w:r>
    </w:p>
    <w:p w:rsidR="00352B57" w:rsidRPr="00FD67C4" w:rsidRDefault="00352B57" w:rsidP="00666572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FD67C4">
        <w:rPr>
          <w:rFonts w:ascii="Times New Roman" w:eastAsia="Calibri" w:hAnsi="Times New Roman"/>
          <w:i/>
          <w:sz w:val="28"/>
          <w:szCs w:val="28"/>
          <w:lang w:eastAsia="en-US"/>
        </w:rPr>
        <w:t>основные функциональные возможности современных графических систем;</w:t>
      </w:r>
    </w:p>
    <w:p w:rsidR="00352B57" w:rsidRPr="00FD67C4" w:rsidRDefault="00352B57" w:rsidP="00666572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FD67C4">
        <w:rPr>
          <w:rFonts w:ascii="Times New Roman" w:eastAsia="Calibri" w:hAnsi="Times New Roman"/>
          <w:i/>
          <w:sz w:val="28"/>
          <w:szCs w:val="28"/>
          <w:lang w:eastAsia="en-US"/>
        </w:rPr>
        <w:t>моделирование в рамках графических систем.</w:t>
      </w:r>
    </w:p>
    <w:p w:rsidR="00666572" w:rsidRPr="00FD67C4" w:rsidRDefault="00666572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9D9" w:rsidRPr="00FD67C4" w:rsidRDefault="006E09D9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осваивает </w:t>
      </w:r>
      <w:r w:rsidRPr="00FD67C4">
        <w:rPr>
          <w:rFonts w:ascii="Times New Roman" w:hAnsi="Times New Roman"/>
          <w:b/>
          <w:sz w:val="28"/>
          <w:szCs w:val="28"/>
        </w:rPr>
        <w:t>элементы компетенций</w:t>
      </w:r>
      <w:r w:rsidRPr="00FD67C4">
        <w:rPr>
          <w:rFonts w:ascii="Times New Roman" w:hAnsi="Times New Roman"/>
          <w:sz w:val="28"/>
          <w:szCs w:val="28"/>
        </w:rPr>
        <w:t>:</w:t>
      </w:r>
    </w:p>
    <w:p w:rsidR="00666572" w:rsidRPr="00FD67C4" w:rsidRDefault="00666572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ОК 1. Выбирать способы решения задач профессиональной деятельности, применительно к различным контекстам.</w:t>
      </w:r>
    </w:p>
    <w:p w:rsidR="00666572" w:rsidRPr="00FD67C4" w:rsidRDefault="00666572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ОК 2. Осуществлять поиск, анализ и интерпретацию информации, необходимой для выполнения задач профессиональной деятельности.</w:t>
      </w:r>
    </w:p>
    <w:p w:rsidR="00666572" w:rsidRPr="00FD67C4" w:rsidRDefault="00666572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ОК 4. Работать в коллективе и команде, эффективно взаимодействовать с коллегами, руководством, клиентами.</w:t>
      </w:r>
    </w:p>
    <w:p w:rsidR="00666572" w:rsidRPr="00FD67C4" w:rsidRDefault="00666572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66572" w:rsidRPr="00FD67C4" w:rsidRDefault="00666572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ОК 9. Использовать информационные технологии в профессиональной деятельности.</w:t>
      </w:r>
    </w:p>
    <w:p w:rsidR="00666572" w:rsidRPr="00FD67C4" w:rsidRDefault="00666572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666572" w:rsidRPr="00FD67C4" w:rsidRDefault="00666572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ПК 1.1. Выполнять проектирование кабельной структуры компьютерной сети.</w:t>
      </w:r>
    </w:p>
    <w:p w:rsidR="00666572" w:rsidRPr="00FD67C4" w:rsidRDefault="00666572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666572" w:rsidRPr="00FD67C4" w:rsidRDefault="00666572" w:rsidP="0066657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lastRenderedPageBreak/>
        <w:t>ПК 5.4. Составлять отчет по выполненному заданию, участвовать во внедрении результатов разработок</w:t>
      </w:r>
    </w:p>
    <w:p w:rsidR="00666572" w:rsidRPr="00FD67C4" w:rsidRDefault="00666572" w:rsidP="006665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25325A" w:rsidRPr="00FD67C4" w:rsidRDefault="0025325A" w:rsidP="00666572">
      <w:pPr>
        <w:spacing w:after="0"/>
        <w:rPr>
          <w:rFonts w:ascii="Times New Roman" w:hAnsi="Times New Roman"/>
          <w:b/>
          <w:sz w:val="28"/>
          <w:szCs w:val="28"/>
        </w:rPr>
      </w:pPr>
      <w:r w:rsidRPr="00FD67C4">
        <w:rPr>
          <w:rFonts w:ascii="Times New Roman" w:hAnsi="Times New Roman"/>
          <w:b/>
          <w:sz w:val="28"/>
          <w:szCs w:val="28"/>
        </w:rPr>
        <w:t>1.4</w:t>
      </w:r>
      <w:r w:rsidR="00B27087" w:rsidRPr="00FD67C4">
        <w:rPr>
          <w:rFonts w:ascii="Times New Roman" w:hAnsi="Times New Roman"/>
          <w:b/>
          <w:sz w:val="28"/>
          <w:szCs w:val="28"/>
        </w:rPr>
        <w:t>.</w:t>
      </w:r>
      <w:r w:rsidRPr="00FD67C4">
        <w:rPr>
          <w:rFonts w:ascii="Times New Roman" w:hAnsi="Times New Roman"/>
          <w:b/>
          <w:sz w:val="28"/>
          <w:szCs w:val="28"/>
        </w:rPr>
        <w:t xml:space="preserve"> Количество часов на освоение программы учебной дисциплины:</w:t>
      </w:r>
    </w:p>
    <w:p w:rsidR="00BD1D88" w:rsidRPr="00FD67C4" w:rsidRDefault="00BD1D88" w:rsidP="00666572">
      <w:pPr>
        <w:spacing w:after="0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объем образовательной нагрузки студента – 46 часов,</w:t>
      </w:r>
    </w:p>
    <w:p w:rsidR="00BD1D88" w:rsidRPr="00FD67C4" w:rsidRDefault="00C576D9" w:rsidP="00666572">
      <w:pPr>
        <w:spacing w:after="0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eastAsia="Times New Roman" w:hAnsi="Times New Roman"/>
          <w:sz w:val="28"/>
          <w:szCs w:val="28"/>
        </w:rPr>
        <w:t xml:space="preserve">учебная нагрузка студента во взаимодействии с преподавателем </w:t>
      </w:r>
      <w:r w:rsidR="003C421A" w:rsidRPr="00FD67C4">
        <w:rPr>
          <w:rFonts w:ascii="Times New Roman" w:hAnsi="Times New Roman"/>
          <w:sz w:val="28"/>
          <w:szCs w:val="28"/>
        </w:rPr>
        <w:t>–</w:t>
      </w:r>
      <w:r w:rsidR="00BD1D88" w:rsidRPr="00FD67C4">
        <w:rPr>
          <w:rFonts w:ascii="Times New Roman" w:hAnsi="Times New Roman"/>
          <w:sz w:val="28"/>
          <w:szCs w:val="28"/>
        </w:rPr>
        <w:t xml:space="preserve"> 46 часов, </w:t>
      </w:r>
    </w:p>
    <w:p w:rsidR="00BD1D88" w:rsidRPr="00FD67C4" w:rsidRDefault="00BD1D88" w:rsidP="00B2708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 xml:space="preserve">в том числе: </w:t>
      </w:r>
    </w:p>
    <w:p w:rsidR="00BD1D88" w:rsidRPr="00FD67C4" w:rsidRDefault="00BD1D88" w:rsidP="00B2708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теоретического обучения – 22 часов;</w:t>
      </w:r>
    </w:p>
    <w:p w:rsidR="00BD1D88" w:rsidRPr="00FD67C4" w:rsidRDefault="00BD1D88" w:rsidP="00B2708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 xml:space="preserve">лабораторно-практических работ – 24 часа; </w:t>
      </w:r>
    </w:p>
    <w:p w:rsidR="00BD1D88" w:rsidRPr="00FD67C4" w:rsidRDefault="00BD1D88" w:rsidP="00B2708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курсового проектирования – 0 часов;</w:t>
      </w:r>
    </w:p>
    <w:p w:rsidR="00C576D9" w:rsidRPr="00FD67C4" w:rsidRDefault="00C576D9" w:rsidP="00C576D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экзамены и консультации – 0 часов;</w:t>
      </w:r>
    </w:p>
    <w:p w:rsidR="00BD1D88" w:rsidRPr="00FD67C4" w:rsidRDefault="00BD1D88" w:rsidP="00666572">
      <w:pPr>
        <w:spacing w:after="0"/>
        <w:rPr>
          <w:rFonts w:ascii="Times New Roman" w:hAnsi="Times New Roman"/>
          <w:sz w:val="28"/>
          <w:szCs w:val="28"/>
        </w:rPr>
      </w:pPr>
      <w:r w:rsidRPr="00FD67C4">
        <w:rPr>
          <w:rFonts w:ascii="Times New Roman" w:hAnsi="Times New Roman"/>
          <w:sz w:val="28"/>
          <w:szCs w:val="28"/>
        </w:rPr>
        <w:t>самостоятельной учебной рабо</w:t>
      </w:r>
      <w:r w:rsidR="00C576D9" w:rsidRPr="00FD67C4">
        <w:rPr>
          <w:rFonts w:ascii="Times New Roman" w:hAnsi="Times New Roman"/>
          <w:sz w:val="28"/>
          <w:szCs w:val="28"/>
        </w:rPr>
        <w:t>ты – 0 часов (не предусмотрена).</w:t>
      </w:r>
    </w:p>
    <w:p w:rsidR="00BD1D88" w:rsidRPr="00FD67C4" w:rsidRDefault="00BD1D88" w:rsidP="001D2EE4">
      <w:pPr>
        <w:rPr>
          <w:rFonts w:ascii="Times New Roman" w:hAnsi="Times New Roman"/>
          <w:b/>
          <w:i/>
        </w:rPr>
      </w:pPr>
    </w:p>
    <w:p w:rsidR="00B27087" w:rsidRPr="00FD67C4" w:rsidRDefault="00B27087" w:rsidP="00B27087">
      <w:pPr>
        <w:rPr>
          <w:rFonts w:ascii="Times New Roman" w:hAnsi="Times New Roman"/>
          <w:b/>
          <w:i/>
          <w:sz w:val="28"/>
          <w:szCs w:val="28"/>
        </w:rPr>
      </w:pPr>
    </w:p>
    <w:p w:rsidR="0025325A" w:rsidRPr="00FD67C4" w:rsidRDefault="0025325A" w:rsidP="00B27087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FD67C4">
        <w:rPr>
          <w:rFonts w:ascii="Times New Roman" w:hAnsi="Times New Roman"/>
          <w:b/>
          <w:i/>
          <w:sz w:val="28"/>
          <w:szCs w:val="28"/>
        </w:rPr>
        <w:t>2. СТРУКТУРА И СОДЕРЖАНИЕ УЧЕБНОЙ ДИСЦИПЛИНЫ</w:t>
      </w:r>
    </w:p>
    <w:p w:rsidR="0025325A" w:rsidRPr="00FD67C4" w:rsidRDefault="0025325A" w:rsidP="0025325A">
      <w:pPr>
        <w:rPr>
          <w:rFonts w:ascii="Times New Roman" w:hAnsi="Times New Roman"/>
          <w:b/>
          <w:sz w:val="28"/>
          <w:szCs w:val="28"/>
        </w:rPr>
      </w:pPr>
      <w:r w:rsidRPr="00FD67C4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25325A" w:rsidRPr="00FD67C4" w:rsidTr="00BD1D88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5325A" w:rsidRPr="00FD67C4" w:rsidTr="00BD1D88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  <w:r w:rsidR="00D17A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67C4">
              <w:rPr>
                <w:rFonts w:ascii="Times New Roman" w:hAnsi="Times New Roman"/>
                <w:b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96516C" w:rsidRPr="00FD67C4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25325A" w:rsidRPr="00FD67C4" w:rsidTr="00BD1D88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FD67C4" w:rsidRDefault="00666572" w:rsidP="00B2708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5325A" w:rsidRPr="00FD67C4" w:rsidTr="00BD1D88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96516C" w:rsidRPr="00FD67C4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25325A" w:rsidRPr="00FD67C4" w:rsidTr="00BD1D88">
        <w:trPr>
          <w:trHeight w:val="517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5325A" w:rsidRPr="00FD67C4" w:rsidTr="00BD1D88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96516C" w:rsidRPr="00FD67C4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25325A" w:rsidRPr="00FD67C4" w:rsidTr="00BD1D88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5325A" w:rsidRPr="00FD67C4" w:rsidRDefault="00BD1D88" w:rsidP="00B270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5325A" w:rsidRPr="00FD67C4" w:rsidTr="00BD1D88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96516C" w:rsidRPr="00FD67C4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25325A" w:rsidRPr="00FD67C4" w:rsidTr="00BD1D88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5325A" w:rsidRPr="00FD67C4" w:rsidTr="00BD1D88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5325A" w:rsidRPr="00FD67C4" w:rsidRDefault="00666572" w:rsidP="00B270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к</w:t>
            </w:r>
            <w:r w:rsidR="0025325A" w:rsidRPr="00FD67C4">
              <w:rPr>
                <w:rFonts w:ascii="Times New Roman" w:hAnsi="Times New Roman"/>
                <w:sz w:val="24"/>
                <w:szCs w:val="24"/>
              </w:rPr>
              <w:t>онтрольн</w:t>
            </w:r>
            <w:r w:rsidRPr="00FD67C4">
              <w:rPr>
                <w:rFonts w:ascii="Times New Roman" w:hAnsi="Times New Roman"/>
                <w:sz w:val="24"/>
                <w:szCs w:val="24"/>
              </w:rPr>
              <w:t>ые</w:t>
            </w:r>
            <w:r w:rsidR="0025325A" w:rsidRPr="00FD67C4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Pr="00FD67C4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5325A" w:rsidRPr="00FD67C4" w:rsidTr="00BD1D88">
        <w:trPr>
          <w:trHeight w:val="518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325A" w:rsidRPr="00FD67C4" w:rsidRDefault="0025325A" w:rsidP="00B27087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зачета  </w:t>
            </w:r>
          </w:p>
        </w:tc>
      </w:tr>
    </w:tbl>
    <w:p w:rsidR="0025325A" w:rsidRPr="00FD67C4" w:rsidRDefault="0025325A" w:rsidP="0025325A">
      <w:pPr>
        <w:rPr>
          <w:rFonts w:ascii="Times New Roman" w:hAnsi="Times New Roman"/>
          <w:b/>
          <w:i/>
          <w:sz w:val="24"/>
          <w:szCs w:val="24"/>
        </w:rPr>
      </w:pPr>
    </w:p>
    <w:p w:rsidR="009969F7" w:rsidRPr="00FD67C4" w:rsidRDefault="009969F7" w:rsidP="006E09D9">
      <w:pPr>
        <w:rPr>
          <w:rFonts w:ascii="Times New Roman" w:hAnsi="Times New Roman"/>
          <w:b/>
          <w:i/>
        </w:rPr>
        <w:sectPr w:rsidR="009969F7" w:rsidRPr="00FD67C4" w:rsidSect="00C2188E">
          <w:footerReference w:type="default" r:id="rId8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:rsidR="006E09D9" w:rsidRPr="00FD67C4" w:rsidRDefault="006E09D9" w:rsidP="006E09D9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FD67C4">
        <w:rPr>
          <w:rFonts w:ascii="Times New Roman" w:hAnsi="Times New Roman"/>
          <w:b/>
          <w:i/>
          <w:sz w:val="28"/>
          <w:szCs w:val="28"/>
        </w:rPr>
        <w:lastRenderedPageBreak/>
        <w:t>2.2. Тематический план и содержание</w:t>
      </w:r>
      <w:r w:rsidR="00FD67C4" w:rsidRPr="00FD67C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D67C4">
        <w:rPr>
          <w:rFonts w:ascii="Times New Roman" w:hAnsi="Times New Roman"/>
          <w:b/>
          <w:i/>
          <w:sz w:val="28"/>
          <w:szCs w:val="28"/>
        </w:rPr>
        <w:t xml:space="preserve"> учебной дисциплины </w:t>
      </w:r>
    </w:p>
    <w:p w:rsidR="004747B2" w:rsidRPr="00FD67C4" w:rsidRDefault="004747B2" w:rsidP="006E09D9">
      <w:pPr>
        <w:spacing w:after="0"/>
        <w:rPr>
          <w:rFonts w:ascii="Times New Roman" w:hAnsi="Times New Roman"/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4"/>
        <w:gridCol w:w="6234"/>
        <w:gridCol w:w="35"/>
        <w:gridCol w:w="106"/>
        <w:gridCol w:w="1263"/>
        <w:gridCol w:w="1079"/>
        <w:gridCol w:w="3265"/>
      </w:tblGrid>
      <w:tr w:rsidR="006C4E3D" w:rsidRPr="00FD67C4" w:rsidTr="006C4E3D">
        <w:trPr>
          <w:trHeight w:val="20"/>
        </w:trPr>
        <w:tc>
          <w:tcPr>
            <w:tcW w:w="948" w:type="pct"/>
            <w:shd w:val="clear" w:color="auto" w:fill="auto"/>
            <w:vAlign w:val="center"/>
          </w:tcPr>
          <w:p w:rsidR="006C4E3D" w:rsidRPr="00FD67C4" w:rsidRDefault="006C4E3D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83" w:type="pct"/>
            <w:gridSpan w:val="4"/>
            <w:shd w:val="clear" w:color="auto" w:fill="auto"/>
            <w:vAlign w:val="center"/>
          </w:tcPr>
          <w:p w:rsidR="006C4E3D" w:rsidRPr="00FD67C4" w:rsidRDefault="006C4E3D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6C4E3D" w:rsidRPr="00FD67C4" w:rsidRDefault="006C4E3D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104" w:type="pct"/>
            <w:vAlign w:val="center"/>
          </w:tcPr>
          <w:p w:rsidR="006C4E3D" w:rsidRPr="00FD67C4" w:rsidRDefault="006C4E3D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566084" w:rsidRPr="00FD67C4" w:rsidTr="006C4E3D">
        <w:trPr>
          <w:trHeight w:val="20"/>
        </w:trPr>
        <w:tc>
          <w:tcPr>
            <w:tcW w:w="948" w:type="pct"/>
            <w:shd w:val="clear" w:color="auto" w:fill="auto"/>
          </w:tcPr>
          <w:p w:rsidR="00566084" w:rsidRPr="00FD67C4" w:rsidRDefault="0056608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583" w:type="pct"/>
            <w:gridSpan w:val="4"/>
            <w:shd w:val="clear" w:color="auto" w:fill="auto"/>
          </w:tcPr>
          <w:p w:rsidR="00566084" w:rsidRPr="00FD67C4" w:rsidRDefault="0056608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</w:tcPr>
          <w:p w:rsidR="00566084" w:rsidRPr="00FD67C4" w:rsidRDefault="0056608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04" w:type="pct"/>
          </w:tcPr>
          <w:p w:rsidR="00566084" w:rsidRPr="00FD67C4" w:rsidRDefault="0056608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66084" w:rsidRPr="00FD67C4" w:rsidTr="00C576D9">
        <w:trPr>
          <w:trHeight w:val="261"/>
        </w:trPr>
        <w:tc>
          <w:tcPr>
            <w:tcW w:w="948" w:type="pct"/>
            <w:shd w:val="clear" w:color="auto" w:fill="auto"/>
          </w:tcPr>
          <w:p w:rsidR="00566084" w:rsidRPr="00FD67C4" w:rsidRDefault="00566084" w:rsidP="00FD67C4">
            <w:pPr>
              <w:pStyle w:val="Default"/>
              <w:rPr>
                <w:b/>
                <w:bCs/>
                <w:i/>
                <w:color w:val="auto"/>
              </w:rPr>
            </w:pPr>
            <w:r w:rsidRPr="00FD67C4">
              <w:rPr>
                <w:b/>
                <w:bCs/>
                <w:color w:val="auto"/>
                <w:sz w:val="23"/>
                <w:szCs w:val="23"/>
              </w:rPr>
              <w:t xml:space="preserve">Раздел 1. </w:t>
            </w:r>
            <w:r w:rsidR="006C4E3D" w:rsidRPr="00FD67C4">
              <w:rPr>
                <w:b/>
                <w:color w:val="auto"/>
              </w:rPr>
              <w:t>Теоретические основы компьютерной графики. Методы, нормы, правила чтения и составления конструкторских документации</w:t>
            </w:r>
          </w:p>
        </w:tc>
        <w:tc>
          <w:tcPr>
            <w:tcW w:w="2583" w:type="pct"/>
            <w:gridSpan w:val="4"/>
            <w:shd w:val="clear" w:color="auto" w:fill="auto"/>
          </w:tcPr>
          <w:p w:rsidR="00566084" w:rsidRPr="00FD67C4" w:rsidRDefault="00566084" w:rsidP="00FD67C4">
            <w:pPr>
              <w:pStyle w:val="Default"/>
              <w:jc w:val="center"/>
              <w:rPr>
                <w:b/>
                <w:bCs/>
                <w:i/>
                <w:color w:val="auto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566084" w:rsidRPr="00FD67C4" w:rsidRDefault="002D3B3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  <w:r w:rsidR="009969F7"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04" w:type="pct"/>
          </w:tcPr>
          <w:p w:rsidR="00566084" w:rsidRPr="00FD67C4" w:rsidRDefault="0056608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1DF4" w:rsidRPr="00FD67C4" w:rsidTr="006C4E3D">
        <w:trPr>
          <w:trHeight w:val="20"/>
        </w:trPr>
        <w:tc>
          <w:tcPr>
            <w:tcW w:w="948" w:type="pct"/>
            <w:vMerge w:val="restart"/>
            <w:shd w:val="clear" w:color="auto" w:fill="auto"/>
          </w:tcPr>
          <w:p w:rsidR="00671DF4" w:rsidRPr="00FD67C4" w:rsidRDefault="00671DF4" w:rsidP="00FD67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  <w:b/>
                <w:bCs/>
              </w:rPr>
              <w:t>Тема 1.1</w:t>
            </w:r>
          </w:p>
          <w:p w:rsidR="00671DF4" w:rsidRPr="00FD67C4" w:rsidRDefault="00671DF4" w:rsidP="00FD67C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>Введение в компьютерную графику</w:t>
            </w:r>
          </w:p>
          <w:p w:rsidR="00671DF4" w:rsidRPr="00FD67C4" w:rsidRDefault="00671DF4" w:rsidP="00FD67C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156" w:type="pct"/>
            <w:gridSpan w:val="3"/>
            <w:shd w:val="clear" w:color="auto" w:fill="auto"/>
            <w:vAlign w:val="center"/>
          </w:tcPr>
          <w:p w:rsidR="00671DF4" w:rsidRPr="00FD67C4" w:rsidRDefault="00671DF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671DF4" w:rsidRPr="00FD67C4" w:rsidRDefault="00671DF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671DF4" w:rsidRPr="00FD67C4" w:rsidRDefault="004E7561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04" w:type="pct"/>
            <w:vMerge w:val="restart"/>
          </w:tcPr>
          <w:p w:rsidR="00671DF4" w:rsidRPr="00FD67C4" w:rsidRDefault="00671DF4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средства инженерной и компьютерной графики;</w:t>
            </w:r>
          </w:p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основные функциональные возможности современных графических систем.</w:t>
            </w:r>
          </w:p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71DF4" w:rsidRPr="00FD67C4" w:rsidTr="006C4E3D">
        <w:trPr>
          <w:trHeight w:val="454"/>
        </w:trPr>
        <w:tc>
          <w:tcPr>
            <w:tcW w:w="948" w:type="pct"/>
            <w:vMerge/>
            <w:shd w:val="clear" w:color="auto" w:fill="auto"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56" w:type="pct"/>
            <w:gridSpan w:val="3"/>
            <w:shd w:val="clear" w:color="auto" w:fill="auto"/>
            <w:vAlign w:val="center"/>
          </w:tcPr>
          <w:p w:rsidR="00671DF4" w:rsidRPr="00FD67C4" w:rsidRDefault="00671DF4" w:rsidP="00FD67C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</w:rPr>
              <w:t>Роль и место знаний по дисциплине в процессе освоения основной профессиональной программы обучения. Взаимосвязь дисциплины с другими дисциплинами специальности</w:t>
            </w:r>
          </w:p>
        </w:tc>
        <w:tc>
          <w:tcPr>
            <w:tcW w:w="427" w:type="pct"/>
            <w:vAlign w:val="center"/>
          </w:tcPr>
          <w:p w:rsidR="00671DF4" w:rsidRPr="00FD67C4" w:rsidRDefault="00671DF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1,2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671DF4" w:rsidRPr="00FD67C4" w:rsidRDefault="00671DF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71DF4" w:rsidRPr="00FD67C4" w:rsidTr="006C4E3D">
        <w:trPr>
          <w:trHeight w:val="454"/>
        </w:trPr>
        <w:tc>
          <w:tcPr>
            <w:tcW w:w="948" w:type="pct"/>
            <w:vMerge/>
            <w:shd w:val="clear" w:color="auto" w:fill="auto"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56" w:type="pct"/>
            <w:gridSpan w:val="3"/>
            <w:shd w:val="clear" w:color="auto" w:fill="auto"/>
            <w:vAlign w:val="center"/>
          </w:tcPr>
          <w:p w:rsidR="00671DF4" w:rsidRPr="00FD67C4" w:rsidRDefault="00074124" w:rsidP="00FD67C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9" w:history="1">
              <w:r w:rsidR="00671DF4" w:rsidRPr="00FD67C4">
                <w:rPr>
                  <w:rFonts w:ascii="Times New Roman" w:hAnsi="Times New Roman"/>
                  <w:bCs/>
                </w:rPr>
                <w:t>Введение</w:t>
              </w:r>
            </w:hyperlink>
            <w:r w:rsidR="00671DF4" w:rsidRPr="00FD67C4">
              <w:rPr>
                <w:rFonts w:ascii="Times New Roman" w:hAnsi="Times New Roman"/>
                <w:bCs/>
              </w:rPr>
              <w:t xml:space="preserve"> в компьютерную графику. Виды компьютерной графики.</w:t>
            </w:r>
            <w:r w:rsidR="00671DF4" w:rsidRPr="00FD67C4">
              <w:rPr>
                <w:rFonts w:ascii="Times New Roman" w:hAnsi="Times New Roman"/>
              </w:rPr>
              <w:t xml:space="preserve"> История развития машинной графики как одной из основных подсистем САПР.</w:t>
            </w:r>
          </w:p>
        </w:tc>
        <w:tc>
          <w:tcPr>
            <w:tcW w:w="427" w:type="pct"/>
            <w:vAlign w:val="center"/>
          </w:tcPr>
          <w:p w:rsidR="00671DF4" w:rsidRPr="00FD67C4" w:rsidRDefault="00671DF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671DF4" w:rsidRPr="00FD67C4" w:rsidRDefault="00671DF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71DF4" w:rsidRPr="00FD67C4" w:rsidTr="006C4E3D">
        <w:trPr>
          <w:trHeight w:val="204"/>
        </w:trPr>
        <w:tc>
          <w:tcPr>
            <w:tcW w:w="948" w:type="pct"/>
            <w:vMerge/>
            <w:shd w:val="clear" w:color="auto" w:fill="auto"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shd w:val="clear" w:color="auto" w:fill="auto"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671DF4" w:rsidRPr="00FD67C4" w:rsidRDefault="00671DF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71DF4" w:rsidRPr="00FD67C4" w:rsidTr="006C4E3D">
        <w:trPr>
          <w:trHeight w:val="207"/>
        </w:trPr>
        <w:tc>
          <w:tcPr>
            <w:tcW w:w="948" w:type="pct"/>
            <w:vMerge/>
            <w:shd w:val="clear" w:color="auto" w:fill="auto"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shd w:val="clear" w:color="auto" w:fill="auto"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671DF4" w:rsidRPr="00FD67C4" w:rsidRDefault="004E7561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71DF4" w:rsidRPr="00FD67C4" w:rsidTr="006C4E3D">
        <w:trPr>
          <w:trHeight w:val="212"/>
        </w:trPr>
        <w:tc>
          <w:tcPr>
            <w:tcW w:w="948" w:type="pct"/>
            <w:vMerge/>
            <w:shd w:val="clear" w:color="auto" w:fill="auto"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shd w:val="clear" w:color="auto" w:fill="auto"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671DF4" w:rsidRPr="00FD67C4" w:rsidRDefault="00671DF4" w:rsidP="00FD6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71DF4" w:rsidRPr="00FD67C4" w:rsidTr="006C4E3D">
        <w:trPr>
          <w:trHeight w:val="201"/>
        </w:trPr>
        <w:tc>
          <w:tcPr>
            <w:tcW w:w="948" w:type="pct"/>
            <w:vMerge/>
            <w:shd w:val="clear" w:color="auto" w:fill="auto"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shd w:val="clear" w:color="auto" w:fill="auto"/>
            <w:vAlign w:val="center"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671DF4" w:rsidRPr="00FD67C4" w:rsidRDefault="00671DF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04" w:type="pct"/>
            <w:vMerge/>
          </w:tcPr>
          <w:p w:rsidR="00671DF4" w:rsidRPr="00FD67C4" w:rsidRDefault="00671DF4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4E7561" w:rsidRPr="00FD67C4" w:rsidTr="00FD67C4">
        <w:trPr>
          <w:trHeight w:val="131"/>
        </w:trPr>
        <w:tc>
          <w:tcPr>
            <w:tcW w:w="948" w:type="pct"/>
            <w:vMerge w:val="restart"/>
            <w:shd w:val="clear" w:color="auto" w:fill="auto"/>
          </w:tcPr>
          <w:p w:rsidR="004E7561" w:rsidRPr="00FD67C4" w:rsidRDefault="004E7561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eastAsiaTheme="minorHAnsi" w:hAnsi="Times New Roman"/>
                <w:b/>
                <w:bCs/>
                <w:sz w:val="23"/>
                <w:szCs w:val="23"/>
                <w:lang w:eastAsia="en-US"/>
              </w:rPr>
              <w:t>Тема 1.2</w:t>
            </w:r>
            <w:r w:rsidRPr="00FD67C4">
              <w:rPr>
                <w:rFonts w:ascii="Times New Roman" w:eastAsiaTheme="minorHAnsi" w:hAnsi="Times New Roman"/>
                <w:bCs/>
                <w:sz w:val="23"/>
                <w:szCs w:val="23"/>
                <w:lang w:eastAsia="en-US"/>
              </w:rPr>
              <w:t>. Виды, содержание и форма конструкторских документов. Государственные нормы,определяющие качество конструкторских документов</w:t>
            </w:r>
          </w:p>
        </w:tc>
        <w:tc>
          <w:tcPr>
            <w:tcW w:w="2156" w:type="pct"/>
            <w:gridSpan w:val="3"/>
            <w:shd w:val="clear" w:color="auto" w:fill="auto"/>
            <w:vAlign w:val="center"/>
          </w:tcPr>
          <w:p w:rsidR="004E7561" w:rsidRPr="00FD67C4" w:rsidRDefault="004E7561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4E7561" w:rsidRPr="00FD67C4" w:rsidRDefault="004E7561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4E7561" w:rsidRPr="00FD67C4" w:rsidRDefault="009969F7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04" w:type="pct"/>
            <w:vMerge w:val="restart"/>
          </w:tcPr>
          <w:p w:rsidR="004E7561" w:rsidRPr="00FD67C4" w:rsidRDefault="004E7561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4E7561" w:rsidRPr="00FD67C4" w:rsidRDefault="004E7561" w:rsidP="00FD67C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средства инженерной и компьютерной графики;</w:t>
            </w:r>
          </w:p>
          <w:p w:rsidR="004E7561" w:rsidRPr="00FD67C4" w:rsidRDefault="004E7561" w:rsidP="00FD67C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основные функциональные возможности современных графических систем.</w:t>
            </w:r>
          </w:p>
          <w:p w:rsidR="004E7561" w:rsidRPr="00FD67C4" w:rsidRDefault="004E7561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4E7561" w:rsidRPr="00FD67C4" w:rsidRDefault="004E7561" w:rsidP="00FD67C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 xml:space="preserve">выполнять схемы и чертежи по специальности с </w:t>
            </w:r>
            <w:r w:rsidRPr="00FD67C4">
              <w:rPr>
                <w:rFonts w:ascii="Times New Roman" w:hAnsi="Times New Roman"/>
                <w:bCs/>
                <w:i/>
              </w:rPr>
              <w:lastRenderedPageBreak/>
              <w:t>использованием прикладных программных средств.</w:t>
            </w:r>
          </w:p>
        </w:tc>
      </w:tr>
      <w:tr w:rsidR="004E7561" w:rsidRPr="00FD67C4" w:rsidTr="006C4E3D">
        <w:trPr>
          <w:trHeight w:val="502"/>
        </w:trPr>
        <w:tc>
          <w:tcPr>
            <w:tcW w:w="948" w:type="pct"/>
            <w:vMerge/>
            <w:shd w:val="clear" w:color="auto" w:fill="auto"/>
          </w:tcPr>
          <w:p w:rsidR="004E7561" w:rsidRPr="00FD67C4" w:rsidRDefault="004E7561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156" w:type="pct"/>
            <w:gridSpan w:val="3"/>
            <w:shd w:val="clear" w:color="auto" w:fill="auto"/>
            <w:vAlign w:val="center"/>
          </w:tcPr>
          <w:p w:rsidR="004E7561" w:rsidRPr="00FD67C4" w:rsidRDefault="004E7561" w:rsidP="00FD67C4">
            <w:pPr>
              <w:spacing w:after="0" w:line="240" w:lineRule="auto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>Виды, содержание и форма конструкторских документов. ЕСКД.</w:t>
            </w:r>
          </w:p>
          <w:p w:rsidR="004E7561" w:rsidRPr="00FD67C4" w:rsidRDefault="004E7561" w:rsidP="00FD67C4">
            <w:pPr>
              <w:spacing w:after="0" w:line="240" w:lineRule="auto"/>
            </w:pPr>
            <w:r w:rsidRPr="00FD67C4">
              <w:rPr>
                <w:rFonts w:ascii="Times New Roman" w:hAnsi="Times New Roman"/>
              </w:rPr>
              <w:t xml:space="preserve">Конструкторская документация 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4E7561" w:rsidRPr="00FD67C4" w:rsidRDefault="004E7561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4E7561" w:rsidRPr="00FD67C4" w:rsidRDefault="004E7561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4E7561" w:rsidRPr="00FD67C4" w:rsidRDefault="004E7561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4E7561" w:rsidRPr="00FD67C4" w:rsidTr="006C4E3D">
        <w:trPr>
          <w:trHeight w:val="250"/>
        </w:trPr>
        <w:tc>
          <w:tcPr>
            <w:tcW w:w="948" w:type="pct"/>
            <w:vMerge/>
            <w:shd w:val="clear" w:color="auto" w:fill="auto"/>
          </w:tcPr>
          <w:p w:rsidR="004E7561" w:rsidRPr="00FD67C4" w:rsidRDefault="004E7561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83" w:type="pct"/>
            <w:gridSpan w:val="4"/>
            <w:shd w:val="clear" w:color="auto" w:fill="auto"/>
          </w:tcPr>
          <w:p w:rsidR="004E7561" w:rsidRPr="00FD67C4" w:rsidRDefault="004E7561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4E7561" w:rsidRPr="00FD67C4" w:rsidRDefault="004E7561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4E7561" w:rsidRPr="00FD67C4" w:rsidRDefault="004E7561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4E7561" w:rsidRPr="00FD67C4" w:rsidTr="006C4E3D">
        <w:trPr>
          <w:trHeight w:val="253"/>
        </w:trPr>
        <w:tc>
          <w:tcPr>
            <w:tcW w:w="948" w:type="pct"/>
            <w:vMerge/>
            <w:shd w:val="clear" w:color="auto" w:fill="auto"/>
          </w:tcPr>
          <w:p w:rsidR="004E7561" w:rsidRPr="00FD67C4" w:rsidRDefault="004E7561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83" w:type="pct"/>
            <w:gridSpan w:val="4"/>
            <w:shd w:val="clear" w:color="auto" w:fill="auto"/>
          </w:tcPr>
          <w:p w:rsidR="004E7561" w:rsidRPr="00FD67C4" w:rsidRDefault="004E7561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4E7561" w:rsidRPr="00FD67C4" w:rsidRDefault="009969F7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04" w:type="pct"/>
            <w:vMerge/>
          </w:tcPr>
          <w:p w:rsidR="004E7561" w:rsidRPr="00FD67C4" w:rsidRDefault="004E7561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920E2" w:rsidRPr="00FD67C4" w:rsidTr="00E96E7B">
        <w:trPr>
          <w:trHeight w:val="502"/>
        </w:trPr>
        <w:tc>
          <w:tcPr>
            <w:tcW w:w="948" w:type="pct"/>
            <w:vMerge/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83" w:type="pct"/>
            <w:gridSpan w:val="4"/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bCs/>
              </w:rPr>
            </w:pPr>
            <w:r w:rsidRPr="00FD67C4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 xml:space="preserve">Выполнение геометрических построений. Использование </w:t>
            </w:r>
            <w:r w:rsidR="00FD67C4" w:rsidRPr="00FD67C4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в</w:t>
            </w:r>
            <w:r w:rsidRPr="00FD67C4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спомогательных построений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920E2" w:rsidRPr="00FD67C4" w:rsidTr="006C4E3D">
        <w:trPr>
          <w:trHeight w:val="280"/>
        </w:trPr>
        <w:tc>
          <w:tcPr>
            <w:tcW w:w="948" w:type="pct"/>
            <w:vMerge/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83" w:type="pct"/>
            <w:gridSpan w:val="4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 w:rsidRPr="00FD67C4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 xml:space="preserve">Выполнение чертежа по заданным параметрам. Работа с менеджером </w:t>
            </w:r>
            <w:r w:rsidRPr="00FD67C4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lastRenderedPageBreak/>
              <w:t>документа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920E2" w:rsidRPr="00FD67C4" w:rsidTr="006C4E3D">
        <w:trPr>
          <w:trHeight w:val="283"/>
        </w:trPr>
        <w:tc>
          <w:tcPr>
            <w:tcW w:w="948" w:type="pct"/>
            <w:vMerge/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83" w:type="pct"/>
            <w:gridSpan w:val="4"/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920E2" w:rsidRPr="00FD67C4" w:rsidTr="006C4E3D">
        <w:trPr>
          <w:trHeight w:val="260"/>
        </w:trPr>
        <w:tc>
          <w:tcPr>
            <w:tcW w:w="948" w:type="pct"/>
            <w:vMerge/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83" w:type="pct"/>
            <w:gridSpan w:val="4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920E2" w:rsidRPr="00FD67C4" w:rsidTr="006C4E3D">
        <w:trPr>
          <w:trHeight w:val="502"/>
        </w:trPr>
        <w:tc>
          <w:tcPr>
            <w:tcW w:w="948" w:type="pct"/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</w:pPr>
            <w:r w:rsidRPr="00FD67C4">
              <w:br w:type="page"/>
            </w:r>
            <w:r w:rsidRPr="00FD67C4">
              <w:rPr>
                <w:rFonts w:ascii="Times New Roman" w:eastAsiaTheme="minorHAnsi" w:hAnsi="Times New Roman"/>
                <w:b/>
                <w:bCs/>
                <w:sz w:val="23"/>
                <w:szCs w:val="23"/>
                <w:lang w:eastAsia="en-US"/>
              </w:rPr>
              <w:t>Раздел 2.</w:t>
            </w:r>
          </w:p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eastAsiaTheme="minorHAnsi" w:hAnsi="Times New Roman"/>
                <w:b/>
                <w:bCs/>
                <w:sz w:val="23"/>
                <w:szCs w:val="23"/>
                <w:lang w:eastAsia="en-US"/>
              </w:rPr>
              <w:t>Общие правила и требования выполнения электрических схем</w:t>
            </w:r>
          </w:p>
        </w:tc>
        <w:tc>
          <w:tcPr>
            <w:tcW w:w="2583" w:type="pct"/>
            <w:gridSpan w:val="4"/>
            <w:shd w:val="clear" w:color="auto" w:fill="auto"/>
          </w:tcPr>
          <w:p w:rsidR="007920E2" w:rsidRPr="00FD67C4" w:rsidRDefault="007920E2" w:rsidP="00FD67C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30</w:t>
            </w:r>
          </w:p>
        </w:tc>
        <w:tc>
          <w:tcPr>
            <w:tcW w:w="1104" w:type="pct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920E2" w:rsidRPr="00FD67C4" w:rsidTr="006C4E3D">
        <w:trPr>
          <w:trHeight w:val="502"/>
        </w:trPr>
        <w:tc>
          <w:tcPr>
            <w:tcW w:w="948" w:type="pct"/>
            <w:vMerge w:val="restart"/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D67C4">
              <w:rPr>
                <w:rFonts w:ascii="Times New Roman" w:hAnsi="Times New Roman"/>
                <w:b/>
              </w:rPr>
              <w:t>Тема 2.1.</w:t>
            </w:r>
            <w:r w:rsidRPr="00FD67C4">
              <w:rPr>
                <w:rFonts w:ascii="Times New Roman" w:hAnsi="Times New Roman"/>
              </w:rPr>
              <w:t xml:space="preserve"> Классификация схем. Условно-графические обозначения в электрических схемах.</w:t>
            </w:r>
          </w:p>
        </w:tc>
        <w:tc>
          <w:tcPr>
            <w:tcW w:w="2108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04" w:type="pct"/>
            <w:vMerge w:val="restart"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методы и приемы выполнения схем электрического оборудования и объектов сетевой инфраструктуры;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основные функциональные возможности современных графических систем;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моделирование в рамках графических систем.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выполнять схемы и чертежи по специальности с использованием прикладных программных средств.</w:t>
            </w:r>
          </w:p>
        </w:tc>
      </w:tr>
      <w:tr w:rsidR="007920E2" w:rsidRPr="00FD67C4" w:rsidTr="006C4E3D">
        <w:trPr>
          <w:trHeight w:val="454"/>
        </w:trPr>
        <w:tc>
          <w:tcPr>
            <w:tcW w:w="948" w:type="pct"/>
            <w:vMerge/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108" w:type="pct"/>
            <w:shd w:val="clear" w:color="auto" w:fill="auto"/>
            <w:vAlign w:val="center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  <w:bCs/>
              </w:rPr>
              <w:t>Общие правила выполнения электрических схем. Классификация схем. Условные графические обозначения элементов в схемах</w:t>
            </w: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920E2" w:rsidRPr="00FD67C4" w:rsidTr="006C4E3D">
        <w:trPr>
          <w:trHeight w:val="231"/>
        </w:trPr>
        <w:tc>
          <w:tcPr>
            <w:tcW w:w="948" w:type="pct"/>
            <w:vMerge/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920E2" w:rsidRPr="00FD67C4" w:rsidTr="006C4E3D">
        <w:trPr>
          <w:trHeight w:val="236"/>
        </w:trPr>
        <w:tc>
          <w:tcPr>
            <w:tcW w:w="948" w:type="pct"/>
            <w:vMerge/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920E2" w:rsidRPr="00FD67C4" w:rsidTr="006C4E3D">
        <w:trPr>
          <w:trHeight w:val="316"/>
        </w:trPr>
        <w:tc>
          <w:tcPr>
            <w:tcW w:w="948" w:type="pct"/>
            <w:vMerge/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sz w:val="23"/>
                <w:szCs w:val="23"/>
              </w:rPr>
            </w:pPr>
            <w:r w:rsidRPr="00FD67C4">
              <w:rPr>
                <w:rFonts w:ascii="Times New Roman" w:hAnsi="Times New Roman"/>
                <w:bCs/>
              </w:rPr>
              <w:t>Выполнение схем в графическом редакторе. Простановка размеров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920E2" w:rsidRPr="00FD67C4" w:rsidTr="006C4E3D">
        <w:trPr>
          <w:trHeight w:val="188"/>
        </w:trPr>
        <w:tc>
          <w:tcPr>
            <w:tcW w:w="948" w:type="pct"/>
            <w:vMerge/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D67C4">
              <w:rPr>
                <w:rFonts w:ascii="Times New Roman" w:hAnsi="Times New Roman"/>
                <w:bCs/>
              </w:rPr>
              <w:t>Создание элементов функциональной и принципиальной электрических схем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920E2" w:rsidRPr="00FD67C4" w:rsidTr="006C4E3D">
        <w:trPr>
          <w:trHeight w:val="70"/>
        </w:trPr>
        <w:tc>
          <w:tcPr>
            <w:tcW w:w="948" w:type="pct"/>
            <w:vMerge/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920E2" w:rsidRPr="00FD67C4" w:rsidTr="006C4E3D">
        <w:trPr>
          <w:trHeight w:val="454"/>
        </w:trPr>
        <w:tc>
          <w:tcPr>
            <w:tcW w:w="948" w:type="pct"/>
            <w:vMerge/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5" w:type="pct"/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FD67C4" w:rsidRPr="00FD67C4" w:rsidTr="006C4E3D">
        <w:trPr>
          <w:trHeight w:val="557"/>
        </w:trPr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7C4" w:rsidRPr="00FD67C4" w:rsidRDefault="00FD67C4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D67C4">
              <w:rPr>
                <w:rFonts w:ascii="Times New Roman" w:hAnsi="Times New Roman"/>
                <w:b/>
              </w:rPr>
              <w:t>Тема 2.2.</w:t>
            </w:r>
            <w:r w:rsidRPr="00FD67C4">
              <w:rPr>
                <w:rFonts w:ascii="Times New Roman" w:hAnsi="Times New Roman"/>
              </w:rPr>
              <w:t xml:space="preserve"> Схема структурная. Схема электрическая функциональная. Схема электрическая принципиальная</w:t>
            </w:r>
          </w:p>
        </w:tc>
        <w:tc>
          <w:tcPr>
            <w:tcW w:w="2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7C4" w:rsidRPr="00FD67C4" w:rsidRDefault="00FD67C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7C4" w:rsidRPr="00FD67C4" w:rsidRDefault="00FD67C4" w:rsidP="00FD67C4">
            <w:pPr>
              <w:pStyle w:val="Default"/>
              <w:rPr>
                <w:color w:val="auto"/>
                <w:sz w:val="23"/>
                <w:szCs w:val="23"/>
              </w:rPr>
            </w:pPr>
            <w:r w:rsidRPr="00FD67C4">
              <w:rPr>
                <w:b/>
                <w:bCs/>
                <w:i/>
                <w:color w:val="auto"/>
              </w:rPr>
              <w:t>Уровень освоения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D67C4" w:rsidRPr="00FD67C4" w:rsidRDefault="00FD67C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04" w:type="pct"/>
            <w:vMerge w:val="restart"/>
          </w:tcPr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методы и приемы выполнения схем электрического оборудования и объектов сетевой инфраструктуры;</w:t>
            </w:r>
          </w:p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основные функциональные возможности современных графических систем;</w:t>
            </w:r>
          </w:p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моделирование в рамках графических систем.</w:t>
            </w:r>
          </w:p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lastRenderedPageBreak/>
              <w:t>выполнять схемы и чертежи по специальности с использованием прикладных программных средств</w:t>
            </w:r>
          </w:p>
        </w:tc>
      </w:tr>
      <w:tr w:rsidR="00FD67C4" w:rsidRPr="00FD67C4" w:rsidTr="00C576D9">
        <w:trPr>
          <w:trHeight w:val="384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7C4" w:rsidRPr="00FD67C4" w:rsidRDefault="00FD67C4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7C4" w:rsidRPr="00FD67C4" w:rsidRDefault="00FD67C4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Cs/>
              </w:rPr>
              <w:t xml:space="preserve">Схемы-документы. Правила выполнения </w:t>
            </w:r>
            <w:r w:rsidRPr="00FD67C4">
              <w:rPr>
                <w:rFonts w:ascii="Times New Roman" w:hAnsi="Times New Roman"/>
              </w:rPr>
              <w:t>электрических схем: структурной, принципиальной и функциональной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7C4" w:rsidRPr="00FD67C4" w:rsidRDefault="00FD67C4" w:rsidP="00FD67C4">
            <w:pPr>
              <w:pStyle w:val="Default"/>
              <w:jc w:val="center"/>
              <w:rPr>
                <w:b/>
                <w:bCs/>
                <w:i/>
                <w:color w:val="auto"/>
              </w:rPr>
            </w:pPr>
            <w:r w:rsidRPr="00FD67C4">
              <w:rPr>
                <w:b/>
                <w:bCs/>
                <w:i/>
                <w:color w:val="auto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D67C4" w:rsidRPr="00FD67C4" w:rsidRDefault="00FD67C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D67C4" w:rsidRPr="00FD67C4" w:rsidTr="006C4E3D">
        <w:trPr>
          <w:trHeight w:val="243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7C4" w:rsidRPr="00FD67C4" w:rsidRDefault="00FD67C4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7C4" w:rsidRPr="00FD67C4" w:rsidRDefault="00FD67C4" w:rsidP="00FD67C4">
            <w:pPr>
              <w:pStyle w:val="Default"/>
              <w:rPr>
                <w:b/>
                <w:bCs/>
                <w:i/>
                <w:color w:val="auto"/>
              </w:rPr>
            </w:pPr>
            <w:r w:rsidRPr="00FD67C4">
              <w:rPr>
                <w:b/>
                <w:bCs/>
                <w:i/>
                <w:color w:val="auto"/>
              </w:rPr>
              <w:t>Лабораторные занятия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D67C4" w:rsidRPr="00FD67C4" w:rsidRDefault="00FD67C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D67C4" w:rsidRPr="00FD67C4" w:rsidTr="006C4E3D">
        <w:trPr>
          <w:trHeight w:val="20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67C4" w:rsidRPr="00FD67C4" w:rsidRDefault="00FD67C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FD67C4" w:rsidRPr="00FD67C4" w:rsidRDefault="00FD67C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D67C4" w:rsidRPr="00FD67C4" w:rsidRDefault="00FD67C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04" w:type="pct"/>
            <w:vMerge/>
          </w:tcPr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7C4" w:rsidRPr="00FD67C4" w:rsidTr="006C4E3D">
        <w:trPr>
          <w:trHeight w:val="20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67C4" w:rsidRPr="00FD67C4" w:rsidRDefault="00FD67C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FD67C4" w:rsidRPr="00FD67C4" w:rsidRDefault="00FD67C4" w:rsidP="00FD67C4">
            <w:pPr>
              <w:spacing w:after="0" w:line="240" w:lineRule="auto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 xml:space="preserve">Использование созданной библиотеки элементов при построении электрической схемы 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D67C4" w:rsidRPr="00FD67C4" w:rsidRDefault="00FD67C4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7C4" w:rsidRPr="00FD67C4" w:rsidTr="006C4E3D">
        <w:trPr>
          <w:trHeight w:val="20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67C4" w:rsidRPr="00FD67C4" w:rsidRDefault="00FD67C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</w:tcPr>
          <w:p w:rsidR="00FD67C4" w:rsidRPr="00FD67C4" w:rsidRDefault="00FD67C4" w:rsidP="00FD67C4">
            <w:pPr>
              <w:spacing w:after="0" w:line="240" w:lineRule="auto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>Выполнение структурной электрической схемы с использованием менеджера библиотек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D67C4" w:rsidRPr="00FD67C4" w:rsidRDefault="00FD67C4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7C4" w:rsidRPr="00FD67C4" w:rsidTr="006C4E3D">
        <w:trPr>
          <w:trHeight w:val="20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67C4" w:rsidRPr="00FD67C4" w:rsidRDefault="00FD67C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FD67C4" w:rsidRPr="00FD67C4" w:rsidRDefault="00FD67C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D67C4" w:rsidRPr="00FD67C4" w:rsidRDefault="00FD67C4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7C4" w:rsidRPr="00FD67C4" w:rsidTr="00FD67C4">
        <w:trPr>
          <w:trHeight w:hRule="exact" w:val="1023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67C4" w:rsidRPr="00FD67C4" w:rsidRDefault="00FD67C4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FD67C4" w:rsidRPr="00FD67C4" w:rsidRDefault="00FD67C4" w:rsidP="00FD67C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5" w:type="pct"/>
            <w:shd w:val="clear" w:color="auto" w:fill="auto"/>
          </w:tcPr>
          <w:p w:rsidR="00FD67C4" w:rsidRPr="00FD67C4" w:rsidRDefault="00FD67C4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04" w:type="pct"/>
            <w:vMerge/>
          </w:tcPr>
          <w:p w:rsidR="00FD67C4" w:rsidRPr="00FD67C4" w:rsidRDefault="00FD67C4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6C4E3D">
        <w:trPr>
          <w:trHeight w:val="131"/>
        </w:trPr>
        <w:tc>
          <w:tcPr>
            <w:tcW w:w="9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</w:rPr>
              <w:lastRenderedPageBreak/>
              <w:t>Тема 2.3.</w:t>
            </w:r>
            <w:r w:rsidRPr="00FD67C4">
              <w:rPr>
                <w:rFonts w:ascii="Times New Roman" w:hAnsi="Times New Roman"/>
              </w:rPr>
              <w:t xml:space="preserve"> Схема компьютерной сети</w:t>
            </w:r>
          </w:p>
        </w:tc>
        <w:tc>
          <w:tcPr>
            <w:tcW w:w="2120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63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pStyle w:val="Default"/>
              <w:rPr>
                <w:color w:val="auto"/>
                <w:sz w:val="23"/>
                <w:szCs w:val="23"/>
              </w:rPr>
            </w:pPr>
            <w:r w:rsidRPr="00FD67C4">
              <w:rPr>
                <w:b/>
                <w:bCs/>
                <w:i/>
                <w:color w:val="auto"/>
              </w:rPr>
              <w:t>Уровень освоения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104" w:type="pct"/>
            <w:vMerge w:val="restart"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методы и приемы выполнения схем электрического оборудования и объектов сетевой инфраструктуры;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основные функциональные возможности современных графических систем;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моделирование в рамках графических систем.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</w:rPr>
              <w:t>выполнять схемы и чертежи по специальности с использованием прикладных программных средств.</w:t>
            </w:r>
          </w:p>
        </w:tc>
      </w:tr>
      <w:tr w:rsidR="007920E2" w:rsidRPr="00FD67C4" w:rsidTr="006C4E3D">
        <w:trPr>
          <w:trHeight w:val="397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20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</w:rPr>
              <w:t>Топология сети. Правила выполнения схемы объектов сетевой инфраструктуры</w:t>
            </w:r>
          </w:p>
        </w:tc>
        <w:tc>
          <w:tcPr>
            <w:tcW w:w="46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6C4E3D">
        <w:trPr>
          <w:trHeight w:val="397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2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 xml:space="preserve">Трехмерное моделирование </w:t>
            </w:r>
            <w:r w:rsidRPr="00FD67C4">
              <w:rPr>
                <w:rFonts w:ascii="Times New Roman" w:hAnsi="Times New Roman"/>
              </w:rPr>
              <w:t xml:space="preserve">объектов сетевой инфраструктуры </w:t>
            </w:r>
          </w:p>
        </w:tc>
        <w:tc>
          <w:tcPr>
            <w:tcW w:w="46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C576D9">
        <w:trPr>
          <w:trHeight w:val="181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6C4E3D">
        <w:trPr>
          <w:trHeight w:val="150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6C4E3D">
        <w:trPr>
          <w:trHeight w:val="141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D67C4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Выполнение схемы, содержащей  объекты сетевой инфраструктуры различной топологии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6C4E3D">
        <w:trPr>
          <w:trHeight w:val="286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C576D9">
        <w:trPr>
          <w:trHeight w:val="262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5" w:type="pct"/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6C4E3D">
        <w:trPr>
          <w:trHeight w:val="20"/>
        </w:trPr>
        <w:tc>
          <w:tcPr>
            <w:tcW w:w="9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  <w:b/>
              </w:rPr>
              <w:t>Тема 2.4.</w:t>
            </w:r>
            <w:r w:rsidRPr="00FD67C4">
              <w:rPr>
                <w:rFonts w:ascii="Times New Roman" w:hAnsi="Times New Roman"/>
              </w:rPr>
              <w:t xml:space="preserve"> Особенности графического оформления схем цифровой вычислительной техники</w:t>
            </w:r>
          </w:p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0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63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pStyle w:val="Default"/>
              <w:rPr>
                <w:color w:val="auto"/>
                <w:sz w:val="23"/>
                <w:szCs w:val="23"/>
              </w:rPr>
            </w:pPr>
            <w:r w:rsidRPr="00FD67C4">
              <w:rPr>
                <w:b/>
                <w:bCs/>
                <w:i/>
                <w:color w:val="auto"/>
              </w:rPr>
              <w:t>Уровень освоения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104" w:type="pct"/>
            <w:vMerge w:val="restart"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методы и приемы выполнения схем электрического оборудования и объектов сетевой инфраструктуры;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основные функциональные возможности современных графических систем.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</w:rPr>
              <w:t>выполнять схемы и чертежи по специальности с использованием прикладных программных средств.</w:t>
            </w:r>
          </w:p>
        </w:tc>
      </w:tr>
      <w:tr w:rsidR="007920E2" w:rsidRPr="00FD67C4" w:rsidTr="006C4E3D">
        <w:trPr>
          <w:trHeight w:val="340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Cs/>
              </w:rPr>
              <w:t>Условные графические обозначения в схемах цифровой вычислительной техники</w:t>
            </w:r>
          </w:p>
        </w:tc>
        <w:tc>
          <w:tcPr>
            <w:tcW w:w="46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20E2" w:rsidRPr="00FD67C4" w:rsidRDefault="007920E2" w:rsidP="00FD67C4">
            <w:pPr>
              <w:pStyle w:val="Default"/>
              <w:jc w:val="center"/>
              <w:rPr>
                <w:b/>
                <w:bCs/>
                <w:i/>
                <w:color w:val="auto"/>
              </w:rPr>
            </w:pPr>
            <w:r w:rsidRPr="00FD67C4">
              <w:rPr>
                <w:b/>
                <w:bCs/>
                <w:i/>
                <w:color w:val="auto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A419FD">
        <w:trPr>
          <w:trHeight w:val="203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pStyle w:val="Default"/>
              <w:rPr>
                <w:b/>
                <w:bCs/>
                <w:i/>
                <w:color w:val="auto"/>
              </w:rPr>
            </w:pPr>
            <w:r w:rsidRPr="00FD67C4">
              <w:rPr>
                <w:b/>
                <w:bCs/>
                <w:i/>
                <w:color w:val="auto"/>
              </w:rPr>
              <w:t>Лабораторные занятия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A419FD">
        <w:trPr>
          <w:trHeight w:val="280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pStyle w:val="Default"/>
              <w:rPr>
                <w:b/>
                <w:bCs/>
                <w:i/>
                <w:color w:val="auto"/>
              </w:rPr>
            </w:pPr>
            <w:r w:rsidRPr="00FD67C4">
              <w:rPr>
                <w:b/>
                <w:bCs/>
                <w:i/>
                <w:color w:val="auto"/>
              </w:rPr>
              <w:t>Практические занятия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6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A419FD">
        <w:trPr>
          <w:trHeight w:val="200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D67C4">
              <w:rPr>
                <w:rFonts w:ascii="Times New Roman" w:hAnsi="Times New Roman"/>
                <w:bCs/>
              </w:rPr>
              <w:t>Применение программных продуктов для выполнения схемы ЦВТ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A419FD">
        <w:trPr>
          <w:trHeight w:val="134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</w:rPr>
              <w:t>Проектирование компьютерной сети средствами 3D-редактора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A419FD">
        <w:trPr>
          <w:trHeight w:val="82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20E2" w:rsidRPr="00FD67C4" w:rsidTr="00FD67C4">
        <w:trPr>
          <w:trHeight w:val="858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920E2" w:rsidRPr="00FD67C4" w:rsidRDefault="007920E2" w:rsidP="00FD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04" w:type="pct"/>
            <w:vMerge/>
          </w:tcPr>
          <w:p w:rsidR="007920E2" w:rsidRPr="00FD67C4" w:rsidRDefault="007920E2" w:rsidP="00FD67C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34565" w:rsidRPr="00FD67C4" w:rsidRDefault="00134565">
      <w:r w:rsidRPr="00FD67C4">
        <w:br w:type="page"/>
      </w:r>
    </w:p>
    <w:tbl>
      <w:tblPr>
        <w:tblpPr w:leftFromText="180" w:rightFromText="180" w:vertAnchor="text" w:horzAnchor="margin" w:tblpY="27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4"/>
        <w:gridCol w:w="6266"/>
        <w:gridCol w:w="1372"/>
        <w:gridCol w:w="1082"/>
        <w:gridCol w:w="3262"/>
      </w:tblGrid>
      <w:tr w:rsidR="00C576D9" w:rsidRPr="00FD67C4" w:rsidTr="00C576D9">
        <w:trPr>
          <w:trHeight w:val="20"/>
        </w:trPr>
        <w:tc>
          <w:tcPr>
            <w:tcW w:w="948" w:type="pct"/>
          </w:tcPr>
          <w:p w:rsidR="00C576D9" w:rsidRPr="00FD67C4" w:rsidRDefault="00C576D9" w:rsidP="00B3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D67C4">
              <w:rPr>
                <w:rFonts w:ascii="Times New Roman" w:eastAsiaTheme="minorHAnsi" w:hAnsi="Times New Roman"/>
                <w:b/>
                <w:bCs/>
                <w:sz w:val="23"/>
                <w:szCs w:val="23"/>
                <w:lang w:eastAsia="en-US"/>
              </w:rPr>
              <w:lastRenderedPageBreak/>
              <w:t xml:space="preserve">Раздел 3. </w:t>
            </w:r>
          </w:p>
          <w:p w:rsidR="00C576D9" w:rsidRPr="00FD67C4" w:rsidRDefault="00C576D9" w:rsidP="00B3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 w:rsidRPr="00FD67C4">
              <w:rPr>
                <w:rFonts w:ascii="Times New Roman" w:hAnsi="Times New Roman"/>
                <w:b/>
              </w:rPr>
              <w:t>Проектная документация</w:t>
            </w:r>
          </w:p>
        </w:tc>
        <w:tc>
          <w:tcPr>
            <w:tcW w:w="2583" w:type="pct"/>
            <w:gridSpan w:val="2"/>
          </w:tcPr>
          <w:p w:rsidR="00C576D9" w:rsidRPr="00FD67C4" w:rsidRDefault="00C576D9" w:rsidP="00B3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C576D9" w:rsidRPr="00FD67C4" w:rsidRDefault="00FD67C4" w:rsidP="00B33C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103" w:type="pct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C576D9" w:rsidRPr="00FD67C4" w:rsidTr="00C576D9">
        <w:trPr>
          <w:trHeight w:val="492"/>
        </w:trPr>
        <w:tc>
          <w:tcPr>
            <w:tcW w:w="948" w:type="pct"/>
            <w:vMerge w:val="restart"/>
            <w:shd w:val="clear" w:color="auto" w:fill="auto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</w:rPr>
              <w:t xml:space="preserve">Тема 3.1. </w:t>
            </w:r>
            <w:r w:rsidRPr="00FD67C4">
              <w:rPr>
                <w:rFonts w:ascii="Times New Roman" w:hAnsi="Times New Roman"/>
              </w:rPr>
              <w:t xml:space="preserve"> Общие требования к текстовым документам.</w:t>
            </w:r>
          </w:p>
        </w:tc>
        <w:tc>
          <w:tcPr>
            <w:tcW w:w="2119" w:type="pct"/>
            <w:shd w:val="clear" w:color="auto" w:fill="auto"/>
            <w:vAlign w:val="center"/>
          </w:tcPr>
          <w:p w:rsidR="00C576D9" w:rsidRPr="00FD67C4" w:rsidRDefault="00C576D9" w:rsidP="00B33CE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64" w:type="pct"/>
            <w:shd w:val="clear" w:color="auto" w:fill="auto"/>
          </w:tcPr>
          <w:p w:rsidR="00C576D9" w:rsidRPr="00FD67C4" w:rsidRDefault="00C576D9" w:rsidP="00B3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 w:rsidRPr="00FD67C4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576D9" w:rsidRPr="00FD67C4" w:rsidRDefault="00C576D9" w:rsidP="00B33C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1103" w:type="pct"/>
            <w:vMerge w:val="restart"/>
          </w:tcPr>
          <w:p w:rsidR="00C576D9" w:rsidRPr="00FD67C4" w:rsidRDefault="00C576D9" w:rsidP="00C576D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C576D9" w:rsidRPr="00FD67C4" w:rsidRDefault="00C576D9" w:rsidP="00C576D9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методы и приемы выполнения схем электрического оборудования и объектов сетевой инфраструктуры.</w:t>
            </w:r>
          </w:p>
          <w:p w:rsidR="00C576D9" w:rsidRPr="00FD67C4" w:rsidRDefault="00C576D9" w:rsidP="00C576D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C576D9" w:rsidRPr="00FD67C4" w:rsidRDefault="00C576D9" w:rsidP="00B76659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FD67C4">
              <w:rPr>
                <w:rFonts w:ascii="Times New Roman" w:hAnsi="Times New Roman"/>
                <w:bCs/>
                <w:i/>
              </w:rPr>
              <w:t>выполнять схемы и чертежи по специальности с использованием прикладных программных средств.</w:t>
            </w:r>
          </w:p>
        </w:tc>
      </w:tr>
      <w:tr w:rsidR="00C576D9" w:rsidRPr="00FD67C4" w:rsidTr="00C576D9">
        <w:trPr>
          <w:trHeight w:val="624"/>
        </w:trPr>
        <w:tc>
          <w:tcPr>
            <w:tcW w:w="948" w:type="pct"/>
            <w:vMerge/>
            <w:shd w:val="clear" w:color="auto" w:fill="auto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19" w:type="pct"/>
            <w:shd w:val="clear" w:color="auto" w:fill="auto"/>
          </w:tcPr>
          <w:p w:rsidR="00C576D9" w:rsidRPr="00FD67C4" w:rsidRDefault="00C576D9" w:rsidP="00B33C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 xml:space="preserve">Система нормативных документов по информационной технологии. </w:t>
            </w:r>
          </w:p>
          <w:p w:rsidR="00C576D9" w:rsidRPr="00FD67C4" w:rsidRDefault="00C576D9" w:rsidP="00B33CE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 w:rsidRPr="00FD67C4">
              <w:rPr>
                <w:rFonts w:ascii="Times New Roman" w:hAnsi="Times New Roman"/>
              </w:rPr>
              <w:t>Общие требования к составу и комплектованию проектной и рабочей документации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C576D9" w:rsidRPr="00FD67C4" w:rsidRDefault="00C576D9" w:rsidP="00B3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i/>
                <w:sz w:val="23"/>
                <w:szCs w:val="23"/>
                <w:lang w:eastAsia="en-US"/>
              </w:rPr>
            </w:pPr>
            <w:r w:rsidRPr="00FD67C4">
              <w:rPr>
                <w:rFonts w:ascii="Times New Roman" w:eastAsiaTheme="minorHAnsi" w:hAnsi="Times New Roman"/>
                <w:b/>
                <w:i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576D9" w:rsidRPr="00FD67C4" w:rsidRDefault="00C576D9" w:rsidP="00B33C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3" w:type="pct"/>
            <w:vMerge/>
          </w:tcPr>
          <w:p w:rsidR="00C576D9" w:rsidRPr="00FD67C4" w:rsidRDefault="00C576D9" w:rsidP="00B76659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</w:p>
        </w:tc>
      </w:tr>
      <w:tr w:rsidR="00C576D9" w:rsidRPr="00FD67C4" w:rsidTr="00C576D9">
        <w:trPr>
          <w:trHeight w:val="401"/>
        </w:trPr>
        <w:tc>
          <w:tcPr>
            <w:tcW w:w="948" w:type="pct"/>
            <w:vMerge/>
            <w:shd w:val="clear" w:color="auto" w:fill="auto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19" w:type="pct"/>
            <w:shd w:val="clear" w:color="auto" w:fill="auto"/>
          </w:tcPr>
          <w:p w:rsidR="00C576D9" w:rsidRPr="00FD67C4" w:rsidRDefault="00C576D9" w:rsidP="00B33C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D67C4">
              <w:rPr>
                <w:rFonts w:ascii="Times New Roman" w:hAnsi="Times New Roman"/>
              </w:rPr>
              <w:t>Общие правила выполнения документации.</w:t>
            </w:r>
            <w:r w:rsidR="009060F4" w:rsidRPr="009060F4">
              <w:rPr>
                <w:rFonts w:ascii="Times New Roman" w:hAnsi="Times New Roman"/>
              </w:rPr>
              <w:t xml:space="preserve"> </w:t>
            </w:r>
            <w:r w:rsidRPr="00FD67C4">
              <w:rPr>
                <w:rFonts w:ascii="Times New Roman" w:hAnsi="Times New Roman"/>
              </w:rPr>
              <w:t>Правила выполнения спецификаций на чертеже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C576D9" w:rsidRPr="00FD67C4" w:rsidRDefault="00C576D9" w:rsidP="00B3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i/>
                <w:sz w:val="23"/>
                <w:szCs w:val="23"/>
                <w:lang w:eastAsia="en-US"/>
              </w:rPr>
            </w:pPr>
            <w:r w:rsidRPr="00FD67C4">
              <w:rPr>
                <w:rFonts w:ascii="Times New Roman" w:eastAsiaTheme="minorHAnsi" w:hAnsi="Times New Roman"/>
                <w:b/>
                <w:i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576D9" w:rsidRPr="00FD67C4" w:rsidRDefault="00C576D9" w:rsidP="00B33C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103" w:type="pct"/>
            <w:vMerge/>
          </w:tcPr>
          <w:p w:rsidR="00C576D9" w:rsidRPr="00FD67C4" w:rsidRDefault="00C576D9" w:rsidP="00C576D9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</w:p>
        </w:tc>
      </w:tr>
      <w:tr w:rsidR="00C576D9" w:rsidRPr="00FD67C4" w:rsidTr="00C576D9">
        <w:trPr>
          <w:trHeight w:val="20"/>
        </w:trPr>
        <w:tc>
          <w:tcPr>
            <w:tcW w:w="948" w:type="pct"/>
            <w:vMerge/>
            <w:shd w:val="clear" w:color="auto" w:fill="auto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2"/>
            <w:shd w:val="clear" w:color="auto" w:fill="auto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576D9" w:rsidRPr="00FD67C4" w:rsidRDefault="00C576D9" w:rsidP="00B33C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3" w:type="pct"/>
            <w:vMerge/>
          </w:tcPr>
          <w:p w:rsidR="00C576D9" w:rsidRPr="00FD67C4" w:rsidRDefault="00C576D9" w:rsidP="00B33CE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</w:p>
        </w:tc>
      </w:tr>
      <w:tr w:rsidR="00C576D9" w:rsidRPr="00FD67C4" w:rsidTr="00C576D9">
        <w:trPr>
          <w:trHeight w:val="20"/>
        </w:trPr>
        <w:tc>
          <w:tcPr>
            <w:tcW w:w="948" w:type="pct"/>
            <w:vMerge/>
            <w:shd w:val="clear" w:color="auto" w:fill="auto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2"/>
            <w:shd w:val="clear" w:color="auto" w:fill="auto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576D9" w:rsidRPr="00FD67C4" w:rsidRDefault="00C576D9" w:rsidP="00B33C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3" w:type="pct"/>
            <w:vMerge/>
          </w:tcPr>
          <w:p w:rsidR="00C576D9" w:rsidRPr="00FD67C4" w:rsidRDefault="00C576D9" w:rsidP="00B33CE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</w:p>
        </w:tc>
      </w:tr>
      <w:tr w:rsidR="00C576D9" w:rsidRPr="00FD67C4" w:rsidTr="00C576D9">
        <w:trPr>
          <w:trHeight w:val="20"/>
        </w:trPr>
        <w:tc>
          <w:tcPr>
            <w:tcW w:w="948" w:type="pct"/>
            <w:vMerge/>
            <w:shd w:val="clear" w:color="auto" w:fill="auto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2"/>
            <w:shd w:val="clear" w:color="auto" w:fill="auto"/>
          </w:tcPr>
          <w:p w:rsidR="00C576D9" w:rsidRPr="00FD67C4" w:rsidRDefault="00C576D9" w:rsidP="00FD6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 w:rsidRPr="00FD67C4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 xml:space="preserve">Выполнение схемы сетевой инфраструктуры с </w:t>
            </w:r>
            <w:r w:rsidR="007920E2" w:rsidRPr="00FD67C4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использованием</w:t>
            </w:r>
            <w:r w:rsidRPr="00FD67C4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 xml:space="preserve"> библиотеки КОМПАС-3D</w:t>
            </w:r>
            <w:r w:rsidR="007920E2" w:rsidRPr="00FD67C4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. Создание</w:t>
            </w:r>
            <w:r w:rsidRPr="00FD67C4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 xml:space="preserve"> спецификации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576D9" w:rsidRPr="00FD67C4" w:rsidRDefault="00C576D9" w:rsidP="00B33CE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03" w:type="pct"/>
            <w:vMerge/>
          </w:tcPr>
          <w:p w:rsidR="00C576D9" w:rsidRPr="00FD67C4" w:rsidRDefault="00C576D9" w:rsidP="00B33CE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</w:p>
        </w:tc>
      </w:tr>
      <w:tr w:rsidR="00C576D9" w:rsidRPr="00FD67C4" w:rsidTr="00C576D9">
        <w:trPr>
          <w:trHeight w:val="20"/>
        </w:trPr>
        <w:tc>
          <w:tcPr>
            <w:tcW w:w="948" w:type="pct"/>
            <w:vMerge/>
            <w:shd w:val="clear" w:color="auto" w:fill="auto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2"/>
            <w:shd w:val="clear" w:color="auto" w:fill="auto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576D9" w:rsidRPr="00FD67C4" w:rsidRDefault="00C576D9" w:rsidP="00B33C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3" w:type="pct"/>
            <w:vMerge/>
          </w:tcPr>
          <w:p w:rsidR="00C576D9" w:rsidRPr="00FD67C4" w:rsidRDefault="00C576D9" w:rsidP="00B33CE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</w:p>
        </w:tc>
      </w:tr>
      <w:tr w:rsidR="00C576D9" w:rsidRPr="00FD67C4" w:rsidTr="00C576D9">
        <w:trPr>
          <w:trHeight w:val="174"/>
        </w:trPr>
        <w:tc>
          <w:tcPr>
            <w:tcW w:w="948" w:type="pct"/>
            <w:vMerge/>
            <w:shd w:val="clear" w:color="auto" w:fill="auto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3" w:type="pct"/>
            <w:gridSpan w:val="2"/>
            <w:shd w:val="clear" w:color="auto" w:fill="auto"/>
          </w:tcPr>
          <w:p w:rsidR="00C576D9" w:rsidRPr="00FD67C4" w:rsidRDefault="00C576D9" w:rsidP="00B33CE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576D9" w:rsidRPr="00FD67C4" w:rsidRDefault="00C576D9" w:rsidP="00B33C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03" w:type="pct"/>
            <w:vMerge/>
          </w:tcPr>
          <w:p w:rsidR="00C576D9" w:rsidRPr="00FD67C4" w:rsidRDefault="00C576D9" w:rsidP="00B33CE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</w:p>
        </w:tc>
      </w:tr>
      <w:tr w:rsidR="006C4E3D" w:rsidRPr="00FD67C4" w:rsidTr="00C576D9">
        <w:trPr>
          <w:trHeight w:val="20"/>
        </w:trPr>
        <w:tc>
          <w:tcPr>
            <w:tcW w:w="3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E3D" w:rsidRPr="00FD67C4" w:rsidRDefault="006C4E3D" w:rsidP="00B33C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 xml:space="preserve">Зачет 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E3D" w:rsidRPr="00FD67C4" w:rsidRDefault="006C4E3D" w:rsidP="00B33C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3" w:type="pct"/>
            <w:tcBorders>
              <w:top w:val="single" w:sz="4" w:space="0" w:color="auto"/>
              <w:bottom w:val="single" w:sz="4" w:space="0" w:color="auto"/>
            </w:tcBorders>
          </w:tcPr>
          <w:p w:rsidR="006C4E3D" w:rsidRPr="00FD67C4" w:rsidRDefault="006C4E3D" w:rsidP="00B33CE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1D88" w:rsidRPr="00FD67C4" w:rsidTr="00C576D9">
        <w:trPr>
          <w:trHeight w:val="20"/>
        </w:trPr>
        <w:tc>
          <w:tcPr>
            <w:tcW w:w="3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1D88" w:rsidRPr="00FD67C4" w:rsidRDefault="00BD1D88" w:rsidP="00B33CE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</w:rPr>
              <w:t>Всего</w:t>
            </w:r>
            <w:r w:rsidRPr="00FD67C4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1D88" w:rsidRPr="00FD67C4" w:rsidRDefault="00BD1D88" w:rsidP="00B33C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103" w:type="pct"/>
            <w:tcBorders>
              <w:top w:val="single" w:sz="4" w:space="0" w:color="auto"/>
              <w:bottom w:val="single" w:sz="4" w:space="0" w:color="auto"/>
            </w:tcBorders>
          </w:tcPr>
          <w:p w:rsidR="00BD1D88" w:rsidRPr="00FD67C4" w:rsidRDefault="00BD1D88" w:rsidP="00B33CE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9969F7" w:rsidRPr="00FD67C4" w:rsidRDefault="009969F7" w:rsidP="00520863">
      <w:pPr>
        <w:spacing w:after="0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969F7" w:rsidRPr="00FD67C4" w:rsidRDefault="009969F7">
      <w:pPr>
        <w:spacing w:after="160" w:line="259" w:lineRule="auto"/>
        <w:rPr>
          <w:rFonts w:ascii="Times New Roman" w:hAnsi="Times New Roman"/>
          <w:b/>
          <w:bCs/>
          <w:i/>
          <w:sz w:val="28"/>
          <w:szCs w:val="28"/>
        </w:rPr>
        <w:sectPr w:rsidR="009969F7" w:rsidRPr="00FD67C4" w:rsidSect="009969F7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520863" w:rsidRPr="00FD67C4" w:rsidRDefault="00520863" w:rsidP="00520863">
      <w:pPr>
        <w:spacing w:after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FD67C4">
        <w:rPr>
          <w:rFonts w:ascii="Times New Roman" w:hAnsi="Times New Roman"/>
          <w:b/>
          <w:bCs/>
          <w:i/>
          <w:sz w:val="28"/>
          <w:szCs w:val="28"/>
        </w:rPr>
        <w:lastRenderedPageBreak/>
        <w:t>3. УСЛОВИЯ РЕАЛИЗАЦИИ ПРОГРАММЫ УЧЕБНОЙ ДИСЦИПЛИНЫ</w:t>
      </w:r>
    </w:p>
    <w:p w:rsidR="00520863" w:rsidRPr="00FD67C4" w:rsidRDefault="00520863" w:rsidP="00B27087">
      <w:pPr>
        <w:spacing w:after="0"/>
        <w:ind w:firstLine="709"/>
        <w:rPr>
          <w:rFonts w:ascii="Times New Roman" w:hAnsi="Times New Roman"/>
          <w:b/>
          <w:bCs/>
          <w:i/>
          <w:sz w:val="24"/>
          <w:szCs w:val="24"/>
        </w:rPr>
      </w:pPr>
    </w:p>
    <w:p w:rsidR="001153E4" w:rsidRPr="00FD67C4" w:rsidRDefault="001153E4" w:rsidP="00B27087">
      <w:pPr>
        <w:spacing w:after="0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D67C4">
        <w:rPr>
          <w:rFonts w:ascii="Times New Roman" w:hAnsi="Times New Roman"/>
          <w:b/>
          <w:bCs/>
          <w:i/>
          <w:sz w:val="28"/>
          <w:szCs w:val="28"/>
        </w:rPr>
        <w:t>3.1. Материально-техническое обеспечение</w:t>
      </w:r>
    </w:p>
    <w:p w:rsidR="001153E4" w:rsidRPr="00FD67C4" w:rsidRDefault="002C52CB" w:rsidP="00B27087">
      <w:pPr>
        <w:pStyle w:val="Default"/>
        <w:spacing w:line="276" w:lineRule="auto"/>
        <w:ind w:firstLine="709"/>
        <w:jc w:val="both"/>
        <w:rPr>
          <w:i/>
          <w:color w:val="auto"/>
          <w:sz w:val="28"/>
          <w:szCs w:val="28"/>
        </w:rPr>
      </w:pPr>
      <w:r>
        <w:rPr>
          <w:bCs/>
          <w:i/>
          <w:color w:val="auto"/>
          <w:sz w:val="28"/>
          <w:szCs w:val="28"/>
        </w:rPr>
        <w:t xml:space="preserve">Реализация </w:t>
      </w:r>
      <w:r w:rsidR="001153E4" w:rsidRPr="00FD67C4">
        <w:rPr>
          <w:bCs/>
          <w:i/>
          <w:color w:val="auto"/>
          <w:sz w:val="28"/>
          <w:szCs w:val="28"/>
        </w:rPr>
        <w:t>программы</w:t>
      </w:r>
      <w:r w:rsidR="00B27087" w:rsidRPr="00FD67C4">
        <w:rPr>
          <w:bCs/>
          <w:i/>
          <w:color w:val="auto"/>
          <w:sz w:val="28"/>
          <w:szCs w:val="28"/>
        </w:rPr>
        <w:t xml:space="preserve"> учебной дисциплины «Инженерная компьютерная графика» </w:t>
      </w:r>
      <w:r>
        <w:rPr>
          <w:bCs/>
          <w:i/>
          <w:color w:val="auto"/>
          <w:sz w:val="28"/>
          <w:szCs w:val="28"/>
        </w:rPr>
        <w:t>осуществляется в</w:t>
      </w:r>
      <w:r w:rsidR="00B27087" w:rsidRPr="00FD67C4">
        <w:rPr>
          <w:bCs/>
          <w:i/>
          <w:color w:val="auto"/>
          <w:sz w:val="28"/>
          <w:szCs w:val="28"/>
        </w:rPr>
        <w:t xml:space="preserve"> </w:t>
      </w:r>
      <w:r w:rsidR="00121A3C" w:rsidRPr="00FD67C4">
        <w:rPr>
          <w:i/>
          <w:color w:val="auto"/>
          <w:sz w:val="28"/>
          <w:szCs w:val="28"/>
        </w:rPr>
        <w:t>лаборатори</w:t>
      </w:r>
      <w:r>
        <w:rPr>
          <w:i/>
          <w:color w:val="auto"/>
          <w:sz w:val="28"/>
          <w:szCs w:val="28"/>
        </w:rPr>
        <w:t>и</w:t>
      </w:r>
      <w:r w:rsidR="00B27087" w:rsidRPr="00FD67C4">
        <w:rPr>
          <w:i/>
          <w:color w:val="auto"/>
          <w:sz w:val="28"/>
          <w:szCs w:val="28"/>
        </w:rPr>
        <w:t xml:space="preserve"> </w:t>
      </w:r>
      <w:r w:rsidR="001153E4" w:rsidRPr="00FD67C4">
        <w:rPr>
          <w:bCs/>
          <w:color w:val="auto"/>
          <w:sz w:val="28"/>
          <w:szCs w:val="28"/>
        </w:rPr>
        <w:t>«</w:t>
      </w:r>
      <w:r w:rsidR="001153E4" w:rsidRPr="00FD67C4">
        <w:rPr>
          <w:bCs/>
          <w:i/>
          <w:color w:val="auto"/>
          <w:sz w:val="28"/>
          <w:szCs w:val="28"/>
        </w:rPr>
        <w:t>Информационны</w:t>
      </w:r>
      <w:r w:rsidR="004A2278" w:rsidRPr="00FD67C4">
        <w:rPr>
          <w:bCs/>
          <w:i/>
          <w:color w:val="auto"/>
          <w:sz w:val="28"/>
          <w:szCs w:val="28"/>
        </w:rPr>
        <w:t>е</w:t>
      </w:r>
      <w:r w:rsidR="001153E4" w:rsidRPr="00FD67C4">
        <w:rPr>
          <w:bCs/>
          <w:i/>
          <w:color w:val="auto"/>
          <w:sz w:val="28"/>
          <w:szCs w:val="28"/>
        </w:rPr>
        <w:t xml:space="preserve"> ресурс</w:t>
      </w:r>
      <w:r w:rsidR="004A2278" w:rsidRPr="00FD67C4">
        <w:rPr>
          <w:bCs/>
          <w:i/>
          <w:color w:val="auto"/>
          <w:sz w:val="28"/>
          <w:szCs w:val="28"/>
        </w:rPr>
        <w:t>ы</w:t>
      </w:r>
      <w:r w:rsidR="00446091" w:rsidRPr="00FD67C4">
        <w:rPr>
          <w:bCs/>
          <w:i/>
          <w:color w:val="auto"/>
          <w:sz w:val="28"/>
          <w:szCs w:val="28"/>
        </w:rPr>
        <w:t>».</w:t>
      </w:r>
    </w:p>
    <w:p w:rsidR="001153E4" w:rsidRPr="00FD67C4" w:rsidRDefault="001153E4" w:rsidP="00B27087">
      <w:pPr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FD67C4">
        <w:rPr>
          <w:rFonts w:ascii="Times New Roman" w:hAnsi="Times New Roman"/>
          <w:bCs/>
          <w:i/>
          <w:sz w:val="28"/>
          <w:szCs w:val="28"/>
        </w:rPr>
        <w:t xml:space="preserve">Оборудование лаборатории и рабочих мест лаборатории: </w:t>
      </w:r>
    </w:p>
    <w:p w:rsidR="001153E4" w:rsidRPr="00FD67C4" w:rsidRDefault="001153E4" w:rsidP="00B27087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FD67C4">
        <w:rPr>
          <w:rFonts w:ascii="Times New Roman" w:hAnsi="Times New Roman"/>
          <w:bCs/>
          <w:i/>
          <w:sz w:val="28"/>
          <w:szCs w:val="28"/>
        </w:rPr>
        <w:t>АРМ обучающихся;</w:t>
      </w:r>
    </w:p>
    <w:p w:rsidR="001153E4" w:rsidRPr="00FD67C4" w:rsidRDefault="001153E4" w:rsidP="00B27087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FD67C4">
        <w:rPr>
          <w:rFonts w:ascii="Times New Roman" w:hAnsi="Times New Roman"/>
          <w:bCs/>
          <w:i/>
          <w:sz w:val="28"/>
          <w:szCs w:val="28"/>
        </w:rPr>
        <w:t>АРМ преподавателя;</w:t>
      </w:r>
    </w:p>
    <w:p w:rsidR="001153E4" w:rsidRPr="00FD67C4" w:rsidRDefault="001153E4" w:rsidP="00B27087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FD67C4">
        <w:rPr>
          <w:rFonts w:ascii="Times New Roman" w:hAnsi="Times New Roman"/>
          <w:bCs/>
          <w:i/>
          <w:sz w:val="28"/>
          <w:szCs w:val="28"/>
        </w:rPr>
        <w:t>проектор и экран;</w:t>
      </w:r>
    </w:p>
    <w:p w:rsidR="001153E4" w:rsidRPr="00FD67C4" w:rsidRDefault="001153E4" w:rsidP="00B27087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FD67C4">
        <w:rPr>
          <w:rFonts w:ascii="Times New Roman" w:hAnsi="Times New Roman"/>
          <w:bCs/>
          <w:i/>
          <w:sz w:val="28"/>
          <w:szCs w:val="28"/>
        </w:rPr>
        <w:t>маркерная доска;</w:t>
      </w:r>
    </w:p>
    <w:p w:rsidR="001153E4" w:rsidRPr="00FD67C4" w:rsidRDefault="001153E4" w:rsidP="00B27087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FD67C4">
        <w:rPr>
          <w:rFonts w:ascii="Times New Roman" w:hAnsi="Times New Roman"/>
          <w:bCs/>
          <w:i/>
          <w:sz w:val="28"/>
          <w:szCs w:val="28"/>
        </w:rPr>
        <w:t>программное обеспечение общего и профессионального назначения</w:t>
      </w:r>
      <w:r w:rsidR="002F4385" w:rsidRPr="00FD67C4">
        <w:rPr>
          <w:rFonts w:ascii="Times New Roman" w:hAnsi="Times New Roman"/>
          <w:bCs/>
          <w:i/>
          <w:sz w:val="28"/>
          <w:szCs w:val="28"/>
        </w:rPr>
        <w:t xml:space="preserve"> (система автоматизированного проектирования)</w:t>
      </w:r>
      <w:r w:rsidRPr="00FD67C4">
        <w:rPr>
          <w:rFonts w:ascii="Times New Roman" w:hAnsi="Times New Roman"/>
          <w:bCs/>
          <w:i/>
          <w:sz w:val="28"/>
          <w:szCs w:val="28"/>
        </w:rPr>
        <w:t>.</w:t>
      </w:r>
    </w:p>
    <w:p w:rsidR="001153E4" w:rsidRPr="00FD67C4" w:rsidRDefault="001153E4" w:rsidP="00B27087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1153E4" w:rsidRPr="00FD67C4" w:rsidRDefault="001153E4" w:rsidP="00B27087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 w:rsidRPr="00FD67C4">
        <w:rPr>
          <w:rFonts w:ascii="Times New Roman" w:hAnsi="Times New Roman"/>
          <w:b/>
          <w:i/>
          <w:sz w:val="28"/>
          <w:szCs w:val="28"/>
        </w:rPr>
        <w:t>3.2. Информационное обеспечение обучения</w:t>
      </w:r>
    </w:p>
    <w:p w:rsidR="001153E4" w:rsidRPr="00FD67C4" w:rsidRDefault="001153E4" w:rsidP="00B27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FD67C4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1153E4" w:rsidRPr="00FD67C4" w:rsidRDefault="001153E4" w:rsidP="00B27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D67C4">
        <w:rPr>
          <w:rFonts w:ascii="Times New Roman" w:hAnsi="Times New Roman"/>
          <w:bCs/>
          <w:i/>
          <w:sz w:val="28"/>
          <w:szCs w:val="28"/>
        </w:rPr>
        <w:t>литература</w:t>
      </w:r>
    </w:p>
    <w:p w:rsidR="008E2541" w:rsidRPr="00FD67C4" w:rsidRDefault="008E2541" w:rsidP="00B27087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D67C4">
        <w:rPr>
          <w:rFonts w:ascii="Times New Roman" w:hAnsi="Times New Roman"/>
          <w:bCs/>
          <w:sz w:val="28"/>
          <w:szCs w:val="28"/>
        </w:rPr>
        <w:t xml:space="preserve">Инженерная и компьютерная графика : учебник и практикум для СПО / Р. Р. Анамова [и др.] ; под общ. ред. Р. Р. Анамовой, С. А. Леонову, Н. В. Пшеничнову. — М. : Издательство Юрайт, 2018. — 246 с. — (Серия : Профессиональное образование). — ISBN 978-5-534-02971-0. </w:t>
      </w:r>
      <w:r w:rsidRPr="00FD67C4">
        <w:rPr>
          <w:rFonts w:ascii="Times New Roman" w:hAnsi="Times New Roman" w:hint="eastAsia"/>
          <w:bCs/>
          <w:sz w:val="28"/>
          <w:szCs w:val="28"/>
        </w:rPr>
        <w:t xml:space="preserve">– </w:t>
      </w:r>
      <w:r w:rsidRPr="00FD67C4">
        <w:rPr>
          <w:rFonts w:ascii="Times New Roman" w:hAnsi="Times New Roman"/>
          <w:bCs/>
          <w:sz w:val="28"/>
          <w:szCs w:val="28"/>
        </w:rPr>
        <w:t xml:space="preserve"> Режим доступа: </w:t>
      </w:r>
      <w:hyperlink r:id="rId10" w:history="1">
        <w:r w:rsidRPr="00FD67C4">
          <w:rPr>
            <w:rFonts w:ascii="Times New Roman" w:hAnsi="Times New Roman"/>
            <w:bCs/>
            <w:sz w:val="28"/>
            <w:szCs w:val="28"/>
          </w:rPr>
          <w:t>www.biblio-online.ru/book/5B481506-75BC-4E43-94EE-23D496178568</w:t>
        </w:r>
      </w:hyperlink>
    </w:p>
    <w:p w:rsidR="001153E4" w:rsidRPr="00FD67C4" w:rsidRDefault="001153E4" w:rsidP="00B27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FD67C4">
        <w:rPr>
          <w:rFonts w:ascii="Times New Roman" w:hAnsi="Times New Roman"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1153E4" w:rsidRPr="00FD67C4" w:rsidRDefault="001153E4" w:rsidP="00B27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D67C4">
        <w:rPr>
          <w:rFonts w:ascii="Times New Roman" w:hAnsi="Times New Roman"/>
          <w:bCs/>
          <w:i/>
          <w:sz w:val="28"/>
          <w:szCs w:val="28"/>
        </w:rPr>
        <w:t>литература</w:t>
      </w:r>
    </w:p>
    <w:p w:rsidR="00121A3C" w:rsidRPr="00FD67C4" w:rsidRDefault="00F36EEE" w:rsidP="00B27087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D67C4">
        <w:rPr>
          <w:rFonts w:ascii="Times New Roman" w:hAnsi="Times New Roman"/>
          <w:bCs/>
          <w:sz w:val="28"/>
          <w:szCs w:val="28"/>
        </w:rPr>
        <w:t xml:space="preserve">Зиновьев, Д.В. </w:t>
      </w:r>
      <w:r w:rsidR="004C52B1" w:rsidRPr="00FD67C4">
        <w:rPr>
          <w:rFonts w:ascii="Times New Roman" w:hAnsi="Times New Roman"/>
          <w:bCs/>
          <w:sz w:val="28"/>
          <w:szCs w:val="28"/>
        </w:rPr>
        <w:t>Основы проектирования в КОМПАС-3D V16 / Д</w:t>
      </w:r>
      <w:r w:rsidRPr="00FD67C4">
        <w:rPr>
          <w:rFonts w:ascii="Times New Roman" w:hAnsi="Times New Roman"/>
          <w:bCs/>
          <w:sz w:val="28"/>
          <w:szCs w:val="28"/>
        </w:rPr>
        <w:t>.В.</w:t>
      </w:r>
      <w:r w:rsidR="003C421A" w:rsidRPr="00FD67C4">
        <w:rPr>
          <w:rFonts w:ascii="Times New Roman" w:hAnsi="Times New Roman"/>
          <w:bCs/>
          <w:sz w:val="28"/>
          <w:szCs w:val="28"/>
        </w:rPr>
        <w:t>Зиновьев: Практическое</w:t>
      </w:r>
      <w:r w:rsidRPr="00FD67C4">
        <w:rPr>
          <w:rFonts w:ascii="Times New Roman" w:hAnsi="Times New Roman"/>
          <w:bCs/>
          <w:sz w:val="28"/>
          <w:szCs w:val="28"/>
        </w:rPr>
        <w:t xml:space="preserve"> руководство по освоению программы КОМПАС-3D в кратчайшие сроки. –</w:t>
      </w:r>
      <w:r w:rsidR="004C52B1" w:rsidRPr="00FD67C4">
        <w:rPr>
          <w:rFonts w:ascii="Times New Roman" w:hAnsi="Times New Roman"/>
          <w:bCs/>
          <w:sz w:val="28"/>
          <w:szCs w:val="28"/>
        </w:rPr>
        <w:t xml:space="preserve">Студия Vertex, 2017 </w:t>
      </w:r>
      <w:r w:rsidRPr="00FD67C4">
        <w:rPr>
          <w:rFonts w:ascii="Times New Roman" w:hAnsi="Times New Roman"/>
          <w:bCs/>
          <w:sz w:val="28"/>
          <w:szCs w:val="28"/>
        </w:rPr>
        <w:t>–</w:t>
      </w:r>
      <w:r w:rsidR="004C52B1" w:rsidRPr="00FD67C4">
        <w:rPr>
          <w:rFonts w:ascii="Times New Roman" w:hAnsi="Times New Roman"/>
          <w:bCs/>
          <w:sz w:val="28"/>
          <w:szCs w:val="28"/>
        </w:rPr>
        <w:t xml:space="preserve"> 327 c</w:t>
      </w:r>
      <w:r w:rsidRPr="00FD67C4">
        <w:rPr>
          <w:rFonts w:ascii="Times New Roman" w:hAnsi="Times New Roman"/>
          <w:bCs/>
          <w:sz w:val="28"/>
          <w:szCs w:val="28"/>
        </w:rPr>
        <w:t>.</w:t>
      </w:r>
    </w:p>
    <w:p w:rsidR="004C52B1" w:rsidRPr="00FD67C4" w:rsidRDefault="004C52B1" w:rsidP="00B27087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D67C4">
        <w:rPr>
          <w:rFonts w:ascii="Times New Roman" w:hAnsi="Times New Roman"/>
          <w:bCs/>
          <w:sz w:val="28"/>
          <w:szCs w:val="28"/>
        </w:rPr>
        <w:t>КОМПАС-3D V16 Руководство пользователя 2016</w:t>
      </w:r>
      <w:r w:rsidR="00F36EEE" w:rsidRPr="00FD67C4">
        <w:rPr>
          <w:rFonts w:ascii="Times New Roman" w:hAnsi="Times New Roman"/>
          <w:bCs/>
          <w:sz w:val="28"/>
          <w:szCs w:val="28"/>
        </w:rPr>
        <w:t xml:space="preserve"> –</w:t>
      </w:r>
      <w:r w:rsidRPr="00FD67C4">
        <w:rPr>
          <w:rFonts w:ascii="Times New Roman" w:hAnsi="Times New Roman"/>
          <w:bCs/>
          <w:sz w:val="28"/>
          <w:szCs w:val="28"/>
        </w:rPr>
        <w:t xml:space="preserve"> 2590 c.</w:t>
      </w:r>
    </w:p>
    <w:p w:rsidR="00C479A1" w:rsidRPr="00FD67C4" w:rsidRDefault="00C479A1" w:rsidP="00B27087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D67C4">
        <w:rPr>
          <w:rFonts w:ascii="Times New Roman" w:hAnsi="Times New Roman"/>
          <w:bCs/>
          <w:sz w:val="28"/>
          <w:szCs w:val="28"/>
        </w:rPr>
        <w:t xml:space="preserve">Кочетов, В.И., Лазарев, С.И. Инженерная и компьютерная графика / </w:t>
      </w:r>
      <w:r w:rsidR="002F4385" w:rsidRPr="00FD67C4">
        <w:rPr>
          <w:rFonts w:ascii="Times New Roman" w:hAnsi="Times New Roman"/>
          <w:bCs/>
          <w:sz w:val="28"/>
          <w:szCs w:val="28"/>
        </w:rPr>
        <w:t xml:space="preserve"> В.И. Кочетов, С.И. Лазарев</w:t>
      </w:r>
      <w:r w:rsidRPr="00FD67C4">
        <w:rPr>
          <w:rFonts w:ascii="Times New Roman" w:hAnsi="Times New Roman"/>
          <w:bCs/>
          <w:sz w:val="28"/>
          <w:szCs w:val="28"/>
        </w:rPr>
        <w:t>: учебное пособие / Тамбов : Изд-во ГОУ ВПО ТГТУ, 2010. – 80 с</w:t>
      </w:r>
    </w:p>
    <w:p w:rsidR="00C479A1" w:rsidRPr="00FD67C4" w:rsidRDefault="00C479A1" w:rsidP="00B27087">
      <w:pPr>
        <w:pStyle w:val="a9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4A2278" w:rsidRPr="00FD67C4" w:rsidRDefault="004A2278" w:rsidP="004A2278">
      <w:pPr>
        <w:pStyle w:val="a9"/>
        <w:spacing w:after="0"/>
        <w:ind w:left="0" w:firstLine="709"/>
        <w:rPr>
          <w:rFonts w:ascii="Times New Roman" w:hAnsi="Times New Roman"/>
          <w:b/>
          <w:sz w:val="28"/>
          <w:szCs w:val="28"/>
        </w:rPr>
      </w:pPr>
      <w:r w:rsidRPr="00FD67C4">
        <w:rPr>
          <w:rFonts w:ascii="Times New Roman" w:hAnsi="Times New Roman"/>
          <w:b/>
          <w:sz w:val="28"/>
          <w:szCs w:val="28"/>
        </w:rPr>
        <w:t>3.3. Организация образовательного процесса</w:t>
      </w:r>
    </w:p>
    <w:p w:rsidR="004A2278" w:rsidRPr="00FD67C4" w:rsidRDefault="004A2278" w:rsidP="004A2278">
      <w:pPr>
        <w:pStyle w:val="a9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D67C4">
        <w:rPr>
          <w:rFonts w:ascii="Times New Roman" w:hAnsi="Times New Roman"/>
          <w:bCs/>
          <w:sz w:val="28"/>
          <w:szCs w:val="28"/>
        </w:rPr>
        <w:t>Изучение учебной дисциплины проводится на втором курсе в четвертом  семестре</w:t>
      </w:r>
      <w:r w:rsidR="00FD67C4" w:rsidRPr="00FD67C4">
        <w:rPr>
          <w:rFonts w:ascii="Times New Roman" w:hAnsi="Times New Roman"/>
          <w:bCs/>
          <w:sz w:val="28"/>
          <w:szCs w:val="28"/>
        </w:rPr>
        <w:t xml:space="preserve"> </w:t>
      </w:r>
      <w:r w:rsidRPr="00FD67C4">
        <w:rPr>
          <w:rFonts w:ascii="Times New Roman" w:hAnsi="Times New Roman"/>
          <w:bCs/>
          <w:sz w:val="28"/>
          <w:szCs w:val="28"/>
        </w:rPr>
        <w:t>и заканчивается зачетом.</w:t>
      </w:r>
    </w:p>
    <w:p w:rsidR="004A2278" w:rsidRPr="00FD67C4" w:rsidRDefault="004A2278" w:rsidP="004A2278">
      <w:pPr>
        <w:pStyle w:val="a9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D67C4">
        <w:rPr>
          <w:rFonts w:ascii="Times New Roman" w:hAnsi="Times New Roman"/>
          <w:bCs/>
          <w:sz w:val="28"/>
          <w:szCs w:val="28"/>
        </w:rPr>
        <w:t>Основными методами обучения являются лекции, проблемные методы, практические занятия.</w:t>
      </w:r>
    </w:p>
    <w:p w:rsidR="004A2278" w:rsidRPr="00FD67C4" w:rsidRDefault="004A2278" w:rsidP="00B27087">
      <w:pPr>
        <w:pStyle w:val="a9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20863" w:rsidRPr="00FD67C4" w:rsidRDefault="00520863" w:rsidP="00520863">
      <w:pPr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FD67C4">
        <w:rPr>
          <w:rFonts w:ascii="Times New Roman" w:hAnsi="Times New Roman"/>
          <w:b/>
          <w:i/>
          <w:sz w:val="28"/>
          <w:szCs w:val="28"/>
        </w:rPr>
        <w:t>4. КОНТРОЛЬ И ОЦЕНКА РЕЗУЛЬТАТОВ ОСВОЕНИЯ УЧЕБНОЙ ДИСЦИПЛИНЫ</w:t>
      </w:r>
    </w:p>
    <w:p w:rsidR="00520863" w:rsidRPr="00FD67C4" w:rsidRDefault="00520863" w:rsidP="00520863">
      <w:pPr>
        <w:contextualSpacing/>
        <w:rPr>
          <w:rFonts w:ascii="Times New Roman" w:hAnsi="Times New Roman"/>
          <w:b/>
          <w:i/>
        </w:rPr>
      </w:pPr>
    </w:p>
    <w:p w:rsidR="006C4E5D" w:rsidRPr="00FD67C4" w:rsidRDefault="006C4E5D" w:rsidP="006E09D9">
      <w:pPr>
        <w:contextualSpacing/>
        <w:rPr>
          <w:rFonts w:ascii="Times New Roman" w:hAnsi="Times New Roman"/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4085"/>
        <w:gridCol w:w="2542"/>
      </w:tblGrid>
      <w:tr w:rsidR="00EE4D6C" w:rsidRPr="00FD67C4" w:rsidTr="004A2278">
        <w:tc>
          <w:tcPr>
            <w:tcW w:w="1637" w:type="pct"/>
            <w:vAlign w:val="center"/>
          </w:tcPr>
          <w:p w:rsidR="00EE4D6C" w:rsidRPr="00FD67C4" w:rsidRDefault="00EE4D6C" w:rsidP="004A2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073" w:type="pct"/>
            <w:vAlign w:val="center"/>
          </w:tcPr>
          <w:p w:rsidR="00EE4D6C" w:rsidRPr="00FD67C4" w:rsidRDefault="00EE4D6C" w:rsidP="004A2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290" w:type="pct"/>
            <w:vAlign w:val="center"/>
          </w:tcPr>
          <w:p w:rsidR="00EE4D6C" w:rsidRPr="00FD67C4" w:rsidRDefault="00EE4D6C" w:rsidP="004A2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C25060" w:rsidRPr="00FD67C4" w:rsidTr="004A2278">
        <w:trPr>
          <w:trHeight w:val="698"/>
        </w:trPr>
        <w:tc>
          <w:tcPr>
            <w:tcW w:w="1637" w:type="pct"/>
          </w:tcPr>
          <w:p w:rsidR="00F6565C" w:rsidRPr="00FD67C4" w:rsidRDefault="00F6565C" w:rsidP="004A22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F6565C" w:rsidRPr="00FD67C4" w:rsidRDefault="00F6565C" w:rsidP="004A227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средства инженерной и компьютерной графики;</w:t>
            </w:r>
          </w:p>
          <w:p w:rsidR="00F6565C" w:rsidRPr="00FD67C4" w:rsidRDefault="00F6565C" w:rsidP="004A227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методы и приемы выполнения схем электрического оборудования и объектов сетевой инфраструктуры;</w:t>
            </w:r>
          </w:p>
          <w:p w:rsidR="00F6565C" w:rsidRPr="00FD67C4" w:rsidRDefault="00F6565C" w:rsidP="004A227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основные функциональные возможности современных графических систем;</w:t>
            </w:r>
          </w:p>
          <w:p w:rsidR="00F6565C" w:rsidRPr="00FD67C4" w:rsidRDefault="00F6565C" w:rsidP="004A227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моделирование в рамках графических систем.</w:t>
            </w:r>
          </w:p>
          <w:p w:rsidR="00F6565C" w:rsidRPr="00FD67C4" w:rsidRDefault="00F6565C" w:rsidP="004A22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pct"/>
            <w:vAlign w:val="center"/>
          </w:tcPr>
          <w:p w:rsidR="00F6565C" w:rsidRPr="00FD67C4" w:rsidRDefault="00F6565C" w:rsidP="004A2278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F6565C" w:rsidRPr="00FD67C4" w:rsidRDefault="00F6565C" w:rsidP="004A2278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FD67C4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F6565C" w:rsidRPr="00FD67C4" w:rsidRDefault="00F6565C" w:rsidP="004A2278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FD67C4">
              <w:rPr>
                <w:rFonts w:ascii="Times New Roman" w:hAnsi="Times New Roman" w:cs="Times New Roman"/>
                <w:bCs/>
              </w:rPr>
              <w:t xml:space="preserve">«4» - 80 – 89% правильных ответов, </w:t>
            </w:r>
          </w:p>
          <w:p w:rsidR="00F6565C" w:rsidRPr="00FD67C4" w:rsidRDefault="00F6565C" w:rsidP="004A2278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FD67C4">
              <w:rPr>
                <w:rFonts w:ascii="Times New Roman" w:hAnsi="Times New Roman" w:cs="Times New Roman"/>
                <w:bCs/>
              </w:rPr>
              <w:t xml:space="preserve">«3» - 70 – 80% правильных ответов, </w:t>
            </w:r>
          </w:p>
          <w:p w:rsidR="00F6565C" w:rsidRPr="00FD67C4" w:rsidRDefault="00F6565C" w:rsidP="004A2278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F6565C" w:rsidRPr="00FD67C4" w:rsidRDefault="00F6565C" w:rsidP="004A227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F6565C" w:rsidRPr="00FD67C4" w:rsidRDefault="00F6565C" w:rsidP="004A2278">
            <w:pPr>
              <w:pStyle w:val="ad"/>
              <w:rPr>
                <w:rFonts w:ascii="Times New Roman" w:hAnsi="Times New Roman"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C25060" w:rsidRPr="00FD67C4" w:rsidRDefault="00C25060" w:rsidP="00C25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 xml:space="preserve">теоретическое содержание материала освоено полностью, </w:t>
            </w:r>
            <w:r w:rsidRPr="00FD67C4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понимание материала глубокое.</w:t>
            </w:r>
          </w:p>
          <w:p w:rsidR="00C25060" w:rsidRPr="00FD67C4" w:rsidRDefault="00C25060" w:rsidP="00C25060">
            <w:pPr>
              <w:pStyle w:val="ae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FD67C4">
              <w:rPr>
                <w:rFonts w:ascii="Times New Roman" w:hAnsi="Times New Roman" w:cs="Times New Roman"/>
                <w:bCs/>
                <w:lang w:eastAsia="zh-CN"/>
              </w:rPr>
              <w:t>«Хорошо» - материал усвоен хорошо, но изложение недостаточно систематизировано.</w:t>
            </w:r>
          </w:p>
          <w:p w:rsidR="00C25060" w:rsidRPr="00FD67C4" w:rsidRDefault="00C25060" w:rsidP="00C25060">
            <w:pPr>
              <w:pStyle w:val="ae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FD67C4">
              <w:rPr>
                <w:rFonts w:ascii="Times New Roman" w:hAnsi="Times New Roman" w:cs="Times New Roman"/>
                <w:bCs/>
                <w:lang w:eastAsia="zh-CN"/>
              </w:rPr>
              <w:t>«Удовлетворительно» - ответ обнаруживает понимание основных положений темы, однако, наблюдается неполнота знаний, отвечает на наводящие вопросы.</w:t>
            </w:r>
          </w:p>
          <w:p w:rsidR="00F6565C" w:rsidRPr="00FD67C4" w:rsidRDefault="00F6565C" w:rsidP="00C2506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материала не освоено.</w:t>
            </w:r>
          </w:p>
        </w:tc>
        <w:tc>
          <w:tcPr>
            <w:tcW w:w="1290" w:type="pct"/>
          </w:tcPr>
          <w:p w:rsidR="00F6565C" w:rsidRPr="00FD67C4" w:rsidRDefault="00F6565C" w:rsidP="004A2278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</w:t>
            </w:r>
          </w:p>
          <w:p w:rsidR="00F6565C" w:rsidRPr="00FD67C4" w:rsidRDefault="00F6565C" w:rsidP="004A2278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:rsidR="004A2278" w:rsidRPr="00FD67C4" w:rsidRDefault="004A2278" w:rsidP="004A2278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419FD" w:rsidRPr="00FD67C4" w:rsidRDefault="00A419FD" w:rsidP="004A2278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419FD" w:rsidRPr="00FD67C4" w:rsidRDefault="00A419FD" w:rsidP="004A2278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419FD" w:rsidRPr="00FD67C4" w:rsidRDefault="00A419FD" w:rsidP="004A2278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419FD" w:rsidRPr="00FD67C4" w:rsidRDefault="00A419FD" w:rsidP="004A2278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4A2278" w:rsidRPr="00FD67C4" w:rsidRDefault="004A2278" w:rsidP="004A2278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</w:t>
            </w:r>
          </w:p>
          <w:p w:rsidR="00F6565C" w:rsidRPr="00FD67C4" w:rsidRDefault="00F6565C" w:rsidP="004A2278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F6565C" w:rsidRPr="00FD67C4" w:rsidRDefault="00F6565C" w:rsidP="004A227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6565C" w:rsidRPr="00FD67C4" w:rsidTr="004A2278">
        <w:trPr>
          <w:trHeight w:val="6085"/>
        </w:trPr>
        <w:tc>
          <w:tcPr>
            <w:tcW w:w="1637" w:type="pct"/>
          </w:tcPr>
          <w:p w:rsidR="00F6565C" w:rsidRPr="00FD67C4" w:rsidRDefault="00F6565C" w:rsidP="004A227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F6565C" w:rsidRPr="00FD67C4" w:rsidRDefault="00F6565C" w:rsidP="004A227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выполнять схемы и чертежи по специальности с использованием прикладных программных средств.</w:t>
            </w:r>
          </w:p>
          <w:p w:rsidR="00F6565C" w:rsidRPr="00FD67C4" w:rsidRDefault="00F6565C" w:rsidP="004A2278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73" w:type="pct"/>
          </w:tcPr>
          <w:p w:rsidR="00F6565C" w:rsidRPr="00FD67C4" w:rsidRDefault="00F6565C" w:rsidP="004A2278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FD67C4">
              <w:rPr>
                <w:rFonts w:ascii="Times New Roman" w:hAnsi="Times New Roman" w:cs="Times New Roman"/>
                <w:bCs/>
                <w:i/>
              </w:rPr>
              <w:t>Практические работы:</w:t>
            </w:r>
          </w:p>
          <w:p w:rsidR="00F6565C" w:rsidRPr="00FD67C4" w:rsidRDefault="00F6565C" w:rsidP="004A22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FD67C4">
              <w:rPr>
                <w:rFonts w:ascii="Times New Roman" w:hAnsi="Times New Roman"/>
                <w:bCs/>
                <w:sz w:val="24"/>
                <w:szCs w:val="24"/>
              </w:rPr>
              <w:t>умения сформированы, все учебные задания выполнены, качество их выполнения оценено</w:t>
            </w:r>
            <w:r w:rsidRPr="00FD67C4">
              <w:rPr>
                <w:rFonts w:ascii="Times New Roman" w:hAnsi="Times New Roman"/>
                <w:sz w:val="24"/>
                <w:szCs w:val="24"/>
              </w:rPr>
              <w:t xml:space="preserve"> высоко.</w:t>
            </w:r>
          </w:p>
          <w:p w:rsidR="00F6565C" w:rsidRPr="00FD67C4" w:rsidRDefault="00F6565C" w:rsidP="004A22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«Хорошо» - некоторые умения сформированы недостаточно, все учебные задания выполнены, некоторые виды заданий выполнены с ошибками.</w:t>
            </w:r>
          </w:p>
          <w:p w:rsidR="00F6565C" w:rsidRPr="00FD67C4" w:rsidRDefault="00F6565C" w:rsidP="004A22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«Удовлетворительно» - необходимые умения работы с освоенным материалом в основном сформированы, большинство учебных заданий выполнено, некоторые из выполненных заданий содержат ошибки.</w:t>
            </w:r>
          </w:p>
          <w:p w:rsidR="00F6565C" w:rsidRPr="00FD67C4" w:rsidRDefault="00F6565C" w:rsidP="004A227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sz w:val="24"/>
                <w:szCs w:val="24"/>
              </w:rPr>
              <w:t>«Неудовлетворительно» -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290" w:type="pct"/>
          </w:tcPr>
          <w:p w:rsidR="00F6565C" w:rsidRPr="00FD67C4" w:rsidRDefault="00F6565C" w:rsidP="004A227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F6565C" w:rsidRPr="00FD67C4" w:rsidRDefault="00F6565C" w:rsidP="004A227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67C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Текущий контроль в форме защиты практических работ </w:t>
            </w:r>
          </w:p>
          <w:p w:rsidR="00F6565C" w:rsidRPr="00FD67C4" w:rsidRDefault="00F6565C" w:rsidP="004A227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410077" w:rsidRPr="00FD67C4" w:rsidRDefault="00410077"/>
    <w:sectPr w:rsidR="00410077" w:rsidRPr="00FD67C4" w:rsidSect="009969F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0B7" w:rsidRDefault="00A370B7" w:rsidP="006E09D9">
      <w:pPr>
        <w:spacing w:after="0" w:line="240" w:lineRule="auto"/>
      </w:pPr>
      <w:r>
        <w:separator/>
      </w:r>
    </w:p>
  </w:endnote>
  <w:endnote w:type="continuationSeparator" w:id="1">
    <w:p w:rsidR="00A370B7" w:rsidRDefault="00A370B7" w:rsidP="006E0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909319"/>
      <w:docPartObj>
        <w:docPartGallery w:val="Page Numbers (Bottom of Page)"/>
        <w:docPartUnique/>
      </w:docPartObj>
    </w:sdtPr>
    <w:sdtContent>
      <w:p w:rsidR="0096516C" w:rsidRDefault="00074124">
        <w:pPr>
          <w:pStyle w:val="aa"/>
          <w:jc w:val="right"/>
        </w:pPr>
        <w:r>
          <w:fldChar w:fldCharType="begin"/>
        </w:r>
        <w:r w:rsidR="0096516C">
          <w:instrText>PAGE   \* MERGEFORMAT</w:instrText>
        </w:r>
        <w:r>
          <w:fldChar w:fldCharType="separate"/>
        </w:r>
        <w:r w:rsidR="002C52C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0B7" w:rsidRDefault="00A370B7" w:rsidP="006E09D9">
      <w:pPr>
        <w:spacing w:after="0" w:line="240" w:lineRule="auto"/>
      </w:pPr>
      <w:r>
        <w:separator/>
      </w:r>
    </w:p>
  </w:footnote>
  <w:footnote w:type="continuationSeparator" w:id="1">
    <w:p w:rsidR="00A370B7" w:rsidRDefault="00A370B7" w:rsidP="006E0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669E1F6A"/>
    <w:lvl w:ilvl="0" w:tplc="91B66A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6B12AB5"/>
    <w:multiLevelType w:val="hybridMultilevel"/>
    <w:tmpl w:val="56AC94CC"/>
    <w:lvl w:ilvl="0" w:tplc="C7D6E596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AE0356E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1C5C50AA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0FBAA9FE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290CF42C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D8F85340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E460CD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0FF4413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424BB5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631EE"/>
    <w:multiLevelType w:val="hybridMultilevel"/>
    <w:tmpl w:val="740460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302038F"/>
    <w:multiLevelType w:val="hybridMultilevel"/>
    <w:tmpl w:val="72FCD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166C55"/>
    <w:multiLevelType w:val="hybridMultilevel"/>
    <w:tmpl w:val="7674BE64"/>
    <w:lvl w:ilvl="0" w:tplc="BF06E4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E36E7B"/>
    <w:multiLevelType w:val="hybridMultilevel"/>
    <w:tmpl w:val="8C96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EE346F"/>
    <w:multiLevelType w:val="hybridMultilevel"/>
    <w:tmpl w:val="62F6E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3E3CEC"/>
    <w:multiLevelType w:val="hybridMultilevel"/>
    <w:tmpl w:val="20EC64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  <w:num w:numId="11">
    <w:abstractNumId w:val="9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E09D9"/>
    <w:rsid w:val="000145A3"/>
    <w:rsid w:val="00074124"/>
    <w:rsid w:val="000E4173"/>
    <w:rsid w:val="001153E4"/>
    <w:rsid w:val="00121A3C"/>
    <w:rsid w:val="00134565"/>
    <w:rsid w:val="00135A8D"/>
    <w:rsid w:val="001372A8"/>
    <w:rsid w:val="001737EE"/>
    <w:rsid w:val="001D2EE4"/>
    <w:rsid w:val="001D3123"/>
    <w:rsid w:val="00207453"/>
    <w:rsid w:val="00252405"/>
    <w:rsid w:val="0025325A"/>
    <w:rsid w:val="002650C5"/>
    <w:rsid w:val="002928B7"/>
    <w:rsid w:val="002C4D41"/>
    <w:rsid w:val="002C52CB"/>
    <w:rsid w:val="002D3B32"/>
    <w:rsid w:val="002E010B"/>
    <w:rsid w:val="002F043F"/>
    <w:rsid w:val="002F4385"/>
    <w:rsid w:val="00320CA9"/>
    <w:rsid w:val="003266E7"/>
    <w:rsid w:val="00352B57"/>
    <w:rsid w:val="00357531"/>
    <w:rsid w:val="003629E4"/>
    <w:rsid w:val="00365E11"/>
    <w:rsid w:val="003B2842"/>
    <w:rsid w:val="003C421A"/>
    <w:rsid w:val="003F1D9C"/>
    <w:rsid w:val="00410077"/>
    <w:rsid w:val="00426499"/>
    <w:rsid w:val="00446091"/>
    <w:rsid w:val="004747B2"/>
    <w:rsid w:val="00476A1F"/>
    <w:rsid w:val="004A2278"/>
    <w:rsid w:val="004B276B"/>
    <w:rsid w:val="004C52B1"/>
    <w:rsid w:val="004D298D"/>
    <w:rsid w:val="004E7561"/>
    <w:rsid w:val="005104C0"/>
    <w:rsid w:val="00520863"/>
    <w:rsid w:val="00566084"/>
    <w:rsid w:val="00590C81"/>
    <w:rsid w:val="005943E0"/>
    <w:rsid w:val="005A68D7"/>
    <w:rsid w:val="005B6183"/>
    <w:rsid w:val="005D6B8B"/>
    <w:rsid w:val="00613615"/>
    <w:rsid w:val="00666572"/>
    <w:rsid w:val="00671DF4"/>
    <w:rsid w:val="006865AC"/>
    <w:rsid w:val="006C4E3D"/>
    <w:rsid w:val="006C4E5D"/>
    <w:rsid w:val="006D606F"/>
    <w:rsid w:val="006E09D9"/>
    <w:rsid w:val="00712F33"/>
    <w:rsid w:val="0072253B"/>
    <w:rsid w:val="007241A0"/>
    <w:rsid w:val="007920E2"/>
    <w:rsid w:val="00824536"/>
    <w:rsid w:val="00841352"/>
    <w:rsid w:val="0089582F"/>
    <w:rsid w:val="008D455C"/>
    <w:rsid w:val="008E2541"/>
    <w:rsid w:val="008E6F9B"/>
    <w:rsid w:val="009060F4"/>
    <w:rsid w:val="009239D8"/>
    <w:rsid w:val="00957191"/>
    <w:rsid w:val="0096516C"/>
    <w:rsid w:val="00974251"/>
    <w:rsid w:val="00977701"/>
    <w:rsid w:val="009969F7"/>
    <w:rsid w:val="009A42C0"/>
    <w:rsid w:val="009D1D2E"/>
    <w:rsid w:val="009E08E4"/>
    <w:rsid w:val="00A06014"/>
    <w:rsid w:val="00A10A8A"/>
    <w:rsid w:val="00A11F66"/>
    <w:rsid w:val="00A14A41"/>
    <w:rsid w:val="00A370B7"/>
    <w:rsid w:val="00A419FD"/>
    <w:rsid w:val="00A50F11"/>
    <w:rsid w:val="00A77B7C"/>
    <w:rsid w:val="00AB6EF2"/>
    <w:rsid w:val="00AF49D2"/>
    <w:rsid w:val="00AF4E45"/>
    <w:rsid w:val="00B27087"/>
    <w:rsid w:val="00B33CEF"/>
    <w:rsid w:val="00B66981"/>
    <w:rsid w:val="00BA705E"/>
    <w:rsid w:val="00BC709C"/>
    <w:rsid w:val="00BD1D88"/>
    <w:rsid w:val="00BF3412"/>
    <w:rsid w:val="00C2188E"/>
    <w:rsid w:val="00C25060"/>
    <w:rsid w:val="00C41D42"/>
    <w:rsid w:val="00C474CF"/>
    <w:rsid w:val="00C479A1"/>
    <w:rsid w:val="00C576D9"/>
    <w:rsid w:val="00C9569F"/>
    <w:rsid w:val="00CA4069"/>
    <w:rsid w:val="00CA7C75"/>
    <w:rsid w:val="00CB3A0C"/>
    <w:rsid w:val="00CE7CA6"/>
    <w:rsid w:val="00D17AA8"/>
    <w:rsid w:val="00D4288E"/>
    <w:rsid w:val="00D73582"/>
    <w:rsid w:val="00DB684D"/>
    <w:rsid w:val="00DC0E31"/>
    <w:rsid w:val="00DE1E69"/>
    <w:rsid w:val="00E45F33"/>
    <w:rsid w:val="00EE4D6C"/>
    <w:rsid w:val="00F25764"/>
    <w:rsid w:val="00F35DA1"/>
    <w:rsid w:val="00F36EEE"/>
    <w:rsid w:val="00F62787"/>
    <w:rsid w:val="00F6565C"/>
    <w:rsid w:val="00FA483F"/>
    <w:rsid w:val="00FD6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D9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41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9D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09D9"/>
    <w:pPr>
      <w:spacing w:before="240" w:after="60"/>
      <w:outlineLvl w:val="8"/>
    </w:pPr>
    <w:rPr>
      <w:rFonts w:ascii="Calibri Light" w:eastAsia="Times New Roman" w:hAnsi="Calibri Ligh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E09D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6E09D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6E09D9"/>
    <w:rPr>
      <w:rFonts w:cs="Times New Roman"/>
      <w:vertAlign w:val="superscript"/>
    </w:rPr>
  </w:style>
  <w:style w:type="character" w:styleId="a6">
    <w:name w:val="Emphasis"/>
    <w:basedOn w:val="a0"/>
    <w:uiPriority w:val="20"/>
    <w:qFormat/>
    <w:rsid w:val="006E09D9"/>
    <w:rPr>
      <w:rFonts w:cs="Times New Roman"/>
      <w:i/>
    </w:rPr>
  </w:style>
  <w:style w:type="character" w:customStyle="1" w:styleId="20">
    <w:name w:val="Заголовок 2 Знак"/>
    <w:basedOn w:val="a0"/>
    <w:link w:val="2"/>
    <w:uiPriority w:val="9"/>
    <w:semiHidden/>
    <w:rsid w:val="006E09D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E09D9"/>
    <w:rPr>
      <w:rFonts w:ascii="Calibri Light" w:eastAsia="Times New Roman" w:hAnsi="Calibri Light" w:cs="Times New Roman"/>
    </w:rPr>
  </w:style>
  <w:style w:type="paragraph" w:styleId="a7">
    <w:name w:val="header"/>
    <w:basedOn w:val="a"/>
    <w:link w:val="a8"/>
    <w:uiPriority w:val="99"/>
    <w:unhideWhenUsed/>
    <w:rsid w:val="006E09D9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E09D9"/>
    <w:rPr>
      <w:rFonts w:ascii="Calibri" w:eastAsia="Calibri" w:hAnsi="Calibri" w:cs="Times New Roman"/>
    </w:rPr>
  </w:style>
  <w:style w:type="paragraph" w:styleId="a9">
    <w:name w:val="List Paragraph"/>
    <w:basedOn w:val="a"/>
    <w:qFormat/>
    <w:rsid w:val="009E08E4"/>
    <w:pPr>
      <w:ind w:left="720"/>
      <w:contextualSpacing/>
    </w:pPr>
  </w:style>
  <w:style w:type="paragraph" w:customStyle="1" w:styleId="Default">
    <w:name w:val="Default"/>
    <w:rsid w:val="009E0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rsid w:val="0025325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a"/>
    <w:uiPriority w:val="99"/>
    <w:rsid w:val="002532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1153E4"/>
    <w:rPr>
      <w:color w:val="0000FF"/>
      <w:u w:val="single"/>
    </w:rPr>
  </w:style>
  <w:style w:type="paragraph" w:styleId="ad">
    <w:name w:val="No Spacing"/>
    <w:uiPriority w:val="1"/>
    <w:qFormat/>
    <w:rsid w:val="006C4E5D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aliases w:val="Обычный (Web),Обычный (веб)1"/>
    <w:basedOn w:val="a"/>
    <w:uiPriority w:val="39"/>
    <w:qFormat/>
    <w:rsid w:val="006C4E5D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styleId="21">
    <w:name w:val="Body Text 2"/>
    <w:basedOn w:val="a"/>
    <w:link w:val="22"/>
    <w:uiPriority w:val="99"/>
    <w:rsid w:val="00352B57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52B57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41A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3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30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4786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68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4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89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82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140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961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iblio-online.ru/book/5B481506-75BC-4E43-94EE-23D496178568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esr\AppData\Roaming\Microsoft\Word\&#1050;&#1086;&#1087;&#1080;&#1103;%20COURSE161\lec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C9484-95AC-4093-9EF6-AD11BF53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1995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Кобзева</dc:creator>
  <cp:lastModifiedBy>ershova</cp:lastModifiedBy>
  <cp:revision>8</cp:revision>
  <cp:lastPrinted>2020-01-23T08:32:00Z</cp:lastPrinted>
  <dcterms:created xsi:type="dcterms:W3CDTF">2020-01-09T17:06:00Z</dcterms:created>
  <dcterms:modified xsi:type="dcterms:W3CDTF">2021-01-12T10:00:00Z</dcterms:modified>
</cp:coreProperties>
</file>