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CBC" w:rsidRPr="00BD5AFB" w:rsidRDefault="00B11CBC" w:rsidP="00B11CBC">
      <w:pPr>
        <w:spacing w:after="0"/>
        <w:jc w:val="center"/>
        <w:rPr>
          <w:b/>
          <w:szCs w:val="24"/>
        </w:rPr>
      </w:pPr>
      <w:r w:rsidRPr="00BD5AFB">
        <w:rPr>
          <w:b/>
          <w:szCs w:val="24"/>
        </w:rPr>
        <w:t>Министерство образования и науки Челябинской области</w:t>
      </w:r>
    </w:p>
    <w:p w:rsidR="00B11CBC" w:rsidRPr="00BD5AFB" w:rsidRDefault="00B11CBC" w:rsidP="00B11CBC">
      <w:pPr>
        <w:spacing w:after="0"/>
        <w:jc w:val="center"/>
        <w:rPr>
          <w:b/>
          <w:szCs w:val="24"/>
        </w:rPr>
      </w:pPr>
      <w:r w:rsidRPr="00BD5AFB">
        <w:rPr>
          <w:b/>
          <w:szCs w:val="24"/>
        </w:rPr>
        <w:t xml:space="preserve">Государственное бюджетное профессиональное образовательное учреждение </w:t>
      </w:r>
    </w:p>
    <w:p w:rsidR="00B11CBC" w:rsidRPr="00BD5AFB" w:rsidRDefault="00B11CBC" w:rsidP="00B11CBC">
      <w:pPr>
        <w:spacing w:after="0"/>
        <w:jc w:val="center"/>
        <w:rPr>
          <w:b/>
          <w:szCs w:val="24"/>
        </w:rPr>
      </w:pPr>
      <w:r w:rsidRPr="00BD5AFB">
        <w:rPr>
          <w:b/>
          <w:szCs w:val="24"/>
        </w:rPr>
        <w:t>«Южно-Уральский государственный технический колледж»</w:t>
      </w:r>
    </w:p>
    <w:p w:rsidR="00BB792E" w:rsidRPr="00315F34" w:rsidRDefault="00BB792E" w:rsidP="00414C20">
      <w:pPr>
        <w:jc w:val="center"/>
        <w:rPr>
          <w:b/>
          <w:i/>
        </w:rPr>
      </w:pPr>
    </w:p>
    <w:p w:rsidR="00050ACF" w:rsidRPr="00315F34" w:rsidRDefault="00050ACF" w:rsidP="00414C20">
      <w:pPr>
        <w:jc w:val="center"/>
        <w:rPr>
          <w:b/>
          <w:i/>
        </w:rPr>
      </w:pPr>
    </w:p>
    <w:p w:rsidR="00050ACF" w:rsidRDefault="00050ACF" w:rsidP="00414C20">
      <w:pPr>
        <w:jc w:val="center"/>
        <w:rPr>
          <w:b/>
          <w:i/>
        </w:rPr>
      </w:pPr>
    </w:p>
    <w:p w:rsidR="00C974DF" w:rsidRDefault="00C974DF" w:rsidP="00414C20">
      <w:pPr>
        <w:jc w:val="center"/>
        <w:rPr>
          <w:b/>
          <w:i/>
        </w:rPr>
      </w:pPr>
    </w:p>
    <w:p w:rsidR="00C974DF" w:rsidRPr="00315F34" w:rsidRDefault="00C974DF" w:rsidP="00414C20">
      <w:pPr>
        <w:jc w:val="center"/>
        <w:rPr>
          <w:b/>
          <w:i/>
        </w:rPr>
      </w:pPr>
    </w:p>
    <w:p w:rsidR="00BB792E" w:rsidRPr="00315F34" w:rsidRDefault="00BB792E" w:rsidP="00414C20">
      <w:pPr>
        <w:jc w:val="center"/>
        <w:rPr>
          <w:b/>
          <w:i/>
        </w:rPr>
      </w:pPr>
    </w:p>
    <w:p w:rsidR="00091C4A" w:rsidRPr="00315F34" w:rsidRDefault="003C02EE" w:rsidP="00414C20">
      <w:pPr>
        <w:jc w:val="center"/>
        <w:rPr>
          <w:b/>
          <w:i/>
          <w:sz w:val="24"/>
          <w:szCs w:val="24"/>
          <w:u w:val="single"/>
        </w:rPr>
      </w:pPr>
      <w:r w:rsidRPr="00315F34">
        <w:rPr>
          <w:b/>
          <w:sz w:val="24"/>
          <w:szCs w:val="24"/>
        </w:rPr>
        <w:t>РАБОЧАЯ ПРОГРАММА</w:t>
      </w:r>
      <w:r w:rsidR="00091C4A" w:rsidRPr="00315F34">
        <w:rPr>
          <w:b/>
          <w:sz w:val="24"/>
          <w:szCs w:val="24"/>
        </w:rPr>
        <w:t xml:space="preserve"> УЧЕБНОЙ ДИСЦИПЛИНЫ</w:t>
      </w:r>
    </w:p>
    <w:p w:rsidR="00091C4A" w:rsidRPr="000334DA" w:rsidRDefault="00256D5B" w:rsidP="00D10CCD">
      <w:pPr>
        <w:spacing w:after="0"/>
        <w:jc w:val="center"/>
        <w:rPr>
          <w:b/>
          <w:iCs/>
          <w:sz w:val="24"/>
          <w:szCs w:val="24"/>
        </w:rPr>
      </w:pPr>
      <w:r w:rsidRPr="00C974DF">
        <w:rPr>
          <w:b/>
          <w:iCs/>
          <w:sz w:val="24"/>
          <w:szCs w:val="24"/>
        </w:rPr>
        <w:t>«</w:t>
      </w:r>
      <w:r w:rsidR="00B01033">
        <w:rPr>
          <w:b/>
          <w:iCs/>
          <w:sz w:val="24"/>
          <w:szCs w:val="24"/>
        </w:rPr>
        <w:t>ОП 0</w:t>
      </w:r>
      <w:r w:rsidR="0077673D">
        <w:rPr>
          <w:b/>
          <w:iCs/>
          <w:sz w:val="24"/>
          <w:szCs w:val="24"/>
        </w:rPr>
        <w:t>3</w:t>
      </w:r>
      <w:r w:rsidR="00723F6F">
        <w:rPr>
          <w:b/>
          <w:iCs/>
          <w:sz w:val="24"/>
          <w:szCs w:val="24"/>
        </w:rPr>
        <w:t xml:space="preserve"> </w:t>
      </w:r>
      <w:r w:rsidR="00B01033" w:rsidRPr="000334DA">
        <w:rPr>
          <w:b/>
          <w:sz w:val="24"/>
          <w:szCs w:val="28"/>
        </w:rPr>
        <w:t>ОСНОВЫ ЭКОНОМИКИ ОРГАНИЗАЦИИ</w:t>
      </w:r>
      <w:r w:rsidRPr="000334DA">
        <w:rPr>
          <w:b/>
          <w:iCs/>
          <w:sz w:val="24"/>
          <w:szCs w:val="24"/>
        </w:rPr>
        <w:t>»</w:t>
      </w:r>
    </w:p>
    <w:p w:rsidR="00091C4A" w:rsidRDefault="00091C4A" w:rsidP="00414C20">
      <w:pPr>
        <w:jc w:val="center"/>
        <w:rPr>
          <w:bCs/>
          <w:i/>
          <w:sz w:val="20"/>
          <w:szCs w:val="20"/>
        </w:rPr>
      </w:pPr>
    </w:p>
    <w:p w:rsidR="001500E9" w:rsidRPr="00B11CBC" w:rsidRDefault="00B11CBC" w:rsidP="00414C20">
      <w:pPr>
        <w:jc w:val="center"/>
        <w:rPr>
          <w:bCs/>
          <w:sz w:val="20"/>
          <w:szCs w:val="20"/>
        </w:rPr>
      </w:pPr>
      <w:r w:rsidRPr="00B11CBC">
        <w:rPr>
          <w:bCs/>
          <w:sz w:val="20"/>
          <w:szCs w:val="20"/>
        </w:rPr>
        <w:t>для специальности</w:t>
      </w:r>
    </w:p>
    <w:p w:rsidR="00B11CBC" w:rsidRPr="00B11CBC" w:rsidRDefault="00B11CBC" w:rsidP="00414C20">
      <w:pPr>
        <w:jc w:val="center"/>
        <w:rPr>
          <w:b/>
          <w:bCs/>
          <w:i/>
          <w:sz w:val="20"/>
          <w:szCs w:val="20"/>
        </w:rPr>
      </w:pPr>
      <w:r w:rsidRPr="00B11CBC">
        <w:rPr>
          <w:b/>
          <w:bCs/>
          <w:i/>
          <w:sz w:val="20"/>
          <w:szCs w:val="20"/>
        </w:rPr>
        <w:t>22.02.06 Сварочное производство</w:t>
      </w:r>
    </w:p>
    <w:p w:rsidR="00B11CBC" w:rsidRDefault="00B11CBC" w:rsidP="00414C20">
      <w:pPr>
        <w:jc w:val="center"/>
        <w:rPr>
          <w:bCs/>
          <w:i/>
          <w:sz w:val="20"/>
          <w:szCs w:val="20"/>
        </w:rPr>
      </w:pPr>
    </w:p>
    <w:p w:rsidR="001500E9" w:rsidRDefault="001500E9" w:rsidP="00414C20">
      <w:pPr>
        <w:jc w:val="center"/>
        <w:rPr>
          <w:bCs/>
          <w:i/>
          <w:sz w:val="20"/>
          <w:szCs w:val="20"/>
        </w:rPr>
      </w:pPr>
    </w:p>
    <w:p w:rsidR="001500E9" w:rsidRPr="00315F34" w:rsidRDefault="00B11CBC" w:rsidP="00414C20">
      <w:pPr>
        <w:jc w:val="center"/>
        <w:rPr>
          <w:b/>
          <w:i/>
        </w:rPr>
      </w:pPr>
      <w:r>
        <w:rPr>
          <w:b/>
          <w:i/>
        </w:rPr>
        <w:t xml:space="preserve">ФП </w:t>
      </w:r>
      <w:r w:rsidR="00FD44D5">
        <w:rPr>
          <w:b/>
          <w:i/>
        </w:rPr>
        <w:t>«</w:t>
      </w:r>
      <w:r>
        <w:rPr>
          <w:b/>
          <w:i/>
        </w:rPr>
        <w:t>ПРОФЕССИОНАЛИТЕТ</w:t>
      </w:r>
      <w:r w:rsidR="00FD44D5">
        <w:rPr>
          <w:b/>
          <w:i/>
        </w:rPr>
        <w:t>»</w:t>
      </w:r>
      <w:bookmarkStart w:id="0" w:name="_GoBack"/>
      <w:bookmarkEnd w:id="0"/>
    </w:p>
    <w:p w:rsidR="00091C4A" w:rsidRDefault="00091C4A" w:rsidP="00414C20">
      <w:pPr>
        <w:rPr>
          <w:b/>
          <w:i/>
        </w:rPr>
      </w:pPr>
    </w:p>
    <w:p w:rsidR="00424A67" w:rsidRDefault="00424A67" w:rsidP="00414C20">
      <w:pPr>
        <w:rPr>
          <w:b/>
          <w:i/>
        </w:rPr>
      </w:pPr>
    </w:p>
    <w:p w:rsidR="00424A67" w:rsidRDefault="00424A67" w:rsidP="00414C20">
      <w:pPr>
        <w:rPr>
          <w:b/>
          <w:i/>
        </w:rPr>
      </w:pPr>
    </w:p>
    <w:p w:rsidR="00424A67" w:rsidRDefault="00424A67" w:rsidP="00414C20">
      <w:pPr>
        <w:rPr>
          <w:b/>
          <w:i/>
        </w:rPr>
      </w:pPr>
    </w:p>
    <w:p w:rsidR="00424A67" w:rsidRDefault="00424A67" w:rsidP="00414C20">
      <w:pPr>
        <w:rPr>
          <w:b/>
          <w:i/>
        </w:rPr>
      </w:pPr>
    </w:p>
    <w:p w:rsidR="00424A67" w:rsidRDefault="00424A67" w:rsidP="00414C20">
      <w:pPr>
        <w:rPr>
          <w:b/>
          <w:i/>
        </w:rPr>
      </w:pPr>
    </w:p>
    <w:p w:rsidR="00424A67" w:rsidRDefault="00424A67" w:rsidP="00414C20">
      <w:pPr>
        <w:rPr>
          <w:b/>
          <w:i/>
        </w:rPr>
      </w:pPr>
    </w:p>
    <w:p w:rsidR="00424A67" w:rsidRPr="00315F34" w:rsidRDefault="00424A67" w:rsidP="00414C20">
      <w:pPr>
        <w:rPr>
          <w:b/>
          <w:i/>
        </w:rPr>
      </w:pPr>
    </w:p>
    <w:p w:rsidR="00091C4A" w:rsidRPr="00315F34" w:rsidRDefault="00091C4A" w:rsidP="00414C20">
      <w:pPr>
        <w:rPr>
          <w:b/>
          <w:i/>
        </w:rPr>
      </w:pPr>
    </w:p>
    <w:p w:rsidR="00050ACF" w:rsidRPr="00315F34" w:rsidRDefault="00050ACF" w:rsidP="00414C20">
      <w:pPr>
        <w:rPr>
          <w:b/>
          <w:i/>
        </w:rPr>
      </w:pPr>
    </w:p>
    <w:p w:rsidR="00050ACF" w:rsidRPr="00315F34" w:rsidRDefault="00050ACF" w:rsidP="00414C20">
      <w:pPr>
        <w:rPr>
          <w:b/>
          <w:i/>
        </w:rPr>
      </w:pPr>
    </w:p>
    <w:p w:rsidR="00050ACF" w:rsidRPr="00315F34" w:rsidRDefault="00050ACF" w:rsidP="00414C20">
      <w:pPr>
        <w:rPr>
          <w:b/>
          <w:i/>
        </w:rPr>
      </w:pPr>
    </w:p>
    <w:p w:rsidR="00CD79DF" w:rsidRPr="00315F34" w:rsidRDefault="00B11CBC" w:rsidP="00F32BE8">
      <w:pPr>
        <w:jc w:val="center"/>
        <w:rPr>
          <w:b/>
          <w:i/>
          <w:sz w:val="24"/>
          <w:szCs w:val="24"/>
        </w:rPr>
      </w:pPr>
      <w:r>
        <w:rPr>
          <w:b/>
          <w:bCs/>
          <w:iCs/>
          <w:sz w:val="24"/>
          <w:szCs w:val="24"/>
        </w:rPr>
        <w:t xml:space="preserve">г. Челябинск, </w:t>
      </w:r>
      <w:r w:rsidR="00273D94">
        <w:rPr>
          <w:b/>
          <w:bCs/>
          <w:iCs/>
          <w:sz w:val="24"/>
          <w:szCs w:val="24"/>
        </w:rPr>
        <w:t xml:space="preserve">2022 </w:t>
      </w:r>
      <w:r w:rsidR="00091C4A" w:rsidRPr="00C974DF">
        <w:rPr>
          <w:b/>
          <w:bCs/>
          <w:iCs/>
          <w:sz w:val="24"/>
          <w:szCs w:val="24"/>
        </w:rPr>
        <w:t>г.</w:t>
      </w:r>
      <w:r w:rsidR="00091C4A" w:rsidRPr="00C974DF">
        <w:rPr>
          <w:b/>
          <w:bCs/>
          <w:iCs/>
        </w:rPr>
        <w:br w:type="page"/>
      </w:r>
      <w:r w:rsidR="00CD79DF" w:rsidRPr="00315F34">
        <w:rPr>
          <w:b/>
          <w:i/>
          <w:sz w:val="24"/>
          <w:szCs w:val="24"/>
        </w:rPr>
        <w:lastRenderedPageBreak/>
        <w:t>СОДЕРЖАНИЕ</w:t>
      </w:r>
    </w:p>
    <w:p w:rsidR="00CD79DF" w:rsidRPr="00315F34" w:rsidRDefault="00CD79DF" w:rsidP="00CD79DF">
      <w:pPr>
        <w:rPr>
          <w:b/>
          <w:i/>
          <w:sz w:val="24"/>
          <w:szCs w:val="24"/>
        </w:rPr>
      </w:pPr>
    </w:p>
    <w:tbl>
      <w:tblPr>
        <w:tblW w:w="0" w:type="auto"/>
        <w:tblLook w:val="01E0" w:firstRow="1" w:lastRow="1" w:firstColumn="1" w:lastColumn="1" w:noHBand="0" w:noVBand="0"/>
      </w:tblPr>
      <w:tblGrid>
        <w:gridCol w:w="7501"/>
        <w:gridCol w:w="1854"/>
      </w:tblGrid>
      <w:tr w:rsidR="00CD79DF" w:rsidRPr="00315F34" w:rsidTr="008433C9">
        <w:tc>
          <w:tcPr>
            <w:tcW w:w="7501" w:type="dxa"/>
          </w:tcPr>
          <w:p w:rsidR="00CD79DF" w:rsidRPr="00315F34" w:rsidRDefault="00CD79DF" w:rsidP="00D7453B">
            <w:pPr>
              <w:numPr>
                <w:ilvl w:val="0"/>
                <w:numId w:val="3"/>
              </w:numPr>
              <w:suppressAutoHyphens/>
              <w:rPr>
                <w:b/>
                <w:sz w:val="24"/>
                <w:szCs w:val="24"/>
              </w:rPr>
            </w:pPr>
            <w:r w:rsidRPr="00315F34">
              <w:rPr>
                <w:b/>
                <w:sz w:val="24"/>
                <w:szCs w:val="24"/>
              </w:rPr>
              <w:t xml:space="preserve">ОБЩАЯ ХАРАКТЕРИСТИКА </w:t>
            </w:r>
            <w:r w:rsidRPr="00315F34">
              <w:rPr>
                <w:b/>
                <w:color w:val="000000"/>
                <w:sz w:val="24"/>
                <w:szCs w:val="24"/>
              </w:rPr>
              <w:t>РАБОЧЕЙ ПРОГРАММЫ</w:t>
            </w:r>
            <w:r w:rsidRPr="00315F34">
              <w:rPr>
                <w:b/>
                <w:sz w:val="24"/>
                <w:szCs w:val="24"/>
              </w:rPr>
              <w:t xml:space="preserve"> УЧЕБНОЙ ДИСЦИПЛИНЫ</w:t>
            </w:r>
          </w:p>
        </w:tc>
        <w:tc>
          <w:tcPr>
            <w:tcW w:w="1854" w:type="dxa"/>
          </w:tcPr>
          <w:p w:rsidR="00CD79DF" w:rsidRPr="00315F34" w:rsidRDefault="00CD79DF" w:rsidP="008433C9">
            <w:pPr>
              <w:rPr>
                <w:b/>
                <w:sz w:val="24"/>
                <w:szCs w:val="24"/>
              </w:rPr>
            </w:pPr>
          </w:p>
        </w:tc>
      </w:tr>
      <w:tr w:rsidR="00CD79DF" w:rsidRPr="00315F34" w:rsidTr="008433C9">
        <w:tc>
          <w:tcPr>
            <w:tcW w:w="7501" w:type="dxa"/>
          </w:tcPr>
          <w:p w:rsidR="00CD79DF" w:rsidRPr="00315F34" w:rsidRDefault="00CD79DF" w:rsidP="00D7453B">
            <w:pPr>
              <w:numPr>
                <w:ilvl w:val="0"/>
                <w:numId w:val="3"/>
              </w:numPr>
              <w:suppressAutoHyphens/>
              <w:rPr>
                <w:b/>
                <w:sz w:val="24"/>
                <w:szCs w:val="24"/>
              </w:rPr>
            </w:pPr>
            <w:r w:rsidRPr="00315F34">
              <w:rPr>
                <w:b/>
                <w:sz w:val="24"/>
                <w:szCs w:val="24"/>
              </w:rPr>
              <w:t>СТРУКТУРА И СОДЕРЖАНИЕ УЧЕБНОЙ ДИСЦИПЛИНЫ</w:t>
            </w:r>
          </w:p>
          <w:p w:rsidR="00CD79DF" w:rsidRPr="00315F34" w:rsidRDefault="00CD79DF" w:rsidP="00D7453B">
            <w:pPr>
              <w:numPr>
                <w:ilvl w:val="0"/>
                <w:numId w:val="3"/>
              </w:numPr>
              <w:suppressAutoHyphens/>
              <w:rPr>
                <w:b/>
                <w:sz w:val="24"/>
                <w:szCs w:val="24"/>
              </w:rPr>
            </w:pPr>
            <w:r w:rsidRPr="00315F34">
              <w:rPr>
                <w:b/>
                <w:sz w:val="24"/>
                <w:szCs w:val="24"/>
              </w:rPr>
              <w:t>УСЛОВИЯ РЕАЛИЗАЦИИ УЧЕБНОЙ ДИСЦИПЛИНЫ</w:t>
            </w:r>
          </w:p>
        </w:tc>
        <w:tc>
          <w:tcPr>
            <w:tcW w:w="1854" w:type="dxa"/>
          </w:tcPr>
          <w:p w:rsidR="00CD79DF" w:rsidRPr="00315F34" w:rsidRDefault="00CD79DF" w:rsidP="008433C9">
            <w:pPr>
              <w:ind w:left="644"/>
              <w:rPr>
                <w:b/>
                <w:sz w:val="24"/>
                <w:szCs w:val="24"/>
              </w:rPr>
            </w:pPr>
          </w:p>
        </w:tc>
      </w:tr>
      <w:tr w:rsidR="00CD79DF" w:rsidRPr="00315F34" w:rsidTr="008433C9">
        <w:tc>
          <w:tcPr>
            <w:tcW w:w="7501" w:type="dxa"/>
          </w:tcPr>
          <w:p w:rsidR="00CD79DF" w:rsidRPr="00315F34" w:rsidRDefault="00CD79DF" w:rsidP="00D7453B">
            <w:pPr>
              <w:numPr>
                <w:ilvl w:val="0"/>
                <w:numId w:val="3"/>
              </w:numPr>
              <w:suppressAutoHyphens/>
              <w:rPr>
                <w:b/>
                <w:sz w:val="24"/>
                <w:szCs w:val="24"/>
              </w:rPr>
            </w:pPr>
            <w:r w:rsidRPr="00315F34">
              <w:rPr>
                <w:b/>
                <w:sz w:val="24"/>
                <w:szCs w:val="24"/>
              </w:rPr>
              <w:t>КОНТРОЛЬ И ОЦЕНКА РЕЗУЛЬТАТОВ ОСВОЕНИЯ УЧЕБНОЙ ДИСЦИПЛИНЫ</w:t>
            </w:r>
          </w:p>
          <w:p w:rsidR="00CD79DF" w:rsidRPr="00315F34" w:rsidRDefault="00CD79DF" w:rsidP="00D7453B">
            <w:pPr>
              <w:suppressAutoHyphens/>
              <w:rPr>
                <w:b/>
                <w:sz w:val="24"/>
                <w:szCs w:val="24"/>
              </w:rPr>
            </w:pPr>
          </w:p>
        </w:tc>
        <w:tc>
          <w:tcPr>
            <w:tcW w:w="1854" w:type="dxa"/>
          </w:tcPr>
          <w:p w:rsidR="00CD79DF" w:rsidRPr="00315F34" w:rsidRDefault="00CD79DF" w:rsidP="008433C9">
            <w:pPr>
              <w:rPr>
                <w:b/>
                <w:sz w:val="24"/>
                <w:szCs w:val="24"/>
              </w:rPr>
            </w:pPr>
          </w:p>
        </w:tc>
      </w:tr>
    </w:tbl>
    <w:p w:rsidR="00CD79DF" w:rsidRPr="00315F34" w:rsidRDefault="00CD79DF" w:rsidP="00CD79DF">
      <w:pPr>
        <w:numPr>
          <w:ilvl w:val="0"/>
          <w:numId w:val="18"/>
        </w:numPr>
        <w:suppressAutoHyphens/>
        <w:spacing w:after="0"/>
        <w:jc w:val="center"/>
        <w:rPr>
          <w:b/>
          <w:sz w:val="24"/>
          <w:szCs w:val="24"/>
        </w:rPr>
      </w:pPr>
      <w:r w:rsidRPr="00315F34">
        <w:rPr>
          <w:b/>
          <w:i/>
          <w:u w:val="single"/>
        </w:rPr>
        <w:br w:type="page"/>
      </w:r>
      <w:r w:rsidRPr="00315F34">
        <w:rPr>
          <w:b/>
          <w:sz w:val="24"/>
          <w:szCs w:val="24"/>
        </w:rPr>
        <w:lastRenderedPageBreak/>
        <w:t xml:space="preserve">ОБЩАЯ ХАРАКТЕРИСТИКА </w:t>
      </w:r>
      <w:r w:rsidRPr="00315F34">
        <w:rPr>
          <w:b/>
          <w:color w:val="000000"/>
          <w:sz w:val="24"/>
          <w:szCs w:val="24"/>
        </w:rPr>
        <w:t>РАБОЧЕЙ ПРОГРАММЫ</w:t>
      </w:r>
      <w:r w:rsidRPr="00315F34">
        <w:rPr>
          <w:b/>
          <w:sz w:val="24"/>
          <w:szCs w:val="24"/>
        </w:rPr>
        <w:t xml:space="preserve"> УЧЕБНОЙ ДИСЦИПЛИНЫ</w:t>
      </w:r>
    </w:p>
    <w:p w:rsidR="00CD79DF" w:rsidRPr="00315F34" w:rsidRDefault="00723F6F" w:rsidP="00CD79DF">
      <w:pPr>
        <w:suppressAutoHyphens/>
        <w:spacing w:after="0"/>
        <w:ind w:left="720"/>
        <w:jc w:val="center"/>
        <w:rPr>
          <w:b/>
          <w:sz w:val="24"/>
          <w:szCs w:val="24"/>
        </w:rPr>
      </w:pPr>
      <w:r>
        <w:rPr>
          <w:b/>
          <w:sz w:val="24"/>
          <w:szCs w:val="24"/>
        </w:rPr>
        <w:t xml:space="preserve">ОП </w:t>
      </w:r>
      <w:r w:rsidR="00793C96">
        <w:rPr>
          <w:b/>
          <w:sz w:val="24"/>
          <w:szCs w:val="24"/>
        </w:rPr>
        <w:t>0</w:t>
      </w:r>
      <w:r w:rsidR="0077673D">
        <w:rPr>
          <w:b/>
          <w:sz w:val="24"/>
          <w:szCs w:val="24"/>
        </w:rPr>
        <w:t>3</w:t>
      </w:r>
      <w:r>
        <w:rPr>
          <w:b/>
          <w:sz w:val="24"/>
          <w:szCs w:val="24"/>
        </w:rPr>
        <w:t xml:space="preserve"> </w:t>
      </w:r>
      <w:r w:rsidR="00793C96">
        <w:rPr>
          <w:b/>
          <w:sz w:val="24"/>
          <w:szCs w:val="24"/>
        </w:rPr>
        <w:t xml:space="preserve">ОСНОВЫ </w:t>
      </w:r>
      <w:r w:rsidR="00273D94">
        <w:rPr>
          <w:b/>
          <w:sz w:val="24"/>
          <w:szCs w:val="24"/>
        </w:rPr>
        <w:t>ЭКОНОМИК</w:t>
      </w:r>
      <w:r w:rsidR="00793C96">
        <w:rPr>
          <w:b/>
          <w:sz w:val="24"/>
          <w:szCs w:val="24"/>
        </w:rPr>
        <w:t>И</w:t>
      </w:r>
      <w:r w:rsidR="00273D94">
        <w:rPr>
          <w:b/>
          <w:sz w:val="24"/>
          <w:szCs w:val="24"/>
        </w:rPr>
        <w:t xml:space="preserve"> </w:t>
      </w:r>
      <w:r w:rsidR="00793C96">
        <w:rPr>
          <w:b/>
          <w:sz w:val="24"/>
          <w:szCs w:val="24"/>
        </w:rPr>
        <w:t>ОРГАНИЗАЦИИ</w:t>
      </w:r>
    </w:p>
    <w:p w:rsidR="00CD79DF" w:rsidRPr="00315F34" w:rsidRDefault="00CD79DF" w:rsidP="00CD79DF">
      <w:pPr>
        <w:spacing w:after="0"/>
        <w:ind w:firstLine="709"/>
        <w:jc w:val="center"/>
        <w:rPr>
          <w:sz w:val="24"/>
          <w:szCs w:val="24"/>
          <w:vertAlign w:val="superscript"/>
        </w:rPr>
      </w:pPr>
    </w:p>
    <w:p w:rsidR="00CD79DF" w:rsidRPr="00315F34" w:rsidRDefault="00CD79DF" w:rsidP="00CD7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color w:val="000000"/>
          <w:sz w:val="24"/>
          <w:szCs w:val="24"/>
        </w:rPr>
      </w:pPr>
      <w:r w:rsidRPr="00315F34">
        <w:rPr>
          <w:b/>
          <w:sz w:val="24"/>
          <w:szCs w:val="24"/>
        </w:rPr>
        <w:t xml:space="preserve">1.1. Место дисциплины в структуре основной образовательной программы: </w:t>
      </w:r>
    </w:p>
    <w:p w:rsidR="00CD79DF" w:rsidRPr="00315F34" w:rsidRDefault="00CD79DF" w:rsidP="00C6268F">
      <w:pPr>
        <w:spacing w:after="0"/>
        <w:ind w:firstLine="709"/>
        <w:rPr>
          <w:sz w:val="24"/>
          <w:szCs w:val="24"/>
        </w:rPr>
      </w:pPr>
      <w:r w:rsidRPr="00315F34">
        <w:rPr>
          <w:sz w:val="24"/>
          <w:szCs w:val="24"/>
        </w:rPr>
        <w:t>Учебная дисциплина «</w:t>
      </w:r>
      <w:r w:rsidR="00793C96">
        <w:rPr>
          <w:sz w:val="24"/>
          <w:szCs w:val="24"/>
        </w:rPr>
        <w:t>Основы экономики организации</w:t>
      </w:r>
      <w:r w:rsidRPr="00315F34">
        <w:rPr>
          <w:sz w:val="24"/>
          <w:szCs w:val="24"/>
        </w:rPr>
        <w:t xml:space="preserve">» является обязательной частью </w:t>
      </w:r>
      <w:r w:rsidR="00723F6F">
        <w:rPr>
          <w:sz w:val="24"/>
          <w:szCs w:val="24"/>
        </w:rPr>
        <w:t>общепрофессионального цикла</w:t>
      </w:r>
      <w:r w:rsidR="00852571">
        <w:rPr>
          <w:sz w:val="24"/>
          <w:szCs w:val="24"/>
        </w:rPr>
        <w:t xml:space="preserve"> </w:t>
      </w:r>
      <w:r w:rsidR="004620A9">
        <w:rPr>
          <w:sz w:val="24"/>
          <w:szCs w:val="24"/>
        </w:rPr>
        <w:t xml:space="preserve">ПООП-П </w:t>
      </w:r>
      <w:r w:rsidRPr="00315F34">
        <w:rPr>
          <w:sz w:val="24"/>
          <w:szCs w:val="24"/>
        </w:rPr>
        <w:t xml:space="preserve">в соответствии с ФГОС СПО по </w:t>
      </w:r>
      <w:r w:rsidRPr="004620A9">
        <w:rPr>
          <w:color w:val="000000"/>
          <w:sz w:val="24"/>
          <w:szCs w:val="24"/>
        </w:rPr>
        <w:t>специальности</w:t>
      </w:r>
      <w:r w:rsidR="008D55D3" w:rsidRPr="004620A9">
        <w:rPr>
          <w:sz w:val="24"/>
          <w:szCs w:val="24"/>
        </w:rPr>
        <w:t xml:space="preserve"> </w:t>
      </w:r>
      <w:r w:rsidR="0077673D" w:rsidRPr="0077673D">
        <w:rPr>
          <w:sz w:val="24"/>
          <w:szCs w:val="24"/>
        </w:rPr>
        <w:t>22.02.06 Сварочное производство</w:t>
      </w:r>
      <w:r w:rsidR="0077673D">
        <w:rPr>
          <w:sz w:val="24"/>
          <w:szCs w:val="24"/>
        </w:rPr>
        <w:t>.</w:t>
      </w:r>
    </w:p>
    <w:p w:rsidR="00CD79DF" w:rsidRPr="00EB0A0F" w:rsidRDefault="00CD79DF" w:rsidP="00C6268F">
      <w:pPr>
        <w:spacing w:after="0"/>
        <w:ind w:firstLine="709"/>
        <w:rPr>
          <w:sz w:val="24"/>
          <w:szCs w:val="24"/>
        </w:rPr>
      </w:pPr>
      <w:r w:rsidRPr="00315F34">
        <w:rPr>
          <w:sz w:val="24"/>
          <w:szCs w:val="24"/>
        </w:rPr>
        <w:t>Особое значение дисциплина имеет</w:t>
      </w:r>
      <w:r w:rsidR="008A304B">
        <w:rPr>
          <w:sz w:val="24"/>
          <w:szCs w:val="24"/>
        </w:rPr>
        <w:t xml:space="preserve"> при формировании и развитии </w:t>
      </w:r>
      <w:r w:rsidR="00EB0A0F" w:rsidRPr="00EB0A0F">
        <w:rPr>
          <w:sz w:val="24"/>
          <w:szCs w:val="24"/>
        </w:rPr>
        <w:t xml:space="preserve">ОК </w:t>
      </w:r>
      <w:r w:rsidR="008A304B" w:rsidRPr="00EB0A0F">
        <w:rPr>
          <w:sz w:val="24"/>
          <w:szCs w:val="24"/>
        </w:rPr>
        <w:t xml:space="preserve">1, ОК </w:t>
      </w:r>
      <w:r w:rsidR="00EB0A0F" w:rsidRPr="00EB0A0F">
        <w:rPr>
          <w:sz w:val="24"/>
          <w:szCs w:val="24"/>
        </w:rPr>
        <w:t>3</w:t>
      </w:r>
      <w:r w:rsidR="008A304B" w:rsidRPr="00EB0A0F">
        <w:rPr>
          <w:sz w:val="24"/>
          <w:szCs w:val="24"/>
        </w:rPr>
        <w:t xml:space="preserve">, ОК </w:t>
      </w:r>
      <w:r w:rsidR="00EB0A0F" w:rsidRPr="00EB0A0F">
        <w:rPr>
          <w:sz w:val="24"/>
          <w:szCs w:val="24"/>
        </w:rPr>
        <w:t>4</w:t>
      </w:r>
      <w:r w:rsidR="008A304B" w:rsidRPr="00EB0A0F">
        <w:rPr>
          <w:sz w:val="24"/>
          <w:szCs w:val="24"/>
        </w:rPr>
        <w:t xml:space="preserve">, ОК </w:t>
      </w:r>
      <w:r w:rsidR="00EB0A0F" w:rsidRPr="00EB0A0F">
        <w:rPr>
          <w:sz w:val="24"/>
          <w:szCs w:val="24"/>
        </w:rPr>
        <w:t>5</w:t>
      </w:r>
      <w:r w:rsidR="008A304B" w:rsidRPr="00EB0A0F">
        <w:rPr>
          <w:sz w:val="24"/>
          <w:szCs w:val="24"/>
        </w:rPr>
        <w:t xml:space="preserve">, ОК </w:t>
      </w:r>
      <w:r w:rsidR="00EB0A0F" w:rsidRPr="00EB0A0F">
        <w:rPr>
          <w:sz w:val="24"/>
          <w:szCs w:val="24"/>
        </w:rPr>
        <w:t>6, ОК 9.</w:t>
      </w:r>
    </w:p>
    <w:p w:rsidR="00CD79DF" w:rsidRPr="00315F34" w:rsidRDefault="00CD79DF" w:rsidP="00CD7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b/>
          <w:sz w:val="24"/>
          <w:szCs w:val="24"/>
        </w:rPr>
      </w:pPr>
    </w:p>
    <w:p w:rsidR="00CD79DF" w:rsidRPr="00315F34" w:rsidRDefault="00CD79DF" w:rsidP="00CD79DF">
      <w:pPr>
        <w:spacing w:after="0"/>
        <w:ind w:firstLine="709"/>
        <w:rPr>
          <w:b/>
          <w:sz w:val="24"/>
          <w:szCs w:val="24"/>
        </w:rPr>
      </w:pPr>
      <w:r w:rsidRPr="00315F34">
        <w:rPr>
          <w:b/>
          <w:sz w:val="24"/>
          <w:szCs w:val="24"/>
        </w:rPr>
        <w:t>1.2. Цель и планируемые результаты освоения дисциплины:</w:t>
      </w:r>
    </w:p>
    <w:p w:rsidR="00CD79DF" w:rsidRDefault="00CD79DF" w:rsidP="00CD79DF">
      <w:pPr>
        <w:suppressAutoHyphens/>
        <w:spacing w:after="0"/>
        <w:ind w:firstLine="709"/>
        <w:rPr>
          <w:sz w:val="24"/>
          <w:szCs w:val="24"/>
        </w:rPr>
      </w:pPr>
      <w:r w:rsidRPr="00315F34">
        <w:rPr>
          <w:sz w:val="24"/>
          <w:szCs w:val="24"/>
        </w:rPr>
        <w:t>В рамках программы учебной дисциплины обучающимися осваиваются умения и знания</w:t>
      </w:r>
    </w:p>
    <w:p w:rsidR="00B2011F" w:rsidRPr="00315F34" w:rsidRDefault="00B2011F" w:rsidP="00CD79DF">
      <w:pPr>
        <w:suppressAutoHyphens/>
        <w:spacing w:after="0"/>
        <w:ind w:firstLine="709"/>
        <w:rPr>
          <w:sz w:val="24"/>
          <w:szCs w:val="24"/>
          <w:lang w:eastAsia="en-US"/>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9F01ED" w:rsidRPr="00EB0A0F" w:rsidTr="008433C9">
        <w:trPr>
          <w:trHeight w:val="649"/>
        </w:trPr>
        <w:tc>
          <w:tcPr>
            <w:tcW w:w="1589" w:type="dxa"/>
            <w:hideMark/>
          </w:tcPr>
          <w:p w:rsidR="009F01ED" w:rsidRPr="00476E14" w:rsidRDefault="004620A9" w:rsidP="009F01ED">
            <w:pPr>
              <w:suppressAutoHyphens/>
              <w:spacing w:after="0"/>
              <w:jc w:val="center"/>
            </w:pPr>
            <w:r>
              <w:t>Код</w:t>
            </w:r>
          </w:p>
          <w:p w:rsidR="009F01ED" w:rsidRPr="00476E14" w:rsidRDefault="009F01ED" w:rsidP="009F01ED">
            <w:pPr>
              <w:suppressAutoHyphens/>
              <w:spacing w:after="0"/>
              <w:jc w:val="center"/>
            </w:pPr>
            <w:r w:rsidRPr="00476E14">
              <w:t>ПК, ОК, ЛР</w:t>
            </w:r>
          </w:p>
        </w:tc>
        <w:tc>
          <w:tcPr>
            <w:tcW w:w="3764" w:type="dxa"/>
            <w:hideMark/>
          </w:tcPr>
          <w:p w:rsidR="009F01ED" w:rsidRPr="00476E14" w:rsidRDefault="009F01ED" w:rsidP="009F01ED">
            <w:pPr>
              <w:suppressAutoHyphens/>
              <w:spacing w:after="0"/>
              <w:jc w:val="center"/>
            </w:pPr>
            <w:r w:rsidRPr="00476E14">
              <w:t>Умения</w:t>
            </w:r>
          </w:p>
        </w:tc>
        <w:tc>
          <w:tcPr>
            <w:tcW w:w="3895" w:type="dxa"/>
            <w:hideMark/>
          </w:tcPr>
          <w:p w:rsidR="009F01ED" w:rsidRPr="00476E14" w:rsidRDefault="009F01ED" w:rsidP="009F01ED">
            <w:pPr>
              <w:suppressAutoHyphens/>
              <w:spacing w:after="0"/>
              <w:jc w:val="center"/>
            </w:pPr>
            <w:r w:rsidRPr="00476E14">
              <w:t>Знания</w:t>
            </w:r>
          </w:p>
        </w:tc>
      </w:tr>
      <w:tr w:rsidR="009F01ED" w:rsidRPr="00EB0A0F" w:rsidTr="008433C9">
        <w:trPr>
          <w:trHeight w:val="212"/>
        </w:trPr>
        <w:tc>
          <w:tcPr>
            <w:tcW w:w="1589" w:type="dxa"/>
          </w:tcPr>
          <w:p w:rsidR="009F01ED" w:rsidRPr="00476E14" w:rsidRDefault="009F01ED" w:rsidP="009F01ED">
            <w:pPr>
              <w:tabs>
                <w:tab w:val="center" w:pos="686"/>
              </w:tabs>
              <w:suppressAutoHyphens/>
              <w:spacing w:after="0"/>
              <w:jc w:val="center"/>
              <w:rPr>
                <w:bCs/>
              </w:rPr>
            </w:pPr>
            <w:r w:rsidRPr="00476E14">
              <w:rPr>
                <w:bCs/>
              </w:rPr>
              <w:t>ОК 1,</w:t>
            </w:r>
          </w:p>
          <w:p w:rsidR="009F01ED" w:rsidRPr="00476E14" w:rsidRDefault="009F01ED" w:rsidP="009F01ED">
            <w:pPr>
              <w:suppressAutoHyphens/>
              <w:spacing w:after="0"/>
              <w:jc w:val="center"/>
              <w:rPr>
                <w:bCs/>
              </w:rPr>
            </w:pPr>
            <w:r w:rsidRPr="00476E14">
              <w:rPr>
                <w:bCs/>
              </w:rPr>
              <w:t>ОК 3,</w:t>
            </w:r>
          </w:p>
          <w:p w:rsidR="009F01ED" w:rsidRPr="00476E14" w:rsidRDefault="009F01ED" w:rsidP="009F01ED">
            <w:pPr>
              <w:suppressAutoHyphens/>
              <w:spacing w:after="0"/>
              <w:jc w:val="center"/>
              <w:rPr>
                <w:bCs/>
              </w:rPr>
            </w:pPr>
            <w:r w:rsidRPr="00476E14">
              <w:rPr>
                <w:bCs/>
              </w:rPr>
              <w:t>ОК 4,</w:t>
            </w:r>
          </w:p>
          <w:p w:rsidR="009F01ED" w:rsidRPr="00476E14" w:rsidRDefault="009F01ED" w:rsidP="009F01ED">
            <w:pPr>
              <w:suppressAutoHyphens/>
              <w:spacing w:after="0"/>
              <w:jc w:val="center"/>
              <w:rPr>
                <w:bCs/>
              </w:rPr>
            </w:pPr>
            <w:r w:rsidRPr="00476E14">
              <w:rPr>
                <w:bCs/>
              </w:rPr>
              <w:t>ОК 5,</w:t>
            </w:r>
          </w:p>
          <w:p w:rsidR="009F01ED" w:rsidRPr="00476E14" w:rsidRDefault="009F01ED" w:rsidP="009F01ED">
            <w:pPr>
              <w:suppressAutoHyphens/>
              <w:spacing w:after="0"/>
              <w:jc w:val="center"/>
              <w:rPr>
                <w:bCs/>
              </w:rPr>
            </w:pPr>
            <w:r w:rsidRPr="00476E14">
              <w:rPr>
                <w:bCs/>
              </w:rPr>
              <w:t>ОК 6,</w:t>
            </w:r>
          </w:p>
          <w:p w:rsidR="009F01ED" w:rsidRPr="00476E14" w:rsidRDefault="009F01ED" w:rsidP="009F01ED">
            <w:pPr>
              <w:suppressAutoHyphens/>
              <w:spacing w:after="0"/>
              <w:jc w:val="center"/>
              <w:rPr>
                <w:bCs/>
              </w:rPr>
            </w:pPr>
            <w:r w:rsidRPr="00476E14">
              <w:rPr>
                <w:bCs/>
              </w:rPr>
              <w:t>ОК 9,</w:t>
            </w:r>
          </w:p>
          <w:p w:rsidR="009F01ED" w:rsidRPr="00476E14" w:rsidRDefault="009F01ED" w:rsidP="009F01ED">
            <w:pPr>
              <w:suppressAutoHyphens/>
              <w:spacing w:after="0"/>
              <w:jc w:val="center"/>
              <w:rPr>
                <w:bCs/>
              </w:rPr>
            </w:pPr>
            <w:r w:rsidRPr="00476E14">
              <w:rPr>
                <w:bCs/>
              </w:rPr>
              <w:t>ПК </w:t>
            </w:r>
            <w:r w:rsidR="00C74B43">
              <w:rPr>
                <w:bCs/>
              </w:rPr>
              <w:t>2.2</w:t>
            </w:r>
          </w:p>
          <w:p w:rsidR="009F01ED" w:rsidRDefault="009F01ED" w:rsidP="009F01ED">
            <w:pPr>
              <w:suppressAutoHyphens/>
              <w:spacing w:after="0"/>
              <w:jc w:val="center"/>
            </w:pPr>
            <w:r w:rsidRPr="00476E14">
              <w:t>ПК</w:t>
            </w:r>
            <w:r w:rsidRPr="00476E14">
              <w:rPr>
                <w:bCs/>
              </w:rPr>
              <w:t> </w:t>
            </w:r>
            <w:r w:rsidR="00C74B43">
              <w:t>2</w:t>
            </w:r>
            <w:r w:rsidRPr="00476E14">
              <w:t>.3 </w:t>
            </w:r>
          </w:p>
          <w:p w:rsidR="009368D4" w:rsidRPr="00A044A7" w:rsidRDefault="009368D4" w:rsidP="009368D4">
            <w:pPr>
              <w:suppressAutoHyphens/>
              <w:spacing w:after="0"/>
              <w:jc w:val="center"/>
              <w:rPr>
                <w:bCs/>
              </w:rPr>
            </w:pPr>
            <w:r>
              <w:rPr>
                <w:bCs/>
              </w:rPr>
              <w:t>ЛР 4,</w:t>
            </w:r>
          </w:p>
          <w:p w:rsidR="009368D4" w:rsidRPr="00A044A7" w:rsidRDefault="009368D4" w:rsidP="009368D4">
            <w:pPr>
              <w:suppressAutoHyphens/>
              <w:spacing w:after="0"/>
              <w:jc w:val="center"/>
              <w:rPr>
                <w:bCs/>
              </w:rPr>
            </w:pPr>
            <w:r w:rsidRPr="00A044A7">
              <w:rPr>
                <w:bCs/>
              </w:rPr>
              <w:t>ЛР 7,</w:t>
            </w:r>
          </w:p>
          <w:p w:rsidR="009368D4" w:rsidRPr="00476E14" w:rsidRDefault="009368D4" w:rsidP="009368D4">
            <w:pPr>
              <w:suppressAutoHyphens/>
              <w:spacing w:after="0"/>
              <w:jc w:val="center"/>
            </w:pPr>
            <w:r w:rsidRPr="00A044A7">
              <w:rPr>
                <w:bCs/>
              </w:rPr>
              <w:t>ЛР 13</w:t>
            </w:r>
            <w:r>
              <w:rPr>
                <w:bCs/>
              </w:rPr>
              <w:t>,</w:t>
            </w:r>
            <w:r>
              <w:rPr>
                <w:bCs/>
              </w:rPr>
              <w:br/>
              <w:t>ЛР 15</w:t>
            </w:r>
          </w:p>
          <w:p w:rsidR="009F01ED" w:rsidRPr="00476E14" w:rsidRDefault="009F01ED" w:rsidP="009F01ED">
            <w:pPr>
              <w:suppressAutoHyphens/>
              <w:spacing w:after="0"/>
              <w:jc w:val="center"/>
              <w:rPr>
                <w:bCs/>
                <w:color w:val="FF0000"/>
              </w:rPr>
            </w:pPr>
          </w:p>
        </w:tc>
        <w:tc>
          <w:tcPr>
            <w:tcW w:w="3764" w:type="dxa"/>
          </w:tcPr>
          <w:p w:rsidR="009F01ED" w:rsidRPr="00476E14" w:rsidRDefault="009F01ED" w:rsidP="009F01ED">
            <w:pPr>
              <w:spacing w:after="0"/>
            </w:pPr>
            <w:r w:rsidRPr="00476E14">
              <w:t>- оформлять первичные документы по учету рабочего времени, выработки, заработной платы, простоев;</w:t>
            </w:r>
          </w:p>
          <w:p w:rsidR="009F01ED" w:rsidRPr="00476E14" w:rsidRDefault="009F01ED" w:rsidP="009F01ED">
            <w:pPr>
              <w:spacing w:after="0"/>
            </w:pPr>
            <w:r w:rsidRPr="00476E14">
              <w:t xml:space="preserve">- рассчитывать основные технико-экономические показатели деятельности подразделения (организации); </w:t>
            </w:r>
          </w:p>
          <w:p w:rsidR="009F01ED" w:rsidRPr="00476E14" w:rsidRDefault="009F01ED" w:rsidP="009F01ED">
            <w:pPr>
              <w:spacing w:after="0"/>
            </w:pPr>
            <w:r w:rsidRPr="00476E14">
              <w:t>- разрабатывать бизнес-план.</w:t>
            </w:r>
          </w:p>
        </w:tc>
        <w:tc>
          <w:tcPr>
            <w:tcW w:w="3895" w:type="dxa"/>
          </w:tcPr>
          <w:p w:rsidR="009F01ED" w:rsidRPr="00476E14" w:rsidRDefault="009F01ED" w:rsidP="009F01ED">
            <w:pPr>
              <w:spacing w:after="0"/>
            </w:pPr>
            <w:r w:rsidRPr="00476E14">
              <w:t>- действующие законодательные и нормативные акты, регулирующие производственно-хозяйственную деятельность;</w:t>
            </w:r>
          </w:p>
          <w:p w:rsidR="009F01ED" w:rsidRPr="00476E14" w:rsidRDefault="009F01ED" w:rsidP="009F01ED">
            <w:pPr>
              <w:spacing w:after="0"/>
            </w:pPr>
            <w:r w:rsidRPr="00476E14">
              <w:t>- материально-технические, трудовые и финансовые ресурсы отрасли и организации, показатели их эффективного использования;</w:t>
            </w:r>
          </w:p>
          <w:p w:rsidR="009F01ED" w:rsidRPr="00476E14" w:rsidRDefault="009F01ED" w:rsidP="009F01ED">
            <w:pPr>
              <w:spacing w:after="0"/>
            </w:pPr>
            <w:r w:rsidRPr="00476E14">
              <w:t>- методики расчета основных технико-экономических показателей деятельности организации;</w:t>
            </w:r>
          </w:p>
          <w:p w:rsidR="009F01ED" w:rsidRPr="00476E14" w:rsidRDefault="009F01ED" w:rsidP="009F01ED">
            <w:pPr>
              <w:spacing w:after="0"/>
            </w:pPr>
            <w:r w:rsidRPr="00476E14">
              <w:t>- методику разработки бизнес-плана;</w:t>
            </w:r>
          </w:p>
          <w:p w:rsidR="009F01ED" w:rsidRPr="00476E14" w:rsidRDefault="009F01ED" w:rsidP="009F01ED">
            <w:pPr>
              <w:spacing w:after="0"/>
            </w:pPr>
            <w:r w:rsidRPr="00476E14">
              <w:t xml:space="preserve">- механизмы ценообразования на продукцию (услуги), </w:t>
            </w:r>
            <w:r>
              <w:t xml:space="preserve">- </w:t>
            </w:r>
            <w:r w:rsidRPr="00476E14">
              <w:t>формы оплаты труда в современных условиях;</w:t>
            </w:r>
          </w:p>
          <w:p w:rsidR="009F01ED" w:rsidRPr="00476E14" w:rsidRDefault="009F01ED" w:rsidP="009F01ED">
            <w:pPr>
              <w:spacing w:after="0"/>
            </w:pPr>
            <w:r w:rsidRPr="00476E14">
              <w:t>- основы маркетинговой деятельности, менеджмента и принципы делового общения;</w:t>
            </w:r>
          </w:p>
          <w:p w:rsidR="009F01ED" w:rsidRPr="00476E14" w:rsidRDefault="009F01ED" w:rsidP="009F01ED">
            <w:pPr>
              <w:spacing w:after="0"/>
            </w:pPr>
            <w:r w:rsidRPr="00476E14">
              <w:t>- основы планирования, финансирования и кредитования организации;</w:t>
            </w:r>
          </w:p>
          <w:p w:rsidR="009F01ED" w:rsidRPr="00476E14" w:rsidRDefault="009F01ED" w:rsidP="009F01ED">
            <w:pPr>
              <w:spacing w:after="0"/>
            </w:pPr>
            <w:r w:rsidRPr="00476E14">
              <w:t>- особенности менеджмента в области профессиональной деятельности;</w:t>
            </w:r>
          </w:p>
          <w:p w:rsidR="009F01ED" w:rsidRPr="00476E14" w:rsidRDefault="009F01ED" w:rsidP="009F0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476E14">
              <w:t>- производственную и организационную структуру организации.</w:t>
            </w:r>
          </w:p>
        </w:tc>
      </w:tr>
    </w:tbl>
    <w:p w:rsidR="005E2AD9" w:rsidRDefault="005E2AD9" w:rsidP="00EB0A0F">
      <w:pPr>
        <w:suppressAutoHyphens/>
        <w:spacing w:after="0"/>
        <w:ind w:firstLine="709"/>
        <w:rPr>
          <w:b/>
        </w:rPr>
      </w:pPr>
    </w:p>
    <w:p w:rsidR="005E2AD9" w:rsidRDefault="005E2AD9">
      <w:pPr>
        <w:spacing w:after="0"/>
        <w:jc w:val="left"/>
        <w:rPr>
          <w:b/>
        </w:rPr>
      </w:pPr>
      <w:r>
        <w:rPr>
          <w:b/>
        </w:rPr>
        <w:br w:type="page"/>
      </w:r>
    </w:p>
    <w:p w:rsidR="00CD79DF" w:rsidRPr="00315F34" w:rsidRDefault="00CD79DF" w:rsidP="003E5C5B">
      <w:pPr>
        <w:suppressAutoHyphens/>
        <w:spacing w:after="0"/>
        <w:ind w:firstLine="709"/>
        <w:rPr>
          <w:b/>
        </w:rPr>
      </w:pPr>
    </w:p>
    <w:p w:rsidR="00CD79DF" w:rsidRPr="00315F34" w:rsidRDefault="00CD79DF" w:rsidP="00CD79DF">
      <w:pPr>
        <w:suppressAutoHyphens/>
        <w:spacing w:after="240"/>
        <w:jc w:val="center"/>
        <w:rPr>
          <w:b/>
          <w:sz w:val="24"/>
          <w:szCs w:val="24"/>
        </w:rPr>
      </w:pPr>
      <w:r w:rsidRPr="00315F34">
        <w:rPr>
          <w:b/>
          <w:sz w:val="24"/>
          <w:szCs w:val="24"/>
        </w:rPr>
        <w:t>2. СТРУКТУРА И СОДЕРЖАНИЕ УЧЕБНОЙ ДИСЦИПЛИНЫ</w:t>
      </w:r>
    </w:p>
    <w:p w:rsidR="00CD79DF" w:rsidRPr="00315F34" w:rsidRDefault="00CD79DF" w:rsidP="00CD79DF">
      <w:pPr>
        <w:suppressAutoHyphens/>
        <w:spacing w:after="240"/>
        <w:ind w:firstLine="709"/>
        <w:rPr>
          <w:b/>
          <w:sz w:val="24"/>
          <w:szCs w:val="24"/>
        </w:rPr>
      </w:pPr>
      <w:r w:rsidRPr="00315F34">
        <w:rPr>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CD79DF" w:rsidRPr="00315F34" w:rsidTr="008433C9">
        <w:trPr>
          <w:trHeight w:val="490"/>
        </w:trPr>
        <w:tc>
          <w:tcPr>
            <w:tcW w:w="3685" w:type="pct"/>
            <w:vAlign w:val="center"/>
          </w:tcPr>
          <w:p w:rsidR="00CD79DF" w:rsidRPr="00315F34" w:rsidRDefault="00CD79DF" w:rsidP="008433C9">
            <w:pPr>
              <w:suppressAutoHyphens/>
              <w:rPr>
                <w:b/>
              </w:rPr>
            </w:pPr>
            <w:r w:rsidRPr="00315F34">
              <w:rPr>
                <w:b/>
              </w:rPr>
              <w:t>Вид учебной работы</w:t>
            </w:r>
          </w:p>
        </w:tc>
        <w:tc>
          <w:tcPr>
            <w:tcW w:w="1315" w:type="pct"/>
            <w:vAlign w:val="center"/>
          </w:tcPr>
          <w:p w:rsidR="00CD79DF" w:rsidRPr="00315F34" w:rsidRDefault="00CD79DF" w:rsidP="008433C9">
            <w:pPr>
              <w:suppressAutoHyphens/>
              <w:rPr>
                <w:b/>
                <w:iCs/>
              </w:rPr>
            </w:pPr>
            <w:r w:rsidRPr="00315F34">
              <w:rPr>
                <w:b/>
                <w:iCs/>
              </w:rPr>
              <w:t>Объем в часах</w:t>
            </w:r>
          </w:p>
        </w:tc>
      </w:tr>
      <w:tr w:rsidR="00CD79DF" w:rsidRPr="00315F34" w:rsidTr="008433C9">
        <w:trPr>
          <w:trHeight w:val="490"/>
        </w:trPr>
        <w:tc>
          <w:tcPr>
            <w:tcW w:w="3685" w:type="pct"/>
            <w:vAlign w:val="center"/>
          </w:tcPr>
          <w:p w:rsidR="00CD79DF" w:rsidRPr="00315F34" w:rsidRDefault="00CD79DF" w:rsidP="008433C9">
            <w:pPr>
              <w:suppressAutoHyphens/>
              <w:spacing w:after="0"/>
              <w:rPr>
                <w:b/>
              </w:rPr>
            </w:pPr>
            <w:r w:rsidRPr="00315F34">
              <w:rPr>
                <w:b/>
              </w:rPr>
              <w:t>Объем образовательной программы учебной дисциплины</w:t>
            </w:r>
          </w:p>
        </w:tc>
        <w:tc>
          <w:tcPr>
            <w:tcW w:w="1315" w:type="pct"/>
            <w:vAlign w:val="center"/>
          </w:tcPr>
          <w:p w:rsidR="00CD79DF" w:rsidRPr="00315F34" w:rsidRDefault="001809BA" w:rsidP="00494F9E">
            <w:pPr>
              <w:suppressAutoHyphens/>
              <w:spacing w:after="0"/>
              <w:rPr>
                <w:iCs/>
              </w:rPr>
            </w:pPr>
            <w:r>
              <w:rPr>
                <w:iCs/>
              </w:rPr>
              <w:t>1</w:t>
            </w:r>
            <w:r w:rsidR="00494F9E">
              <w:rPr>
                <w:iCs/>
              </w:rPr>
              <w:t>08</w:t>
            </w:r>
          </w:p>
        </w:tc>
      </w:tr>
      <w:tr w:rsidR="00CD79DF" w:rsidRPr="00315F34" w:rsidTr="008433C9">
        <w:trPr>
          <w:trHeight w:val="490"/>
        </w:trPr>
        <w:tc>
          <w:tcPr>
            <w:tcW w:w="3685" w:type="pct"/>
            <w:shd w:val="clear" w:color="auto" w:fill="auto"/>
            <w:vAlign w:val="center"/>
          </w:tcPr>
          <w:p w:rsidR="00CD79DF" w:rsidRPr="00315F34" w:rsidRDefault="00CD79DF" w:rsidP="008433C9">
            <w:pPr>
              <w:suppressAutoHyphens/>
              <w:spacing w:after="0"/>
              <w:rPr>
                <w:b/>
              </w:rPr>
            </w:pPr>
            <w:r w:rsidRPr="00315F34">
              <w:rPr>
                <w:b/>
              </w:rPr>
              <w:t>в т.ч. в форме практической подготовки</w:t>
            </w:r>
          </w:p>
        </w:tc>
        <w:tc>
          <w:tcPr>
            <w:tcW w:w="1315" w:type="pct"/>
            <w:shd w:val="clear" w:color="auto" w:fill="auto"/>
            <w:vAlign w:val="center"/>
          </w:tcPr>
          <w:p w:rsidR="00CD79DF" w:rsidRPr="001809BA" w:rsidRDefault="00494F9E" w:rsidP="008433C9">
            <w:pPr>
              <w:suppressAutoHyphens/>
              <w:spacing w:after="0"/>
              <w:rPr>
                <w:iCs/>
              </w:rPr>
            </w:pPr>
            <w:r>
              <w:rPr>
                <w:iCs/>
              </w:rPr>
              <w:t>57</w:t>
            </w:r>
          </w:p>
        </w:tc>
      </w:tr>
      <w:tr w:rsidR="00CD79DF" w:rsidRPr="00315F34" w:rsidTr="008433C9">
        <w:trPr>
          <w:trHeight w:val="336"/>
        </w:trPr>
        <w:tc>
          <w:tcPr>
            <w:tcW w:w="5000" w:type="pct"/>
            <w:gridSpan w:val="2"/>
            <w:vAlign w:val="center"/>
          </w:tcPr>
          <w:p w:rsidR="00CD79DF" w:rsidRPr="00315F34" w:rsidRDefault="00CD79DF" w:rsidP="008433C9">
            <w:pPr>
              <w:suppressAutoHyphens/>
              <w:spacing w:after="0"/>
              <w:rPr>
                <w:iCs/>
              </w:rPr>
            </w:pPr>
            <w:r w:rsidRPr="00315F34">
              <w:t>в т. ч.:</w:t>
            </w:r>
          </w:p>
        </w:tc>
      </w:tr>
      <w:tr w:rsidR="00CD79DF" w:rsidRPr="00315F34" w:rsidTr="008433C9">
        <w:trPr>
          <w:trHeight w:val="490"/>
        </w:trPr>
        <w:tc>
          <w:tcPr>
            <w:tcW w:w="3685" w:type="pct"/>
            <w:vAlign w:val="center"/>
          </w:tcPr>
          <w:p w:rsidR="00CD79DF" w:rsidRPr="00315F34" w:rsidRDefault="00CD79DF" w:rsidP="008433C9">
            <w:pPr>
              <w:suppressAutoHyphens/>
              <w:spacing w:after="0"/>
            </w:pPr>
            <w:r w:rsidRPr="00315F34">
              <w:t>теоретическое обучение</w:t>
            </w:r>
          </w:p>
        </w:tc>
        <w:tc>
          <w:tcPr>
            <w:tcW w:w="1315" w:type="pct"/>
            <w:vAlign w:val="center"/>
          </w:tcPr>
          <w:p w:rsidR="00CD79DF" w:rsidRPr="00315F34" w:rsidRDefault="00494F9E" w:rsidP="008433C9">
            <w:pPr>
              <w:suppressAutoHyphens/>
              <w:spacing w:after="0"/>
              <w:rPr>
                <w:iCs/>
              </w:rPr>
            </w:pPr>
            <w:r>
              <w:rPr>
                <w:iCs/>
              </w:rPr>
              <w:t>52</w:t>
            </w:r>
          </w:p>
        </w:tc>
      </w:tr>
      <w:tr w:rsidR="00CD79DF" w:rsidRPr="00315F34" w:rsidTr="008433C9">
        <w:trPr>
          <w:trHeight w:val="490"/>
        </w:trPr>
        <w:tc>
          <w:tcPr>
            <w:tcW w:w="3685" w:type="pct"/>
            <w:vAlign w:val="center"/>
          </w:tcPr>
          <w:p w:rsidR="00CD79DF" w:rsidRPr="00315F34" w:rsidRDefault="00CD79DF" w:rsidP="008433C9">
            <w:pPr>
              <w:suppressAutoHyphens/>
              <w:spacing w:after="0"/>
            </w:pPr>
            <w:r w:rsidRPr="00315F34">
              <w:t>практические занятия</w:t>
            </w:r>
            <w:r w:rsidRPr="00315F34">
              <w:rPr>
                <w:i/>
              </w:rPr>
              <w:t xml:space="preserve"> (если предусмотрено)</w:t>
            </w:r>
          </w:p>
        </w:tc>
        <w:tc>
          <w:tcPr>
            <w:tcW w:w="1315" w:type="pct"/>
            <w:vAlign w:val="center"/>
          </w:tcPr>
          <w:p w:rsidR="00CD79DF" w:rsidRPr="00315F34" w:rsidRDefault="001809BA" w:rsidP="004D1955">
            <w:pPr>
              <w:suppressAutoHyphens/>
              <w:spacing w:after="0"/>
              <w:rPr>
                <w:iCs/>
              </w:rPr>
            </w:pPr>
            <w:r>
              <w:rPr>
                <w:iCs/>
              </w:rPr>
              <w:t>2</w:t>
            </w:r>
            <w:r w:rsidR="00494F9E">
              <w:rPr>
                <w:iCs/>
              </w:rPr>
              <w:t>0</w:t>
            </w:r>
          </w:p>
        </w:tc>
      </w:tr>
      <w:tr w:rsidR="00CD79DF" w:rsidRPr="00315F34" w:rsidTr="008433C9">
        <w:trPr>
          <w:trHeight w:val="490"/>
        </w:trPr>
        <w:tc>
          <w:tcPr>
            <w:tcW w:w="3685" w:type="pct"/>
            <w:vAlign w:val="center"/>
          </w:tcPr>
          <w:p w:rsidR="00CD79DF" w:rsidRPr="00315F34" w:rsidRDefault="00CD79DF" w:rsidP="008433C9">
            <w:pPr>
              <w:suppressAutoHyphens/>
              <w:spacing w:after="0"/>
            </w:pPr>
            <w:r w:rsidRPr="00315F34">
              <w:t xml:space="preserve">курсовая работа (проект) </w:t>
            </w:r>
            <w:r w:rsidRPr="00315F34">
              <w:rPr>
                <w:i/>
              </w:rPr>
              <w:t>(если предусмотрено для специальностей</w:t>
            </w:r>
            <w:r w:rsidRPr="00315F34">
              <w:t>)</w:t>
            </w:r>
          </w:p>
        </w:tc>
        <w:tc>
          <w:tcPr>
            <w:tcW w:w="1315" w:type="pct"/>
            <w:vAlign w:val="center"/>
          </w:tcPr>
          <w:p w:rsidR="00CD79DF" w:rsidRPr="00315F34" w:rsidRDefault="004D1955" w:rsidP="008433C9">
            <w:pPr>
              <w:suppressAutoHyphens/>
              <w:spacing w:after="0"/>
              <w:rPr>
                <w:iCs/>
              </w:rPr>
            </w:pPr>
            <w:r>
              <w:rPr>
                <w:iCs/>
              </w:rPr>
              <w:t>0</w:t>
            </w:r>
          </w:p>
        </w:tc>
      </w:tr>
      <w:tr w:rsidR="00CD79DF" w:rsidRPr="00315F34" w:rsidTr="008433C9">
        <w:trPr>
          <w:trHeight w:val="267"/>
        </w:trPr>
        <w:tc>
          <w:tcPr>
            <w:tcW w:w="3685" w:type="pct"/>
            <w:vAlign w:val="center"/>
          </w:tcPr>
          <w:p w:rsidR="00CD79DF" w:rsidRPr="00315F34" w:rsidRDefault="004620A9" w:rsidP="004620A9">
            <w:pPr>
              <w:suppressAutoHyphens/>
              <w:spacing w:after="0"/>
              <w:rPr>
                <w:i/>
              </w:rPr>
            </w:pPr>
            <w:r>
              <w:rPr>
                <w:i/>
              </w:rPr>
              <w:t>Самостоятельная работа</w:t>
            </w:r>
          </w:p>
        </w:tc>
        <w:tc>
          <w:tcPr>
            <w:tcW w:w="1315" w:type="pct"/>
            <w:vAlign w:val="center"/>
          </w:tcPr>
          <w:p w:rsidR="00CD79DF" w:rsidRPr="00315F34" w:rsidRDefault="00494F9E" w:rsidP="008433C9">
            <w:pPr>
              <w:suppressAutoHyphens/>
              <w:spacing w:after="0"/>
              <w:rPr>
                <w:iCs/>
              </w:rPr>
            </w:pPr>
            <w:r>
              <w:rPr>
                <w:iCs/>
              </w:rPr>
              <w:t>36</w:t>
            </w:r>
          </w:p>
        </w:tc>
      </w:tr>
      <w:tr w:rsidR="00CD79DF" w:rsidRPr="00315F34" w:rsidTr="008433C9">
        <w:trPr>
          <w:trHeight w:val="331"/>
        </w:trPr>
        <w:tc>
          <w:tcPr>
            <w:tcW w:w="3685" w:type="pct"/>
            <w:vAlign w:val="center"/>
          </w:tcPr>
          <w:p w:rsidR="0076006D" w:rsidRPr="00494F9E" w:rsidRDefault="00CD79DF" w:rsidP="00494F9E">
            <w:pPr>
              <w:suppressAutoHyphens/>
              <w:spacing w:after="0"/>
              <w:rPr>
                <w:b/>
                <w:iCs/>
              </w:rPr>
            </w:pPr>
            <w:r w:rsidRPr="0076006D">
              <w:rPr>
                <w:b/>
                <w:iCs/>
              </w:rPr>
              <w:t>Промежуточная аттестация</w:t>
            </w:r>
            <w:r w:rsidR="00C84987" w:rsidRPr="0076006D">
              <w:rPr>
                <w:b/>
                <w:iCs/>
              </w:rPr>
              <w:t xml:space="preserve"> (в форме </w:t>
            </w:r>
            <w:r w:rsidR="00494F9E">
              <w:rPr>
                <w:b/>
                <w:iCs/>
              </w:rPr>
              <w:t>дифференцированного зачета</w:t>
            </w:r>
            <w:r w:rsidR="00C84987" w:rsidRPr="0076006D">
              <w:rPr>
                <w:b/>
                <w:iCs/>
              </w:rPr>
              <w:t>)</w:t>
            </w:r>
          </w:p>
        </w:tc>
        <w:tc>
          <w:tcPr>
            <w:tcW w:w="1315" w:type="pct"/>
            <w:vAlign w:val="center"/>
          </w:tcPr>
          <w:p w:rsidR="00CD79DF" w:rsidRPr="0076006D" w:rsidRDefault="000A553D" w:rsidP="008433C9">
            <w:pPr>
              <w:suppressAutoHyphens/>
              <w:spacing w:after="0"/>
              <w:rPr>
                <w:iCs/>
              </w:rPr>
            </w:pPr>
            <w:r>
              <w:rPr>
                <w:iCs/>
              </w:rPr>
              <w:t>-</w:t>
            </w:r>
          </w:p>
        </w:tc>
      </w:tr>
    </w:tbl>
    <w:p w:rsidR="00CD79DF" w:rsidRPr="00315F34" w:rsidRDefault="00CD79DF" w:rsidP="00CD79DF">
      <w:pPr>
        <w:rPr>
          <w:b/>
          <w:i/>
        </w:rPr>
        <w:sectPr w:rsidR="00CD79DF" w:rsidRPr="00315F34" w:rsidSect="00733AEF">
          <w:pgSz w:w="11906" w:h="16838"/>
          <w:pgMar w:top="1134" w:right="850" w:bottom="284" w:left="1701" w:header="708" w:footer="708" w:gutter="0"/>
          <w:cols w:space="720"/>
          <w:docGrid w:linePitch="299"/>
        </w:sectPr>
      </w:pPr>
    </w:p>
    <w:p w:rsidR="00CD79DF" w:rsidRPr="00315F34" w:rsidRDefault="00CD79DF" w:rsidP="00CD79DF">
      <w:pPr>
        <w:ind w:firstLine="709"/>
        <w:rPr>
          <w:b/>
          <w:bCs/>
        </w:rPr>
      </w:pPr>
      <w:r w:rsidRPr="00315F34">
        <w:rPr>
          <w:b/>
        </w:rPr>
        <w:lastRenderedPageBreak/>
        <w:t xml:space="preserve">2.2. Тематический план и содержание учебной дисциплины </w:t>
      </w: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5"/>
        <w:gridCol w:w="6100"/>
        <w:gridCol w:w="2066"/>
        <w:gridCol w:w="1760"/>
        <w:gridCol w:w="1004"/>
        <w:gridCol w:w="1126"/>
      </w:tblGrid>
      <w:tr w:rsidR="00B25A54" w:rsidRPr="00D92757" w:rsidTr="00755D35">
        <w:trPr>
          <w:trHeight w:val="20"/>
        </w:trPr>
        <w:tc>
          <w:tcPr>
            <w:tcW w:w="845" w:type="pct"/>
            <w:vAlign w:val="center"/>
          </w:tcPr>
          <w:p w:rsidR="005A682B" w:rsidRPr="00D92757" w:rsidRDefault="005A682B" w:rsidP="00D84D5F">
            <w:pPr>
              <w:suppressAutoHyphens/>
              <w:spacing w:after="0"/>
              <w:jc w:val="center"/>
              <w:rPr>
                <w:b/>
                <w:bCs/>
              </w:rPr>
            </w:pPr>
            <w:r w:rsidRPr="00D92757">
              <w:rPr>
                <w:b/>
                <w:bCs/>
              </w:rPr>
              <w:t>Наименование разделов и тем</w:t>
            </w:r>
          </w:p>
        </w:tc>
        <w:tc>
          <w:tcPr>
            <w:tcW w:w="2105" w:type="pct"/>
            <w:vAlign w:val="center"/>
          </w:tcPr>
          <w:p w:rsidR="005A682B" w:rsidRPr="00D92757" w:rsidRDefault="005A682B" w:rsidP="00D84D5F">
            <w:pPr>
              <w:suppressAutoHyphens/>
              <w:spacing w:after="0"/>
              <w:jc w:val="center"/>
              <w:rPr>
                <w:b/>
                <w:bCs/>
              </w:rPr>
            </w:pPr>
            <w:r w:rsidRPr="00D92757">
              <w:rPr>
                <w:b/>
                <w:bCs/>
              </w:rPr>
              <w:t>Содержание учебного материала и формы организации деятельности обучающихся</w:t>
            </w:r>
          </w:p>
        </w:tc>
        <w:tc>
          <w:tcPr>
            <w:tcW w:w="714" w:type="pct"/>
            <w:vAlign w:val="center"/>
          </w:tcPr>
          <w:p w:rsidR="005A682B" w:rsidRPr="00D92757" w:rsidRDefault="005A682B" w:rsidP="00D84D5F">
            <w:pPr>
              <w:suppressAutoHyphens/>
              <w:spacing w:after="0"/>
              <w:jc w:val="center"/>
              <w:rPr>
                <w:b/>
                <w:bCs/>
              </w:rPr>
            </w:pPr>
            <w:r w:rsidRPr="00D92757">
              <w:rPr>
                <w:b/>
                <w:bCs/>
              </w:rPr>
              <w:t>Объем, акад. ч / в том числе в форме практической подготовки, акад ч</w:t>
            </w:r>
          </w:p>
        </w:tc>
        <w:tc>
          <w:tcPr>
            <w:tcW w:w="598" w:type="pct"/>
            <w:vAlign w:val="center"/>
          </w:tcPr>
          <w:p w:rsidR="005A682B" w:rsidRPr="00D92757" w:rsidRDefault="005A682B" w:rsidP="00103289">
            <w:pPr>
              <w:suppressAutoHyphens/>
              <w:spacing w:after="0"/>
              <w:jc w:val="center"/>
              <w:rPr>
                <w:b/>
                <w:bCs/>
              </w:rPr>
            </w:pPr>
            <w:r w:rsidRPr="00D92757">
              <w:rPr>
                <w:b/>
                <w:bCs/>
              </w:rPr>
              <w:t>Коды компетенций и личностных результатов, формированию которых способствует элемент программы</w:t>
            </w:r>
          </w:p>
        </w:tc>
        <w:tc>
          <w:tcPr>
            <w:tcW w:w="348" w:type="pct"/>
          </w:tcPr>
          <w:p w:rsidR="005A682B" w:rsidRPr="00D92757" w:rsidRDefault="005A682B" w:rsidP="00D84D5F">
            <w:pPr>
              <w:suppressAutoHyphens/>
              <w:spacing w:after="0"/>
              <w:jc w:val="center"/>
              <w:rPr>
                <w:b/>
                <w:bCs/>
              </w:rPr>
            </w:pPr>
            <w:r w:rsidRPr="00D92757">
              <w:t>Код ПК, ОК</w:t>
            </w:r>
          </w:p>
        </w:tc>
        <w:tc>
          <w:tcPr>
            <w:tcW w:w="390" w:type="pct"/>
          </w:tcPr>
          <w:p w:rsidR="005A682B" w:rsidRPr="00D92757" w:rsidRDefault="005A682B" w:rsidP="00D84D5F">
            <w:pPr>
              <w:suppressAutoHyphens/>
              <w:spacing w:after="0"/>
              <w:jc w:val="center"/>
              <w:rPr>
                <w:b/>
                <w:bCs/>
              </w:rPr>
            </w:pPr>
            <w:r w:rsidRPr="00D92757">
              <w:t>Код Н/У/З</w:t>
            </w:r>
          </w:p>
        </w:tc>
      </w:tr>
      <w:tr w:rsidR="00B25A54" w:rsidRPr="00D92757" w:rsidTr="00755D35">
        <w:trPr>
          <w:trHeight w:val="20"/>
        </w:trPr>
        <w:tc>
          <w:tcPr>
            <w:tcW w:w="845" w:type="pct"/>
          </w:tcPr>
          <w:p w:rsidR="005A682B" w:rsidRPr="00D92757" w:rsidRDefault="005A682B" w:rsidP="00D84D5F">
            <w:pPr>
              <w:spacing w:after="0"/>
              <w:jc w:val="center"/>
              <w:rPr>
                <w:b/>
                <w:bCs/>
                <w:iCs/>
              </w:rPr>
            </w:pPr>
            <w:r w:rsidRPr="00D92757">
              <w:rPr>
                <w:b/>
                <w:bCs/>
                <w:iCs/>
              </w:rPr>
              <w:t>1</w:t>
            </w:r>
          </w:p>
        </w:tc>
        <w:tc>
          <w:tcPr>
            <w:tcW w:w="2105" w:type="pct"/>
          </w:tcPr>
          <w:p w:rsidR="005A682B" w:rsidRPr="00D92757" w:rsidRDefault="005A682B" w:rsidP="00D84D5F">
            <w:pPr>
              <w:spacing w:after="0"/>
              <w:jc w:val="center"/>
              <w:rPr>
                <w:b/>
                <w:bCs/>
                <w:iCs/>
              </w:rPr>
            </w:pPr>
            <w:r w:rsidRPr="00D92757">
              <w:rPr>
                <w:b/>
                <w:bCs/>
                <w:iCs/>
              </w:rPr>
              <w:t>2</w:t>
            </w:r>
          </w:p>
        </w:tc>
        <w:tc>
          <w:tcPr>
            <w:tcW w:w="714" w:type="pct"/>
          </w:tcPr>
          <w:p w:rsidR="005A682B" w:rsidRPr="00D92757" w:rsidRDefault="005A682B" w:rsidP="00D84D5F">
            <w:pPr>
              <w:spacing w:after="0"/>
              <w:jc w:val="center"/>
              <w:rPr>
                <w:b/>
                <w:bCs/>
                <w:iCs/>
              </w:rPr>
            </w:pPr>
            <w:r w:rsidRPr="00D92757">
              <w:rPr>
                <w:b/>
                <w:bCs/>
                <w:iCs/>
              </w:rPr>
              <w:t>3</w:t>
            </w:r>
          </w:p>
        </w:tc>
        <w:tc>
          <w:tcPr>
            <w:tcW w:w="598" w:type="pct"/>
          </w:tcPr>
          <w:p w:rsidR="005A682B" w:rsidRPr="00D92757" w:rsidRDefault="005A682B" w:rsidP="00D84D5F">
            <w:pPr>
              <w:spacing w:after="0"/>
              <w:jc w:val="center"/>
              <w:rPr>
                <w:b/>
                <w:bCs/>
                <w:iCs/>
              </w:rPr>
            </w:pPr>
            <w:r w:rsidRPr="00D92757">
              <w:rPr>
                <w:b/>
                <w:bCs/>
                <w:iCs/>
              </w:rPr>
              <w:t>4</w:t>
            </w:r>
          </w:p>
        </w:tc>
        <w:tc>
          <w:tcPr>
            <w:tcW w:w="348" w:type="pct"/>
          </w:tcPr>
          <w:p w:rsidR="005A682B" w:rsidRPr="00D92757" w:rsidRDefault="009C097B" w:rsidP="00D84D5F">
            <w:pPr>
              <w:spacing w:after="0"/>
              <w:jc w:val="center"/>
              <w:rPr>
                <w:b/>
                <w:bCs/>
                <w:iCs/>
              </w:rPr>
            </w:pPr>
            <w:r w:rsidRPr="00D92757">
              <w:rPr>
                <w:b/>
                <w:bCs/>
                <w:iCs/>
              </w:rPr>
              <w:t>5</w:t>
            </w:r>
          </w:p>
        </w:tc>
        <w:tc>
          <w:tcPr>
            <w:tcW w:w="390" w:type="pct"/>
          </w:tcPr>
          <w:p w:rsidR="005A682B" w:rsidRPr="00D92757" w:rsidRDefault="009C097B" w:rsidP="00D84D5F">
            <w:pPr>
              <w:spacing w:after="0"/>
              <w:jc w:val="center"/>
              <w:rPr>
                <w:b/>
                <w:bCs/>
                <w:iCs/>
              </w:rPr>
            </w:pPr>
            <w:r w:rsidRPr="00D92757">
              <w:rPr>
                <w:b/>
                <w:bCs/>
                <w:iCs/>
              </w:rPr>
              <w:t>6</w:t>
            </w:r>
          </w:p>
        </w:tc>
      </w:tr>
      <w:tr w:rsidR="001C73F7" w:rsidRPr="00D92757" w:rsidTr="00017127">
        <w:trPr>
          <w:trHeight w:val="56"/>
        </w:trPr>
        <w:tc>
          <w:tcPr>
            <w:tcW w:w="2950" w:type="pct"/>
            <w:gridSpan w:val="2"/>
          </w:tcPr>
          <w:p w:rsidR="001C73F7" w:rsidRPr="00D92757" w:rsidRDefault="007D21E3" w:rsidP="00D84D5F">
            <w:pPr>
              <w:spacing w:after="0"/>
            </w:pPr>
            <w:r w:rsidRPr="00D92757">
              <w:rPr>
                <w:b/>
              </w:rPr>
              <w:t>Раздел 1.Введение в экономику</w:t>
            </w:r>
          </w:p>
        </w:tc>
        <w:tc>
          <w:tcPr>
            <w:tcW w:w="714" w:type="pct"/>
            <w:vAlign w:val="center"/>
          </w:tcPr>
          <w:p w:rsidR="001C73F7" w:rsidRPr="00D92757" w:rsidRDefault="001C73F7" w:rsidP="007756D9">
            <w:pPr>
              <w:suppressAutoHyphens/>
              <w:spacing w:after="0"/>
              <w:jc w:val="center"/>
              <w:rPr>
                <w:bCs/>
                <w:iCs/>
              </w:rPr>
            </w:pPr>
          </w:p>
        </w:tc>
        <w:tc>
          <w:tcPr>
            <w:tcW w:w="598" w:type="pct"/>
          </w:tcPr>
          <w:p w:rsidR="001C73F7" w:rsidRPr="00D92757" w:rsidRDefault="001C73F7" w:rsidP="00D84D5F">
            <w:pPr>
              <w:spacing w:after="0"/>
            </w:pPr>
          </w:p>
        </w:tc>
        <w:tc>
          <w:tcPr>
            <w:tcW w:w="348" w:type="pct"/>
          </w:tcPr>
          <w:p w:rsidR="001C73F7" w:rsidRPr="00D92757" w:rsidRDefault="001C73F7" w:rsidP="00D84D5F">
            <w:pPr>
              <w:spacing w:after="0"/>
            </w:pPr>
          </w:p>
        </w:tc>
        <w:tc>
          <w:tcPr>
            <w:tcW w:w="390" w:type="pct"/>
          </w:tcPr>
          <w:p w:rsidR="001C73F7" w:rsidRPr="00D92757" w:rsidRDefault="001C73F7" w:rsidP="00D84D5F">
            <w:pPr>
              <w:spacing w:after="0"/>
            </w:pPr>
          </w:p>
        </w:tc>
      </w:tr>
      <w:tr w:rsidR="00F56EDC" w:rsidRPr="00D92757" w:rsidTr="00755D35">
        <w:trPr>
          <w:trHeight w:val="20"/>
        </w:trPr>
        <w:tc>
          <w:tcPr>
            <w:tcW w:w="845" w:type="pct"/>
            <w:vMerge w:val="restart"/>
          </w:tcPr>
          <w:p w:rsidR="00F56EDC" w:rsidRPr="00D92757" w:rsidRDefault="00F56EDC" w:rsidP="001C73F7">
            <w:pPr>
              <w:spacing w:after="0"/>
              <w:rPr>
                <w:b/>
                <w:bCs/>
              </w:rPr>
            </w:pPr>
            <w:r w:rsidRPr="00D92757">
              <w:rPr>
                <w:b/>
                <w:bCs/>
              </w:rPr>
              <w:t>Тема 1.1 Экономика и экономическая наука</w:t>
            </w:r>
          </w:p>
        </w:tc>
        <w:tc>
          <w:tcPr>
            <w:tcW w:w="2105" w:type="pct"/>
          </w:tcPr>
          <w:p w:rsidR="00F56EDC" w:rsidRPr="00D92757" w:rsidRDefault="00F56EDC" w:rsidP="00D84D5F">
            <w:pPr>
              <w:spacing w:after="0"/>
              <w:rPr>
                <w:b/>
                <w:bCs/>
              </w:rPr>
            </w:pPr>
            <w:r w:rsidRPr="00D92757">
              <w:rPr>
                <w:b/>
              </w:rPr>
              <w:t>Дидактические единицы, содержание</w:t>
            </w:r>
          </w:p>
        </w:tc>
        <w:tc>
          <w:tcPr>
            <w:tcW w:w="714" w:type="pct"/>
            <w:vAlign w:val="center"/>
          </w:tcPr>
          <w:p w:rsidR="00F56EDC" w:rsidRPr="00D92757" w:rsidRDefault="00F56EDC" w:rsidP="00755B4E">
            <w:pPr>
              <w:spacing w:after="0"/>
              <w:jc w:val="center"/>
              <w:rPr>
                <w:b/>
                <w:bCs/>
              </w:rPr>
            </w:pPr>
            <w:r w:rsidRPr="00D92757">
              <w:rPr>
                <w:b/>
                <w:bCs/>
              </w:rPr>
              <w:t>4</w:t>
            </w:r>
          </w:p>
        </w:tc>
        <w:tc>
          <w:tcPr>
            <w:tcW w:w="598" w:type="pct"/>
            <w:vMerge w:val="restart"/>
          </w:tcPr>
          <w:p w:rsidR="00F56EDC" w:rsidRPr="00D92757" w:rsidRDefault="00F56EDC" w:rsidP="001649ED">
            <w:pPr>
              <w:spacing w:after="0"/>
              <w:jc w:val="center"/>
              <w:rPr>
                <w:bCs/>
              </w:rPr>
            </w:pPr>
          </w:p>
          <w:p w:rsidR="009368D4" w:rsidRPr="00A044A7" w:rsidRDefault="009368D4" w:rsidP="009368D4">
            <w:pPr>
              <w:suppressAutoHyphens/>
              <w:jc w:val="center"/>
              <w:rPr>
                <w:bCs/>
              </w:rPr>
            </w:pPr>
            <w:r>
              <w:rPr>
                <w:bCs/>
              </w:rPr>
              <w:t>ЛР 4,</w:t>
            </w:r>
          </w:p>
          <w:p w:rsidR="009368D4" w:rsidRPr="00A044A7" w:rsidRDefault="009368D4" w:rsidP="009368D4">
            <w:pPr>
              <w:suppressAutoHyphens/>
              <w:jc w:val="center"/>
              <w:rPr>
                <w:bCs/>
              </w:rPr>
            </w:pPr>
            <w:r w:rsidRPr="00A044A7">
              <w:rPr>
                <w:bCs/>
              </w:rPr>
              <w:t>ЛР 7,</w:t>
            </w:r>
          </w:p>
          <w:p w:rsidR="00F56EDC" w:rsidRPr="00D92757" w:rsidRDefault="009368D4" w:rsidP="009368D4">
            <w:pPr>
              <w:jc w:val="center"/>
            </w:pPr>
            <w:r w:rsidRPr="00A044A7">
              <w:rPr>
                <w:bCs/>
              </w:rPr>
              <w:t>ЛР 13</w:t>
            </w:r>
            <w:r>
              <w:rPr>
                <w:bCs/>
              </w:rPr>
              <w:t>,</w:t>
            </w:r>
            <w:r>
              <w:rPr>
                <w:bCs/>
              </w:rPr>
              <w:br/>
              <w:t>ЛР 15</w:t>
            </w:r>
          </w:p>
        </w:tc>
        <w:tc>
          <w:tcPr>
            <w:tcW w:w="348" w:type="pct"/>
            <w:vMerge w:val="restart"/>
          </w:tcPr>
          <w:p w:rsidR="00F56EDC" w:rsidRPr="00D92757" w:rsidRDefault="00F56EDC" w:rsidP="007F4F48">
            <w:pPr>
              <w:spacing w:after="0"/>
              <w:jc w:val="center"/>
            </w:pPr>
            <w:r w:rsidRPr="00D92757">
              <w:t>ОК 01</w:t>
            </w:r>
          </w:p>
          <w:p w:rsidR="00F56EDC" w:rsidRPr="00D92757" w:rsidRDefault="00F56EDC" w:rsidP="007F4F48">
            <w:pPr>
              <w:spacing w:after="0"/>
              <w:jc w:val="center"/>
            </w:pPr>
            <w:r w:rsidRPr="00D92757">
              <w:t>ОК 03</w:t>
            </w:r>
          </w:p>
        </w:tc>
        <w:tc>
          <w:tcPr>
            <w:tcW w:w="390" w:type="pct"/>
            <w:vMerge w:val="restart"/>
          </w:tcPr>
          <w:p w:rsidR="00F56EDC" w:rsidRPr="00D92757" w:rsidRDefault="00F56EDC" w:rsidP="007F4F48">
            <w:pPr>
              <w:spacing w:after="0"/>
              <w:jc w:val="center"/>
            </w:pPr>
            <w:r w:rsidRPr="00D92757">
              <w:t>Зо1.02</w:t>
            </w:r>
          </w:p>
          <w:p w:rsidR="00F56EDC" w:rsidRPr="00D92757" w:rsidRDefault="00F56EDC" w:rsidP="007F4F48">
            <w:pPr>
              <w:spacing w:after="0"/>
              <w:jc w:val="center"/>
            </w:pPr>
            <w:r w:rsidRPr="00D92757">
              <w:t>Зо 3.01</w:t>
            </w:r>
          </w:p>
        </w:tc>
      </w:tr>
      <w:tr w:rsidR="00F56EDC" w:rsidRPr="00D92757" w:rsidTr="005875B5">
        <w:trPr>
          <w:trHeight w:val="283"/>
        </w:trPr>
        <w:tc>
          <w:tcPr>
            <w:tcW w:w="845" w:type="pct"/>
            <w:vMerge/>
          </w:tcPr>
          <w:p w:rsidR="00F56EDC" w:rsidRPr="00D92757" w:rsidRDefault="00F56EDC" w:rsidP="007D21E3">
            <w:pPr>
              <w:spacing w:after="0"/>
              <w:rPr>
                <w:b/>
                <w:bCs/>
              </w:rPr>
            </w:pPr>
          </w:p>
        </w:tc>
        <w:tc>
          <w:tcPr>
            <w:tcW w:w="2105" w:type="pct"/>
          </w:tcPr>
          <w:p w:rsidR="00F56EDC" w:rsidRPr="00D92757" w:rsidRDefault="00F56EDC" w:rsidP="005875B5">
            <w:pPr>
              <w:spacing w:after="0" w:line="240" w:lineRule="exact"/>
            </w:pPr>
            <w:r w:rsidRPr="00D92757">
              <w:rPr>
                <w:b/>
              </w:rPr>
              <w:t>Экономика как наука и сфера деятельности человека</w:t>
            </w:r>
            <w:r w:rsidRPr="00D92757">
              <w:t>. Потребности. Ограниченность ресурсов. Свободные экономические блага. Выбор и альтернативная стоимость</w:t>
            </w:r>
          </w:p>
        </w:tc>
        <w:tc>
          <w:tcPr>
            <w:tcW w:w="714" w:type="pct"/>
            <w:vAlign w:val="center"/>
          </w:tcPr>
          <w:p w:rsidR="00F56EDC" w:rsidRPr="00D92757" w:rsidRDefault="00F56EDC" w:rsidP="007D21E3">
            <w:pPr>
              <w:spacing w:after="0"/>
              <w:jc w:val="center"/>
              <w:rPr>
                <w:bCs/>
              </w:rPr>
            </w:pPr>
            <w:r w:rsidRPr="00D92757">
              <w:rPr>
                <w:bCs/>
              </w:rPr>
              <w:t>2</w:t>
            </w:r>
          </w:p>
        </w:tc>
        <w:tc>
          <w:tcPr>
            <w:tcW w:w="598" w:type="pct"/>
            <w:vMerge/>
          </w:tcPr>
          <w:p w:rsidR="00F56EDC" w:rsidRPr="00D92757" w:rsidRDefault="00F56EDC" w:rsidP="007D21E3">
            <w:pPr>
              <w:spacing w:after="0"/>
              <w:jc w:val="center"/>
              <w:rPr>
                <w:bCs/>
              </w:rPr>
            </w:pPr>
          </w:p>
        </w:tc>
        <w:tc>
          <w:tcPr>
            <w:tcW w:w="348" w:type="pct"/>
            <w:vMerge/>
          </w:tcPr>
          <w:p w:rsidR="00F56EDC" w:rsidRPr="00D92757" w:rsidRDefault="00F56EDC" w:rsidP="007D21E3">
            <w:pPr>
              <w:spacing w:after="0"/>
              <w:rPr>
                <w:bCs/>
              </w:rPr>
            </w:pPr>
          </w:p>
        </w:tc>
        <w:tc>
          <w:tcPr>
            <w:tcW w:w="390" w:type="pct"/>
            <w:vMerge/>
          </w:tcPr>
          <w:p w:rsidR="00F56EDC" w:rsidRPr="00D92757" w:rsidRDefault="00F56EDC" w:rsidP="007D21E3">
            <w:pPr>
              <w:spacing w:after="0"/>
              <w:rPr>
                <w:bCs/>
              </w:rPr>
            </w:pPr>
          </w:p>
        </w:tc>
      </w:tr>
      <w:tr w:rsidR="00F56EDC" w:rsidRPr="00D92757" w:rsidTr="00755D35">
        <w:trPr>
          <w:trHeight w:val="56"/>
        </w:trPr>
        <w:tc>
          <w:tcPr>
            <w:tcW w:w="845" w:type="pct"/>
            <w:vMerge/>
          </w:tcPr>
          <w:p w:rsidR="00F56EDC" w:rsidRPr="00D92757" w:rsidRDefault="00F56EDC" w:rsidP="007D21E3">
            <w:pPr>
              <w:spacing w:after="0"/>
              <w:rPr>
                <w:b/>
                <w:bCs/>
              </w:rPr>
            </w:pPr>
          </w:p>
        </w:tc>
        <w:tc>
          <w:tcPr>
            <w:tcW w:w="2105" w:type="pct"/>
          </w:tcPr>
          <w:p w:rsidR="00F56EDC" w:rsidRPr="00D92757" w:rsidRDefault="00F56EDC" w:rsidP="005875B5">
            <w:pPr>
              <w:spacing w:after="0" w:line="240" w:lineRule="exact"/>
            </w:pPr>
            <w:r w:rsidRPr="00D92757">
              <w:rPr>
                <w:b/>
              </w:rPr>
              <w:t>Факторы производства и факторные доходы.</w:t>
            </w:r>
            <w:r w:rsidRPr="00D92757">
              <w:t xml:space="preserve"> Сферы и подразделения экономики.</w:t>
            </w:r>
          </w:p>
        </w:tc>
        <w:tc>
          <w:tcPr>
            <w:tcW w:w="714" w:type="pct"/>
            <w:vAlign w:val="center"/>
          </w:tcPr>
          <w:p w:rsidR="00F56EDC" w:rsidRPr="00D92757" w:rsidRDefault="00F56EDC" w:rsidP="007D21E3">
            <w:pPr>
              <w:spacing w:after="0"/>
              <w:jc w:val="center"/>
              <w:rPr>
                <w:bCs/>
              </w:rPr>
            </w:pPr>
            <w:r w:rsidRPr="00D92757">
              <w:rPr>
                <w:bCs/>
              </w:rPr>
              <w:t>2</w:t>
            </w:r>
          </w:p>
        </w:tc>
        <w:tc>
          <w:tcPr>
            <w:tcW w:w="598" w:type="pct"/>
            <w:vMerge/>
          </w:tcPr>
          <w:p w:rsidR="00F56EDC" w:rsidRPr="00D92757" w:rsidRDefault="00F56EDC" w:rsidP="007D21E3">
            <w:pPr>
              <w:spacing w:after="0"/>
              <w:jc w:val="center"/>
              <w:rPr>
                <w:bCs/>
              </w:rPr>
            </w:pPr>
          </w:p>
        </w:tc>
        <w:tc>
          <w:tcPr>
            <w:tcW w:w="348" w:type="pct"/>
            <w:vMerge/>
          </w:tcPr>
          <w:p w:rsidR="00F56EDC" w:rsidRPr="00D92757" w:rsidRDefault="00F56EDC" w:rsidP="007D21E3">
            <w:pPr>
              <w:spacing w:after="0"/>
              <w:rPr>
                <w:bCs/>
              </w:rPr>
            </w:pPr>
          </w:p>
        </w:tc>
        <w:tc>
          <w:tcPr>
            <w:tcW w:w="390" w:type="pct"/>
            <w:vMerge/>
          </w:tcPr>
          <w:p w:rsidR="00F56EDC" w:rsidRPr="00D92757" w:rsidRDefault="00F56EDC" w:rsidP="007D21E3">
            <w:pPr>
              <w:spacing w:after="0"/>
              <w:rPr>
                <w:bCs/>
              </w:rPr>
            </w:pPr>
          </w:p>
        </w:tc>
      </w:tr>
      <w:tr w:rsidR="00F56EDC" w:rsidRPr="00D92757" w:rsidTr="00C74B43">
        <w:trPr>
          <w:trHeight w:val="253"/>
        </w:trPr>
        <w:tc>
          <w:tcPr>
            <w:tcW w:w="845" w:type="pct"/>
            <w:vMerge/>
          </w:tcPr>
          <w:p w:rsidR="00F56EDC" w:rsidRPr="00D92757" w:rsidRDefault="00F56EDC" w:rsidP="00D84D5F">
            <w:pPr>
              <w:spacing w:after="0"/>
              <w:rPr>
                <w:b/>
                <w:bCs/>
              </w:rPr>
            </w:pPr>
          </w:p>
        </w:tc>
        <w:tc>
          <w:tcPr>
            <w:tcW w:w="2105" w:type="pct"/>
            <w:tcBorders>
              <w:bottom w:val="single" w:sz="4" w:space="0" w:color="auto"/>
            </w:tcBorders>
          </w:tcPr>
          <w:p w:rsidR="00F56EDC" w:rsidRPr="00D92757" w:rsidRDefault="00F56EDC" w:rsidP="00D84D5F">
            <w:pPr>
              <w:spacing w:after="0"/>
              <w:rPr>
                <w:bCs/>
              </w:rPr>
            </w:pPr>
            <w:r w:rsidRPr="00D92757">
              <w:rPr>
                <w:b/>
                <w:bCs/>
              </w:rPr>
              <w:t>В</w:t>
            </w:r>
            <w:r w:rsidRPr="00D92757">
              <w:rPr>
                <w:bCs/>
              </w:rPr>
              <w:t xml:space="preserve"> </w:t>
            </w:r>
            <w:r w:rsidRPr="00D92757">
              <w:rPr>
                <w:b/>
                <w:bCs/>
              </w:rPr>
              <w:t>том числе практических и лабораторных занятий</w:t>
            </w:r>
          </w:p>
        </w:tc>
        <w:tc>
          <w:tcPr>
            <w:tcW w:w="714" w:type="pct"/>
            <w:tcBorders>
              <w:bottom w:val="single" w:sz="4" w:space="0" w:color="auto"/>
            </w:tcBorders>
            <w:vAlign w:val="center"/>
          </w:tcPr>
          <w:p w:rsidR="00F56EDC" w:rsidRPr="00D92757" w:rsidRDefault="00F56EDC" w:rsidP="00220C73">
            <w:pPr>
              <w:spacing w:after="0"/>
              <w:jc w:val="center"/>
              <w:rPr>
                <w:bCs/>
              </w:rPr>
            </w:pPr>
            <w:r w:rsidRPr="00D92757">
              <w:rPr>
                <w:bCs/>
              </w:rPr>
              <w:t>2</w:t>
            </w:r>
          </w:p>
        </w:tc>
        <w:tc>
          <w:tcPr>
            <w:tcW w:w="598" w:type="pct"/>
            <w:vMerge/>
          </w:tcPr>
          <w:p w:rsidR="00F56EDC" w:rsidRPr="00D92757" w:rsidRDefault="00F56EDC" w:rsidP="00220C73">
            <w:pPr>
              <w:spacing w:after="0"/>
              <w:jc w:val="center"/>
              <w:rPr>
                <w:bCs/>
              </w:rPr>
            </w:pPr>
          </w:p>
        </w:tc>
        <w:tc>
          <w:tcPr>
            <w:tcW w:w="348" w:type="pct"/>
            <w:vMerge/>
          </w:tcPr>
          <w:p w:rsidR="00F56EDC" w:rsidRPr="00D92757" w:rsidRDefault="00F56EDC" w:rsidP="00D84D5F">
            <w:pPr>
              <w:spacing w:after="0"/>
              <w:rPr>
                <w:bCs/>
              </w:rPr>
            </w:pPr>
          </w:p>
        </w:tc>
        <w:tc>
          <w:tcPr>
            <w:tcW w:w="390" w:type="pct"/>
            <w:vMerge/>
          </w:tcPr>
          <w:p w:rsidR="00F56EDC" w:rsidRPr="00D92757" w:rsidRDefault="00F56EDC" w:rsidP="00D84D5F">
            <w:pPr>
              <w:spacing w:after="0"/>
              <w:rPr>
                <w:bCs/>
              </w:rPr>
            </w:pPr>
          </w:p>
        </w:tc>
      </w:tr>
      <w:tr w:rsidR="00F56EDC" w:rsidRPr="00D92757" w:rsidTr="00755D35">
        <w:trPr>
          <w:trHeight w:val="56"/>
        </w:trPr>
        <w:tc>
          <w:tcPr>
            <w:tcW w:w="845" w:type="pct"/>
            <w:vMerge/>
          </w:tcPr>
          <w:p w:rsidR="00F56EDC" w:rsidRPr="00D92757" w:rsidRDefault="00F56EDC" w:rsidP="00D84D5F">
            <w:pPr>
              <w:spacing w:after="0"/>
              <w:rPr>
                <w:b/>
                <w:bCs/>
              </w:rPr>
            </w:pPr>
          </w:p>
        </w:tc>
        <w:tc>
          <w:tcPr>
            <w:tcW w:w="2105" w:type="pct"/>
          </w:tcPr>
          <w:p w:rsidR="00F56EDC" w:rsidRPr="00D92757" w:rsidRDefault="00F56EDC" w:rsidP="00D84D5F">
            <w:pPr>
              <w:spacing w:after="0"/>
              <w:rPr>
                <w:b/>
                <w:bCs/>
              </w:rPr>
            </w:pPr>
            <w:r w:rsidRPr="00D92757">
              <w:rPr>
                <w:b/>
                <w:bCs/>
              </w:rPr>
              <w:t xml:space="preserve">Самостоятельная работа обучающихся </w:t>
            </w:r>
          </w:p>
        </w:tc>
        <w:tc>
          <w:tcPr>
            <w:tcW w:w="714" w:type="pct"/>
            <w:vMerge w:val="restart"/>
            <w:vAlign w:val="center"/>
          </w:tcPr>
          <w:p w:rsidR="00F56EDC" w:rsidRPr="00D92757" w:rsidRDefault="00F56EDC" w:rsidP="00220C73">
            <w:pPr>
              <w:spacing w:after="0"/>
              <w:jc w:val="center"/>
              <w:rPr>
                <w:bCs/>
              </w:rPr>
            </w:pPr>
            <w:r w:rsidRPr="00D92757">
              <w:rPr>
                <w:bCs/>
              </w:rPr>
              <w:t>2</w:t>
            </w:r>
          </w:p>
        </w:tc>
        <w:tc>
          <w:tcPr>
            <w:tcW w:w="598" w:type="pct"/>
            <w:vMerge/>
          </w:tcPr>
          <w:p w:rsidR="00F56EDC" w:rsidRPr="00D92757" w:rsidRDefault="00F56EDC" w:rsidP="00220C73">
            <w:pPr>
              <w:spacing w:after="0"/>
              <w:jc w:val="center"/>
              <w:rPr>
                <w:bCs/>
              </w:rPr>
            </w:pPr>
          </w:p>
        </w:tc>
        <w:tc>
          <w:tcPr>
            <w:tcW w:w="348" w:type="pct"/>
            <w:vMerge/>
          </w:tcPr>
          <w:p w:rsidR="00F56EDC" w:rsidRPr="00D92757" w:rsidRDefault="00F56EDC" w:rsidP="00D84D5F">
            <w:pPr>
              <w:spacing w:after="0"/>
              <w:rPr>
                <w:bCs/>
              </w:rPr>
            </w:pPr>
          </w:p>
        </w:tc>
        <w:tc>
          <w:tcPr>
            <w:tcW w:w="390" w:type="pct"/>
            <w:vMerge/>
          </w:tcPr>
          <w:p w:rsidR="00F56EDC" w:rsidRPr="00D92757" w:rsidRDefault="00F56EDC" w:rsidP="00D84D5F">
            <w:pPr>
              <w:spacing w:after="0"/>
              <w:rPr>
                <w:bCs/>
              </w:rPr>
            </w:pPr>
          </w:p>
        </w:tc>
      </w:tr>
      <w:tr w:rsidR="00F56EDC" w:rsidRPr="00D92757" w:rsidTr="00755D35">
        <w:trPr>
          <w:trHeight w:val="56"/>
        </w:trPr>
        <w:tc>
          <w:tcPr>
            <w:tcW w:w="845" w:type="pct"/>
            <w:vMerge/>
          </w:tcPr>
          <w:p w:rsidR="00F56EDC" w:rsidRPr="00D92757" w:rsidRDefault="00F56EDC" w:rsidP="00D84D5F">
            <w:pPr>
              <w:spacing w:after="0"/>
              <w:rPr>
                <w:b/>
                <w:bCs/>
              </w:rPr>
            </w:pPr>
          </w:p>
        </w:tc>
        <w:tc>
          <w:tcPr>
            <w:tcW w:w="2105" w:type="pct"/>
          </w:tcPr>
          <w:p w:rsidR="00F56EDC" w:rsidRPr="00D92757" w:rsidRDefault="00F56EDC" w:rsidP="00D84D5F">
            <w:pPr>
              <w:spacing w:after="0"/>
              <w:rPr>
                <w:b/>
                <w:bCs/>
              </w:rPr>
            </w:pPr>
            <w:r w:rsidRPr="00D92757">
              <w:t>Выполнение реферата на тему «Проблема ограниченности ресурсов</w:t>
            </w:r>
          </w:p>
        </w:tc>
        <w:tc>
          <w:tcPr>
            <w:tcW w:w="714" w:type="pct"/>
            <w:vMerge/>
            <w:vAlign w:val="center"/>
          </w:tcPr>
          <w:p w:rsidR="00F56EDC" w:rsidRPr="00D92757" w:rsidRDefault="00F56EDC" w:rsidP="00220C73">
            <w:pPr>
              <w:spacing w:after="0"/>
              <w:jc w:val="center"/>
              <w:rPr>
                <w:bCs/>
              </w:rPr>
            </w:pPr>
          </w:p>
        </w:tc>
        <w:tc>
          <w:tcPr>
            <w:tcW w:w="598" w:type="pct"/>
            <w:vMerge/>
          </w:tcPr>
          <w:p w:rsidR="00F56EDC" w:rsidRPr="00D92757" w:rsidRDefault="00F56EDC" w:rsidP="00220C73">
            <w:pPr>
              <w:spacing w:after="0"/>
              <w:jc w:val="center"/>
              <w:rPr>
                <w:bCs/>
              </w:rPr>
            </w:pPr>
          </w:p>
        </w:tc>
        <w:tc>
          <w:tcPr>
            <w:tcW w:w="348" w:type="pct"/>
            <w:vMerge/>
          </w:tcPr>
          <w:p w:rsidR="00F56EDC" w:rsidRPr="00D92757" w:rsidRDefault="00F56EDC" w:rsidP="00D84D5F">
            <w:pPr>
              <w:spacing w:after="0"/>
              <w:rPr>
                <w:bCs/>
              </w:rPr>
            </w:pPr>
          </w:p>
        </w:tc>
        <w:tc>
          <w:tcPr>
            <w:tcW w:w="390" w:type="pct"/>
            <w:vMerge/>
          </w:tcPr>
          <w:p w:rsidR="00F56EDC" w:rsidRPr="00D92757" w:rsidRDefault="00F56EDC" w:rsidP="00D84D5F">
            <w:pPr>
              <w:spacing w:after="0"/>
              <w:rPr>
                <w:bCs/>
              </w:rPr>
            </w:pPr>
          </w:p>
        </w:tc>
      </w:tr>
      <w:tr w:rsidR="00D92757" w:rsidRPr="00D92757" w:rsidTr="00755D35">
        <w:trPr>
          <w:trHeight w:val="20"/>
        </w:trPr>
        <w:tc>
          <w:tcPr>
            <w:tcW w:w="845" w:type="pct"/>
            <w:vMerge w:val="restart"/>
          </w:tcPr>
          <w:p w:rsidR="00D92757" w:rsidRPr="00D92757" w:rsidRDefault="00D92757" w:rsidP="007E0E72">
            <w:pPr>
              <w:rPr>
                <w:b/>
                <w:bCs/>
              </w:rPr>
            </w:pPr>
            <w:r w:rsidRPr="00D92757">
              <w:rPr>
                <w:b/>
                <w:bCs/>
              </w:rPr>
              <w:t>Тема 1.2 Организация (предприятие) как хозяйствующий субъект в рыночной экономике</w:t>
            </w:r>
          </w:p>
          <w:p w:rsidR="00D92757" w:rsidRPr="00D92757" w:rsidRDefault="00D92757" w:rsidP="009A168D">
            <w:pPr>
              <w:rPr>
                <w:b/>
                <w:bCs/>
              </w:rPr>
            </w:pPr>
          </w:p>
        </w:tc>
        <w:tc>
          <w:tcPr>
            <w:tcW w:w="2105" w:type="pct"/>
          </w:tcPr>
          <w:p w:rsidR="00D92757" w:rsidRPr="00D92757" w:rsidRDefault="00D92757" w:rsidP="00D84D5F">
            <w:pPr>
              <w:spacing w:after="0"/>
              <w:rPr>
                <w:b/>
                <w:bCs/>
              </w:rPr>
            </w:pPr>
            <w:r w:rsidRPr="00D92757">
              <w:rPr>
                <w:b/>
                <w:bCs/>
              </w:rPr>
              <w:t>Дидактические единицы, содержание</w:t>
            </w:r>
          </w:p>
        </w:tc>
        <w:tc>
          <w:tcPr>
            <w:tcW w:w="714" w:type="pct"/>
            <w:vAlign w:val="center"/>
          </w:tcPr>
          <w:p w:rsidR="00D92757" w:rsidRPr="00D92757" w:rsidRDefault="00D92757" w:rsidP="00220C73">
            <w:pPr>
              <w:spacing w:after="0"/>
              <w:jc w:val="center"/>
              <w:rPr>
                <w:bCs/>
              </w:rPr>
            </w:pPr>
            <w:r w:rsidRPr="00D92757">
              <w:rPr>
                <w:bCs/>
              </w:rPr>
              <w:t>4</w:t>
            </w:r>
          </w:p>
        </w:tc>
        <w:tc>
          <w:tcPr>
            <w:tcW w:w="598" w:type="pct"/>
            <w:vMerge w:val="restart"/>
          </w:tcPr>
          <w:p w:rsidR="009368D4" w:rsidRPr="00A044A7" w:rsidRDefault="009368D4" w:rsidP="009368D4">
            <w:pPr>
              <w:suppressAutoHyphens/>
              <w:jc w:val="center"/>
              <w:rPr>
                <w:bCs/>
              </w:rPr>
            </w:pPr>
            <w:r>
              <w:rPr>
                <w:bCs/>
              </w:rPr>
              <w:t>ЛР 4,</w:t>
            </w:r>
          </w:p>
          <w:p w:rsidR="009368D4" w:rsidRPr="00A044A7" w:rsidRDefault="009368D4" w:rsidP="009368D4">
            <w:pPr>
              <w:suppressAutoHyphens/>
              <w:jc w:val="center"/>
              <w:rPr>
                <w:bCs/>
              </w:rPr>
            </w:pPr>
            <w:r w:rsidRPr="00A044A7">
              <w:rPr>
                <w:bCs/>
              </w:rPr>
              <w:t>ЛР 7,</w:t>
            </w:r>
          </w:p>
          <w:p w:rsidR="00D92757" w:rsidRPr="00D92757" w:rsidRDefault="009368D4" w:rsidP="009368D4">
            <w:pPr>
              <w:spacing w:after="0"/>
              <w:jc w:val="center"/>
              <w:rPr>
                <w:bCs/>
              </w:rPr>
            </w:pPr>
            <w:r w:rsidRPr="00A044A7">
              <w:rPr>
                <w:bCs/>
              </w:rPr>
              <w:t>ЛР 13</w:t>
            </w:r>
            <w:r>
              <w:rPr>
                <w:bCs/>
              </w:rPr>
              <w:t>,</w:t>
            </w:r>
            <w:r>
              <w:rPr>
                <w:bCs/>
              </w:rPr>
              <w:br/>
              <w:t>ЛР 15</w:t>
            </w:r>
          </w:p>
        </w:tc>
        <w:tc>
          <w:tcPr>
            <w:tcW w:w="348" w:type="pct"/>
            <w:vMerge w:val="restart"/>
          </w:tcPr>
          <w:p w:rsidR="00D92757" w:rsidRPr="00D92757" w:rsidRDefault="00D92757" w:rsidP="0052226E">
            <w:pPr>
              <w:spacing w:after="0"/>
              <w:rPr>
                <w:rFonts w:eastAsia="Calibri"/>
                <w:lang w:eastAsia="en-US"/>
              </w:rPr>
            </w:pPr>
            <w:r w:rsidRPr="00D92757">
              <w:rPr>
                <w:rFonts w:eastAsia="Calibri"/>
                <w:lang w:eastAsia="en-US"/>
              </w:rPr>
              <w:t xml:space="preserve">ПК </w:t>
            </w:r>
            <w:r w:rsidR="003D4C6A">
              <w:rPr>
                <w:rFonts w:eastAsia="Calibri"/>
                <w:lang w:eastAsia="en-US"/>
              </w:rPr>
              <w:t>2</w:t>
            </w:r>
            <w:r w:rsidRPr="00D92757">
              <w:rPr>
                <w:rFonts w:eastAsia="Calibri"/>
                <w:lang w:eastAsia="en-US"/>
              </w:rPr>
              <w:t>.3</w:t>
            </w:r>
          </w:p>
          <w:p w:rsidR="00D92757" w:rsidRPr="00D92757" w:rsidRDefault="00D92757" w:rsidP="0052226E">
            <w:pPr>
              <w:spacing w:after="0"/>
              <w:rPr>
                <w:bCs/>
              </w:rPr>
            </w:pPr>
          </w:p>
          <w:p w:rsidR="00D92757" w:rsidRPr="00D92757" w:rsidRDefault="00D92757" w:rsidP="0052226E">
            <w:pPr>
              <w:spacing w:after="0"/>
              <w:rPr>
                <w:bCs/>
              </w:rPr>
            </w:pPr>
            <w:r w:rsidRPr="00D92757">
              <w:t>ОК 05</w:t>
            </w:r>
          </w:p>
        </w:tc>
        <w:tc>
          <w:tcPr>
            <w:tcW w:w="390" w:type="pct"/>
            <w:vMerge w:val="restart"/>
          </w:tcPr>
          <w:p w:rsidR="00D92757" w:rsidRPr="00D92757" w:rsidRDefault="00D92757" w:rsidP="00D84D5F">
            <w:pPr>
              <w:spacing w:after="0"/>
            </w:pPr>
            <w:r w:rsidRPr="00D92757">
              <w:t xml:space="preserve">З </w:t>
            </w:r>
            <w:r w:rsidR="003D4C6A">
              <w:t>2</w:t>
            </w:r>
            <w:r w:rsidRPr="00D92757">
              <w:t>.3 01</w:t>
            </w:r>
          </w:p>
          <w:p w:rsidR="00D92757" w:rsidRPr="00D92757" w:rsidRDefault="00D92757" w:rsidP="00D84D5F">
            <w:pPr>
              <w:spacing w:after="0"/>
            </w:pPr>
          </w:p>
          <w:p w:rsidR="00D92757" w:rsidRPr="00D92757" w:rsidRDefault="00D92757" w:rsidP="00D84D5F">
            <w:pPr>
              <w:spacing w:after="0"/>
            </w:pPr>
            <w:r w:rsidRPr="00D92757">
              <w:t>Уо5.01</w:t>
            </w:r>
          </w:p>
          <w:p w:rsidR="00D92757" w:rsidRPr="00D92757" w:rsidRDefault="00D92757" w:rsidP="00D84D5F">
            <w:pPr>
              <w:spacing w:after="0"/>
              <w:rPr>
                <w:rFonts w:eastAsia="Calibri"/>
                <w:lang w:eastAsia="en-US"/>
              </w:rPr>
            </w:pPr>
            <w:r w:rsidRPr="00D92757">
              <w:t>Зо5.01</w:t>
            </w:r>
          </w:p>
        </w:tc>
      </w:tr>
      <w:tr w:rsidR="00D92757" w:rsidRPr="00D92757" w:rsidTr="00755D35">
        <w:trPr>
          <w:trHeight w:val="20"/>
        </w:trPr>
        <w:tc>
          <w:tcPr>
            <w:tcW w:w="845" w:type="pct"/>
            <w:vMerge/>
          </w:tcPr>
          <w:p w:rsidR="00D92757" w:rsidRPr="00D92757" w:rsidRDefault="00D92757" w:rsidP="007E0E72">
            <w:pPr>
              <w:spacing w:after="0"/>
              <w:rPr>
                <w:b/>
                <w:bCs/>
              </w:rPr>
            </w:pPr>
          </w:p>
        </w:tc>
        <w:tc>
          <w:tcPr>
            <w:tcW w:w="2105" w:type="pct"/>
          </w:tcPr>
          <w:p w:rsidR="00D92757" w:rsidRPr="00D92757" w:rsidRDefault="00D92757" w:rsidP="007E0E72">
            <w:pPr>
              <w:pStyle w:val="affffff3"/>
              <w:spacing w:line="240" w:lineRule="exact"/>
              <w:ind w:left="12"/>
              <w:jc w:val="both"/>
              <w:rPr>
                <w:sz w:val="22"/>
                <w:szCs w:val="22"/>
              </w:rPr>
            </w:pPr>
            <w:r w:rsidRPr="00D92757">
              <w:rPr>
                <w:b/>
                <w:sz w:val="22"/>
                <w:szCs w:val="22"/>
              </w:rPr>
              <w:t xml:space="preserve">Предприятие как субъект рыночной экономики. </w:t>
            </w:r>
            <w:r w:rsidRPr="00D92757">
              <w:rPr>
                <w:sz w:val="22"/>
                <w:szCs w:val="22"/>
              </w:rPr>
              <w:t>Организация (предприятие): цель деятельности, основные экономические характеристики (форма собственности, степень экономической свободы, форма деятельности, форма хозяйствования)</w:t>
            </w:r>
          </w:p>
        </w:tc>
        <w:tc>
          <w:tcPr>
            <w:tcW w:w="714" w:type="pct"/>
            <w:vAlign w:val="center"/>
          </w:tcPr>
          <w:p w:rsidR="00D92757" w:rsidRPr="00D92757" w:rsidRDefault="00D92757" w:rsidP="007E0E72">
            <w:pPr>
              <w:spacing w:after="0"/>
              <w:jc w:val="center"/>
              <w:rPr>
                <w:bCs/>
              </w:rPr>
            </w:pPr>
            <w:r w:rsidRPr="00D92757">
              <w:rPr>
                <w:bCs/>
              </w:rPr>
              <w:t>2</w:t>
            </w:r>
          </w:p>
        </w:tc>
        <w:tc>
          <w:tcPr>
            <w:tcW w:w="598" w:type="pct"/>
            <w:vMerge/>
          </w:tcPr>
          <w:p w:rsidR="00D92757" w:rsidRPr="00D92757" w:rsidRDefault="00D92757" w:rsidP="007E0E72">
            <w:pPr>
              <w:spacing w:after="0"/>
              <w:jc w:val="center"/>
              <w:rPr>
                <w:bCs/>
              </w:rPr>
            </w:pPr>
          </w:p>
        </w:tc>
        <w:tc>
          <w:tcPr>
            <w:tcW w:w="348" w:type="pct"/>
            <w:vMerge/>
          </w:tcPr>
          <w:p w:rsidR="00D92757" w:rsidRPr="00D92757" w:rsidRDefault="00D92757" w:rsidP="007E0E72">
            <w:pPr>
              <w:spacing w:after="0"/>
              <w:rPr>
                <w:bCs/>
              </w:rPr>
            </w:pPr>
          </w:p>
        </w:tc>
        <w:tc>
          <w:tcPr>
            <w:tcW w:w="390" w:type="pct"/>
            <w:vMerge/>
          </w:tcPr>
          <w:p w:rsidR="00D92757" w:rsidRPr="00D92757" w:rsidRDefault="00D92757" w:rsidP="007E0E72">
            <w:pPr>
              <w:spacing w:after="0"/>
              <w:rPr>
                <w:bCs/>
              </w:rPr>
            </w:pPr>
          </w:p>
        </w:tc>
      </w:tr>
      <w:tr w:rsidR="00D92757" w:rsidRPr="00D92757" w:rsidTr="00755D35">
        <w:trPr>
          <w:trHeight w:val="20"/>
        </w:trPr>
        <w:tc>
          <w:tcPr>
            <w:tcW w:w="845" w:type="pct"/>
            <w:vMerge/>
          </w:tcPr>
          <w:p w:rsidR="00D92757" w:rsidRPr="00D92757" w:rsidRDefault="00D92757" w:rsidP="007E0E72">
            <w:pPr>
              <w:spacing w:after="0"/>
              <w:rPr>
                <w:b/>
                <w:bCs/>
              </w:rPr>
            </w:pPr>
          </w:p>
        </w:tc>
        <w:tc>
          <w:tcPr>
            <w:tcW w:w="2105" w:type="pct"/>
          </w:tcPr>
          <w:p w:rsidR="00D92757" w:rsidRPr="00D92757" w:rsidRDefault="00D92757" w:rsidP="007E0E72">
            <w:pPr>
              <w:pStyle w:val="affffff3"/>
              <w:spacing w:line="240" w:lineRule="exact"/>
              <w:ind w:left="12"/>
              <w:jc w:val="both"/>
              <w:rPr>
                <w:sz w:val="22"/>
                <w:szCs w:val="22"/>
              </w:rPr>
            </w:pPr>
            <w:r w:rsidRPr="00D92757">
              <w:rPr>
                <w:b/>
                <w:sz w:val="22"/>
                <w:szCs w:val="22"/>
              </w:rPr>
              <w:t>Организационно – правовые формы предприятий.</w:t>
            </w:r>
            <w:r w:rsidRPr="00D92757">
              <w:rPr>
                <w:sz w:val="22"/>
                <w:szCs w:val="22"/>
              </w:rPr>
              <w:t xml:space="preserve"> Хозяйственные товарищества, хозяйственные общества, производственные кооперативы, государственные и муниципальные унитарные предприятия. Акционерные общества, сущность и особенности функционирования.</w:t>
            </w:r>
          </w:p>
        </w:tc>
        <w:tc>
          <w:tcPr>
            <w:tcW w:w="714" w:type="pct"/>
            <w:vAlign w:val="center"/>
          </w:tcPr>
          <w:p w:rsidR="00D92757" w:rsidRPr="00D92757" w:rsidRDefault="00D92757" w:rsidP="007E0E72">
            <w:pPr>
              <w:spacing w:after="0"/>
              <w:jc w:val="center"/>
              <w:rPr>
                <w:bCs/>
              </w:rPr>
            </w:pPr>
            <w:r w:rsidRPr="00D92757">
              <w:rPr>
                <w:bCs/>
              </w:rPr>
              <w:t>2/2</w:t>
            </w:r>
          </w:p>
        </w:tc>
        <w:tc>
          <w:tcPr>
            <w:tcW w:w="598" w:type="pct"/>
            <w:vMerge/>
          </w:tcPr>
          <w:p w:rsidR="00D92757" w:rsidRPr="00D92757" w:rsidRDefault="00D92757" w:rsidP="007E0E72">
            <w:pPr>
              <w:spacing w:after="0"/>
              <w:jc w:val="center"/>
              <w:rPr>
                <w:bCs/>
              </w:rPr>
            </w:pPr>
          </w:p>
        </w:tc>
        <w:tc>
          <w:tcPr>
            <w:tcW w:w="348" w:type="pct"/>
            <w:vMerge/>
          </w:tcPr>
          <w:p w:rsidR="00D92757" w:rsidRPr="00D92757" w:rsidRDefault="00D92757" w:rsidP="007E0E72">
            <w:pPr>
              <w:spacing w:after="0"/>
              <w:rPr>
                <w:bCs/>
              </w:rPr>
            </w:pPr>
          </w:p>
        </w:tc>
        <w:tc>
          <w:tcPr>
            <w:tcW w:w="390" w:type="pct"/>
            <w:vMerge/>
          </w:tcPr>
          <w:p w:rsidR="00D92757" w:rsidRPr="00D92757" w:rsidRDefault="00D92757" w:rsidP="007E0E72">
            <w:pPr>
              <w:spacing w:after="0"/>
              <w:rPr>
                <w:bCs/>
              </w:rPr>
            </w:pPr>
          </w:p>
        </w:tc>
      </w:tr>
      <w:tr w:rsidR="00D92757" w:rsidRPr="00D92757" w:rsidTr="00B73849">
        <w:trPr>
          <w:trHeight w:val="77"/>
        </w:trPr>
        <w:tc>
          <w:tcPr>
            <w:tcW w:w="845" w:type="pct"/>
            <w:vMerge/>
          </w:tcPr>
          <w:p w:rsidR="00D92757" w:rsidRPr="00D92757" w:rsidRDefault="00D92757" w:rsidP="00D84D5F">
            <w:pPr>
              <w:spacing w:after="0"/>
              <w:rPr>
                <w:b/>
                <w:bCs/>
              </w:rPr>
            </w:pPr>
          </w:p>
        </w:tc>
        <w:tc>
          <w:tcPr>
            <w:tcW w:w="2105" w:type="pct"/>
          </w:tcPr>
          <w:p w:rsidR="00D92757" w:rsidRPr="00D92757" w:rsidRDefault="00D92757" w:rsidP="00D84D5F">
            <w:pPr>
              <w:spacing w:after="0"/>
              <w:rPr>
                <w:b/>
                <w:bCs/>
              </w:rPr>
            </w:pPr>
            <w:r w:rsidRPr="00D92757">
              <w:rPr>
                <w:b/>
                <w:bCs/>
              </w:rPr>
              <w:t>В том числе практических и лабораторных занятий</w:t>
            </w:r>
          </w:p>
        </w:tc>
        <w:tc>
          <w:tcPr>
            <w:tcW w:w="714" w:type="pct"/>
            <w:vAlign w:val="center"/>
          </w:tcPr>
          <w:p w:rsidR="00D92757" w:rsidRPr="00D92757" w:rsidRDefault="00D92757" w:rsidP="00220C73">
            <w:pPr>
              <w:spacing w:after="0"/>
              <w:jc w:val="center"/>
              <w:rPr>
                <w:bCs/>
              </w:rPr>
            </w:pPr>
            <w:r w:rsidRPr="00D92757">
              <w:rPr>
                <w:bCs/>
              </w:rPr>
              <w:t>2</w:t>
            </w:r>
          </w:p>
        </w:tc>
        <w:tc>
          <w:tcPr>
            <w:tcW w:w="598" w:type="pct"/>
            <w:vMerge/>
          </w:tcPr>
          <w:p w:rsidR="00D92757" w:rsidRPr="00D92757" w:rsidRDefault="00D92757" w:rsidP="00220C73">
            <w:pPr>
              <w:spacing w:after="0"/>
              <w:jc w:val="center"/>
              <w:rPr>
                <w:bCs/>
              </w:rPr>
            </w:pPr>
          </w:p>
        </w:tc>
        <w:tc>
          <w:tcPr>
            <w:tcW w:w="348" w:type="pct"/>
            <w:vMerge/>
          </w:tcPr>
          <w:p w:rsidR="00D92757" w:rsidRPr="00D92757" w:rsidRDefault="00D92757" w:rsidP="00D84D5F">
            <w:pPr>
              <w:spacing w:after="0"/>
              <w:rPr>
                <w:bCs/>
              </w:rPr>
            </w:pPr>
          </w:p>
        </w:tc>
        <w:tc>
          <w:tcPr>
            <w:tcW w:w="390" w:type="pct"/>
            <w:vMerge/>
          </w:tcPr>
          <w:p w:rsidR="00D92757" w:rsidRPr="00D92757" w:rsidRDefault="00D92757" w:rsidP="00D84D5F">
            <w:pPr>
              <w:spacing w:after="0"/>
              <w:rPr>
                <w:bCs/>
              </w:rPr>
            </w:pPr>
          </w:p>
        </w:tc>
      </w:tr>
      <w:tr w:rsidR="00D92757" w:rsidRPr="00D92757" w:rsidTr="00755D35">
        <w:trPr>
          <w:trHeight w:val="20"/>
        </w:trPr>
        <w:tc>
          <w:tcPr>
            <w:tcW w:w="845" w:type="pct"/>
            <w:vMerge/>
          </w:tcPr>
          <w:p w:rsidR="00D92757" w:rsidRPr="00D92757" w:rsidRDefault="00D92757" w:rsidP="00D84D5F">
            <w:pPr>
              <w:spacing w:after="0"/>
              <w:rPr>
                <w:b/>
                <w:bCs/>
              </w:rPr>
            </w:pPr>
          </w:p>
        </w:tc>
        <w:tc>
          <w:tcPr>
            <w:tcW w:w="2105" w:type="pct"/>
          </w:tcPr>
          <w:p w:rsidR="00D92757" w:rsidRPr="00D92757" w:rsidRDefault="00D92757" w:rsidP="00D84D5F">
            <w:pPr>
              <w:spacing w:after="0"/>
              <w:rPr>
                <w:b/>
                <w:bCs/>
              </w:rPr>
            </w:pPr>
            <w:r w:rsidRPr="00D92757">
              <w:rPr>
                <w:b/>
                <w:bCs/>
              </w:rPr>
              <w:t>Самостоятельная работа обучающихся</w:t>
            </w:r>
          </w:p>
        </w:tc>
        <w:tc>
          <w:tcPr>
            <w:tcW w:w="714" w:type="pct"/>
            <w:vAlign w:val="center"/>
          </w:tcPr>
          <w:p w:rsidR="00D92757" w:rsidRPr="00D92757" w:rsidRDefault="00D92757" w:rsidP="00220C73">
            <w:pPr>
              <w:spacing w:after="0"/>
              <w:jc w:val="center"/>
              <w:rPr>
                <w:bCs/>
              </w:rPr>
            </w:pPr>
          </w:p>
        </w:tc>
        <w:tc>
          <w:tcPr>
            <w:tcW w:w="598" w:type="pct"/>
            <w:vMerge/>
          </w:tcPr>
          <w:p w:rsidR="00D92757" w:rsidRPr="00D92757" w:rsidRDefault="00D92757" w:rsidP="00220C73">
            <w:pPr>
              <w:spacing w:after="0"/>
              <w:jc w:val="center"/>
              <w:rPr>
                <w:bCs/>
              </w:rPr>
            </w:pPr>
          </w:p>
        </w:tc>
        <w:tc>
          <w:tcPr>
            <w:tcW w:w="348" w:type="pct"/>
            <w:vMerge/>
          </w:tcPr>
          <w:p w:rsidR="00D92757" w:rsidRPr="00D92757" w:rsidRDefault="00D92757" w:rsidP="00D84D5F">
            <w:pPr>
              <w:spacing w:after="0"/>
              <w:rPr>
                <w:bCs/>
              </w:rPr>
            </w:pPr>
          </w:p>
        </w:tc>
        <w:tc>
          <w:tcPr>
            <w:tcW w:w="390" w:type="pct"/>
            <w:vMerge/>
          </w:tcPr>
          <w:p w:rsidR="00D92757" w:rsidRPr="00D92757" w:rsidRDefault="00D92757" w:rsidP="00D84D5F">
            <w:pPr>
              <w:spacing w:after="0"/>
              <w:rPr>
                <w:bCs/>
              </w:rPr>
            </w:pPr>
          </w:p>
        </w:tc>
      </w:tr>
      <w:tr w:rsidR="00D92757" w:rsidRPr="00D92757" w:rsidTr="00755D35">
        <w:trPr>
          <w:trHeight w:val="20"/>
        </w:trPr>
        <w:tc>
          <w:tcPr>
            <w:tcW w:w="845" w:type="pct"/>
            <w:vMerge/>
          </w:tcPr>
          <w:p w:rsidR="00D92757" w:rsidRPr="00D92757" w:rsidRDefault="00D92757" w:rsidP="00D84D5F">
            <w:pPr>
              <w:spacing w:after="0"/>
              <w:rPr>
                <w:b/>
                <w:bCs/>
              </w:rPr>
            </w:pPr>
          </w:p>
        </w:tc>
        <w:tc>
          <w:tcPr>
            <w:tcW w:w="2105" w:type="pct"/>
          </w:tcPr>
          <w:p w:rsidR="00D92757" w:rsidRPr="00D92757" w:rsidRDefault="00D92757" w:rsidP="009D357C">
            <w:pPr>
              <w:spacing w:after="0"/>
              <w:rPr>
                <w:b/>
                <w:bCs/>
              </w:rPr>
            </w:pPr>
            <w:r w:rsidRPr="00D92757">
              <w:t xml:space="preserve">Подготовка презентаций по темам: «Государственная политика в области развития малого бизнеса в РФ», «Значение развития малого бизнеса для национальной экономики и </w:t>
            </w:r>
            <w:r w:rsidRPr="00D92757">
              <w:lastRenderedPageBreak/>
              <w:t>решения социальных проблем», «Развитие малого бизнеса в Челябинской области»</w:t>
            </w:r>
          </w:p>
        </w:tc>
        <w:tc>
          <w:tcPr>
            <w:tcW w:w="714" w:type="pct"/>
            <w:vAlign w:val="center"/>
          </w:tcPr>
          <w:p w:rsidR="00D92757" w:rsidRPr="00D92757" w:rsidRDefault="00D92757" w:rsidP="00220C73">
            <w:pPr>
              <w:spacing w:after="0"/>
              <w:jc w:val="center"/>
              <w:rPr>
                <w:bCs/>
              </w:rPr>
            </w:pPr>
            <w:r w:rsidRPr="00D92757">
              <w:rPr>
                <w:bCs/>
              </w:rPr>
              <w:lastRenderedPageBreak/>
              <w:t>2</w:t>
            </w:r>
          </w:p>
        </w:tc>
        <w:tc>
          <w:tcPr>
            <w:tcW w:w="598" w:type="pct"/>
            <w:vMerge/>
          </w:tcPr>
          <w:p w:rsidR="00D92757" w:rsidRPr="00D92757" w:rsidRDefault="00D92757" w:rsidP="00220C73">
            <w:pPr>
              <w:spacing w:after="0"/>
              <w:jc w:val="center"/>
              <w:rPr>
                <w:bCs/>
              </w:rPr>
            </w:pPr>
          </w:p>
        </w:tc>
        <w:tc>
          <w:tcPr>
            <w:tcW w:w="348" w:type="pct"/>
            <w:vMerge/>
          </w:tcPr>
          <w:p w:rsidR="00D92757" w:rsidRPr="00D92757" w:rsidRDefault="00D92757" w:rsidP="00D84D5F">
            <w:pPr>
              <w:spacing w:after="0"/>
              <w:rPr>
                <w:bCs/>
              </w:rPr>
            </w:pPr>
          </w:p>
        </w:tc>
        <w:tc>
          <w:tcPr>
            <w:tcW w:w="390" w:type="pct"/>
            <w:vMerge/>
          </w:tcPr>
          <w:p w:rsidR="00D92757" w:rsidRPr="00D92757" w:rsidRDefault="00D92757" w:rsidP="00D84D5F">
            <w:pPr>
              <w:spacing w:after="0"/>
              <w:rPr>
                <w:bCs/>
              </w:rPr>
            </w:pPr>
          </w:p>
        </w:tc>
      </w:tr>
      <w:tr w:rsidR="007E0E72" w:rsidRPr="00D92757" w:rsidTr="007E0E72">
        <w:trPr>
          <w:trHeight w:val="20"/>
        </w:trPr>
        <w:tc>
          <w:tcPr>
            <w:tcW w:w="2950" w:type="pct"/>
            <w:gridSpan w:val="2"/>
          </w:tcPr>
          <w:p w:rsidR="007E0E72" w:rsidRPr="00D92757" w:rsidRDefault="007E0E72" w:rsidP="009D357C">
            <w:pPr>
              <w:spacing w:after="0"/>
            </w:pPr>
            <w:r w:rsidRPr="00D92757">
              <w:rPr>
                <w:b/>
              </w:rPr>
              <w:lastRenderedPageBreak/>
              <w:t>Раздел 2. Экономические ресурсы организации (предприятия)</w:t>
            </w:r>
          </w:p>
        </w:tc>
        <w:tc>
          <w:tcPr>
            <w:tcW w:w="714" w:type="pct"/>
            <w:vAlign w:val="center"/>
          </w:tcPr>
          <w:p w:rsidR="007E0E72" w:rsidRPr="00D92757" w:rsidRDefault="007E0E72" w:rsidP="00220C73">
            <w:pPr>
              <w:spacing w:after="0"/>
              <w:jc w:val="center"/>
              <w:rPr>
                <w:bCs/>
              </w:rPr>
            </w:pPr>
          </w:p>
        </w:tc>
        <w:tc>
          <w:tcPr>
            <w:tcW w:w="598" w:type="pct"/>
          </w:tcPr>
          <w:p w:rsidR="007E0E72" w:rsidRPr="00D92757" w:rsidRDefault="007E0E72" w:rsidP="00220C73">
            <w:pPr>
              <w:spacing w:after="0"/>
              <w:jc w:val="center"/>
              <w:rPr>
                <w:bCs/>
              </w:rPr>
            </w:pPr>
          </w:p>
        </w:tc>
        <w:tc>
          <w:tcPr>
            <w:tcW w:w="348" w:type="pct"/>
          </w:tcPr>
          <w:p w:rsidR="007E0E72" w:rsidRPr="00D92757" w:rsidRDefault="007E0E72" w:rsidP="00D84D5F">
            <w:pPr>
              <w:spacing w:after="0"/>
              <w:rPr>
                <w:bCs/>
              </w:rPr>
            </w:pPr>
          </w:p>
        </w:tc>
        <w:tc>
          <w:tcPr>
            <w:tcW w:w="390" w:type="pct"/>
          </w:tcPr>
          <w:p w:rsidR="007E0E72" w:rsidRPr="00D92757" w:rsidRDefault="007E0E72" w:rsidP="00D84D5F">
            <w:pPr>
              <w:spacing w:after="0"/>
              <w:rPr>
                <w:bCs/>
              </w:rPr>
            </w:pPr>
          </w:p>
        </w:tc>
      </w:tr>
      <w:tr w:rsidR="00D92757" w:rsidRPr="00D92757" w:rsidTr="00755D35">
        <w:trPr>
          <w:trHeight w:val="20"/>
        </w:trPr>
        <w:tc>
          <w:tcPr>
            <w:tcW w:w="845" w:type="pct"/>
            <w:vMerge w:val="restart"/>
          </w:tcPr>
          <w:p w:rsidR="00D92757" w:rsidRPr="00D92757" w:rsidRDefault="00D92757" w:rsidP="00A70697">
            <w:pPr>
              <w:jc w:val="left"/>
              <w:rPr>
                <w:b/>
                <w:bCs/>
              </w:rPr>
            </w:pPr>
            <w:r w:rsidRPr="00D92757">
              <w:rPr>
                <w:b/>
                <w:bCs/>
              </w:rPr>
              <w:t>Тема 2.1 Основные средства организации (предприятия)</w:t>
            </w:r>
          </w:p>
        </w:tc>
        <w:tc>
          <w:tcPr>
            <w:tcW w:w="2105" w:type="pct"/>
          </w:tcPr>
          <w:p w:rsidR="00D92757" w:rsidRPr="00D92757" w:rsidRDefault="00D92757" w:rsidP="00A70697">
            <w:pPr>
              <w:spacing w:after="0"/>
              <w:rPr>
                <w:b/>
                <w:bCs/>
              </w:rPr>
            </w:pPr>
            <w:r w:rsidRPr="00D92757">
              <w:rPr>
                <w:b/>
                <w:bCs/>
              </w:rPr>
              <w:t>Дидактические единицы, содержание</w:t>
            </w:r>
          </w:p>
        </w:tc>
        <w:tc>
          <w:tcPr>
            <w:tcW w:w="714" w:type="pct"/>
            <w:vAlign w:val="center"/>
          </w:tcPr>
          <w:p w:rsidR="00D92757" w:rsidRPr="00D92757" w:rsidRDefault="00242B3B" w:rsidP="00A70697">
            <w:pPr>
              <w:spacing w:after="0"/>
              <w:jc w:val="center"/>
              <w:rPr>
                <w:bCs/>
              </w:rPr>
            </w:pPr>
            <w:r>
              <w:rPr>
                <w:bCs/>
              </w:rPr>
              <w:t>4</w:t>
            </w:r>
          </w:p>
        </w:tc>
        <w:tc>
          <w:tcPr>
            <w:tcW w:w="598" w:type="pct"/>
            <w:vMerge w:val="restart"/>
          </w:tcPr>
          <w:p w:rsidR="009368D4" w:rsidRPr="00A044A7" w:rsidRDefault="009368D4" w:rsidP="009368D4">
            <w:pPr>
              <w:suppressAutoHyphens/>
              <w:jc w:val="center"/>
              <w:rPr>
                <w:bCs/>
              </w:rPr>
            </w:pPr>
            <w:r>
              <w:rPr>
                <w:bCs/>
              </w:rPr>
              <w:t>ЛР 4,</w:t>
            </w:r>
          </w:p>
          <w:p w:rsidR="009368D4" w:rsidRPr="00A044A7" w:rsidRDefault="009368D4" w:rsidP="009368D4">
            <w:pPr>
              <w:suppressAutoHyphens/>
              <w:jc w:val="center"/>
              <w:rPr>
                <w:bCs/>
              </w:rPr>
            </w:pPr>
            <w:r w:rsidRPr="00A044A7">
              <w:rPr>
                <w:bCs/>
              </w:rPr>
              <w:t>ЛР 7,</w:t>
            </w:r>
          </w:p>
          <w:p w:rsidR="00D92757" w:rsidRPr="00D92757" w:rsidRDefault="009368D4" w:rsidP="009368D4">
            <w:pPr>
              <w:spacing w:after="0"/>
              <w:jc w:val="center"/>
              <w:rPr>
                <w:bCs/>
              </w:rPr>
            </w:pPr>
            <w:r w:rsidRPr="00A044A7">
              <w:rPr>
                <w:bCs/>
              </w:rPr>
              <w:t>ЛР 13</w:t>
            </w:r>
            <w:r>
              <w:rPr>
                <w:bCs/>
              </w:rPr>
              <w:t>,</w:t>
            </w:r>
            <w:r>
              <w:rPr>
                <w:bCs/>
              </w:rPr>
              <w:br/>
              <w:t>ЛР 15</w:t>
            </w:r>
          </w:p>
        </w:tc>
        <w:tc>
          <w:tcPr>
            <w:tcW w:w="348" w:type="pct"/>
            <w:vMerge w:val="restart"/>
          </w:tcPr>
          <w:p w:rsidR="00D92757" w:rsidRPr="00D92757" w:rsidRDefault="00D92757" w:rsidP="00F75B3B">
            <w:pPr>
              <w:spacing w:after="0"/>
              <w:rPr>
                <w:rFonts w:eastAsia="Calibri"/>
                <w:lang w:eastAsia="en-US"/>
              </w:rPr>
            </w:pPr>
            <w:r w:rsidRPr="00D92757">
              <w:rPr>
                <w:rFonts w:eastAsia="Calibri"/>
                <w:lang w:eastAsia="en-US"/>
              </w:rPr>
              <w:t xml:space="preserve">ПК </w:t>
            </w:r>
            <w:r w:rsidR="003D4C6A">
              <w:rPr>
                <w:rFonts w:eastAsia="Calibri"/>
                <w:lang w:eastAsia="en-US"/>
              </w:rPr>
              <w:t>2</w:t>
            </w:r>
            <w:r w:rsidRPr="00D92757">
              <w:rPr>
                <w:rFonts w:eastAsia="Calibri"/>
                <w:lang w:eastAsia="en-US"/>
              </w:rPr>
              <w:t>.</w:t>
            </w:r>
            <w:r w:rsidR="003D4C6A">
              <w:rPr>
                <w:rFonts w:eastAsia="Calibri"/>
                <w:lang w:eastAsia="en-US"/>
              </w:rPr>
              <w:t>2</w:t>
            </w:r>
          </w:p>
          <w:p w:rsidR="00D92757" w:rsidRPr="00D92757" w:rsidRDefault="00D92757" w:rsidP="00A70697">
            <w:pPr>
              <w:spacing w:after="0"/>
              <w:rPr>
                <w:bCs/>
              </w:rPr>
            </w:pPr>
          </w:p>
          <w:p w:rsidR="00D92757" w:rsidRPr="00D92757" w:rsidRDefault="00D92757" w:rsidP="00A70697">
            <w:pPr>
              <w:spacing w:after="0"/>
              <w:rPr>
                <w:bCs/>
              </w:rPr>
            </w:pPr>
            <w:r w:rsidRPr="00D92757">
              <w:rPr>
                <w:bCs/>
              </w:rPr>
              <w:t>ОК 01</w:t>
            </w:r>
          </w:p>
          <w:p w:rsidR="00D92757" w:rsidRPr="00D92757" w:rsidRDefault="00D92757" w:rsidP="00A70697">
            <w:pPr>
              <w:spacing w:after="0"/>
              <w:rPr>
                <w:bCs/>
              </w:rPr>
            </w:pPr>
            <w:r w:rsidRPr="00D92757">
              <w:rPr>
                <w:bCs/>
              </w:rPr>
              <w:t>ОК 03</w:t>
            </w:r>
          </w:p>
          <w:p w:rsidR="00D92757" w:rsidRPr="00D92757" w:rsidRDefault="00D92757" w:rsidP="00A70697">
            <w:pPr>
              <w:spacing w:after="0"/>
              <w:rPr>
                <w:bCs/>
              </w:rPr>
            </w:pPr>
            <w:r w:rsidRPr="00D92757">
              <w:rPr>
                <w:bCs/>
              </w:rPr>
              <w:t>ОК 04</w:t>
            </w:r>
          </w:p>
          <w:p w:rsidR="00D92757" w:rsidRPr="00D92757" w:rsidRDefault="00D92757" w:rsidP="00A70697">
            <w:pPr>
              <w:spacing w:after="0"/>
              <w:rPr>
                <w:bCs/>
              </w:rPr>
            </w:pPr>
            <w:r w:rsidRPr="00D92757">
              <w:t>ОК 05</w:t>
            </w:r>
          </w:p>
        </w:tc>
        <w:tc>
          <w:tcPr>
            <w:tcW w:w="390" w:type="pct"/>
            <w:vMerge w:val="restart"/>
          </w:tcPr>
          <w:p w:rsidR="00D92757" w:rsidRPr="00D92757" w:rsidRDefault="00D92757" w:rsidP="00A70697">
            <w:pPr>
              <w:spacing w:after="0"/>
            </w:pPr>
            <w:r w:rsidRPr="00D92757">
              <w:t xml:space="preserve">У </w:t>
            </w:r>
            <w:r w:rsidR="003D4C6A">
              <w:t>2</w:t>
            </w:r>
            <w:r w:rsidRPr="00D92757">
              <w:t>.</w:t>
            </w:r>
            <w:r w:rsidR="003D4C6A">
              <w:t>2</w:t>
            </w:r>
            <w:r w:rsidRPr="00D92757">
              <w:t xml:space="preserve"> 01</w:t>
            </w:r>
          </w:p>
          <w:p w:rsidR="00D92757" w:rsidRPr="00D92757" w:rsidRDefault="00D92757" w:rsidP="00A70697">
            <w:pPr>
              <w:spacing w:after="0"/>
            </w:pPr>
            <w:r w:rsidRPr="00D92757">
              <w:t xml:space="preserve">З </w:t>
            </w:r>
            <w:r w:rsidR="003D4C6A">
              <w:t>2</w:t>
            </w:r>
            <w:r w:rsidR="003D4C6A" w:rsidRPr="00D92757">
              <w:t>.</w:t>
            </w:r>
            <w:r w:rsidR="003D4C6A">
              <w:t>2</w:t>
            </w:r>
            <w:r w:rsidR="003D4C6A" w:rsidRPr="00D92757">
              <w:t xml:space="preserve"> </w:t>
            </w:r>
            <w:r w:rsidRPr="00D92757">
              <w:t xml:space="preserve">02 </w:t>
            </w:r>
          </w:p>
          <w:p w:rsidR="00D92757" w:rsidRPr="00D92757" w:rsidRDefault="00D92757" w:rsidP="00A70697">
            <w:pPr>
              <w:spacing w:after="0"/>
            </w:pPr>
            <w:r w:rsidRPr="00D92757">
              <w:t>Уо 1.01</w:t>
            </w:r>
          </w:p>
          <w:p w:rsidR="00D92757" w:rsidRPr="00D92757" w:rsidRDefault="00D92757" w:rsidP="00A70697">
            <w:pPr>
              <w:spacing w:after="0"/>
            </w:pPr>
            <w:r w:rsidRPr="00D92757">
              <w:t>Уо 3.01</w:t>
            </w:r>
          </w:p>
          <w:p w:rsidR="00D92757" w:rsidRPr="00D92757" w:rsidRDefault="00D92757" w:rsidP="00A70697">
            <w:pPr>
              <w:spacing w:after="0"/>
            </w:pPr>
            <w:r w:rsidRPr="00D92757">
              <w:t>Уо4.05</w:t>
            </w:r>
          </w:p>
          <w:p w:rsidR="00D92757" w:rsidRPr="00D92757" w:rsidRDefault="00D92757" w:rsidP="00A70697">
            <w:pPr>
              <w:spacing w:after="0"/>
            </w:pPr>
            <w:r w:rsidRPr="00D92757">
              <w:t>Зо4.04</w:t>
            </w:r>
          </w:p>
          <w:p w:rsidR="00D92757" w:rsidRPr="00D92757" w:rsidRDefault="00D92757" w:rsidP="00A70697">
            <w:pPr>
              <w:spacing w:after="0"/>
            </w:pPr>
            <w:r w:rsidRPr="00D92757">
              <w:t>Уо5.01</w:t>
            </w:r>
          </w:p>
          <w:p w:rsidR="00D92757" w:rsidRPr="00D92757" w:rsidRDefault="00D92757" w:rsidP="00A70697">
            <w:pPr>
              <w:spacing w:after="0"/>
              <w:rPr>
                <w:rFonts w:eastAsia="Calibri"/>
                <w:lang w:eastAsia="en-US"/>
              </w:rPr>
            </w:pPr>
            <w:r w:rsidRPr="00D92757">
              <w:t>Зо5.01</w:t>
            </w:r>
          </w:p>
        </w:tc>
      </w:tr>
      <w:tr w:rsidR="00D92757" w:rsidRPr="00D92757" w:rsidTr="00755D35">
        <w:trPr>
          <w:trHeight w:val="20"/>
        </w:trPr>
        <w:tc>
          <w:tcPr>
            <w:tcW w:w="845" w:type="pct"/>
            <w:vMerge/>
          </w:tcPr>
          <w:p w:rsidR="00D92757" w:rsidRPr="00D92757" w:rsidRDefault="00D92757" w:rsidP="007E0E72">
            <w:pPr>
              <w:spacing w:after="0"/>
              <w:rPr>
                <w:b/>
                <w:bCs/>
              </w:rPr>
            </w:pPr>
          </w:p>
        </w:tc>
        <w:tc>
          <w:tcPr>
            <w:tcW w:w="2105" w:type="pct"/>
          </w:tcPr>
          <w:p w:rsidR="00D92757" w:rsidRPr="00CA105F" w:rsidRDefault="00D92757" w:rsidP="00242B3B">
            <w:pPr>
              <w:pStyle w:val="affffff3"/>
              <w:ind w:hanging="52"/>
              <w:jc w:val="both"/>
              <w:rPr>
                <w:sz w:val="22"/>
                <w:szCs w:val="22"/>
              </w:rPr>
            </w:pPr>
            <w:r w:rsidRPr="00CA105F">
              <w:rPr>
                <w:sz w:val="22"/>
                <w:szCs w:val="22"/>
              </w:rPr>
              <w:t>Сущность, назначение и состав основных средств. Классификация и структура промышленно-производственных основных средств. Показатели эффективного использования основных средств – фондоотдача и фондоемкость продукции, фондовооруженность труда. Способы повышения эффективности и</w:t>
            </w:r>
            <w:r w:rsidR="00CA105F">
              <w:rPr>
                <w:sz w:val="22"/>
                <w:szCs w:val="22"/>
              </w:rPr>
              <w:t>спользования основного капитала</w:t>
            </w:r>
          </w:p>
        </w:tc>
        <w:tc>
          <w:tcPr>
            <w:tcW w:w="714" w:type="pct"/>
            <w:vAlign w:val="center"/>
          </w:tcPr>
          <w:p w:rsidR="00D92757" w:rsidRPr="00D92757" w:rsidRDefault="00D92757" w:rsidP="007E0E72">
            <w:pPr>
              <w:spacing w:after="0"/>
              <w:jc w:val="center"/>
              <w:rPr>
                <w:bCs/>
              </w:rPr>
            </w:pPr>
            <w:r w:rsidRPr="00D92757">
              <w:rPr>
                <w:bCs/>
              </w:rPr>
              <w:t>2</w:t>
            </w:r>
            <w:r w:rsidR="00CA105F">
              <w:rPr>
                <w:bCs/>
              </w:rPr>
              <w:t>/2</w:t>
            </w:r>
          </w:p>
        </w:tc>
        <w:tc>
          <w:tcPr>
            <w:tcW w:w="598" w:type="pct"/>
            <w:vMerge/>
          </w:tcPr>
          <w:p w:rsidR="00D92757" w:rsidRPr="00D92757" w:rsidRDefault="00D92757" w:rsidP="007E0E72">
            <w:pPr>
              <w:spacing w:after="0"/>
              <w:jc w:val="center"/>
              <w:rPr>
                <w:bCs/>
              </w:rPr>
            </w:pPr>
          </w:p>
        </w:tc>
        <w:tc>
          <w:tcPr>
            <w:tcW w:w="348" w:type="pct"/>
            <w:vMerge/>
          </w:tcPr>
          <w:p w:rsidR="00D92757" w:rsidRPr="00D92757" w:rsidRDefault="00D92757" w:rsidP="007E0E72">
            <w:pPr>
              <w:spacing w:after="0"/>
              <w:rPr>
                <w:bCs/>
              </w:rPr>
            </w:pPr>
          </w:p>
        </w:tc>
        <w:tc>
          <w:tcPr>
            <w:tcW w:w="390" w:type="pct"/>
            <w:vMerge/>
          </w:tcPr>
          <w:p w:rsidR="00D92757" w:rsidRPr="00D92757" w:rsidRDefault="00D92757" w:rsidP="007E0E72">
            <w:pPr>
              <w:spacing w:after="0"/>
              <w:rPr>
                <w:bCs/>
              </w:rPr>
            </w:pPr>
          </w:p>
        </w:tc>
      </w:tr>
      <w:tr w:rsidR="00D92757" w:rsidRPr="00D92757" w:rsidTr="00C74B43">
        <w:trPr>
          <w:trHeight w:val="516"/>
        </w:trPr>
        <w:tc>
          <w:tcPr>
            <w:tcW w:w="845" w:type="pct"/>
            <w:vMerge/>
          </w:tcPr>
          <w:p w:rsidR="00D92757" w:rsidRPr="00D92757" w:rsidRDefault="00D92757" w:rsidP="007E0E72">
            <w:pPr>
              <w:spacing w:after="0"/>
              <w:rPr>
                <w:b/>
                <w:bCs/>
              </w:rPr>
            </w:pPr>
          </w:p>
        </w:tc>
        <w:tc>
          <w:tcPr>
            <w:tcW w:w="2105" w:type="pct"/>
          </w:tcPr>
          <w:p w:rsidR="00D92757" w:rsidRPr="00CA105F" w:rsidRDefault="00D92757" w:rsidP="007E0E72">
            <w:pPr>
              <w:pStyle w:val="affffff3"/>
              <w:ind w:hanging="52"/>
              <w:jc w:val="both"/>
              <w:rPr>
                <w:sz w:val="22"/>
                <w:szCs w:val="22"/>
              </w:rPr>
            </w:pPr>
            <w:r w:rsidRPr="00CA105F">
              <w:rPr>
                <w:sz w:val="22"/>
                <w:szCs w:val="22"/>
              </w:rPr>
              <w:t>Износ и амортизация основных средств, методы её начисления. Формы вос</w:t>
            </w:r>
            <w:r w:rsidR="00CA105F">
              <w:rPr>
                <w:sz w:val="22"/>
                <w:szCs w:val="22"/>
              </w:rPr>
              <w:t>производства основного капитала</w:t>
            </w:r>
          </w:p>
        </w:tc>
        <w:tc>
          <w:tcPr>
            <w:tcW w:w="714" w:type="pct"/>
            <w:vAlign w:val="center"/>
          </w:tcPr>
          <w:p w:rsidR="00D92757" w:rsidRPr="00D92757" w:rsidRDefault="00D92757" w:rsidP="007E0E72">
            <w:pPr>
              <w:spacing w:after="0"/>
              <w:jc w:val="center"/>
              <w:rPr>
                <w:bCs/>
              </w:rPr>
            </w:pPr>
            <w:r w:rsidRPr="00D92757">
              <w:rPr>
                <w:bCs/>
              </w:rPr>
              <w:t>2/2</w:t>
            </w:r>
          </w:p>
        </w:tc>
        <w:tc>
          <w:tcPr>
            <w:tcW w:w="598" w:type="pct"/>
            <w:vMerge/>
          </w:tcPr>
          <w:p w:rsidR="00D92757" w:rsidRPr="00D92757" w:rsidRDefault="00D92757" w:rsidP="007E0E72">
            <w:pPr>
              <w:spacing w:after="0"/>
              <w:jc w:val="center"/>
              <w:rPr>
                <w:bCs/>
              </w:rPr>
            </w:pPr>
          </w:p>
        </w:tc>
        <w:tc>
          <w:tcPr>
            <w:tcW w:w="348" w:type="pct"/>
            <w:vMerge/>
          </w:tcPr>
          <w:p w:rsidR="00D92757" w:rsidRPr="00D92757" w:rsidRDefault="00D92757" w:rsidP="007E0E72">
            <w:pPr>
              <w:spacing w:after="0"/>
              <w:rPr>
                <w:bCs/>
              </w:rPr>
            </w:pPr>
          </w:p>
        </w:tc>
        <w:tc>
          <w:tcPr>
            <w:tcW w:w="390" w:type="pct"/>
            <w:vMerge/>
          </w:tcPr>
          <w:p w:rsidR="00D92757" w:rsidRPr="00D92757" w:rsidRDefault="00D92757" w:rsidP="007E0E72">
            <w:pPr>
              <w:spacing w:after="0"/>
              <w:rPr>
                <w:bCs/>
              </w:rPr>
            </w:pPr>
          </w:p>
        </w:tc>
      </w:tr>
      <w:tr w:rsidR="00D92757" w:rsidRPr="00D92757" w:rsidTr="00755D35">
        <w:trPr>
          <w:trHeight w:val="20"/>
        </w:trPr>
        <w:tc>
          <w:tcPr>
            <w:tcW w:w="845" w:type="pct"/>
            <w:vMerge/>
          </w:tcPr>
          <w:p w:rsidR="00D92757" w:rsidRPr="00D92757" w:rsidRDefault="00D92757" w:rsidP="00A70697">
            <w:pPr>
              <w:spacing w:after="0"/>
              <w:rPr>
                <w:b/>
                <w:bCs/>
              </w:rPr>
            </w:pPr>
          </w:p>
        </w:tc>
        <w:tc>
          <w:tcPr>
            <w:tcW w:w="2105" w:type="pct"/>
          </w:tcPr>
          <w:p w:rsidR="00D92757" w:rsidRPr="00CA105F" w:rsidRDefault="00D92757" w:rsidP="00A70697">
            <w:pPr>
              <w:spacing w:after="0"/>
              <w:rPr>
                <w:b/>
                <w:bCs/>
              </w:rPr>
            </w:pPr>
            <w:r w:rsidRPr="00CA105F">
              <w:rPr>
                <w:b/>
                <w:bCs/>
              </w:rPr>
              <w:t>В том числе практических и лабораторных занятий</w:t>
            </w:r>
          </w:p>
        </w:tc>
        <w:tc>
          <w:tcPr>
            <w:tcW w:w="714" w:type="pct"/>
            <w:vAlign w:val="center"/>
          </w:tcPr>
          <w:p w:rsidR="00D92757" w:rsidRPr="00D92757" w:rsidRDefault="00CA105F" w:rsidP="00A70697">
            <w:pPr>
              <w:spacing w:after="0"/>
              <w:jc w:val="center"/>
              <w:rPr>
                <w:bCs/>
              </w:rPr>
            </w:pPr>
            <w:r>
              <w:rPr>
                <w:bCs/>
              </w:rPr>
              <w:t>4</w:t>
            </w:r>
          </w:p>
        </w:tc>
        <w:tc>
          <w:tcPr>
            <w:tcW w:w="598" w:type="pct"/>
            <w:vMerge/>
          </w:tcPr>
          <w:p w:rsidR="00D92757" w:rsidRPr="00D92757" w:rsidRDefault="00D92757" w:rsidP="00A70697">
            <w:pPr>
              <w:spacing w:after="0"/>
              <w:jc w:val="center"/>
              <w:rPr>
                <w:bCs/>
              </w:rPr>
            </w:pPr>
          </w:p>
        </w:tc>
        <w:tc>
          <w:tcPr>
            <w:tcW w:w="348" w:type="pct"/>
            <w:vMerge/>
          </w:tcPr>
          <w:p w:rsidR="00D92757" w:rsidRPr="00D92757" w:rsidRDefault="00D92757" w:rsidP="00A70697">
            <w:pPr>
              <w:spacing w:after="0"/>
              <w:rPr>
                <w:bCs/>
              </w:rPr>
            </w:pPr>
          </w:p>
        </w:tc>
        <w:tc>
          <w:tcPr>
            <w:tcW w:w="390" w:type="pct"/>
            <w:vMerge/>
          </w:tcPr>
          <w:p w:rsidR="00D92757" w:rsidRPr="00D92757" w:rsidRDefault="00D92757" w:rsidP="00A70697">
            <w:pPr>
              <w:spacing w:after="0"/>
              <w:rPr>
                <w:bCs/>
              </w:rPr>
            </w:pPr>
          </w:p>
        </w:tc>
      </w:tr>
      <w:tr w:rsidR="00D92757" w:rsidRPr="00D92757" w:rsidTr="00755D35">
        <w:trPr>
          <w:trHeight w:val="20"/>
        </w:trPr>
        <w:tc>
          <w:tcPr>
            <w:tcW w:w="845" w:type="pct"/>
            <w:vMerge/>
          </w:tcPr>
          <w:p w:rsidR="00D92757" w:rsidRPr="00D92757" w:rsidRDefault="00D92757" w:rsidP="00A70697">
            <w:pPr>
              <w:spacing w:after="0"/>
              <w:rPr>
                <w:b/>
                <w:bCs/>
              </w:rPr>
            </w:pPr>
          </w:p>
        </w:tc>
        <w:tc>
          <w:tcPr>
            <w:tcW w:w="2105" w:type="pct"/>
          </w:tcPr>
          <w:p w:rsidR="00D92757" w:rsidRPr="00CA105F" w:rsidRDefault="00D92757" w:rsidP="00B403E1">
            <w:pPr>
              <w:spacing w:after="0"/>
              <w:rPr>
                <w:bCs/>
              </w:rPr>
            </w:pPr>
            <w:r w:rsidRPr="00CA105F">
              <w:t>Расчет показателей эффективного использования основных фондов</w:t>
            </w:r>
          </w:p>
        </w:tc>
        <w:tc>
          <w:tcPr>
            <w:tcW w:w="714" w:type="pct"/>
            <w:vAlign w:val="center"/>
          </w:tcPr>
          <w:p w:rsidR="00D92757" w:rsidRPr="00D92757" w:rsidRDefault="00D92757" w:rsidP="00A70697">
            <w:pPr>
              <w:spacing w:after="0"/>
              <w:jc w:val="center"/>
              <w:rPr>
                <w:bCs/>
              </w:rPr>
            </w:pPr>
            <w:r w:rsidRPr="00D92757">
              <w:rPr>
                <w:bCs/>
              </w:rPr>
              <w:t>2/2</w:t>
            </w:r>
          </w:p>
        </w:tc>
        <w:tc>
          <w:tcPr>
            <w:tcW w:w="598" w:type="pct"/>
            <w:vMerge/>
          </w:tcPr>
          <w:p w:rsidR="00D92757" w:rsidRPr="00D92757" w:rsidRDefault="00D92757" w:rsidP="00A70697">
            <w:pPr>
              <w:spacing w:after="0"/>
              <w:jc w:val="center"/>
              <w:rPr>
                <w:bCs/>
              </w:rPr>
            </w:pPr>
          </w:p>
        </w:tc>
        <w:tc>
          <w:tcPr>
            <w:tcW w:w="348" w:type="pct"/>
            <w:vMerge/>
          </w:tcPr>
          <w:p w:rsidR="00D92757" w:rsidRPr="00D92757" w:rsidRDefault="00D92757" w:rsidP="00A70697">
            <w:pPr>
              <w:spacing w:after="0"/>
              <w:rPr>
                <w:bCs/>
              </w:rPr>
            </w:pPr>
          </w:p>
        </w:tc>
        <w:tc>
          <w:tcPr>
            <w:tcW w:w="390" w:type="pct"/>
            <w:vMerge/>
          </w:tcPr>
          <w:p w:rsidR="00D92757" w:rsidRPr="00D92757" w:rsidRDefault="00D92757" w:rsidP="00A70697">
            <w:pPr>
              <w:spacing w:after="0"/>
              <w:rPr>
                <w:bCs/>
              </w:rPr>
            </w:pPr>
          </w:p>
        </w:tc>
      </w:tr>
      <w:tr w:rsidR="00D92757" w:rsidRPr="00D92757" w:rsidTr="00755D35">
        <w:trPr>
          <w:trHeight w:val="20"/>
        </w:trPr>
        <w:tc>
          <w:tcPr>
            <w:tcW w:w="845" w:type="pct"/>
            <w:vMerge/>
          </w:tcPr>
          <w:p w:rsidR="00D92757" w:rsidRPr="00D92757" w:rsidRDefault="00D92757" w:rsidP="00A70697">
            <w:pPr>
              <w:spacing w:after="0"/>
              <w:rPr>
                <w:b/>
                <w:bCs/>
              </w:rPr>
            </w:pPr>
          </w:p>
        </w:tc>
        <w:tc>
          <w:tcPr>
            <w:tcW w:w="2105" w:type="pct"/>
          </w:tcPr>
          <w:p w:rsidR="00D92757" w:rsidRPr="00CA105F" w:rsidRDefault="00D92757" w:rsidP="00A70697">
            <w:pPr>
              <w:spacing w:after="0"/>
            </w:pPr>
            <w:r w:rsidRPr="00CA105F">
              <w:t>Расчет амортизационных отчислений</w:t>
            </w:r>
          </w:p>
        </w:tc>
        <w:tc>
          <w:tcPr>
            <w:tcW w:w="714" w:type="pct"/>
            <w:vAlign w:val="center"/>
          </w:tcPr>
          <w:p w:rsidR="00D92757" w:rsidRPr="00D92757" w:rsidRDefault="00D92757" w:rsidP="00A70697">
            <w:pPr>
              <w:spacing w:after="0"/>
              <w:jc w:val="center"/>
              <w:rPr>
                <w:bCs/>
              </w:rPr>
            </w:pPr>
            <w:r w:rsidRPr="00D92757">
              <w:rPr>
                <w:bCs/>
              </w:rPr>
              <w:t>2/2</w:t>
            </w:r>
          </w:p>
        </w:tc>
        <w:tc>
          <w:tcPr>
            <w:tcW w:w="598" w:type="pct"/>
            <w:vMerge/>
          </w:tcPr>
          <w:p w:rsidR="00D92757" w:rsidRPr="00D92757" w:rsidRDefault="00D92757" w:rsidP="00A70697">
            <w:pPr>
              <w:spacing w:after="0"/>
              <w:jc w:val="center"/>
              <w:rPr>
                <w:bCs/>
              </w:rPr>
            </w:pPr>
          </w:p>
        </w:tc>
        <w:tc>
          <w:tcPr>
            <w:tcW w:w="348" w:type="pct"/>
            <w:vMerge/>
          </w:tcPr>
          <w:p w:rsidR="00D92757" w:rsidRPr="00D92757" w:rsidRDefault="00D92757" w:rsidP="00A70697">
            <w:pPr>
              <w:spacing w:after="0"/>
              <w:rPr>
                <w:bCs/>
              </w:rPr>
            </w:pPr>
          </w:p>
        </w:tc>
        <w:tc>
          <w:tcPr>
            <w:tcW w:w="390" w:type="pct"/>
            <w:vMerge/>
          </w:tcPr>
          <w:p w:rsidR="00D92757" w:rsidRPr="00D92757" w:rsidRDefault="00D92757" w:rsidP="00A70697">
            <w:pPr>
              <w:spacing w:after="0"/>
              <w:rPr>
                <w:bCs/>
              </w:rPr>
            </w:pPr>
          </w:p>
        </w:tc>
      </w:tr>
      <w:tr w:rsidR="003073D1" w:rsidRPr="00D92757" w:rsidTr="00755D35">
        <w:trPr>
          <w:trHeight w:val="20"/>
        </w:trPr>
        <w:tc>
          <w:tcPr>
            <w:tcW w:w="845" w:type="pct"/>
            <w:vMerge/>
          </w:tcPr>
          <w:p w:rsidR="003073D1" w:rsidRPr="00D92757" w:rsidRDefault="003073D1" w:rsidP="00A70697">
            <w:pPr>
              <w:spacing w:after="0"/>
              <w:rPr>
                <w:b/>
                <w:bCs/>
              </w:rPr>
            </w:pPr>
          </w:p>
        </w:tc>
        <w:tc>
          <w:tcPr>
            <w:tcW w:w="2105" w:type="pct"/>
          </w:tcPr>
          <w:p w:rsidR="003073D1" w:rsidRPr="00D92757" w:rsidRDefault="003073D1" w:rsidP="00A70697">
            <w:pPr>
              <w:spacing w:after="0"/>
              <w:rPr>
                <w:b/>
                <w:bCs/>
              </w:rPr>
            </w:pPr>
            <w:r w:rsidRPr="00D92757">
              <w:rPr>
                <w:b/>
                <w:bCs/>
              </w:rPr>
              <w:t>Самостоятельная работа обучающихся</w:t>
            </w:r>
          </w:p>
        </w:tc>
        <w:tc>
          <w:tcPr>
            <w:tcW w:w="714" w:type="pct"/>
            <w:vMerge w:val="restart"/>
            <w:vAlign w:val="center"/>
          </w:tcPr>
          <w:p w:rsidR="003073D1" w:rsidRPr="00D92757" w:rsidRDefault="003073D1" w:rsidP="00A70697">
            <w:pPr>
              <w:spacing w:after="0"/>
              <w:jc w:val="center"/>
              <w:rPr>
                <w:bCs/>
              </w:rPr>
            </w:pPr>
            <w:r w:rsidRPr="00D92757">
              <w:rPr>
                <w:bCs/>
              </w:rPr>
              <w:t>6</w:t>
            </w:r>
          </w:p>
        </w:tc>
        <w:tc>
          <w:tcPr>
            <w:tcW w:w="598" w:type="pct"/>
            <w:vMerge/>
          </w:tcPr>
          <w:p w:rsidR="003073D1" w:rsidRPr="00D92757" w:rsidRDefault="003073D1" w:rsidP="00A70697">
            <w:pPr>
              <w:spacing w:after="0"/>
              <w:jc w:val="center"/>
              <w:rPr>
                <w:bCs/>
              </w:rPr>
            </w:pPr>
          </w:p>
        </w:tc>
        <w:tc>
          <w:tcPr>
            <w:tcW w:w="348" w:type="pct"/>
            <w:vMerge/>
          </w:tcPr>
          <w:p w:rsidR="003073D1" w:rsidRPr="00D92757" w:rsidRDefault="003073D1" w:rsidP="00A70697">
            <w:pPr>
              <w:spacing w:after="0"/>
              <w:rPr>
                <w:bCs/>
              </w:rPr>
            </w:pPr>
          </w:p>
        </w:tc>
        <w:tc>
          <w:tcPr>
            <w:tcW w:w="390" w:type="pct"/>
            <w:vMerge/>
          </w:tcPr>
          <w:p w:rsidR="003073D1" w:rsidRPr="00D92757" w:rsidRDefault="003073D1" w:rsidP="00A70697">
            <w:pPr>
              <w:spacing w:after="0"/>
              <w:rPr>
                <w:bCs/>
              </w:rPr>
            </w:pPr>
          </w:p>
        </w:tc>
      </w:tr>
      <w:tr w:rsidR="003073D1" w:rsidRPr="00D92757" w:rsidTr="00755D35">
        <w:trPr>
          <w:trHeight w:val="20"/>
        </w:trPr>
        <w:tc>
          <w:tcPr>
            <w:tcW w:w="845" w:type="pct"/>
            <w:vMerge/>
          </w:tcPr>
          <w:p w:rsidR="003073D1" w:rsidRPr="00D92757" w:rsidRDefault="003073D1" w:rsidP="00A70697">
            <w:pPr>
              <w:spacing w:after="0"/>
              <w:rPr>
                <w:b/>
                <w:bCs/>
              </w:rPr>
            </w:pPr>
          </w:p>
        </w:tc>
        <w:tc>
          <w:tcPr>
            <w:tcW w:w="2105" w:type="pct"/>
          </w:tcPr>
          <w:p w:rsidR="003073D1" w:rsidRPr="00D92757" w:rsidRDefault="003073D1" w:rsidP="007E0E72">
            <w:pPr>
              <w:spacing w:after="0"/>
            </w:pPr>
            <w:r w:rsidRPr="00D92757">
              <w:t>Подготовка презентаций по темам: «Аренда имущества. Лизинг», «Нематериальные активы: понятие, сущность, способы учета».</w:t>
            </w:r>
          </w:p>
          <w:p w:rsidR="003073D1" w:rsidRPr="00D92757" w:rsidRDefault="003073D1" w:rsidP="007E0E72">
            <w:pPr>
              <w:pStyle w:val="affffff3"/>
              <w:jc w:val="both"/>
              <w:rPr>
                <w:sz w:val="22"/>
                <w:szCs w:val="22"/>
              </w:rPr>
            </w:pPr>
            <w:r w:rsidRPr="00D92757">
              <w:rPr>
                <w:sz w:val="22"/>
                <w:szCs w:val="22"/>
              </w:rPr>
              <w:t>Составление схемы «Классификация основных средств организации».</w:t>
            </w:r>
          </w:p>
          <w:p w:rsidR="003073D1" w:rsidRPr="00D92757" w:rsidRDefault="003073D1" w:rsidP="007E0E72">
            <w:pPr>
              <w:spacing w:after="0"/>
              <w:rPr>
                <w:b/>
                <w:bCs/>
              </w:rPr>
            </w:pPr>
            <w:r w:rsidRPr="00D92757">
              <w:t>Решение расчетных задач</w:t>
            </w:r>
          </w:p>
        </w:tc>
        <w:tc>
          <w:tcPr>
            <w:tcW w:w="714" w:type="pct"/>
            <w:vMerge/>
            <w:vAlign w:val="center"/>
          </w:tcPr>
          <w:p w:rsidR="003073D1" w:rsidRPr="00D92757" w:rsidRDefault="003073D1" w:rsidP="00A70697">
            <w:pPr>
              <w:spacing w:after="0"/>
              <w:jc w:val="center"/>
              <w:rPr>
                <w:bCs/>
              </w:rPr>
            </w:pPr>
          </w:p>
        </w:tc>
        <w:tc>
          <w:tcPr>
            <w:tcW w:w="598" w:type="pct"/>
            <w:vMerge/>
          </w:tcPr>
          <w:p w:rsidR="003073D1" w:rsidRPr="00D92757" w:rsidRDefault="003073D1" w:rsidP="00A70697">
            <w:pPr>
              <w:spacing w:after="0"/>
              <w:jc w:val="center"/>
              <w:rPr>
                <w:bCs/>
              </w:rPr>
            </w:pPr>
          </w:p>
        </w:tc>
        <w:tc>
          <w:tcPr>
            <w:tcW w:w="348" w:type="pct"/>
            <w:vMerge/>
          </w:tcPr>
          <w:p w:rsidR="003073D1" w:rsidRPr="00D92757" w:rsidRDefault="003073D1" w:rsidP="00A70697">
            <w:pPr>
              <w:spacing w:after="0"/>
              <w:rPr>
                <w:bCs/>
              </w:rPr>
            </w:pPr>
          </w:p>
        </w:tc>
        <w:tc>
          <w:tcPr>
            <w:tcW w:w="390" w:type="pct"/>
            <w:vMerge/>
          </w:tcPr>
          <w:p w:rsidR="003073D1" w:rsidRPr="00D92757" w:rsidRDefault="003073D1" w:rsidP="00A70697">
            <w:pPr>
              <w:spacing w:after="0"/>
              <w:rPr>
                <w:bCs/>
              </w:rPr>
            </w:pPr>
          </w:p>
        </w:tc>
      </w:tr>
      <w:tr w:rsidR="00F8521F" w:rsidRPr="00D92757" w:rsidTr="003073D1">
        <w:trPr>
          <w:trHeight w:val="321"/>
        </w:trPr>
        <w:tc>
          <w:tcPr>
            <w:tcW w:w="845" w:type="pct"/>
            <w:vMerge w:val="restart"/>
          </w:tcPr>
          <w:p w:rsidR="00F8521F" w:rsidRPr="00D92757" w:rsidRDefault="007E0E72" w:rsidP="00F8521F">
            <w:pPr>
              <w:tabs>
                <w:tab w:val="left" w:pos="851"/>
              </w:tabs>
              <w:rPr>
                <w:b/>
              </w:rPr>
            </w:pPr>
            <w:r w:rsidRPr="00D92757">
              <w:rPr>
                <w:b/>
              </w:rPr>
              <w:t>Тема 2.2. Оборотные средства организации (предприятия)</w:t>
            </w:r>
          </w:p>
        </w:tc>
        <w:tc>
          <w:tcPr>
            <w:tcW w:w="2105" w:type="pct"/>
          </w:tcPr>
          <w:p w:rsidR="00F8521F" w:rsidRPr="00D92757" w:rsidRDefault="00F8521F" w:rsidP="00F8521F">
            <w:pPr>
              <w:spacing w:after="0"/>
              <w:rPr>
                <w:b/>
                <w:bCs/>
              </w:rPr>
            </w:pPr>
            <w:r w:rsidRPr="00D92757">
              <w:rPr>
                <w:b/>
                <w:bCs/>
              </w:rPr>
              <w:t>Дидактические единицы, содержание</w:t>
            </w:r>
          </w:p>
        </w:tc>
        <w:tc>
          <w:tcPr>
            <w:tcW w:w="714" w:type="pct"/>
            <w:vAlign w:val="center"/>
          </w:tcPr>
          <w:p w:rsidR="00F8521F" w:rsidRPr="00D92757" w:rsidRDefault="009A755E" w:rsidP="00F8521F">
            <w:pPr>
              <w:spacing w:after="0"/>
              <w:jc w:val="center"/>
              <w:rPr>
                <w:bCs/>
              </w:rPr>
            </w:pPr>
            <w:r w:rsidRPr="00D92757">
              <w:rPr>
                <w:bCs/>
              </w:rPr>
              <w:t>4</w:t>
            </w:r>
          </w:p>
        </w:tc>
        <w:tc>
          <w:tcPr>
            <w:tcW w:w="598" w:type="pct"/>
            <w:vMerge w:val="restart"/>
          </w:tcPr>
          <w:p w:rsidR="009368D4" w:rsidRPr="00A044A7" w:rsidRDefault="009368D4" w:rsidP="009368D4">
            <w:pPr>
              <w:suppressAutoHyphens/>
              <w:jc w:val="center"/>
              <w:rPr>
                <w:bCs/>
              </w:rPr>
            </w:pPr>
            <w:r>
              <w:rPr>
                <w:bCs/>
              </w:rPr>
              <w:t>ЛР 4,</w:t>
            </w:r>
          </w:p>
          <w:p w:rsidR="009368D4" w:rsidRPr="00A044A7" w:rsidRDefault="009368D4" w:rsidP="009368D4">
            <w:pPr>
              <w:suppressAutoHyphens/>
              <w:jc w:val="center"/>
              <w:rPr>
                <w:bCs/>
              </w:rPr>
            </w:pPr>
            <w:r w:rsidRPr="00A044A7">
              <w:rPr>
                <w:bCs/>
              </w:rPr>
              <w:t>ЛР 7,</w:t>
            </w:r>
          </w:p>
          <w:p w:rsidR="00F8521F" w:rsidRPr="00D92757" w:rsidRDefault="009368D4" w:rsidP="009368D4">
            <w:pPr>
              <w:spacing w:after="0"/>
              <w:jc w:val="center"/>
              <w:rPr>
                <w:bCs/>
              </w:rPr>
            </w:pPr>
            <w:r w:rsidRPr="00A044A7">
              <w:rPr>
                <w:bCs/>
              </w:rPr>
              <w:lastRenderedPageBreak/>
              <w:t>ЛР 13</w:t>
            </w:r>
            <w:r>
              <w:rPr>
                <w:bCs/>
              </w:rPr>
              <w:t>,</w:t>
            </w:r>
            <w:r>
              <w:rPr>
                <w:bCs/>
              </w:rPr>
              <w:br/>
              <w:t>ЛР 15</w:t>
            </w:r>
          </w:p>
        </w:tc>
        <w:tc>
          <w:tcPr>
            <w:tcW w:w="348" w:type="pct"/>
            <w:vMerge w:val="restart"/>
          </w:tcPr>
          <w:p w:rsidR="00F8521F" w:rsidRPr="00D92757" w:rsidRDefault="00F8521F" w:rsidP="00F8521F">
            <w:pPr>
              <w:spacing w:after="0"/>
              <w:rPr>
                <w:rFonts w:eastAsia="Calibri"/>
                <w:lang w:eastAsia="en-US"/>
              </w:rPr>
            </w:pPr>
            <w:r w:rsidRPr="00D92757">
              <w:rPr>
                <w:rFonts w:eastAsia="Calibri"/>
                <w:lang w:eastAsia="en-US"/>
              </w:rPr>
              <w:lastRenderedPageBreak/>
              <w:t xml:space="preserve">ПК </w:t>
            </w:r>
            <w:r w:rsidR="003D4C6A">
              <w:rPr>
                <w:rFonts w:eastAsia="Calibri"/>
                <w:lang w:eastAsia="en-US"/>
              </w:rPr>
              <w:t>2.2</w:t>
            </w:r>
          </w:p>
          <w:p w:rsidR="00D868A2" w:rsidRPr="00D92757" w:rsidRDefault="00D868A2" w:rsidP="00F8521F">
            <w:pPr>
              <w:spacing w:after="0"/>
              <w:rPr>
                <w:bCs/>
              </w:rPr>
            </w:pPr>
          </w:p>
          <w:p w:rsidR="00F8521F" w:rsidRPr="00D92757" w:rsidRDefault="00F8521F" w:rsidP="00F8521F">
            <w:pPr>
              <w:spacing w:after="0"/>
              <w:rPr>
                <w:bCs/>
              </w:rPr>
            </w:pPr>
            <w:r w:rsidRPr="00D92757">
              <w:rPr>
                <w:bCs/>
              </w:rPr>
              <w:t>ОК 01</w:t>
            </w:r>
          </w:p>
          <w:p w:rsidR="00F8521F" w:rsidRPr="00D92757" w:rsidRDefault="00F8521F" w:rsidP="00F8521F">
            <w:pPr>
              <w:spacing w:after="0"/>
              <w:rPr>
                <w:bCs/>
              </w:rPr>
            </w:pPr>
            <w:r w:rsidRPr="00D92757">
              <w:rPr>
                <w:bCs/>
              </w:rPr>
              <w:t>ОК 03</w:t>
            </w:r>
          </w:p>
          <w:p w:rsidR="00F8521F" w:rsidRPr="00D92757" w:rsidRDefault="00F8521F" w:rsidP="00F8521F">
            <w:pPr>
              <w:spacing w:after="0"/>
              <w:rPr>
                <w:bCs/>
              </w:rPr>
            </w:pPr>
            <w:r w:rsidRPr="00D92757">
              <w:rPr>
                <w:bCs/>
              </w:rPr>
              <w:lastRenderedPageBreak/>
              <w:t>ОК 04</w:t>
            </w:r>
          </w:p>
          <w:p w:rsidR="00F8521F" w:rsidRPr="00D92757" w:rsidRDefault="00F8521F" w:rsidP="00F8521F">
            <w:pPr>
              <w:spacing w:after="0"/>
            </w:pPr>
            <w:r w:rsidRPr="00D92757">
              <w:t>ОК 05</w:t>
            </w:r>
          </w:p>
          <w:p w:rsidR="007734D8" w:rsidRPr="00D92757" w:rsidRDefault="007734D8" w:rsidP="00F8521F">
            <w:pPr>
              <w:spacing w:after="0"/>
              <w:rPr>
                <w:bCs/>
              </w:rPr>
            </w:pPr>
            <w:r w:rsidRPr="00D92757">
              <w:t>ОК 06</w:t>
            </w:r>
          </w:p>
        </w:tc>
        <w:tc>
          <w:tcPr>
            <w:tcW w:w="390" w:type="pct"/>
            <w:vMerge w:val="restart"/>
          </w:tcPr>
          <w:p w:rsidR="00F8521F" w:rsidRPr="00D92757" w:rsidRDefault="00F8521F" w:rsidP="00F8521F">
            <w:pPr>
              <w:spacing w:after="0"/>
            </w:pPr>
            <w:r w:rsidRPr="00D92757">
              <w:lastRenderedPageBreak/>
              <w:t xml:space="preserve">У </w:t>
            </w:r>
            <w:r w:rsidR="003D4C6A">
              <w:t>2</w:t>
            </w:r>
            <w:r w:rsidR="003D4C6A" w:rsidRPr="00D92757">
              <w:t>.</w:t>
            </w:r>
            <w:r w:rsidR="003D4C6A">
              <w:t>2</w:t>
            </w:r>
            <w:r w:rsidR="003D4C6A" w:rsidRPr="00D92757">
              <w:t xml:space="preserve"> </w:t>
            </w:r>
            <w:r w:rsidRPr="00D92757">
              <w:t>01</w:t>
            </w:r>
          </w:p>
          <w:p w:rsidR="00F8521F" w:rsidRPr="00D92757" w:rsidRDefault="00F8521F" w:rsidP="00F8521F">
            <w:pPr>
              <w:spacing w:after="0"/>
            </w:pPr>
            <w:r w:rsidRPr="00D92757">
              <w:t xml:space="preserve">З </w:t>
            </w:r>
            <w:r w:rsidR="003D4C6A">
              <w:t>2</w:t>
            </w:r>
            <w:r w:rsidR="003D4C6A" w:rsidRPr="00D92757">
              <w:t>.</w:t>
            </w:r>
            <w:r w:rsidR="003D4C6A">
              <w:t>2</w:t>
            </w:r>
            <w:r w:rsidR="003D4C6A" w:rsidRPr="00D92757">
              <w:t xml:space="preserve"> </w:t>
            </w:r>
            <w:r w:rsidRPr="00D92757">
              <w:t>01</w:t>
            </w:r>
          </w:p>
          <w:p w:rsidR="00F8521F" w:rsidRPr="00D92757" w:rsidRDefault="00F8521F" w:rsidP="00F8521F">
            <w:pPr>
              <w:spacing w:after="0"/>
            </w:pPr>
            <w:r w:rsidRPr="00D92757">
              <w:t xml:space="preserve">З </w:t>
            </w:r>
            <w:r w:rsidR="003D4C6A">
              <w:t>2</w:t>
            </w:r>
            <w:r w:rsidR="003D4C6A" w:rsidRPr="00D92757">
              <w:t>.</w:t>
            </w:r>
            <w:r w:rsidR="003D4C6A">
              <w:t>2</w:t>
            </w:r>
            <w:r w:rsidR="003D4C6A" w:rsidRPr="00D92757">
              <w:t xml:space="preserve"> </w:t>
            </w:r>
            <w:r w:rsidRPr="00D92757">
              <w:t>02</w:t>
            </w:r>
          </w:p>
          <w:p w:rsidR="00D868A2" w:rsidRPr="00D92757" w:rsidRDefault="00D868A2" w:rsidP="00F8521F">
            <w:pPr>
              <w:spacing w:after="0"/>
            </w:pPr>
            <w:r w:rsidRPr="00D92757">
              <w:t xml:space="preserve">У </w:t>
            </w:r>
            <w:r w:rsidR="003D4C6A">
              <w:t>2</w:t>
            </w:r>
            <w:r w:rsidRPr="00D92757">
              <w:t>.3 01</w:t>
            </w:r>
          </w:p>
          <w:p w:rsidR="00D868A2" w:rsidRPr="00D92757" w:rsidRDefault="00D868A2" w:rsidP="00F8521F">
            <w:pPr>
              <w:spacing w:after="0"/>
            </w:pPr>
            <w:r w:rsidRPr="00D92757">
              <w:lastRenderedPageBreak/>
              <w:t xml:space="preserve">З </w:t>
            </w:r>
            <w:r w:rsidR="003D4C6A">
              <w:t>2</w:t>
            </w:r>
            <w:r w:rsidRPr="00D92757">
              <w:t>.3 01</w:t>
            </w:r>
          </w:p>
          <w:p w:rsidR="00F8521F" w:rsidRPr="00D92757" w:rsidRDefault="00F8521F" w:rsidP="00F8521F">
            <w:pPr>
              <w:spacing w:after="0"/>
            </w:pPr>
            <w:r w:rsidRPr="00D92757">
              <w:t xml:space="preserve"> </w:t>
            </w:r>
          </w:p>
          <w:p w:rsidR="00F8521F" w:rsidRPr="00D92757" w:rsidRDefault="00F8521F" w:rsidP="00F8521F">
            <w:pPr>
              <w:spacing w:after="0"/>
            </w:pPr>
            <w:r w:rsidRPr="00D92757">
              <w:t>Уо 1.01</w:t>
            </w:r>
          </w:p>
          <w:p w:rsidR="00F8521F" w:rsidRPr="00D92757" w:rsidRDefault="00F8521F" w:rsidP="00F8521F">
            <w:pPr>
              <w:spacing w:after="0"/>
            </w:pPr>
            <w:r w:rsidRPr="00D92757">
              <w:t>Уо 3.01</w:t>
            </w:r>
          </w:p>
          <w:p w:rsidR="00F8521F" w:rsidRPr="00D92757" w:rsidRDefault="00F8521F" w:rsidP="00F8521F">
            <w:pPr>
              <w:spacing w:after="0"/>
            </w:pPr>
            <w:r w:rsidRPr="00D92757">
              <w:t>Уо4.05</w:t>
            </w:r>
          </w:p>
          <w:p w:rsidR="00F8521F" w:rsidRPr="00D92757" w:rsidRDefault="00F8521F" w:rsidP="00F8521F">
            <w:pPr>
              <w:spacing w:after="0"/>
            </w:pPr>
            <w:r w:rsidRPr="00D92757">
              <w:t>Зо4.04</w:t>
            </w:r>
          </w:p>
          <w:p w:rsidR="00F8521F" w:rsidRPr="00D92757" w:rsidRDefault="00F8521F" w:rsidP="00F8521F">
            <w:pPr>
              <w:spacing w:after="0"/>
            </w:pPr>
            <w:r w:rsidRPr="00D92757">
              <w:t>Уо5.01</w:t>
            </w:r>
          </w:p>
          <w:p w:rsidR="00F8521F" w:rsidRPr="00D92757" w:rsidRDefault="00F8521F" w:rsidP="00F8521F">
            <w:pPr>
              <w:spacing w:after="0"/>
            </w:pPr>
            <w:r w:rsidRPr="00D92757">
              <w:t>Зо5.01</w:t>
            </w:r>
          </w:p>
          <w:p w:rsidR="007734D8" w:rsidRPr="00D92757" w:rsidRDefault="007734D8" w:rsidP="007734D8">
            <w:pPr>
              <w:spacing w:after="0"/>
            </w:pPr>
            <w:r w:rsidRPr="00D92757">
              <w:t>Уо6.02</w:t>
            </w:r>
          </w:p>
          <w:p w:rsidR="007734D8" w:rsidRPr="00D92757" w:rsidRDefault="007734D8" w:rsidP="007734D8">
            <w:pPr>
              <w:spacing w:after="0"/>
              <w:rPr>
                <w:rFonts w:eastAsia="Calibri"/>
                <w:lang w:eastAsia="en-US"/>
              </w:rPr>
            </w:pPr>
            <w:r w:rsidRPr="00D92757">
              <w:t>Зо6.01</w:t>
            </w:r>
          </w:p>
        </w:tc>
      </w:tr>
      <w:tr w:rsidR="007E0E72" w:rsidRPr="00D92757" w:rsidTr="00755D35">
        <w:trPr>
          <w:trHeight w:val="20"/>
        </w:trPr>
        <w:tc>
          <w:tcPr>
            <w:tcW w:w="845" w:type="pct"/>
            <w:vMerge/>
          </w:tcPr>
          <w:p w:rsidR="007E0E72" w:rsidRPr="00D92757" w:rsidRDefault="007E0E72" w:rsidP="007E0E72">
            <w:pPr>
              <w:spacing w:after="0"/>
              <w:rPr>
                <w:b/>
                <w:bCs/>
              </w:rPr>
            </w:pPr>
          </w:p>
        </w:tc>
        <w:tc>
          <w:tcPr>
            <w:tcW w:w="2105" w:type="pct"/>
          </w:tcPr>
          <w:p w:rsidR="007E0E72" w:rsidRPr="00242B3B" w:rsidRDefault="007E0E72" w:rsidP="007E0E72">
            <w:pPr>
              <w:pStyle w:val="affffff3"/>
              <w:ind w:firstLine="34"/>
              <w:jc w:val="both"/>
              <w:rPr>
                <w:sz w:val="22"/>
                <w:szCs w:val="22"/>
              </w:rPr>
            </w:pPr>
            <w:r w:rsidRPr="00242B3B">
              <w:rPr>
                <w:sz w:val="22"/>
                <w:szCs w:val="22"/>
              </w:rPr>
              <w:t>Понятие оборотного капитала, его состав и структура. Классификация оборотного капитала. Понятие материальных ресурсов</w:t>
            </w:r>
          </w:p>
        </w:tc>
        <w:tc>
          <w:tcPr>
            <w:tcW w:w="714" w:type="pct"/>
            <w:vAlign w:val="center"/>
          </w:tcPr>
          <w:p w:rsidR="007E0E72" w:rsidRPr="00D92757" w:rsidRDefault="007E0E72" w:rsidP="007E0E72">
            <w:pPr>
              <w:spacing w:after="0"/>
              <w:jc w:val="center"/>
              <w:rPr>
                <w:bCs/>
              </w:rPr>
            </w:pPr>
            <w:r w:rsidRPr="00D92757">
              <w:rPr>
                <w:bCs/>
              </w:rPr>
              <w:t>2/2</w:t>
            </w:r>
          </w:p>
        </w:tc>
        <w:tc>
          <w:tcPr>
            <w:tcW w:w="598" w:type="pct"/>
            <w:vMerge/>
          </w:tcPr>
          <w:p w:rsidR="007E0E72" w:rsidRPr="00D92757" w:rsidRDefault="007E0E72" w:rsidP="007E0E72">
            <w:pPr>
              <w:spacing w:after="0"/>
              <w:jc w:val="center"/>
              <w:rPr>
                <w:bCs/>
              </w:rPr>
            </w:pPr>
          </w:p>
        </w:tc>
        <w:tc>
          <w:tcPr>
            <w:tcW w:w="348" w:type="pct"/>
            <w:vMerge/>
          </w:tcPr>
          <w:p w:rsidR="007E0E72" w:rsidRPr="00D92757" w:rsidRDefault="007E0E72" w:rsidP="007E0E72">
            <w:pPr>
              <w:spacing w:after="0"/>
              <w:rPr>
                <w:bCs/>
              </w:rPr>
            </w:pPr>
          </w:p>
        </w:tc>
        <w:tc>
          <w:tcPr>
            <w:tcW w:w="390" w:type="pct"/>
            <w:vMerge/>
          </w:tcPr>
          <w:p w:rsidR="007E0E72" w:rsidRPr="00D92757" w:rsidRDefault="007E0E72" w:rsidP="007E0E72">
            <w:pPr>
              <w:spacing w:after="0"/>
              <w:rPr>
                <w:bCs/>
              </w:rPr>
            </w:pPr>
          </w:p>
        </w:tc>
      </w:tr>
      <w:tr w:rsidR="00794A10" w:rsidRPr="00D92757" w:rsidTr="003073D1">
        <w:trPr>
          <w:trHeight w:val="3339"/>
        </w:trPr>
        <w:tc>
          <w:tcPr>
            <w:tcW w:w="845" w:type="pct"/>
            <w:vMerge/>
          </w:tcPr>
          <w:p w:rsidR="00794A10" w:rsidRPr="00D92757" w:rsidRDefault="00794A10" w:rsidP="007E0E72">
            <w:pPr>
              <w:spacing w:after="0"/>
              <w:rPr>
                <w:b/>
                <w:bCs/>
              </w:rPr>
            </w:pPr>
          </w:p>
        </w:tc>
        <w:tc>
          <w:tcPr>
            <w:tcW w:w="2105" w:type="pct"/>
          </w:tcPr>
          <w:p w:rsidR="00794A10" w:rsidRPr="00242B3B" w:rsidRDefault="00794A10" w:rsidP="007E0E72">
            <w:pPr>
              <w:pStyle w:val="affffff3"/>
              <w:ind w:firstLine="34"/>
              <w:jc w:val="both"/>
              <w:rPr>
                <w:sz w:val="22"/>
                <w:szCs w:val="22"/>
              </w:rPr>
            </w:pPr>
            <w:r w:rsidRPr="00242B3B">
              <w:rPr>
                <w:sz w:val="22"/>
                <w:szCs w:val="22"/>
              </w:rPr>
              <w:t>Показатели использования материальных ресурсов. Определение потребности в оборотном капитале. Оценка эффективности применения оборотных средств</w:t>
            </w:r>
          </w:p>
        </w:tc>
        <w:tc>
          <w:tcPr>
            <w:tcW w:w="714" w:type="pct"/>
          </w:tcPr>
          <w:p w:rsidR="00794A10" w:rsidRPr="00D92757" w:rsidRDefault="00794A10" w:rsidP="003073D1">
            <w:pPr>
              <w:spacing w:after="0"/>
              <w:jc w:val="center"/>
              <w:rPr>
                <w:bCs/>
              </w:rPr>
            </w:pPr>
            <w:r w:rsidRPr="00D92757">
              <w:rPr>
                <w:bCs/>
              </w:rPr>
              <w:t>2/2</w:t>
            </w:r>
          </w:p>
        </w:tc>
        <w:tc>
          <w:tcPr>
            <w:tcW w:w="598" w:type="pct"/>
            <w:vMerge/>
          </w:tcPr>
          <w:p w:rsidR="00794A10" w:rsidRPr="00D92757" w:rsidRDefault="00794A10" w:rsidP="007E0E72">
            <w:pPr>
              <w:spacing w:after="0"/>
              <w:jc w:val="center"/>
              <w:rPr>
                <w:bCs/>
              </w:rPr>
            </w:pPr>
          </w:p>
        </w:tc>
        <w:tc>
          <w:tcPr>
            <w:tcW w:w="348" w:type="pct"/>
            <w:vMerge/>
          </w:tcPr>
          <w:p w:rsidR="00794A10" w:rsidRPr="00D92757" w:rsidRDefault="00794A10" w:rsidP="007E0E72">
            <w:pPr>
              <w:spacing w:after="0"/>
              <w:rPr>
                <w:bCs/>
              </w:rPr>
            </w:pPr>
          </w:p>
        </w:tc>
        <w:tc>
          <w:tcPr>
            <w:tcW w:w="390" w:type="pct"/>
            <w:vMerge/>
          </w:tcPr>
          <w:p w:rsidR="00794A10" w:rsidRPr="00D92757" w:rsidRDefault="00794A10" w:rsidP="007E0E72">
            <w:pPr>
              <w:spacing w:after="0"/>
              <w:rPr>
                <w:bCs/>
              </w:rPr>
            </w:pPr>
          </w:p>
        </w:tc>
      </w:tr>
      <w:tr w:rsidR="00F8521F" w:rsidRPr="00D92757" w:rsidTr="00755D35">
        <w:trPr>
          <w:trHeight w:val="20"/>
        </w:trPr>
        <w:tc>
          <w:tcPr>
            <w:tcW w:w="845" w:type="pct"/>
            <w:vMerge/>
          </w:tcPr>
          <w:p w:rsidR="00F8521F" w:rsidRPr="00D92757" w:rsidRDefault="00F8521F" w:rsidP="00F8521F">
            <w:pPr>
              <w:spacing w:after="0"/>
              <w:rPr>
                <w:b/>
                <w:bCs/>
              </w:rPr>
            </w:pPr>
          </w:p>
        </w:tc>
        <w:tc>
          <w:tcPr>
            <w:tcW w:w="2105" w:type="pct"/>
          </w:tcPr>
          <w:p w:rsidR="00F8521F" w:rsidRPr="00D92757" w:rsidRDefault="00F8521F" w:rsidP="00F8521F">
            <w:pPr>
              <w:spacing w:after="0"/>
              <w:rPr>
                <w:b/>
                <w:bCs/>
              </w:rPr>
            </w:pPr>
            <w:r w:rsidRPr="00D92757">
              <w:rPr>
                <w:b/>
                <w:bCs/>
              </w:rPr>
              <w:t>В том числе практических и лабораторных занятий</w:t>
            </w:r>
          </w:p>
        </w:tc>
        <w:tc>
          <w:tcPr>
            <w:tcW w:w="714" w:type="pct"/>
            <w:vAlign w:val="center"/>
          </w:tcPr>
          <w:p w:rsidR="00F8521F" w:rsidRPr="00D92757" w:rsidRDefault="008A316D" w:rsidP="00F8521F">
            <w:pPr>
              <w:spacing w:after="0"/>
              <w:jc w:val="center"/>
              <w:rPr>
                <w:bCs/>
              </w:rPr>
            </w:pPr>
            <w:r w:rsidRPr="00D92757">
              <w:rPr>
                <w:bCs/>
              </w:rPr>
              <w:t>2</w:t>
            </w:r>
          </w:p>
        </w:tc>
        <w:tc>
          <w:tcPr>
            <w:tcW w:w="598" w:type="pct"/>
            <w:vMerge/>
          </w:tcPr>
          <w:p w:rsidR="00F8521F" w:rsidRPr="00D92757" w:rsidRDefault="00F8521F" w:rsidP="00F8521F">
            <w:pPr>
              <w:spacing w:after="0"/>
              <w:jc w:val="center"/>
              <w:rPr>
                <w:bCs/>
              </w:rPr>
            </w:pPr>
          </w:p>
        </w:tc>
        <w:tc>
          <w:tcPr>
            <w:tcW w:w="348" w:type="pct"/>
            <w:vMerge/>
          </w:tcPr>
          <w:p w:rsidR="00F8521F" w:rsidRPr="00D92757" w:rsidRDefault="00F8521F" w:rsidP="00F8521F">
            <w:pPr>
              <w:spacing w:after="0"/>
              <w:rPr>
                <w:bCs/>
              </w:rPr>
            </w:pPr>
          </w:p>
        </w:tc>
        <w:tc>
          <w:tcPr>
            <w:tcW w:w="390" w:type="pct"/>
            <w:vMerge/>
          </w:tcPr>
          <w:p w:rsidR="00F8521F" w:rsidRPr="00D92757" w:rsidRDefault="00F8521F" w:rsidP="00F8521F">
            <w:pPr>
              <w:spacing w:after="0"/>
              <w:rPr>
                <w:bCs/>
              </w:rPr>
            </w:pPr>
          </w:p>
        </w:tc>
      </w:tr>
      <w:tr w:rsidR="00D92757" w:rsidRPr="00D92757" w:rsidTr="00F73F17">
        <w:trPr>
          <w:trHeight w:val="77"/>
        </w:trPr>
        <w:tc>
          <w:tcPr>
            <w:tcW w:w="845" w:type="pct"/>
            <w:vMerge/>
          </w:tcPr>
          <w:p w:rsidR="00D92757" w:rsidRPr="00D92757" w:rsidRDefault="00D92757" w:rsidP="00F8521F">
            <w:pPr>
              <w:spacing w:after="0"/>
              <w:rPr>
                <w:b/>
                <w:bCs/>
              </w:rPr>
            </w:pPr>
          </w:p>
        </w:tc>
        <w:tc>
          <w:tcPr>
            <w:tcW w:w="2105" w:type="pct"/>
          </w:tcPr>
          <w:p w:rsidR="00D92757" w:rsidRPr="00242B3B" w:rsidRDefault="00D92757" w:rsidP="00F8521F">
            <w:pPr>
              <w:spacing w:after="0"/>
            </w:pPr>
            <w:r w:rsidRPr="00242B3B">
              <w:t>Определение плановой потребности о</w:t>
            </w:r>
            <w:r w:rsidR="00F73F17">
              <w:t>рганизации в оборотном капитале</w:t>
            </w:r>
          </w:p>
        </w:tc>
        <w:tc>
          <w:tcPr>
            <w:tcW w:w="714" w:type="pct"/>
            <w:vAlign w:val="center"/>
          </w:tcPr>
          <w:p w:rsidR="00D92757" w:rsidRPr="00D92757" w:rsidRDefault="00D92757" w:rsidP="00F73F17">
            <w:pPr>
              <w:spacing w:after="0"/>
              <w:jc w:val="center"/>
            </w:pPr>
            <w:r w:rsidRPr="00D92757">
              <w:rPr>
                <w:bCs/>
              </w:rPr>
              <w:t>2/2</w:t>
            </w:r>
          </w:p>
        </w:tc>
        <w:tc>
          <w:tcPr>
            <w:tcW w:w="598" w:type="pct"/>
            <w:vMerge/>
          </w:tcPr>
          <w:p w:rsidR="00D92757" w:rsidRPr="00D92757" w:rsidRDefault="00D92757" w:rsidP="00F8521F">
            <w:pPr>
              <w:spacing w:after="0"/>
              <w:jc w:val="center"/>
              <w:rPr>
                <w:bCs/>
              </w:rPr>
            </w:pPr>
          </w:p>
        </w:tc>
        <w:tc>
          <w:tcPr>
            <w:tcW w:w="348" w:type="pct"/>
            <w:vMerge/>
          </w:tcPr>
          <w:p w:rsidR="00D92757" w:rsidRPr="00D92757" w:rsidRDefault="00D92757" w:rsidP="00F8521F">
            <w:pPr>
              <w:spacing w:after="0"/>
              <w:rPr>
                <w:bCs/>
              </w:rPr>
            </w:pPr>
          </w:p>
        </w:tc>
        <w:tc>
          <w:tcPr>
            <w:tcW w:w="390" w:type="pct"/>
            <w:vMerge/>
          </w:tcPr>
          <w:p w:rsidR="00D92757" w:rsidRPr="00D92757" w:rsidRDefault="00D92757" w:rsidP="00F8521F">
            <w:pPr>
              <w:spacing w:after="0"/>
              <w:rPr>
                <w:bCs/>
              </w:rPr>
            </w:pPr>
          </w:p>
        </w:tc>
      </w:tr>
      <w:tr w:rsidR="00F8521F" w:rsidRPr="00D92757" w:rsidTr="00D92757">
        <w:trPr>
          <w:trHeight w:val="77"/>
        </w:trPr>
        <w:tc>
          <w:tcPr>
            <w:tcW w:w="845" w:type="pct"/>
            <w:vMerge/>
          </w:tcPr>
          <w:p w:rsidR="00F8521F" w:rsidRPr="00D92757" w:rsidRDefault="00F8521F" w:rsidP="00F8521F">
            <w:pPr>
              <w:spacing w:after="0"/>
              <w:rPr>
                <w:b/>
                <w:bCs/>
              </w:rPr>
            </w:pPr>
          </w:p>
        </w:tc>
        <w:tc>
          <w:tcPr>
            <w:tcW w:w="2105" w:type="pct"/>
          </w:tcPr>
          <w:p w:rsidR="00F8521F" w:rsidRPr="00D92757" w:rsidRDefault="00F8521F" w:rsidP="00F8521F">
            <w:pPr>
              <w:spacing w:after="0"/>
              <w:rPr>
                <w:b/>
                <w:bCs/>
              </w:rPr>
            </w:pPr>
            <w:r w:rsidRPr="00D92757">
              <w:rPr>
                <w:b/>
                <w:bCs/>
              </w:rPr>
              <w:t>Самостоятельная работа обучающихся</w:t>
            </w:r>
          </w:p>
        </w:tc>
        <w:tc>
          <w:tcPr>
            <w:tcW w:w="714" w:type="pct"/>
            <w:vAlign w:val="center"/>
          </w:tcPr>
          <w:p w:rsidR="00F8521F" w:rsidRPr="00D92757" w:rsidRDefault="00F8521F" w:rsidP="00F8521F">
            <w:pPr>
              <w:spacing w:after="0"/>
              <w:jc w:val="center"/>
              <w:rPr>
                <w:bCs/>
              </w:rPr>
            </w:pPr>
          </w:p>
        </w:tc>
        <w:tc>
          <w:tcPr>
            <w:tcW w:w="598" w:type="pct"/>
            <w:vMerge/>
          </w:tcPr>
          <w:p w:rsidR="00F8521F" w:rsidRPr="00D92757" w:rsidRDefault="00F8521F" w:rsidP="00F8521F">
            <w:pPr>
              <w:spacing w:after="0"/>
              <w:jc w:val="center"/>
              <w:rPr>
                <w:bCs/>
              </w:rPr>
            </w:pPr>
          </w:p>
        </w:tc>
        <w:tc>
          <w:tcPr>
            <w:tcW w:w="348" w:type="pct"/>
            <w:vMerge/>
          </w:tcPr>
          <w:p w:rsidR="00F8521F" w:rsidRPr="00D92757" w:rsidRDefault="00F8521F" w:rsidP="00F8521F">
            <w:pPr>
              <w:spacing w:after="0"/>
              <w:rPr>
                <w:bCs/>
                <w:i/>
              </w:rPr>
            </w:pPr>
          </w:p>
        </w:tc>
        <w:tc>
          <w:tcPr>
            <w:tcW w:w="390" w:type="pct"/>
            <w:vMerge/>
          </w:tcPr>
          <w:p w:rsidR="00F8521F" w:rsidRPr="00D92757" w:rsidRDefault="00F8521F" w:rsidP="00F8521F">
            <w:pPr>
              <w:spacing w:after="0"/>
              <w:rPr>
                <w:bCs/>
                <w:i/>
              </w:rPr>
            </w:pPr>
          </w:p>
        </w:tc>
      </w:tr>
      <w:tr w:rsidR="00F8521F" w:rsidRPr="00D92757" w:rsidTr="00755D35">
        <w:trPr>
          <w:trHeight w:val="20"/>
        </w:trPr>
        <w:tc>
          <w:tcPr>
            <w:tcW w:w="845" w:type="pct"/>
            <w:vMerge/>
          </w:tcPr>
          <w:p w:rsidR="00F8521F" w:rsidRPr="00D92757" w:rsidRDefault="00F8521F" w:rsidP="00F8521F">
            <w:pPr>
              <w:spacing w:after="0"/>
              <w:rPr>
                <w:b/>
                <w:bCs/>
              </w:rPr>
            </w:pPr>
          </w:p>
        </w:tc>
        <w:tc>
          <w:tcPr>
            <w:tcW w:w="2105" w:type="pct"/>
          </w:tcPr>
          <w:p w:rsidR="003F6772" w:rsidRPr="00D92757" w:rsidRDefault="003F6772" w:rsidP="003F6772">
            <w:pPr>
              <w:pStyle w:val="affffff3"/>
              <w:jc w:val="both"/>
              <w:rPr>
                <w:sz w:val="22"/>
                <w:szCs w:val="22"/>
              </w:rPr>
            </w:pPr>
            <w:r w:rsidRPr="00D92757">
              <w:rPr>
                <w:sz w:val="22"/>
                <w:szCs w:val="22"/>
              </w:rPr>
              <w:t>Подготовка презентаций по теме: «Значение и пути снижения материалоёмкости продукции».</w:t>
            </w:r>
          </w:p>
          <w:p w:rsidR="00F8521F" w:rsidRPr="00D92757" w:rsidRDefault="003F6772" w:rsidP="003F6772">
            <w:pPr>
              <w:spacing w:after="0"/>
              <w:rPr>
                <w:b/>
                <w:bCs/>
              </w:rPr>
            </w:pPr>
            <w:r w:rsidRPr="00D92757">
              <w:t>Решение расчетных задач</w:t>
            </w:r>
          </w:p>
        </w:tc>
        <w:tc>
          <w:tcPr>
            <w:tcW w:w="714" w:type="pct"/>
            <w:vAlign w:val="center"/>
          </w:tcPr>
          <w:p w:rsidR="00F8521F" w:rsidRPr="00D92757" w:rsidRDefault="002E01E1" w:rsidP="00F8521F">
            <w:pPr>
              <w:spacing w:after="0"/>
              <w:jc w:val="center"/>
              <w:rPr>
                <w:bCs/>
              </w:rPr>
            </w:pPr>
            <w:r w:rsidRPr="00D92757">
              <w:rPr>
                <w:bCs/>
              </w:rPr>
              <w:t>5</w:t>
            </w:r>
          </w:p>
        </w:tc>
        <w:tc>
          <w:tcPr>
            <w:tcW w:w="598" w:type="pct"/>
          </w:tcPr>
          <w:p w:rsidR="00F8521F" w:rsidRPr="00D92757" w:rsidRDefault="00F8521F" w:rsidP="00F8521F">
            <w:pPr>
              <w:spacing w:after="0"/>
              <w:jc w:val="center"/>
              <w:rPr>
                <w:bCs/>
              </w:rPr>
            </w:pPr>
          </w:p>
        </w:tc>
        <w:tc>
          <w:tcPr>
            <w:tcW w:w="348" w:type="pct"/>
          </w:tcPr>
          <w:p w:rsidR="00F8521F" w:rsidRPr="00D92757" w:rsidRDefault="00F8521F" w:rsidP="00F8521F">
            <w:pPr>
              <w:spacing w:after="0"/>
              <w:rPr>
                <w:bCs/>
              </w:rPr>
            </w:pPr>
          </w:p>
        </w:tc>
        <w:tc>
          <w:tcPr>
            <w:tcW w:w="390" w:type="pct"/>
          </w:tcPr>
          <w:p w:rsidR="00F8521F" w:rsidRPr="00D92757" w:rsidRDefault="00F8521F" w:rsidP="00F8521F">
            <w:pPr>
              <w:spacing w:after="0"/>
              <w:rPr>
                <w:bCs/>
                <w:i/>
              </w:rPr>
            </w:pPr>
          </w:p>
        </w:tc>
      </w:tr>
      <w:tr w:rsidR="00A13EB7" w:rsidRPr="00D92757" w:rsidTr="00755D35">
        <w:trPr>
          <w:trHeight w:val="77"/>
        </w:trPr>
        <w:tc>
          <w:tcPr>
            <w:tcW w:w="845" w:type="pct"/>
            <w:vMerge w:val="restart"/>
          </w:tcPr>
          <w:p w:rsidR="00A13EB7" w:rsidRPr="00D92757" w:rsidRDefault="00A13EB7" w:rsidP="00D92757">
            <w:pPr>
              <w:rPr>
                <w:b/>
              </w:rPr>
            </w:pPr>
            <w:r w:rsidRPr="00D92757">
              <w:rPr>
                <w:b/>
              </w:rPr>
              <w:t>Тема 2.3 Трудовые рес</w:t>
            </w:r>
            <w:r>
              <w:rPr>
                <w:b/>
              </w:rPr>
              <w:t xml:space="preserve">урсы организации (предприятия). </w:t>
            </w:r>
            <w:r w:rsidRPr="00D92757">
              <w:rPr>
                <w:b/>
              </w:rPr>
              <w:t>Производительность труда</w:t>
            </w:r>
          </w:p>
        </w:tc>
        <w:tc>
          <w:tcPr>
            <w:tcW w:w="2105" w:type="pct"/>
          </w:tcPr>
          <w:p w:rsidR="00A13EB7" w:rsidRPr="00D92757" w:rsidRDefault="00A13EB7" w:rsidP="007734D8">
            <w:pPr>
              <w:spacing w:after="0"/>
              <w:rPr>
                <w:b/>
                <w:bCs/>
              </w:rPr>
            </w:pPr>
            <w:r w:rsidRPr="00D92757">
              <w:rPr>
                <w:b/>
                <w:bCs/>
              </w:rPr>
              <w:t>Дидактические единицы, содержание</w:t>
            </w:r>
          </w:p>
        </w:tc>
        <w:tc>
          <w:tcPr>
            <w:tcW w:w="714" w:type="pct"/>
            <w:vAlign w:val="center"/>
          </w:tcPr>
          <w:p w:rsidR="00A13EB7" w:rsidRPr="00D92757" w:rsidRDefault="00A13EB7" w:rsidP="007734D8">
            <w:pPr>
              <w:spacing w:after="0"/>
              <w:jc w:val="center"/>
              <w:rPr>
                <w:bCs/>
              </w:rPr>
            </w:pPr>
            <w:r w:rsidRPr="00D92757">
              <w:rPr>
                <w:bCs/>
              </w:rPr>
              <w:t>4</w:t>
            </w:r>
          </w:p>
        </w:tc>
        <w:tc>
          <w:tcPr>
            <w:tcW w:w="598" w:type="pct"/>
            <w:vMerge w:val="restart"/>
          </w:tcPr>
          <w:p w:rsidR="009368D4" w:rsidRPr="00A044A7" w:rsidRDefault="009368D4" w:rsidP="009368D4">
            <w:pPr>
              <w:suppressAutoHyphens/>
              <w:jc w:val="center"/>
              <w:rPr>
                <w:bCs/>
              </w:rPr>
            </w:pPr>
            <w:r>
              <w:rPr>
                <w:bCs/>
              </w:rPr>
              <w:t>ЛР 4,</w:t>
            </w:r>
          </w:p>
          <w:p w:rsidR="009368D4" w:rsidRPr="00A044A7" w:rsidRDefault="009368D4" w:rsidP="009368D4">
            <w:pPr>
              <w:suppressAutoHyphens/>
              <w:jc w:val="center"/>
              <w:rPr>
                <w:bCs/>
              </w:rPr>
            </w:pPr>
            <w:r w:rsidRPr="00A044A7">
              <w:rPr>
                <w:bCs/>
              </w:rPr>
              <w:t>ЛР 7,</w:t>
            </w:r>
          </w:p>
          <w:p w:rsidR="00A13EB7" w:rsidRPr="00D92757" w:rsidRDefault="009368D4" w:rsidP="009368D4">
            <w:pPr>
              <w:spacing w:after="0"/>
              <w:jc w:val="center"/>
              <w:rPr>
                <w:bCs/>
              </w:rPr>
            </w:pPr>
            <w:r w:rsidRPr="00A044A7">
              <w:rPr>
                <w:bCs/>
              </w:rPr>
              <w:t>ЛР 13</w:t>
            </w:r>
            <w:r>
              <w:rPr>
                <w:bCs/>
              </w:rPr>
              <w:t>,</w:t>
            </w:r>
            <w:r>
              <w:rPr>
                <w:bCs/>
              </w:rPr>
              <w:br/>
              <w:t>ЛР 15</w:t>
            </w:r>
          </w:p>
        </w:tc>
        <w:tc>
          <w:tcPr>
            <w:tcW w:w="348" w:type="pct"/>
            <w:vMerge w:val="restart"/>
          </w:tcPr>
          <w:p w:rsidR="00A13EB7" w:rsidRPr="00D92757" w:rsidRDefault="00A13EB7" w:rsidP="007734D8">
            <w:pPr>
              <w:spacing w:after="0"/>
              <w:rPr>
                <w:rFonts w:eastAsia="Calibri"/>
                <w:lang w:eastAsia="en-US"/>
              </w:rPr>
            </w:pPr>
            <w:r w:rsidRPr="00D92757">
              <w:rPr>
                <w:rFonts w:eastAsia="Calibri"/>
                <w:lang w:eastAsia="en-US"/>
              </w:rPr>
              <w:t xml:space="preserve">ПК </w:t>
            </w:r>
            <w:r>
              <w:t>2</w:t>
            </w:r>
            <w:r w:rsidRPr="00D92757">
              <w:t>.</w:t>
            </w:r>
            <w:r>
              <w:t>2</w:t>
            </w:r>
          </w:p>
          <w:p w:rsidR="00A13EB7" w:rsidRPr="00D92757" w:rsidRDefault="00A13EB7" w:rsidP="007734D8">
            <w:pPr>
              <w:spacing w:after="0"/>
              <w:rPr>
                <w:bCs/>
              </w:rPr>
            </w:pPr>
          </w:p>
          <w:p w:rsidR="00A13EB7" w:rsidRPr="00D92757" w:rsidRDefault="00A13EB7" w:rsidP="007734D8">
            <w:pPr>
              <w:spacing w:after="0"/>
              <w:rPr>
                <w:bCs/>
              </w:rPr>
            </w:pPr>
            <w:r w:rsidRPr="00D92757">
              <w:rPr>
                <w:bCs/>
              </w:rPr>
              <w:t>ОК 01</w:t>
            </w:r>
          </w:p>
          <w:p w:rsidR="00A13EB7" w:rsidRPr="00D92757" w:rsidRDefault="00A13EB7" w:rsidP="007734D8">
            <w:pPr>
              <w:spacing w:after="0"/>
              <w:rPr>
                <w:bCs/>
              </w:rPr>
            </w:pPr>
            <w:r w:rsidRPr="00D92757">
              <w:rPr>
                <w:bCs/>
              </w:rPr>
              <w:t>ОК 03</w:t>
            </w:r>
          </w:p>
          <w:p w:rsidR="00A13EB7" w:rsidRPr="00D92757" w:rsidRDefault="00A13EB7" w:rsidP="007734D8">
            <w:pPr>
              <w:spacing w:after="0"/>
              <w:rPr>
                <w:bCs/>
              </w:rPr>
            </w:pPr>
            <w:r w:rsidRPr="00D92757">
              <w:rPr>
                <w:bCs/>
              </w:rPr>
              <w:t>ОК 04</w:t>
            </w:r>
          </w:p>
          <w:p w:rsidR="00A13EB7" w:rsidRPr="00D92757" w:rsidRDefault="00A13EB7" w:rsidP="007734D8">
            <w:pPr>
              <w:spacing w:after="0"/>
            </w:pPr>
            <w:r w:rsidRPr="00D92757">
              <w:t>ОК 05</w:t>
            </w:r>
          </w:p>
          <w:p w:rsidR="00A13EB7" w:rsidRPr="00D92757" w:rsidRDefault="00A13EB7" w:rsidP="007734D8">
            <w:pPr>
              <w:spacing w:after="0"/>
              <w:rPr>
                <w:bCs/>
              </w:rPr>
            </w:pPr>
            <w:r w:rsidRPr="00D92757">
              <w:t>ОК 06</w:t>
            </w:r>
          </w:p>
        </w:tc>
        <w:tc>
          <w:tcPr>
            <w:tcW w:w="390" w:type="pct"/>
            <w:vMerge w:val="restart"/>
          </w:tcPr>
          <w:p w:rsidR="00A13EB7" w:rsidRPr="00D92757" w:rsidRDefault="00A13EB7" w:rsidP="007734D8">
            <w:pPr>
              <w:spacing w:after="0"/>
            </w:pPr>
            <w:r w:rsidRPr="00D92757">
              <w:t xml:space="preserve">З </w:t>
            </w:r>
            <w:r>
              <w:t>2</w:t>
            </w:r>
            <w:r w:rsidRPr="00D92757">
              <w:t>.</w:t>
            </w:r>
            <w:r>
              <w:t>2</w:t>
            </w:r>
            <w:r w:rsidRPr="00D92757">
              <w:t xml:space="preserve"> 01</w:t>
            </w:r>
          </w:p>
          <w:p w:rsidR="00A13EB7" w:rsidRPr="00D92757" w:rsidRDefault="00A13EB7" w:rsidP="007734D8">
            <w:pPr>
              <w:spacing w:after="0"/>
            </w:pPr>
            <w:r w:rsidRPr="00D92757">
              <w:t xml:space="preserve">З </w:t>
            </w:r>
            <w:r>
              <w:t>2</w:t>
            </w:r>
            <w:r w:rsidRPr="00D92757">
              <w:t>.</w:t>
            </w:r>
            <w:r>
              <w:t>2</w:t>
            </w:r>
            <w:r w:rsidRPr="00D92757">
              <w:t xml:space="preserve"> </w:t>
            </w:r>
            <w:r w:rsidR="001D7D6B">
              <w:t>05</w:t>
            </w:r>
            <w:r w:rsidRPr="00D92757">
              <w:t xml:space="preserve"> </w:t>
            </w:r>
          </w:p>
          <w:p w:rsidR="00A13EB7" w:rsidRPr="00D92757" w:rsidRDefault="00A13EB7" w:rsidP="007734D8">
            <w:pPr>
              <w:spacing w:after="0"/>
            </w:pPr>
          </w:p>
          <w:p w:rsidR="00A13EB7" w:rsidRPr="00D92757" w:rsidRDefault="00A13EB7" w:rsidP="007734D8">
            <w:pPr>
              <w:spacing w:after="0"/>
            </w:pPr>
            <w:r w:rsidRPr="00D92757">
              <w:t>Зо4.04</w:t>
            </w:r>
          </w:p>
          <w:p w:rsidR="00A13EB7" w:rsidRPr="00D92757" w:rsidRDefault="00A13EB7" w:rsidP="007734D8">
            <w:pPr>
              <w:spacing w:after="0"/>
            </w:pPr>
            <w:r w:rsidRPr="00D92757">
              <w:t>Зо5.01</w:t>
            </w:r>
          </w:p>
          <w:p w:rsidR="00A13EB7" w:rsidRPr="00D92757" w:rsidRDefault="00A13EB7" w:rsidP="007734D8">
            <w:pPr>
              <w:spacing w:after="0"/>
              <w:rPr>
                <w:rFonts w:eastAsia="Calibri"/>
                <w:lang w:eastAsia="en-US"/>
              </w:rPr>
            </w:pPr>
            <w:r w:rsidRPr="00D92757">
              <w:t>Зо6.01</w:t>
            </w:r>
          </w:p>
        </w:tc>
      </w:tr>
      <w:tr w:rsidR="00A13EB7" w:rsidRPr="00D92757" w:rsidTr="00D92757">
        <w:trPr>
          <w:trHeight w:val="367"/>
        </w:trPr>
        <w:tc>
          <w:tcPr>
            <w:tcW w:w="845" w:type="pct"/>
            <w:vMerge/>
          </w:tcPr>
          <w:p w:rsidR="00A13EB7" w:rsidRPr="00D92757" w:rsidRDefault="00A13EB7" w:rsidP="003F6772">
            <w:pPr>
              <w:spacing w:after="0"/>
              <w:rPr>
                <w:b/>
                <w:bCs/>
              </w:rPr>
            </w:pPr>
          </w:p>
        </w:tc>
        <w:tc>
          <w:tcPr>
            <w:tcW w:w="2105" w:type="pct"/>
          </w:tcPr>
          <w:p w:rsidR="00A13EB7" w:rsidRPr="00242B3B" w:rsidRDefault="00A13EB7" w:rsidP="00D92757">
            <w:pPr>
              <w:spacing w:after="0"/>
              <w:ind w:left="-78"/>
            </w:pPr>
            <w:r w:rsidRPr="00242B3B">
              <w:t>Структура и функции аппарата управления предприятием. Состав и структура кадров организации. Показатели изменения списочной численности персонала и методика их расчета</w:t>
            </w:r>
          </w:p>
        </w:tc>
        <w:tc>
          <w:tcPr>
            <w:tcW w:w="714" w:type="pct"/>
            <w:vAlign w:val="center"/>
          </w:tcPr>
          <w:p w:rsidR="00A13EB7" w:rsidRPr="00D92757" w:rsidRDefault="00A13EB7" w:rsidP="003F6772">
            <w:pPr>
              <w:spacing w:after="0"/>
              <w:jc w:val="center"/>
              <w:rPr>
                <w:bCs/>
              </w:rPr>
            </w:pPr>
            <w:r w:rsidRPr="00D92757">
              <w:rPr>
                <w:bCs/>
              </w:rPr>
              <w:t>2/2</w:t>
            </w:r>
          </w:p>
        </w:tc>
        <w:tc>
          <w:tcPr>
            <w:tcW w:w="598" w:type="pct"/>
            <w:vMerge/>
          </w:tcPr>
          <w:p w:rsidR="00A13EB7" w:rsidRPr="00D92757" w:rsidRDefault="00A13EB7" w:rsidP="003F6772">
            <w:pPr>
              <w:spacing w:after="0"/>
              <w:jc w:val="center"/>
              <w:rPr>
                <w:bCs/>
              </w:rPr>
            </w:pPr>
          </w:p>
        </w:tc>
        <w:tc>
          <w:tcPr>
            <w:tcW w:w="348" w:type="pct"/>
            <w:vMerge/>
          </w:tcPr>
          <w:p w:rsidR="00A13EB7" w:rsidRPr="00D92757" w:rsidRDefault="00A13EB7" w:rsidP="003F6772">
            <w:pPr>
              <w:spacing w:after="0"/>
              <w:rPr>
                <w:bCs/>
              </w:rPr>
            </w:pPr>
          </w:p>
        </w:tc>
        <w:tc>
          <w:tcPr>
            <w:tcW w:w="390" w:type="pct"/>
            <w:vMerge/>
          </w:tcPr>
          <w:p w:rsidR="00A13EB7" w:rsidRPr="00D92757" w:rsidRDefault="00A13EB7" w:rsidP="003F6772">
            <w:pPr>
              <w:spacing w:after="0"/>
              <w:rPr>
                <w:bCs/>
              </w:rPr>
            </w:pPr>
          </w:p>
        </w:tc>
      </w:tr>
      <w:tr w:rsidR="00A13EB7" w:rsidRPr="00D92757" w:rsidTr="00B37A7E">
        <w:trPr>
          <w:trHeight w:val="149"/>
        </w:trPr>
        <w:tc>
          <w:tcPr>
            <w:tcW w:w="845" w:type="pct"/>
            <w:vMerge/>
          </w:tcPr>
          <w:p w:rsidR="00A13EB7" w:rsidRPr="00D92757" w:rsidRDefault="00A13EB7" w:rsidP="003F6772">
            <w:pPr>
              <w:spacing w:after="0"/>
              <w:rPr>
                <w:b/>
                <w:bCs/>
              </w:rPr>
            </w:pPr>
          </w:p>
        </w:tc>
        <w:tc>
          <w:tcPr>
            <w:tcW w:w="2105" w:type="pct"/>
          </w:tcPr>
          <w:p w:rsidR="00A13EB7" w:rsidRPr="00242B3B" w:rsidRDefault="00A13EB7" w:rsidP="00D92757">
            <w:pPr>
              <w:spacing w:after="0"/>
              <w:ind w:left="-78"/>
            </w:pPr>
            <w:r w:rsidRPr="00242B3B">
              <w:t>Производительность труда - понятие и значение. Показатели уровня производительности труда. Факторы роста производительности труда</w:t>
            </w:r>
          </w:p>
        </w:tc>
        <w:tc>
          <w:tcPr>
            <w:tcW w:w="714" w:type="pct"/>
            <w:vAlign w:val="center"/>
          </w:tcPr>
          <w:p w:rsidR="00A13EB7" w:rsidRPr="00D92757" w:rsidRDefault="00A13EB7" w:rsidP="003F6772">
            <w:pPr>
              <w:spacing w:after="0"/>
              <w:jc w:val="center"/>
              <w:rPr>
                <w:bCs/>
              </w:rPr>
            </w:pPr>
            <w:r w:rsidRPr="00D92757">
              <w:rPr>
                <w:bCs/>
              </w:rPr>
              <w:t>2</w:t>
            </w:r>
            <w:r>
              <w:rPr>
                <w:bCs/>
              </w:rPr>
              <w:t>/2</w:t>
            </w:r>
          </w:p>
        </w:tc>
        <w:tc>
          <w:tcPr>
            <w:tcW w:w="598" w:type="pct"/>
            <w:vMerge/>
          </w:tcPr>
          <w:p w:rsidR="00A13EB7" w:rsidRPr="00D92757" w:rsidRDefault="00A13EB7" w:rsidP="003F6772">
            <w:pPr>
              <w:spacing w:after="0"/>
              <w:jc w:val="center"/>
              <w:rPr>
                <w:bCs/>
              </w:rPr>
            </w:pPr>
          </w:p>
        </w:tc>
        <w:tc>
          <w:tcPr>
            <w:tcW w:w="348" w:type="pct"/>
            <w:vMerge/>
          </w:tcPr>
          <w:p w:rsidR="00A13EB7" w:rsidRPr="00D92757" w:rsidRDefault="00A13EB7" w:rsidP="003F6772">
            <w:pPr>
              <w:spacing w:after="0"/>
              <w:rPr>
                <w:bCs/>
              </w:rPr>
            </w:pPr>
          </w:p>
        </w:tc>
        <w:tc>
          <w:tcPr>
            <w:tcW w:w="390" w:type="pct"/>
            <w:vMerge/>
          </w:tcPr>
          <w:p w:rsidR="00A13EB7" w:rsidRPr="00D92757" w:rsidRDefault="00A13EB7" w:rsidP="003F6772">
            <w:pPr>
              <w:spacing w:after="0"/>
              <w:rPr>
                <w:bCs/>
              </w:rPr>
            </w:pPr>
          </w:p>
        </w:tc>
      </w:tr>
      <w:tr w:rsidR="00A13EB7" w:rsidRPr="00D92757" w:rsidTr="00755D35">
        <w:trPr>
          <w:trHeight w:val="64"/>
        </w:trPr>
        <w:tc>
          <w:tcPr>
            <w:tcW w:w="845" w:type="pct"/>
            <w:vMerge/>
          </w:tcPr>
          <w:p w:rsidR="00A13EB7" w:rsidRPr="00D92757" w:rsidRDefault="00A13EB7" w:rsidP="007734D8">
            <w:pPr>
              <w:spacing w:after="0"/>
              <w:rPr>
                <w:b/>
                <w:bCs/>
              </w:rPr>
            </w:pPr>
          </w:p>
        </w:tc>
        <w:tc>
          <w:tcPr>
            <w:tcW w:w="2105" w:type="pct"/>
          </w:tcPr>
          <w:p w:rsidR="00A13EB7" w:rsidRPr="00D92757" w:rsidRDefault="00A13EB7" w:rsidP="007734D8">
            <w:pPr>
              <w:spacing w:after="0"/>
              <w:rPr>
                <w:b/>
                <w:bCs/>
              </w:rPr>
            </w:pPr>
            <w:r w:rsidRPr="00D92757">
              <w:rPr>
                <w:b/>
                <w:bCs/>
              </w:rPr>
              <w:t>В том числе практических и лабораторных занятий</w:t>
            </w:r>
          </w:p>
        </w:tc>
        <w:tc>
          <w:tcPr>
            <w:tcW w:w="714" w:type="pct"/>
            <w:vAlign w:val="center"/>
          </w:tcPr>
          <w:p w:rsidR="00A13EB7" w:rsidRPr="00D92757" w:rsidRDefault="00A13EB7" w:rsidP="007734D8">
            <w:pPr>
              <w:spacing w:after="0"/>
              <w:jc w:val="center"/>
              <w:rPr>
                <w:bCs/>
              </w:rPr>
            </w:pPr>
            <w:r w:rsidRPr="00D92757">
              <w:rPr>
                <w:bCs/>
              </w:rPr>
              <w:t>-</w:t>
            </w:r>
          </w:p>
        </w:tc>
        <w:tc>
          <w:tcPr>
            <w:tcW w:w="598" w:type="pct"/>
            <w:vMerge/>
          </w:tcPr>
          <w:p w:rsidR="00A13EB7" w:rsidRPr="00D92757" w:rsidRDefault="00A13EB7" w:rsidP="007734D8">
            <w:pPr>
              <w:spacing w:after="0"/>
              <w:jc w:val="center"/>
              <w:rPr>
                <w:bCs/>
              </w:rPr>
            </w:pPr>
          </w:p>
        </w:tc>
        <w:tc>
          <w:tcPr>
            <w:tcW w:w="348" w:type="pct"/>
            <w:vMerge/>
          </w:tcPr>
          <w:p w:rsidR="00A13EB7" w:rsidRPr="00D92757" w:rsidRDefault="00A13EB7" w:rsidP="007734D8">
            <w:pPr>
              <w:spacing w:after="0"/>
              <w:rPr>
                <w:bCs/>
              </w:rPr>
            </w:pPr>
          </w:p>
        </w:tc>
        <w:tc>
          <w:tcPr>
            <w:tcW w:w="390" w:type="pct"/>
            <w:vMerge/>
          </w:tcPr>
          <w:p w:rsidR="00A13EB7" w:rsidRPr="00D92757" w:rsidRDefault="00A13EB7" w:rsidP="007734D8">
            <w:pPr>
              <w:spacing w:after="0"/>
              <w:rPr>
                <w:bCs/>
              </w:rPr>
            </w:pPr>
          </w:p>
        </w:tc>
      </w:tr>
      <w:tr w:rsidR="00A13EB7" w:rsidRPr="00D92757" w:rsidTr="00755D35">
        <w:trPr>
          <w:trHeight w:val="64"/>
        </w:trPr>
        <w:tc>
          <w:tcPr>
            <w:tcW w:w="845" w:type="pct"/>
            <w:vMerge/>
          </w:tcPr>
          <w:p w:rsidR="00A13EB7" w:rsidRPr="00D92757" w:rsidRDefault="00A13EB7" w:rsidP="007734D8">
            <w:pPr>
              <w:spacing w:after="0"/>
              <w:rPr>
                <w:b/>
                <w:bCs/>
              </w:rPr>
            </w:pPr>
          </w:p>
        </w:tc>
        <w:tc>
          <w:tcPr>
            <w:tcW w:w="2105" w:type="pct"/>
          </w:tcPr>
          <w:p w:rsidR="00A13EB7" w:rsidRPr="00D92757" w:rsidRDefault="00A13EB7" w:rsidP="007734D8">
            <w:pPr>
              <w:spacing w:after="0"/>
              <w:rPr>
                <w:b/>
                <w:bCs/>
              </w:rPr>
            </w:pPr>
            <w:r w:rsidRPr="00D92757">
              <w:t>Расчет заработной платы различных категорий работников</w:t>
            </w:r>
          </w:p>
        </w:tc>
        <w:tc>
          <w:tcPr>
            <w:tcW w:w="714" w:type="pct"/>
            <w:vAlign w:val="center"/>
          </w:tcPr>
          <w:p w:rsidR="00A13EB7" w:rsidRPr="00D92757" w:rsidRDefault="00A13EB7" w:rsidP="007734D8">
            <w:pPr>
              <w:spacing w:after="0"/>
              <w:jc w:val="center"/>
              <w:rPr>
                <w:bCs/>
              </w:rPr>
            </w:pPr>
            <w:r w:rsidRPr="00D92757">
              <w:rPr>
                <w:bCs/>
              </w:rPr>
              <w:t>2</w:t>
            </w:r>
            <w:r>
              <w:rPr>
                <w:bCs/>
              </w:rPr>
              <w:t>/2</w:t>
            </w:r>
          </w:p>
        </w:tc>
        <w:tc>
          <w:tcPr>
            <w:tcW w:w="598" w:type="pct"/>
            <w:vMerge/>
          </w:tcPr>
          <w:p w:rsidR="00A13EB7" w:rsidRPr="00D92757" w:rsidRDefault="00A13EB7" w:rsidP="007734D8">
            <w:pPr>
              <w:spacing w:after="0"/>
              <w:jc w:val="center"/>
              <w:rPr>
                <w:bCs/>
              </w:rPr>
            </w:pPr>
          </w:p>
        </w:tc>
        <w:tc>
          <w:tcPr>
            <w:tcW w:w="348" w:type="pct"/>
            <w:vMerge/>
          </w:tcPr>
          <w:p w:rsidR="00A13EB7" w:rsidRPr="00D92757" w:rsidRDefault="00A13EB7" w:rsidP="007734D8">
            <w:pPr>
              <w:spacing w:after="0"/>
              <w:rPr>
                <w:bCs/>
              </w:rPr>
            </w:pPr>
          </w:p>
        </w:tc>
        <w:tc>
          <w:tcPr>
            <w:tcW w:w="390" w:type="pct"/>
            <w:vMerge/>
          </w:tcPr>
          <w:p w:rsidR="00A13EB7" w:rsidRPr="00D92757" w:rsidRDefault="00A13EB7" w:rsidP="007734D8">
            <w:pPr>
              <w:spacing w:after="0"/>
              <w:rPr>
                <w:bCs/>
              </w:rPr>
            </w:pPr>
          </w:p>
        </w:tc>
      </w:tr>
      <w:tr w:rsidR="00A13EB7" w:rsidRPr="00D92757" w:rsidTr="00755D35">
        <w:trPr>
          <w:trHeight w:val="20"/>
        </w:trPr>
        <w:tc>
          <w:tcPr>
            <w:tcW w:w="845" w:type="pct"/>
            <w:vMerge/>
          </w:tcPr>
          <w:p w:rsidR="00A13EB7" w:rsidRPr="00D92757" w:rsidRDefault="00A13EB7" w:rsidP="007734D8">
            <w:pPr>
              <w:spacing w:after="0"/>
              <w:rPr>
                <w:b/>
                <w:bCs/>
              </w:rPr>
            </w:pPr>
          </w:p>
        </w:tc>
        <w:tc>
          <w:tcPr>
            <w:tcW w:w="2105" w:type="pct"/>
          </w:tcPr>
          <w:p w:rsidR="00A13EB7" w:rsidRPr="00D92757" w:rsidRDefault="00A13EB7" w:rsidP="007734D8">
            <w:pPr>
              <w:spacing w:after="0"/>
              <w:rPr>
                <w:b/>
                <w:bCs/>
              </w:rPr>
            </w:pPr>
            <w:r w:rsidRPr="00D92757">
              <w:rPr>
                <w:b/>
                <w:bCs/>
              </w:rPr>
              <w:t>Самостоятельная работа обучающихся</w:t>
            </w:r>
          </w:p>
        </w:tc>
        <w:tc>
          <w:tcPr>
            <w:tcW w:w="714" w:type="pct"/>
            <w:vAlign w:val="center"/>
          </w:tcPr>
          <w:p w:rsidR="00A13EB7" w:rsidRPr="00D92757" w:rsidRDefault="00A13EB7" w:rsidP="007734D8">
            <w:pPr>
              <w:spacing w:after="0"/>
              <w:jc w:val="center"/>
              <w:rPr>
                <w:bCs/>
              </w:rPr>
            </w:pPr>
            <w:r w:rsidRPr="00D92757">
              <w:rPr>
                <w:bCs/>
              </w:rPr>
              <w:t>3</w:t>
            </w:r>
          </w:p>
        </w:tc>
        <w:tc>
          <w:tcPr>
            <w:tcW w:w="598" w:type="pct"/>
            <w:vMerge/>
          </w:tcPr>
          <w:p w:rsidR="00A13EB7" w:rsidRPr="00D92757" w:rsidRDefault="00A13EB7" w:rsidP="007734D8">
            <w:pPr>
              <w:spacing w:after="0"/>
              <w:jc w:val="center"/>
              <w:rPr>
                <w:bCs/>
              </w:rPr>
            </w:pPr>
          </w:p>
        </w:tc>
        <w:tc>
          <w:tcPr>
            <w:tcW w:w="348" w:type="pct"/>
            <w:vMerge/>
          </w:tcPr>
          <w:p w:rsidR="00A13EB7" w:rsidRPr="00D92757" w:rsidRDefault="00A13EB7" w:rsidP="007734D8">
            <w:pPr>
              <w:spacing w:after="0"/>
              <w:rPr>
                <w:bCs/>
              </w:rPr>
            </w:pPr>
          </w:p>
        </w:tc>
        <w:tc>
          <w:tcPr>
            <w:tcW w:w="390" w:type="pct"/>
            <w:vMerge/>
          </w:tcPr>
          <w:p w:rsidR="00A13EB7" w:rsidRPr="00D92757" w:rsidRDefault="00A13EB7" w:rsidP="007734D8">
            <w:pPr>
              <w:spacing w:after="0"/>
              <w:rPr>
                <w:bCs/>
              </w:rPr>
            </w:pPr>
          </w:p>
        </w:tc>
      </w:tr>
      <w:tr w:rsidR="00A13EB7" w:rsidRPr="00D92757" w:rsidTr="00755D35">
        <w:trPr>
          <w:trHeight w:val="20"/>
        </w:trPr>
        <w:tc>
          <w:tcPr>
            <w:tcW w:w="845" w:type="pct"/>
            <w:vMerge/>
          </w:tcPr>
          <w:p w:rsidR="00A13EB7" w:rsidRPr="00D92757" w:rsidRDefault="00A13EB7" w:rsidP="007734D8">
            <w:pPr>
              <w:spacing w:after="0"/>
              <w:rPr>
                <w:b/>
                <w:bCs/>
              </w:rPr>
            </w:pPr>
          </w:p>
        </w:tc>
        <w:tc>
          <w:tcPr>
            <w:tcW w:w="2105" w:type="pct"/>
          </w:tcPr>
          <w:p w:rsidR="00A13EB7" w:rsidRDefault="00A13EB7" w:rsidP="00D92757">
            <w:pPr>
              <w:spacing w:after="0" w:line="240" w:lineRule="exact"/>
              <w:ind w:left="-12" w:hanging="6"/>
            </w:pPr>
            <w:r w:rsidRPr="00D92757">
              <w:t>Подготовка презентации на тему: «Планирование кадров и их подбор», «Использование рабочего времени. Бюджет рабочего времени».</w:t>
            </w:r>
          </w:p>
          <w:p w:rsidR="00A13EB7" w:rsidRPr="00D92757" w:rsidRDefault="00A13EB7" w:rsidP="00D92757">
            <w:pPr>
              <w:spacing w:after="0" w:line="240" w:lineRule="exact"/>
              <w:ind w:left="-12" w:hanging="6"/>
            </w:pPr>
            <w:r w:rsidRPr="00D92757">
              <w:t>Решение расчетных задач</w:t>
            </w:r>
          </w:p>
        </w:tc>
        <w:tc>
          <w:tcPr>
            <w:tcW w:w="714" w:type="pct"/>
            <w:vAlign w:val="center"/>
          </w:tcPr>
          <w:p w:rsidR="00A13EB7" w:rsidRPr="00D92757" w:rsidRDefault="00A13EB7" w:rsidP="007734D8">
            <w:pPr>
              <w:spacing w:after="0"/>
              <w:jc w:val="center"/>
              <w:rPr>
                <w:bCs/>
              </w:rPr>
            </w:pPr>
            <w:r w:rsidRPr="00D92757">
              <w:rPr>
                <w:bCs/>
              </w:rPr>
              <w:t>4</w:t>
            </w:r>
          </w:p>
        </w:tc>
        <w:tc>
          <w:tcPr>
            <w:tcW w:w="598" w:type="pct"/>
            <w:vMerge/>
          </w:tcPr>
          <w:p w:rsidR="00A13EB7" w:rsidRPr="00D92757" w:rsidRDefault="00A13EB7" w:rsidP="007734D8">
            <w:pPr>
              <w:spacing w:after="0"/>
              <w:jc w:val="center"/>
              <w:rPr>
                <w:bCs/>
              </w:rPr>
            </w:pPr>
          </w:p>
        </w:tc>
        <w:tc>
          <w:tcPr>
            <w:tcW w:w="348" w:type="pct"/>
            <w:vMerge/>
          </w:tcPr>
          <w:p w:rsidR="00A13EB7" w:rsidRPr="00D92757" w:rsidRDefault="00A13EB7" w:rsidP="007734D8">
            <w:pPr>
              <w:spacing w:after="0"/>
              <w:rPr>
                <w:bCs/>
              </w:rPr>
            </w:pPr>
          </w:p>
        </w:tc>
        <w:tc>
          <w:tcPr>
            <w:tcW w:w="390" w:type="pct"/>
            <w:vMerge/>
          </w:tcPr>
          <w:p w:rsidR="00A13EB7" w:rsidRPr="00D92757" w:rsidRDefault="00A13EB7" w:rsidP="007734D8">
            <w:pPr>
              <w:spacing w:after="0"/>
              <w:rPr>
                <w:bCs/>
              </w:rPr>
            </w:pPr>
          </w:p>
        </w:tc>
      </w:tr>
      <w:tr w:rsidR="009368D4" w:rsidRPr="00D92757" w:rsidTr="009368D4">
        <w:trPr>
          <w:trHeight w:val="60"/>
        </w:trPr>
        <w:tc>
          <w:tcPr>
            <w:tcW w:w="2950" w:type="pct"/>
            <w:gridSpan w:val="2"/>
            <w:vMerge w:val="restart"/>
          </w:tcPr>
          <w:p w:rsidR="009368D4" w:rsidRPr="00D92757" w:rsidRDefault="009368D4" w:rsidP="00D92757">
            <w:pPr>
              <w:spacing w:after="0" w:line="240" w:lineRule="exact"/>
              <w:ind w:left="-12" w:hanging="6"/>
            </w:pPr>
            <w:r w:rsidRPr="00D92757">
              <w:rPr>
                <w:b/>
              </w:rPr>
              <w:t>Раздел 3. Себестоимость, ценообразование, прибыль и рентабельность – основные показатели деятельности организации (предприятия)</w:t>
            </w:r>
          </w:p>
        </w:tc>
        <w:tc>
          <w:tcPr>
            <w:tcW w:w="714" w:type="pct"/>
            <w:vMerge w:val="restart"/>
            <w:vAlign w:val="center"/>
          </w:tcPr>
          <w:p w:rsidR="009368D4" w:rsidRPr="00D92757" w:rsidRDefault="009368D4" w:rsidP="007734D8">
            <w:pPr>
              <w:spacing w:after="0"/>
              <w:jc w:val="center"/>
              <w:rPr>
                <w:bCs/>
              </w:rPr>
            </w:pPr>
          </w:p>
        </w:tc>
        <w:tc>
          <w:tcPr>
            <w:tcW w:w="598" w:type="pct"/>
          </w:tcPr>
          <w:p w:rsidR="009368D4" w:rsidRPr="00D92757" w:rsidRDefault="009368D4" w:rsidP="007734D8">
            <w:pPr>
              <w:spacing w:after="0"/>
              <w:rPr>
                <w:bCs/>
              </w:rPr>
            </w:pPr>
          </w:p>
        </w:tc>
        <w:tc>
          <w:tcPr>
            <w:tcW w:w="348" w:type="pct"/>
            <w:vMerge w:val="restart"/>
          </w:tcPr>
          <w:p w:rsidR="009368D4" w:rsidRPr="00D92757" w:rsidRDefault="009368D4" w:rsidP="007734D8">
            <w:pPr>
              <w:spacing w:after="0"/>
              <w:rPr>
                <w:bCs/>
              </w:rPr>
            </w:pPr>
          </w:p>
        </w:tc>
        <w:tc>
          <w:tcPr>
            <w:tcW w:w="390" w:type="pct"/>
            <w:vMerge w:val="restart"/>
          </w:tcPr>
          <w:p w:rsidR="009368D4" w:rsidRPr="00D92757" w:rsidRDefault="009368D4" w:rsidP="009368D4">
            <w:pPr>
              <w:spacing w:after="0"/>
              <w:jc w:val="left"/>
              <w:rPr>
                <w:bCs/>
              </w:rPr>
            </w:pPr>
          </w:p>
        </w:tc>
      </w:tr>
      <w:tr w:rsidR="009368D4" w:rsidRPr="00D92757" w:rsidTr="003F6772">
        <w:trPr>
          <w:trHeight w:val="240"/>
        </w:trPr>
        <w:tc>
          <w:tcPr>
            <w:tcW w:w="2950" w:type="pct"/>
            <w:gridSpan w:val="2"/>
            <w:vMerge/>
          </w:tcPr>
          <w:p w:rsidR="009368D4" w:rsidRPr="00D92757" w:rsidRDefault="009368D4" w:rsidP="00D92757">
            <w:pPr>
              <w:spacing w:after="0" w:line="240" w:lineRule="exact"/>
              <w:ind w:left="-12" w:hanging="6"/>
              <w:rPr>
                <w:b/>
              </w:rPr>
            </w:pPr>
          </w:p>
        </w:tc>
        <w:tc>
          <w:tcPr>
            <w:tcW w:w="714" w:type="pct"/>
            <w:vMerge/>
            <w:vAlign w:val="center"/>
          </w:tcPr>
          <w:p w:rsidR="009368D4" w:rsidRPr="00D92757" w:rsidRDefault="009368D4" w:rsidP="007734D8">
            <w:pPr>
              <w:spacing w:after="0"/>
              <w:jc w:val="center"/>
              <w:rPr>
                <w:bCs/>
              </w:rPr>
            </w:pPr>
          </w:p>
        </w:tc>
        <w:tc>
          <w:tcPr>
            <w:tcW w:w="598" w:type="pct"/>
            <w:vMerge w:val="restart"/>
          </w:tcPr>
          <w:p w:rsidR="009368D4" w:rsidRPr="00A044A7" w:rsidRDefault="009368D4" w:rsidP="009368D4">
            <w:pPr>
              <w:suppressAutoHyphens/>
              <w:jc w:val="center"/>
              <w:rPr>
                <w:bCs/>
              </w:rPr>
            </w:pPr>
            <w:r>
              <w:rPr>
                <w:bCs/>
              </w:rPr>
              <w:t>ЛР 4,</w:t>
            </w:r>
          </w:p>
          <w:p w:rsidR="009368D4" w:rsidRPr="00A044A7" w:rsidRDefault="009368D4" w:rsidP="009368D4">
            <w:pPr>
              <w:suppressAutoHyphens/>
              <w:jc w:val="center"/>
              <w:rPr>
                <w:bCs/>
              </w:rPr>
            </w:pPr>
            <w:r w:rsidRPr="00A044A7">
              <w:rPr>
                <w:bCs/>
              </w:rPr>
              <w:t>ЛР 7,</w:t>
            </w:r>
          </w:p>
          <w:p w:rsidR="009368D4" w:rsidRPr="00D92757" w:rsidRDefault="009368D4" w:rsidP="009368D4">
            <w:pPr>
              <w:spacing w:after="0"/>
              <w:rPr>
                <w:bCs/>
              </w:rPr>
            </w:pPr>
            <w:r w:rsidRPr="00A044A7">
              <w:rPr>
                <w:bCs/>
              </w:rPr>
              <w:lastRenderedPageBreak/>
              <w:t>ЛР 13</w:t>
            </w:r>
            <w:r>
              <w:rPr>
                <w:bCs/>
              </w:rPr>
              <w:t>,</w:t>
            </w:r>
            <w:r>
              <w:rPr>
                <w:bCs/>
              </w:rPr>
              <w:br/>
              <w:t>ЛР 15</w:t>
            </w:r>
          </w:p>
        </w:tc>
        <w:tc>
          <w:tcPr>
            <w:tcW w:w="348" w:type="pct"/>
            <w:vMerge/>
          </w:tcPr>
          <w:p w:rsidR="009368D4" w:rsidRPr="00D92757" w:rsidRDefault="009368D4" w:rsidP="007734D8">
            <w:pPr>
              <w:spacing w:after="0"/>
              <w:rPr>
                <w:bCs/>
              </w:rPr>
            </w:pPr>
          </w:p>
        </w:tc>
        <w:tc>
          <w:tcPr>
            <w:tcW w:w="390" w:type="pct"/>
            <w:vMerge/>
          </w:tcPr>
          <w:p w:rsidR="009368D4" w:rsidRPr="00D92757" w:rsidRDefault="009368D4" w:rsidP="009368D4">
            <w:pPr>
              <w:spacing w:after="0"/>
              <w:jc w:val="left"/>
              <w:rPr>
                <w:bCs/>
              </w:rPr>
            </w:pPr>
          </w:p>
        </w:tc>
      </w:tr>
      <w:tr w:rsidR="003D4C6A" w:rsidRPr="00D92757" w:rsidTr="00755D35">
        <w:trPr>
          <w:trHeight w:val="20"/>
        </w:trPr>
        <w:tc>
          <w:tcPr>
            <w:tcW w:w="845" w:type="pct"/>
            <w:vMerge w:val="restart"/>
          </w:tcPr>
          <w:p w:rsidR="003D4C6A" w:rsidRPr="00D92757" w:rsidRDefault="003D4C6A" w:rsidP="00B714B8">
            <w:pPr>
              <w:spacing w:after="0"/>
              <w:rPr>
                <w:b/>
                <w:bCs/>
              </w:rPr>
            </w:pPr>
            <w:r w:rsidRPr="00D92757">
              <w:rPr>
                <w:b/>
              </w:rPr>
              <w:t>Тема 3.1 Понятие себестоимости</w:t>
            </w:r>
          </w:p>
        </w:tc>
        <w:tc>
          <w:tcPr>
            <w:tcW w:w="2105" w:type="pct"/>
          </w:tcPr>
          <w:p w:rsidR="003D4C6A" w:rsidRPr="00D92757" w:rsidRDefault="003D4C6A" w:rsidP="00B714B8">
            <w:pPr>
              <w:spacing w:after="0"/>
              <w:rPr>
                <w:b/>
                <w:bCs/>
              </w:rPr>
            </w:pPr>
            <w:r w:rsidRPr="00D92757">
              <w:rPr>
                <w:b/>
                <w:bCs/>
              </w:rPr>
              <w:t>Дидактические единицы, содержание</w:t>
            </w:r>
          </w:p>
        </w:tc>
        <w:tc>
          <w:tcPr>
            <w:tcW w:w="714" w:type="pct"/>
            <w:vAlign w:val="center"/>
          </w:tcPr>
          <w:p w:rsidR="003D4C6A" w:rsidRPr="00D92757" w:rsidRDefault="003D4C6A" w:rsidP="00B714B8">
            <w:pPr>
              <w:spacing w:after="0"/>
              <w:jc w:val="center"/>
              <w:rPr>
                <w:bCs/>
              </w:rPr>
            </w:pPr>
            <w:r w:rsidRPr="00D92757">
              <w:rPr>
                <w:bCs/>
              </w:rPr>
              <w:t>4</w:t>
            </w:r>
          </w:p>
        </w:tc>
        <w:tc>
          <w:tcPr>
            <w:tcW w:w="598" w:type="pct"/>
            <w:vMerge/>
          </w:tcPr>
          <w:p w:rsidR="003D4C6A" w:rsidRPr="00D92757" w:rsidRDefault="003D4C6A" w:rsidP="00B714B8">
            <w:pPr>
              <w:spacing w:after="0"/>
              <w:jc w:val="center"/>
              <w:rPr>
                <w:bCs/>
              </w:rPr>
            </w:pPr>
          </w:p>
        </w:tc>
        <w:tc>
          <w:tcPr>
            <w:tcW w:w="348" w:type="pct"/>
            <w:vMerge w:val="restart"/>
          </w:tcPr>
          <w:p w:rsidR="003D4C6A" w:rsidRPr="00D92757" w:rsidRDefault="003D4C6A" w:rsidP="00B714B8">
            <w:pPr>
              <w:spacing w:after="0"/>
              <w:rPr>
                <w:rFonts w:eastAsia="Calibri"/>
                <w:lang w:eastAsia="en-US"/>
              </w:rPr>
            </w:pPr>
            <w:r w:rsidRPr="00D92757">
              <w:rPr>
                <w:rFonts w:eastAsia="Calibri"/>
                <w:lang w:eastAsia="en-US"/>
              </w:rPr>
              <w:t xml:space="preserve">ПК </w:t>
            </w:r>
            <w:r>
              <w:t>2</w:t>
            </w:r>
            <w:r w:rsidRPr="00D92757">
              <w:t>.</w:t>
            </w:r>
            <w:r>
              <w:t>2</w:t>
            </w:r>
          </w:p>
          <w:p w:rsidR="003D4C6A" w:rsidRPr="00D92757" w:rsidRDefault="003D4C6A" w:rsidP="00B714B8">
            <w:pPr>
              <w:spacing w:after="0"/>
              <w:rPr>
                <w:bCs/>
              </w:rPr>
            </w:pPr>
          </w:p>
          <w:p w:rsidR="003D4C6A" w:rsidRPr="00D92757" w:rsidRDefault="003D4C6A" w:rsidP="00B714B8">
            <w:pPr>
              <w:spacing w:after="0"/>
              <w:rPr>
                <w:bCs/>
              </w:rPr>
            </w:pPr>
            <w:r w:rsidRPr="00D92757">
              <w:rPr>
                <w:bCs/>
              </w:rPr>
              <w:t>ОК 01</w:t>
            </w:r>
          </w:p>
          <w:p w:rsidR="003D4C6A" w:rsidRPr="00D92757" w:rsidRDefault="003D4C6A" w:rsidP="00B714B8">
            <w:pPr>
              <w:spacing w:after="0"/>
              <w:rPr>
                <w:bCs/>
              </w:rPr>
            </w:pPr>
            <w:r w:rsidRPr="00D92757">
              <w:rPr>
                <w:bCs/>
              </w:rPr>
              <w:lastRenderedPageBreak/>
              <w:t>ОК 03</w:t>
            </w:r>
          </w:p>
          <w:p w:rsidR="003D4C6A" w:rsidRPr="00D92757" w:rsidRDefault="003D4C6A" w:rsidP="00B714B8">
            <w:pPr>
              <w:spacing w:after="0"/>
              <w:rPr>
                <w:bCs/>
              </w:rPr>
            </w:pPr>
            <w:r w:rsidRPr="00D92757">
              <w:rPr>
                <w:bCs/>
              </w:rPr>
              <w:t>ОК 04</w:t>
            </w:r>
          </w:p>
          <w:p w:rsidR="003D4C6A" w:rsidRPr="00D92757" w:rsidRDefault="003D4C6A" w:rsidP="00B714B8">
            <w:pPr>
              <w:spacing w:after="0"/>
            </w:pPr>
            <w:r w:rsidRPr="00D92757">
              <w:t>ОК 05</w:t>
            </w:r>
          </w:p>
          <w:p w:rsidR="003D4C6A" w:rsidRPr="00D92757" w:rsidRDefault="003D4C6A" w:rsidP="00B714B8">
            <w:pPr>
              <w:spacing w:after="0"/>
              <w:rPr>
                <w:bCs/>
              </w:rPr>
            </w:pPr>
            <w:r w:rsidRPr="00D92757">
              <w:t>ОК 06</w:t>
            </w:r>
          </w:p>
        </w:tc>
        <w:tc>
          <w:tcPr>
            <w:tcW w:w="390" w:type="pct"/>
            <w:vMerge w:val="restart"/>
          </w:tcPr>
          <w:p w:rsidR="003D4C6A" w:rsidRPr="00D92757" w:rsidRDefault="003D4C6A" w:rsidP="00B714B8">
            <w:pPr>
              <w:spacing w:after="0"/>
            </w:pPr>
            <w:r w:rsidRPr="00D92757">
              <w:lastRenderedPageBreak/>
              <w:t xml:space="preserve">У </w:t>
            </w:r>
            <w:r>
              <w:t>2</w:t>
            </w:r>
            <w:r w:rsidRPr="00D92757">
              <w:t>.</w:t>
            </w:r>
            <w:r>
              <w:t>2</w:t>
            </w:r>
            <w:r w:rsidRPr="00D92757">
              <w:t xml:space="preserve"> 01</w:t>
            </w:r>
          </w:p>
          <w:p w:rsidR="003D4C6A" w:rsidRPr="00D92757" w:rsidRDefault="003D4C6A" w:rsidP="00B714B8">
            <w:pPr>
              <w:spacing w:after="0"/>
            </w:pPr>
            <w:r w:rsidRPr="00D92757">
              <w:t xml:space="preserve">З </w:t>
            </w:r>
            <w:r>
              <w:t>2</w:t>
            </w:r>
            <w:r w:rsidRPr="00D92757">
              <w:t>.</w:t>
            </w:r>
            <w:r>
              <w:t>2</w:t>
            </w:r>
            <w:r w:rsidRPr="00D92757">
              <w:t xml:space="preserve"> 01</w:t>
            </w:r>
          </w:p>
          <w:p w:rsidR="003D4C6A" w:rsidRPr="00D92757" w:rsidRDefault="003D4C6A" w:rsidP="00B714B8">
            <w:pPr>
              <w:spacing w:after="0"/>
            </w:pPr>
            <w:r w:rsidRPr="00D92757">
              <w:t xml:space="preserve">З </w:t>
            </w:r>
            <w:r>
              <w:t>2</w:t>
            </w:r>
            <w:r w:rsidRPr="00D92757">
              <w:t>.</w:t>
            </w:r>
            <w:r>
              <w:t>2</w:t>
            </w:r>
            <w:r w:rsidRPr="00D92757">
              <w:t xml:space="preserve"> 02</w:t>
            </w:r>
          </w:p>
          <w:p w:rsidR="003D4C6A" w:rsidRPr="00D92757" w:rsidRDefault="003D4C6A" w:rsidP="00B714B8">
            <w:pPr>
              <w:spacing w:after="0"/>
            </w:pPr>
            <w:r w:rsidRPr="00D92757">
              <w:lastRenderedPageBreak/>
              <w:t xml:space="preserve">З </w:t>
            </w:r>
            <w:r>
              <w:t>2</w:t>
            </w:r>
            <w:r w:rsidRPr="00D92757">
              <w:t>.</w:t>
            </w:r>
            <w:r>
              <w:t>2</w:t>
            </w:r>
            <w:r w:rsidRPr="00D92757">
              <w:t xml:space="preserve"> 04 </w:t>
            </w:r>
          </w:p>
          <w:p w:rsidR="003D4C6A" w:rsidRPr="00D92757" w:rsidRDefault="003D4C6A" w:rsidP="00B714B8">
            <w:pPr>
              <w:spacing w:after="0"/>
            </w:pPr>
          </w:p>
          <w:p w:rsidR="003D4C6A" w:rsidRPr="00D92757" w:rsidRDefault="003D4C6A" w:rsidP="00B714B8">
            <w:pPr>
              <w:spacing w:after="0"/>
            </w:pPr>
            <w:r w:rsidRPr="00D92757">
              <w:t>Уо 1.01</w:t>
            </w:r>
          </w:p>
          <w:p w:rsidR="003D4C6A" w:rsidRPr="00D92757" w:rsidRDefault="003D4C6A" w:rsidP="00B714B8">
            <w:pPr>
              <w:spacing w:after="0"/>
            </w:pPr>
            <w:r w:rsidRPr="00D92757">
              <w:t>Уо 3.01</w:t>
            </w:r>
          </w:p>
          <w:p w:rsidR="003D4C6A" w:rsidRPr="00D92757" w:rsidRDefault="003D4C6A" w:rsidP="00B714B8">
            <w:pPr>
              <w:spacing w:after="0"/>
            </w:pPr>
            <w:r w:rsidRPr="00D92757">
              <w:t>Уо4.05</w:t>
            </w:r>
          </w:p>
          <w:p w:rsidR="003D4C6A" w:rsidRPr="00D92757" w:rsidRDefault="003D4C6A" w:rsidP="00B714B8">
            <w:pPr>
              <w:spacing w:after="0"/>
            </w:pPr>
            <w:r w:rsidRPr="00D92757">
              <w:t>Зо4.04</w:t>
            </w:r>
          </w:p>
          <w:p w:rsidR="003D4C6A" w:rsidRPr="00D92757" w:rsidRDefault="003D4C6A" w:rsidP="00B714B8">
            <w:pPr>
              <w:spacing w:after="0"/>
            </w:pPr>
            <w:r w:rsidRPr="00D92757">
              <w:t>Уо5.01</w:t>
            </w:r>
          </w:p>
          <w:p w:rsidR="003D4C6A" w:rsidRPr="00D92757" w:rsidRDefault="003D4C6A" w:rsidP="00B714B8">
            <w:pPr>
              <w:spacing w:after="0"/>
            </w:pPr>
            <w:r w:rsidRPr="00D92757">
              <w:t>Зо5.01</w:t>
            </w:r>
          </w:p>
          <w:p w:rsidR="003D4C6A" w:rsidRPr="00D92757" w:rsidRDefault="003D4C6A" w:rsidP="00B714B8">
            <w:pPr>
              <w:spacing w:after="0"/>
            </w:pPr>
            <w:r w:rsidRPr="00D92757">
              <w:t>Уо6.02</w:t>
            </w:r>
          </w:p>
          <w:p w:rsidR="003D4C6A" w:rsidRPr="00D92757" w:rsidRDefault="003D4C6A" w:rsidP="00B714B8">
            <w:pPr>
              <w:spacing w:after="0"/>
              <w:rPr>
                <w:rFonts w:eastAsia="Calibri"/>
                <w:lang w:eastAsia="en-US"/>
              </w:rPr>
            </w:pPr>
            <w:r w:rsidRPr="00D92757">
              <w:t>Зо6.01</w:t>
            </w:r>
          </w:p>
        </w:tc>
      </w:tr>
      <w:tr w:rsidR="003D4C6A" w:rsidRPr="00D92757" w:rsidTr="00755D35">
        <w:trPr>
          <w:trHeight w:val="20"/>
        </w:trPr>
        <w:tc>
          <w:tcPr>
            <w:tcW w:w="845" w:type="pct"/>
            <w:vMerge/>
          </w:tcPr>
          <w:p w:rsidR="003D4C6A" w:rsidRPr="00D92757" w:rsidRDefault="003D4C6A" w:rsidP="003F6772">
            <w:pPr>
              <w:spacing w:after="0"/>
              <w:rPr>
                <w:b/>
                <w:bCs/>
              </w:rPr>
            </w:pPr>
          </w:p>
        </w:tc>
        <w:tc>
          <w:tcPr>
            <w:tcW w:w="2105" w:type="pct"/>
          </w:tcPr>
          <w:p w:rsidR="003D4C6A" w:rsidRPr="00242B3B" w:rsidRDefault="003D4C6A" w:rsidP="003F6772">
            <w:pPr>
              <w:pStyle w:val="affffff3"/>
              <w:ind w:firstLine="34"/>
              <w:jc w:val="both"/>
              <w:rPr>
                <w:sz w:val="22"/>
                <w:szCs w:val="22"/>
              </w:rPr>
            </w:pPr>
            <w:r w:rsidRPr="00242B3B">
              <w:rPr>
                <w:sz w:val="22"/>
                <w:szCs w:val="22"/>
              </w:rPr>
              <w:t>Понятие и состав издержек производства и реализации продукции. Классификаци</w:t>
            </w:r>
            <w:r w:rsidR="001D7D6B">
              <w:rPr>
                <w:sz w:val="22"/>
                <w:szCs w:val="22"/>
              </w:rPr>
              <w:t>я затрат по статьям и элементам</w:t>
            </w:r>
          </w:p>
        </w:tc>
        <w:tc>
          <w:tcPr>
            <w:tcW w:w="714" w:type="pct"/>
            <w:vAlign w:val="center"/>
          </w:tcPr>
          <w:p w:rsidR="003D4C6A" w:rsidRPr="00D92757" w:rsidRDefault="003D4C6A" w:rsidP="003F6772">
            <w:pPr>
              <w:spacing w:after="0"/>
              <w:jc w:val="center"/>
              <w:rPr>
                <w:bCs/>
              </w:rPr>
            </w:pPr>
            <w:r w:rsidRPr="00D92757">
              <w:rPr>
                <w:bCs/>
              </w:rPr>
              <w:t>2/2</w:t>
            </w:r>
          </w:p>
        </w:tc>
        <w:tc>
          <w:tcPr>
            <w:tcW w:w="598" w:type="pct"/>
            <w:vMerge/>
          </w:tcPr>
          <w:p w:rsidR="003D4C6A" w:rsidRPr="00D92757" w:rsidRDefault="003D4C6A" w:rsidP="003F6772">
            <w:pPr>
              <w:spacing w:after="0"/>
              <w:jc w:val="center"/>
              <w:rPr>
                <w:bCs/>
              </w:rPr>
            </w:pPr>
          </w:p>
        </w:tc>
        <w:tc>
          <w:tcPr>
            <w:tcW w:w="348" w:type="pct"/>
            <w:vMerge/>
          </w:tcPr>
          <w:p w:rsidR="003D4C6A" w:rsidRPr="00D92757" w:rsidRDefault="003D4C6A" w:rsidP="003F6772">
            <w:pPr>
              <w:spacing w:after="0"/>
              <w:rPr>
                <w:bCs/>
              </w:rPr>
            </w:pPr>
          </w:p>
        </w:tc>
        <w:tc>
          <w:tcPr>
            <w:tcW w:w="390" w:type="pct"/>
            <w:vMerge/>
          </w:tcPr>
          <w:p w:rsidR="003D4C6A" w:rsidRPr="00D92757" w:rsidRDefault="003D4C6A" w:rsidP="003F6772">
            <w:pPr>
              <w:spacing w:after="0"/>
              <w:rPr>
                <w:bCs/>
              </w:rPr>
            </w:pPr>
          </w:p>
        </w:tc>
      </w:tr>
      <w:tr w:rsidR="003D4C6A" w:rsidRPr="00D92757" w:rsidTr="00755D35">
        <w:trPr>
          <w:trHeight w:val="20"/>
        </w:trPr>
        <w:tc>
          <w:tcPr>
            <w:tcW w:w="845" w:type="pct"/>
            <w:vMerge/>
          </w:tcPr>
          <w:p w:rsidR="003D4C6A" w:rsidRPr="00D92757" w:rsidRDefault="003D4C6A" w:rsidP="003F6772">
            <w:pPr>
              <w:spacing w:after="0"/>
              <w:rPr>
                <w:b/>
                <w:bCs/>
              </w:rPr>
            </w:pPr>
          </w:p>
        </w:tc>
        <w:tc>
          <w:tcPr>
            <w:tcW w:w="2105" w:type="pct"/>
          </w:tcPr>
          <w:p w:rsidR="003D4C6A" w:rsidRPr="00242B3B" w:rsidRDefault="003D4C6A" w:rsidP="003F6772">
            <w:pPr>
              <w:pStyle w:val="affffff3"/>
              <w:jc w:val="both"/>
              <w:rPr>
                <w:sz w:val="22"/>
                <w:szCs w:val="22"/>
              </w:rPr>
            </w:pPr>
            <w:r w:rsidRPr="00242B3B">
              <w:rPr>
                <w:sz w:val="22"/>
                <w:szCs w:val="22"/>
              </w:rPr>
              <w:t>Смета затрат и методика ее составления. Калькуляция себестоимости и ее значение. Методы калькулирования</w:t>
            </w:r>
          </w:p>
        </w:tc>
        <w:tc>
          <w:tcPr>
            <w:tcW w:w="714" w:type="pct"/>
            <w:vAlign w:val="center"/>
          </w:tcPr>
          <w:p w:rsidR="003D4C6A" w:rsidRPr="00D92757" w:rsidRDefault="003D4C6A" w:rsidP="003F6772">
            <w:pPr>
              <w:spacing w:after="0"/>
              <w:jc w:val="center"/>
              <w:rPr>
                <w:bCs/>
              </w:rPr>
            </w:pPr>
            <w:r w:rsidRPr="00D92757">
              <w:rPr>
                <w:bCs/>
              </w:rPr>
              <w:t>2/2</w:t>
            </w:r>
          </w:p>
        </w:tc>
        <w:tc>
          <w:tcPr>
            <w:tcW w:w="598" w:type="pct"/>
            <w:vMerge/>
          </w:tcPr>
          <w:p w:rsidR="003D4C6A" w:rsidRPr="00D92757" w:rsidRDefault="003D4C6A" w:rsidP="003F6772">
            <w:pPr>
              <w:spacing w:after="0"/>
              <w:jc w:val="center"/>
              <w:rPr>
                <w:bCs/>
              </w:rPr>
            </w:pPr>
          </w:p>
        </w:tc>
        <w:tc>
          <w:tcPr>
            <w:tcW w:w="348" w:type="pct"/>
            <w:vMerge/>
          </w:tcPr>
          <w:p w:rsidR="003D4C6A" w:rsidRPr="00D92757" w:rsidRDefault="003D4C6A" w:rsidP="003F6772">
            <w:pPr>
              <w:spacing w:after="0"/>
              <w:rPr>
                <w:bCs/>
              </w:rPr>
            </w:pPr>
          </w:p>
        </w:tc>
        <w:tc>
          <w:tcPr>
            <w:tcW w:w="390" w:type="pct"/>
            <w:vMerge/>
          </w:tcPr>
          <w:p w:rsidR="003D4C6A" w:rsidRPr="00D92757" w:rsidRDefault="003D4C6A" w:rsidP="003F6772">
            <w:pPr>
              <w:spacing w:after="0"/>
              <w:rPr>
                <w:bCs/>
              </w:rPr>
            </w:pPr>
          </w:p>
        </w:tc>
      </w:tr>
      <w:tr w:rsidR="003D4C6A" w:rsidRPr="00D92757" w:rsidTr="00755D35">
        <w:trPr>
          <w:trHeight w:val="20"/>
        </w:trPr>
        <w:tc>
          <w:tcPr>
            <w:tcW w:w="845" w:type="pct"/>
            <w:vMerge/>
          </w:tcPr>
          <w:p w:rsidR="003D4C6A" w:rsidRPr="00D92757" w:rsidRDefault="003D4C6A" w:rsidP="00B714B8">
            <w:pPr>
              <w:spacing w:after="0"/>
              <w:rPr>
                <w:b/>
                <w:bCs/>
              </w:rPr>
            </w:pPr>
          </w:p>
        </w:tc>
        <w:tc>
          <w:tcPr>
            <w:tcW w:w="2105" w:type="pct"/>
          </w:tcPr>
          <w:p w:rsidR="003D4C6A" w:rsidRPr="00242B3B" w:rsidRDefault="003D4C6A" w:rsidP="00B714B8">
            <w:pPr>
              <w:spacing w:after="0"/>
              <w:rPr>
                <w:b/>
                <w:bCs/>
              </w:rPr>
            </w:pPr>
            <w:r w:rsidRPr="00242B3B">
              <w:rPr>
                <w:b/>
                <w:bCs/>
              </w:rPr>
              <w:t>В том числе практических и лабораторных занятий</w:t>
            </w:r>
          </w:p>
        </w:tc>
        <w:tc>
          <w:tcPr>
            <w:tcW w:w="714" w:type="pct"/>
            <w:vAlign w:val="center"/>
          </w:tcPr>
          <w:p w:rsidR="003D4C6A" w:rsidRPr="00D92757" w:rsidRDefault="003D4C6A" w:rsidP="00B714B8">
            <w:pPr>
              <w:spacing w:after="0"/>
              <w:jc w:val="center"/>
              <w:rPr>
                <w:bCs/>
              </w:rPr>
            </w:pPr>
            <w:r w:rsidRPr="00D92757">
              <w:rPr>
                <w:bCs/>
              </w:rPr>
              <w:t>2</w:t>
            </w:r>
          </w:p>
        </w:tc>
        <w:tc>
          <w:tcPr>
            <w:tcW w:w="598" w:type="pct"/>
            <w:vMerge/>
          </w:tcPr>
          <w:p w:rsidR="003D4C6A" w:rsidRPr="00D92757" w:rsidRDefault="003D4C6A" w:rsidP="00B714B8">
            <w:pPr>
              <w:spacing w:after="0"/>
              <w:jc w:val="center"/>
              <w:rPr>
                <w:bCs/>
              </w:rPr>
            </w:pPr>
          </w:p>
        </w:tc>
        <w:tc>
          <w:tcPr>
            <w:tcW w:w="348" w:type="pct"/>
            <w:vMerge/>
          </w:tcPr>
          <w:p w:rsidR="003D4C6A" w:rsidRPr="00D92757" w:rsidRDefault="003D4C6A" w:rsidP="00B714B8">
            <w:pPr>
              <w:spacing w:after="0"/>
              <w:rPr>
                <w:bCs/>
              </w:rPr>
            </w:pPr>
          </w:p>
        </w:tc>
        <w:tc>
          <w:tcPr>
            <w:tcW w:w="390" w:type="pct"/>
            <w:vMerge/>
          </w:tcPr>
          <w:p w:rsidR="003D4C6A" w:rsidRPr="00D92757" w:rsidRDefault="003D4C6A" w:rsidP="00B714B8">
            <w:pPr>
              <w:spacing w:after="0"/>
              <w:rPr>
                <w:bCs/>
              </w:rPr>
            </w:pPr>
          </w:p>
        </w:tc>
      </w:tr>
      <w:tr w:rsidR="003D4C6A" w:rsidRPr="00D92757" w:rsidTr="00035B4B">
        <w:trPr>
          <w:trHeight w:val="60"/>
        </w:trPr>
        <w:tc>
          <w:tcPr>
            <w:tcW w:w="845" w:type="pct"/>
            <w:vMerge/>
            <w:tcBorders>
              <w:bottom w:val="single" w:sz="4" w:space="0" w:color="auto"/>
            </w:tcBorders>
          </w:tcPr>
          <w:p w:rsidR="003D4C6A" w:rsidRPr="00D92757" w:rsidRDefault="003D4C6A" w:rsidP="00B714B8">
            <w:pPr>
              <w:spacing w:after="0"/>
              <w:rPr>
                <w:b/>
                <w:bCs/>
              </w:rPr>
            </w:pPr>
          </w:p>
        </w:tc>
        <w:tc>
          <w:tcPr>
            <w:tcW w:w="2105" w:type="pct"/>
            <w:tcBorders>
              <w:bottom w:val="single" w:sz="4" w:space="0" w:color="auto"/>
            </w:tcBorders>
          </w:tcPr>
          <w:p w:rsidR="003D4C6A" w:rsidRPr="00242B3B" w:rsidRDefault="003D4C6A" w:rsidP="00B714B8">
            <w:pPr>
              <w:spacing w:after="0"/>
              <w:rPr>
                <w:b/>
              </w:rPr>
            </w:pPr>
            <w:r w:rsidRPr="00242B3B">
              <w:t>Расчет калькуляции себестоимости продукции</w:t>
            </w:r>
          </w:p>
        </w:tc>
        <w:tc>
          <w:tcPr>
            <w:tcW w:w="714" w:type="pct"/>
            <w:tcBorders>
              <w:bottom w:val="single" w:sz="4" w:space="0" w:color="auto"/>
            </w:tcBorders>
            <w:vAlign w:val="center"/>
          </w:tcPr>
          <w:p w:rsidR="003D4C6A" w:rsidRPr="00D92757" w:rsidRDefault="003D4C6A" w:rsidP="00B714B8">
            <w:pPr>
              <w:spacing w:after="0"/>
              <w:jc w:val="center"/>
              <w:rPr>
                <w:bCs/>
              </w:rPr>
            </w:pPr>
            <w:r w:rsidRPr="00D92757">
              <w:rPr>
                <w:bCs/>
              </w:rPr>
              <w:t>2/2</w:t>
            </w:r>
          </w:p>
        </w:tc>
        <w:tc>
          <w:tcPr>
            <w:tcW w:w="598" w:type="pct"/>
            <w:vMerge/>
          </w:tcPr>
          <w:p w:rsidR="003D4C6A" w:rsidRPr="00D92757" w:rsidRDefault="003D4C6A" w:rsidP="00B714B8">
            <w:pPr>
              <w:spacing w:after="0"/>
              <w:jc w:val="center"/>
              <w:rPr>
                <w:bCs/>
              </w:rPr>
            </w:pPr>
          </w:p>
        </w:tc>
        <w:tc>
          <w:tcPr>
            <w:tcW w:w="348" w:type="pct"/>
            <w:vMerge/>
            <w:tcBorders>
              <w:bottom w:val="single" w:sz="4" w:space="0" w:color="auto"/>
            </w:tcBorders>
          </w:tcPr>
          <w:p w:rsidR="003D4C6A" w:rsidRPr="00D92757" w:rsidRDefault="003D4C6A" w:rsidP="00B714B8">
            <w:pPr>
              <w:spacing w:after="0"/>
              <w:rPr>
                <w:bCs/>
              </w:rPr>
            </w:pPr>
          </w:p>
        </w:tc>
        <w:tc>
          <w:tcPr>
            <w:tcW w:w="390" w:type="pct"/>
            <w:vMerge/>
            <w:tcBorders>
              <w:bottom w:val="single" w:sz="4" w:space="0" w:color="auto"/>
            </w:tcBorders>
          </w:tcPr>
          <w:p w:rsidR="003D4C6A" w:rsidRPr="00D92757" w:rsidRDefault="003D4C6A" w:rsidP="00B714B8">
            <w:pPr>
              <w:spacing w:after="0"/>
              <w:rPr>
                <w:bCs/>
              </w:rPr>
            </w:pPr>
          </w:p>
        </w:tc>
      </w:tr>
      <w:tr w:rsidR="003D4C6A" w:rsidRPr="00D92757" w:rsidTr="00755D35">
        <w:trPr>
          <w:trHeight w:val="20"/>
        </w:trPr>
        <w:tc>
          <w:tcPr>
            <w:tcW w:w="845" w:type="pct"/>
            <w:vMerge/>
          </w:tcPr>
          <w:p w:rsidR="003D4C6A" w:rsidRPr="00D92757" w:rsidRDefault="003D4C6A" w:rsidP="00B714B8">
            <w:pPr>
              <w:spacing w:after="0"/>
              <w:rPr>
                <w:b/>
                <w:bCs/>
              </w:rPr>
            </w:pPr>
          </w:p>
        </w:tc>
        <w:tc>
          <w:tcPr>
            <w:tcW w:w="2105" w:type="pct"/>
          </w:tcPr>
          <w:p w:rsidR="003D4C6A" w:rsidRPr="00D92757" w:rsidRDefault="003D4C6A" w:rsidP="00B714B8">
            <w:pPr>
              <w:spacing w:after="0"/>
              <w:rPr>
                <w:b/>
                <w:bCs/>
              </w:rPr>
            </w:pPr>
            <w:r w:rsidRPr="00D92757">
              <w:rPr>
                <w:b/>
                <w:bCs/>
              </w:rPr>
              <w:t>Самостоятельная работа обучающихся</w:t>
            </w:r>
          </w:p>
        </w:tc>
        <w:tc>
          <w:tcPr>
            <w:tcW w:w="714" w:type="pct"/>
            <w:vAlign w:val="center"/>
          </w:tcPr>
          <w:p w:rsidR="003D4C6A" w:rsidRPr="00D92757" w:rsidRDefault="003D4C6A" w:rsidP="00B714B8">
            <w:pPr>
              <w:spacing w:after="0"/>
              <w:jc w:val="center"/>
              <w:rPr>
                <w:bCs/>
              </w:rPr>
            </w:pPr>
          </w:p>
        </w:tc>
        <w:tc>
          <w:tcPr>
            <w:tcW w:w="598" w:type="pct"/>
            <w:vMerge/>
          </w:tcPr>
          <w:p w:rsidR="003D4C6A" w:rsidRPr="00D92757" w:rsidRDefault="003D4C6A" w:rsidP="00B714B8">
            <w:pPr>
              <w:spacing w:after="0"/>
              <w:jc w:val="center"/>
              <w:rPr>
                <w:bCs/>
              </w:rPr>
            </w:pPr>
          </w:p>
        </w:tc>
        <w:tc>
          <w:tcPr>
            <w:tcW w:w="348" w:type="pct"/>
            <w:vMerge/>
          </w:tcPr>
          <w:p w:rsidR="003D4C6A" w:rsidRPr="00D92757" w:rsidRDefault="003D4C6A" w:rsidP="00B714B8">
            <w:pPr>
              <w:spacing w:after="0"/>
              <w:rPr>
                <w:bCs/>
              </w:rPr>
            </w:pPr>
          </w:p>
        </w:tc>
        <w:tc>
          <w:tcPr>
            <w:tcW w:w="390" w:type="pct"/>
            <w:vMerge/>
          </w:tcPr>
          <w:p w:rsidR="003D4C6A" w:rsidRPr="00D92757" w:rsidRDefault="003D4C6A" w:rsidP="00B714B8">
            <w:pPr>
              <w:spacing w:after="0"/>
              <w:rPr>
                <w:bCs/>
              </w:rPr>
            </w:pPr>
          </w:p>
        </w:tc>
      </w:tr>
      <w:tr w:rsidR="00D92757" w:rsidRPr="00D92757" w:rsidTr="00270446">
        <w:trPr>
          <w:trHeight w:val="77"/>
        </w:trPr>
        <w:tc>
          <w:tcPr>
            <w:tcW w:w="845" w:type="pct"/>
            <w:vMerge/>
          </w:tcPr>
          <w:p w:rsidR="00D92757" w:rsidRPr="00D92757" w:rsidRDefault="00D92757" w:rsidP="00B714B8">
            <w:pPr>
              <w:spacing w:after="0"/>
              <w:rPr>
                <w:b/>
                <w:bCs/>
              </w:rPr>
            </w:pPr>
          </w:p>
        </w:tc>
        <w:tc>
          <w:tcPr>
            <w:tcW w:w="2105" w:type="pct"/>
          </w:tcPr>
          <w:p w:rsidR="00D92757" w:rsidRPr="00D92757" w:rsidRDefault="00D92757" w:rsidP="00270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
                <w:bCs/>
              </w:rPr>
            </w:pPr>
            <w:r w:rsidRPr="00D92757">
              <w:t xml:space="preserve">Решение расчетных задач </w:t>
            </w:r>
          </w:p>
        </w:tc>
        <w:tc>
          <w:tcPr>
            <w:tcW w:w="714" w:type="pct"/>
            <w:vAlign w:val="center"/>
          </w:tcPr>
          <w:p w:rsidR="00D92757" w:rsidRPr="00D92757" w:rsidRDefault="00D92757" w:rsidP="00B714B8">
            <w:pPr>
              <w:spacing w:after="0"/>
              <w:jc w:val="center"/>
              <w:rPr>
                <w:bCs/>
              </w:rPr>
            </w:pPr>
            <w:r w:rsidRPr="00D92757">
              <w:rPr>
                <w:bCs/>
              </w:rPr>
              <w:t>2</w:t>
            </w:r>
          </w:p>
        </w:tc>
        <w:tc>
          <w:tcPr>
            <w:tcW w:w="598" w:type="pct"/>
          </w:tcPr>
          <w:p w:rsidR="00D92757" w:rsidRPr="00D92757" w:rsidRDefault="00D92757" w:rsidP="00B714B8">
            <w:pPr>
              <w:spacing w:after="0"/>
              <w:jc w:val="center"/>
              <w:rPr>
                <w:bCs/>
              </w:rPr>
            </w:pPr>
          </w:p>
        </w:tc>
        <w:tc>
          <w:tcPr>
            <w:tcW w:w="348" w:type="pct"/>
            <w:vMerge/>
          </w:tcPr>
          <w:p w:rsidR="00D92757" w:rsidRPr="00D92757" w:rsidRDefault="00D92757" w:rsidP="00B714B8">
            <w:pPr>
              <w:spacing w:after="0"/>
              <w:rPr>
                <w:bCs/>
              </w:rPr>
            </w:pPr>
          </w:p>
        </w:tc>
        <w:tc>
          <w:tcPr>
            <w:tcW w:w="390" w:type="pct"/>
            <w:vMerge/>
          </w:tcPr>
          <w:p w:rsidR="00D92757" w:rsidRPr="00D92757" w:rsidRDefault="00D92757" w:rsidP="00B714B8">
            <w:pPr>
              <w:spacing w:after="0"/>
              <w:rPr>
                <w:bCs/>
              </w:rPr>
            </w:pPr>
          </w:p>
        </w:tc>
      </w:tr>
      <w:tr w:rsidR="00DB1387" w:rsidRPr="00D92757" w:rsidTr="00270446">
        <w:trPr>
          <w:trHeight w:val="77"/>
        </w:trPr>
        <w:tc>
          <w:tcPr>
            <w:tcW w:w="845" w:type="pct"/>
            <w:vMerge w:val="restart"/>
          </w:tcPr>
          <w:p w:rsidR="00DB1387" w:rsidRPr="00D92757" w:rsidRDefault="00DB1387" w:rsidP="00B714B8">
            <w:pPr>
              <w:spacing w:after="0"/>
              <w:rPr>
                <w:b/>
                <w:bCs/>
              </w:rPr>
            </w:pPr>
            <w:r w:rsidRPr="00D92757">
              <w:rPr>
                <w:b/>
                <w:bCs/>
              </w:rPr>
              <w:t>Тема 3.2 Ценообразование в рыночной экономике</w:t>
            </w:r>
          </w:p>
        </w:tc>
        <w:tc>
          <w:tcPr>
            <w:tcW w:w="2105" w:type="pct"/>
          </w:tcPr>
          <w:p w:rsidR="00DB1387" w:rsidRPr="00D92757" w:rsidRDefault="00DB1387" w:rsidP="002704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D92757">
              <w:rPr>
                <w:b/>
                <w:bCs/>
              </w:rPr>
              <w:t>Дидактические единицы, содержание</w:t>
            </w:r>
          </w:p>
        </w:tc>
        <w:tc>
          <w:tcPr>
            <w:tcW w:w="714" w:type="pct"/>
            <w:vAlign w:val="center"/>
          </w:tcPr>
          <w:p w:rsidR="00DB1387" w:rsidRPr="00D92757" w:rsidRDefault="00242B3B" w:rsidP="00B714B8">
            <w:pPr>
              <w:spacing w:after="0"/>
              <w:jc w:val="center"/>
              <w:rPr>
                <w:bCs/>
              </w:rPr>
            </w:pPr>
            <w:r>
              <w:rPr>
                <w:bCs/>
              </w:rPr>
              <w:t>4</w:t>
            </w:r>
          </w:p>
        </w:tc>
        <w:tc>
          <w:tcPr>
            <w:tcW w:w="598" w:type="pct"/>
          </w:tcPr>
          <w:p w:rsidR="00DB1387" w:rsidRPr="00D92757" w:rsidRDefault="00DB1387" w:rsidP="00B714B8">
            <w:pPr>
              <w:spacing w:after="0"/>
              <w:jc w:val="center"/>
              <w:rPr>
                <w:bCs/>
              </w:rPr>
            </w:pPr>
          </w:p>
        </w:tc>
        <w:tc>
          <w:tcPr>
            <w:tcW w:w="348" w:type="pct"/>
          </w:tcPr>
          <w:p w:rsidR="00DB1387" w:rsidRPr="00D92757" w:rsidRDefault="00DB1387" w:rsidP="00B714B8">
            <w:pPr>
              <w:spacing w:after="0"/>
              <w:rPr>
                <w:bCs/>
              </w:rPr>
            </w:pPr>
          </w:p>
        </w:tc>
        <w:tc>
          <w:tcPr>
            <w:tcW w:w="390" w:type="pct"/>
          </w:tcPr>
          <w:p w:rsidR="00DB1387" w:rsidRPr="00D92757" w:rsidRDefault="00DB1387" w:rsidP="00B714B8">
            <w:pPr>
              <w:spacing w:after="0"/>
              <w:rPr>
                <w:bCs/>
              </w:rPr>
            </w:pPr>
          </w:p>
        </w:tc>
      </w:tr>
      <w:tr w:rsidR="001D7D6B" w:rsidRPr="00D92757" w:rsidTr="00270446">
        <w:trPr>
          <w:trHeight w:val="77"/>
        </w:trPr>
        <w:tc>
          <w:tcPr>
            <w:tcW w:w="845" w:type="pct"/>
            <w:vMerge/>
          </w:tcPr>
          <w:p w:rsidR="001D7D6B" w:rsidRPr="00D92757" w:rsidRDefault="001D7D6B" w:rsidP="001D7D6B">
            <w:pPr>
              <w:spacing w:after="0"/>
              <w:rPr>
                <w:b/>
                <w:bCs/>
              </w:rPr>
            </w:pPr>
          </w:p>
        </w:tc>
        <w:tc>
          <w:tcPr>
            <w:tcW w:w="2105" w:type="pct"/>
          </w:tcPr>
          <w:p w:rsidR="001D7D6B" w:rsidRPr="00242B3B" w:rsidRDefault="001D7D6B" w:rsidP="001D7D6B">
            <w:pPr>
              <w:pStyle w:val="affffff3"/>
              <w:ind w:hanging="12"/>
              <w:jc w:val="both"/>
              <w:rPr>
                <w:sz w:val="22"/>
                <w:szCs w:val="22"/>
              </w:rPr>
            </w:pPr>
            <w:r w:rsidRPr="00242B3B">
              <w:rPr>
                <w:sz w:val="22"/>
                <w:szCs w:val="22"/>
              </w:rPr>
              <w:t>Ценовая политика организации. Цели и этапы ценообразования. Ценообразующие факторы. Методы формирования цены. Этапы процесса ценообразования*</w:t>
            </w:r>
          </w:p>
        </w:tc>
        <w:tc>
          <w:tcPr>
            <w:tcW w:w="714" w:type="pct"/>
            <w:vAlign w:val="center"/>
          </w:tcPr>
          <w:p w:rsidR="001D7D6B" w:rsidRPr="00D92757" w:rsidRDefault="001D7D6B" w:rsidP="001D7D6B">
            <w:pPr>
              <w:spacing w:after="0"/>
              <w:jc w:val="center"/>
              <w:rPr>
                <w:bCs/>
              </w:rPr>
            </w:pPr>
            <w:r w:rsidRPr="00D92757">
              <w:rPr>
                <w:bCs/>
              </w:rPr>
              <w:t>2</w:t>
            </w:r>
            <w:r>
              <w:rPr>
                <w:bCs/>
              </w:rPr>
              <w:t>/2</w:t>
            </w:r>
          </w:p>
        </w:tc>
        <w:tc>
          <w:tcPr>
            <w:tcW w:w="598" w:type="pct"/>
            <w:vMerge w:val="restart"/>
          </w:tcPr>
          <w:p w:rsidR="009368D4" w:rsidRPr="00A044A7" w:rsidRDefault="009368D4" w:rsidP="009368D4">
            <w:pPr>
              <w:suppressAutoHyphens/>
              <w:jc w:val="center"/>
              <w:rPr>
                <w:bCs/>
              </w:rPr>
            </w:pPr>
            <w:r>
              <w:rPr>
                <w:bCs/>
              </w:rPr>
              <w:t>ЛР 4,</w:t>
            </w:r>
          </w:p>
          <w:p w:rsidR="009368D4" w:rsidRPr="00A044A7" w:rsidRDefault="009368D4" w:rsidP="009368D4">
            <w:pPr>
              <w:suppressAutoHyphens/>
              <w:jc w:val="center"/>
              <w:rPr>
                <w:bCs/>
              </w:rPr>
            </w:pPr>
            <w:r w:rsidRPr="00A044A7">
              <w:rPr>
                <w:bCs/>
              </w:rPr>
              <w:t>ЛР 7,</w:t>
            </w:r>
          </w:p>
          <w:p w:rsidR="001D7D6B" w:rsidRPr="00D92757" w:rsidRDefault="009368D4" w:rsidP="009368D4">
            <w:pPr>
              <w:spacing w:after="0"/>
              <w:jc w:val="center"/>
              <w:rPr>
                <w:bCs/>
              </w:rPr>
            </w:pPr>
            <w:r w:rsidRPr="00A044A7">
              <w:rPr>
                <w:bCs/>
              </w:rPr>
              <w:t>ЛР 13</w:t>
            </w:r>
            <w:r>
              <w:rPr>
                <w:bCs/>
              </w:rPr>
              <w:t>,</w:t>
            </w:r>
            <w:r>
              <w:rPr>
                <w:bCs/>
              </w:rPr>
              <w:br/>
              <w:t>ЛР 15</w:t>
            </w:r>
          </w:p>
        </w:tc>
        <w:tc>
          <w:tcPr>
            <w:tcW w:w="348" w:type="pct"/>
            <w:vMerge w:val="restart"/>
          </w:tcPr>
          <w:p w:rsidR="001D7D6B" w:rsidRPr="00D92757" w:rsidRDefault="001D7D6B" w:rsidP="001D7D6B">
            <w:pPr>
              <w:spacing w:after="0"/>
              <w:rPr>
                <w:rFonts w:eastAsia="Calibri"/>
                <w:lang w:eastAsia="en-US"/>
              </w:rPr>
            </w:pPr>
            <w:r w:rsidRPr="00D92757">
              <w:rPr>
                <w:rFonts w:eastAsia="Calibri"/>
                <w:lang w:eastAsia="en-US"/>
              </w:rPr>
              <w:t xml:space="preserve">ПК </w:t>
            </w:r>
            <w:r>
              <w:t>2</w:t>
            </w:r>
            <w:r w:rsidRPr="00D92757">
              <w:t>.</w:t>
            </w:r>
            <w:r>
              <w:t>2</w:t>
            </w:r>
          </w:p>
          <w:p w:rsidR="001D7D6B" w:rsidRPr="00D92757" w:rsidRDefault="001D7D6B" w:rsidP="001D7D6B">
            <w:pPr>
              <w:spacing w:after="0"/>
              <w:rPr>
                <w:bCs/>
              </w:rPr>
            </w:pPr>
          </w:p>
          <w:p w:rsidR="001D7D6B" w:rsidRPr="00D92757" w:rsidRDefault="001D7D6B" w:rsidP="001D7D6B">
            <w:pPr>
              <w:spacing w:after="0"/>
              <w:rPr>
                <w:bCs/>
              </w:rPr>
            </w:pPr>
            <w:r w:rsidRPr="00D92757">
              <w:rPr>
                <w:bCs/>
              </w:rPr>
              <w:t>ОК 01</w:t>
            </w:r>
          </w:p>
          <w:p w:rsidR="001D7D6B" w:rsidRPr="00D92757" w:rsidRDefault="001D7D6B" w:rsidP="001D7D6B">
            <w:pPr>
              <w:spacing w:after="0"/>
              <w:rPr>
                <w:bCs/>
              </w:rPr>
            </w:pPr>
            <w:r w:rsidRPr="00D92757">
              <w:rPr>
                <w:bCs/>
              </w:rPr>
              <w:t>ОК 03</w:t>
            </w:r>
          </w:p>
          <w:p w:rsidR="001D7D6B" w:rsidRPr="00D92757" w:rsidRDefault="001D7D6B" w:rsidP="001D7D6B">
            <w:pPr>
              <w:spacing w:after="0"/>
              <w:rPr>
                <w:bCs/>
              </w:rPr>
            </w:pPr>
            <w:r w:rsidRPr="00D92757">
              <w:rPr>
                <w:bCs/>
              </w:rPr>
              <w:t>ОК 04</w:t>
            </w:r>
          </w:p>
          <w:p w:rsidR="001D7D6B" w:rsidRPr="00D92757" w:rsidRDefault="001D7D6B" w:rsidP="001D7D6B">
            <w:pPr>
              <w:spacing w:after="0"/>
            </w:pPr>
            <w:r w:rsidRPr="00D92757">
              <w:t>ОК 05</w:t>
            </w:r>
          </w:p>
          <w:p w:rsidR="001D7D6B" w:rsidRPr="00D92757" w:rsidRDefault="001D7D6B" w:rsidP="001D7D6B">
            <w:pPr>
              <w:spacing w:after="0"/>
              <w:rPr>
                <w:bCs/>
              </w:rPr>
            </w:pPr>
            <w:r w:rsidRPr="00D92757">
              <w:t>ОК 06</w:t>
            </w:r>
          </w:p>
        </w:tc>
        <w:tc>
          <w:tcPr>
            <w:tcW w:w="390" w:type="pct"/>
            <w:vMerge w:val="restart"/>
          </w:tcPr>
          <w:p w:rsidR="001D7D6B" w:rsidRPr="00D92757" w:rsidRDefault="001D7D6B" w:rsidP="001D7D6B">
            <w:pPr>
              <w:spacing w:after="0"/>
            </w:pPr>
            <w:r w:rsidRPr="00D92757">
              <w:t xml:space="preserve">У </w:t>
            </w:r>
            <w:r>
              <w:t>2</w:t>
            </w:r>
            <w:r w:rsidRPr="00D92757">
              <w:t>.</w:t>
            </w:r>
            <w:r>
              <w:t>2</w:t>
            </w:r>
            <w:r w:rsidRPr="00D92757">
              <w:t xml:space="preserve"> 01</w:t>
            </w:r>
          </w:p>
          <w:p w:rsidR="001D7D6B" w:rsidRPr="00D92757" w:rsidRDefault="001D7D6B" w:rsidP="001D7D6B">
            <w:pPr>
              <w:spacing w:after="0"/>
            </w:pPr>
            <w:r w:rsidRPr="00D92757">
              <w:t xml:space="preserve">З </w:t>
            </w:r>
            <w:r>
              <w:t>2</w:t>
            </w:r>
            <w:r w:rsidRPr="00D92757">
              <w:t>.</w:t>
            </w:r>
            <w:r>
              <w:t>2</w:t>
            </w:r>
            <w:r w:rsidRPr="00D92757">
              <w:t xml:space="preserve"> 01</w:t>
            </w:r>
          </w:p>
          <w:p w:rsidR="001D7D6B" w:rsidRPr="00D92757" w:rsidRDefault="001D7D6B" w:rsidP="001D7D6B">
            <w:pPr>
              <w:spacing w:after="0"/>
            </w:pPr>
            <w:r w:rsidRPr="00D92757">
              <w:t xml:space="preserve">З </w:t>
            </w:r>
            <w:r>
              <w:t>2</w:t>
            </w:r>
            <w:r w:rsidRPr="00D92757">
              <w:t>.</w:t>
            </w:r>
            <w:r>
              <w:t>2</w:t>
            </w:r>
            <w:r w:rsidRPr="00D92757">
              <w:t xml:space="preserve"> 02</w:t>
            </w:r>
          </w:p>
          <w:p w:rsidR="001D7D6B" w:rsidRPr="00D92757" w:rsidRDefault="001D7D6B" w:rsidP="001D7D6B">
            <w:pPr>
              <w:spacing w:after="0"/>
            </w:pPr>
            <w:r w:rsidRPr="00D92757">
              <w:t xml:space="preserve">З </w:t>
            </w:r>
            <w:r>
              <w:t>2</w:t>
            </w:r>
            <w:r w:rsidRPr="00D92757">
              <w:t>.</w:t>
            </w:r>
            <w:r>
              <w:t>2</w:t>
            </w:r>
            <w:r w:rsidRPr="00D92757">
              <w:t xml:space="preserve"> 04 </w:t>
            </w:r>
          </w:p>
          <w:p w:rsidR="001D7D6B" w:rsidRPr="00D92757" w:rsidRDefault="001D7D6B" w:rsidP="001D7D6B">
            <w:pPr>
              <w:spacing w:after="0"/>
            </w:pPr>
          </w:p>
          <w:p w:rsidR="001D7D6B" w:rsidRPr="00D92757" w:rsidRDefault="001D7D6B" w:rsidP="001D7D6B">
            <w:pPr>
              <w:spacing w:after="0"/>
            </w:pPr>
            <w:r w:rsidRPr="00D92757">
              <w:t>Уо 1.01</w:t>
            </w:r>
          </w:p>
          <w:p w:rsidR="001D7D6B" w:rsidRPr="00D92757" w:rsidRDefault="001D7D6B" w:rsidP="001D7D6B">
            <w:pPr>
              <w:spacing w:after="0"/>
            </w:pPr>
            <w:r w:rsidRPr="00D92757">
              <w:t>Уо 3.01</w:t>
            </w:r>
          </w:p>
          <w:p w:rsidR="001D7D6B" w:rsidRPr="00D92757" w:rsidRDefault="001D7D6B" w:rsidP="001D7D6B">
            <w:pPr>
              <w:spacing w:after="0"/>
            </w:pPr>
            <w:r w:rsidRPr="00D92757">
              <w:t>Уо4.05</w:t>
            </w:r>
          </w:p>
          <w:p w:rsidR="001D7D6B" w:rsidRPr="00D92757" w:rsidRDefault="001D7D6B" w:rsidP="001D7D6B">
            <w:pPr>
              <w:spacing w:after="0"/>
            </w:pPr>
            <w:r w:rsidRPr="00D92757">
              <w:t>Зо4.04</w:t>
            </w:r>
          </w:p>
          <w:p w:rsidR="001D7D6B" w:rsidRPr="00D92757" w:rsidRDefault="001D7D6B" w:rsidP="001D7D6B">
            <w:pPr>
              <w:spacing w:after="0"/>
            </w:pPr>
            <w:r w:rsidRPr="00D92757">
              <w:t>Уо5.01</w:t>
            </w:r>
          </w:p>
          <w:p w:rsidR="001D7D6B" w:rsidRPr="00D92757" w:rsidRDefault="001D7D6B" w:rsidP="001D7D6B">
            <w:pPr>
              <w:spacing w:after="0"/>
            </w:pPr>
            <w:r w:rsidRPr="00D92757">
              <w:t>Зо5.01</w:t>
            </w:r>
          </w:p>
          <w:p w:rsidR="001D7D6B" w:rsidRPr="00D92757" w:rsidRDefault="001D7D6B" w:rsidP="001D7D6B">
            <w:pPr>
              <w:spacing w:after="0"/>
            </w:pPr>
            <w:r w:rsidRPr="00D92757">
              <w:t>Уо6.02</w:t>
            </w:r>
          </w:p>
          <w:p w:rsidR="001D7D6B" w:rsidRPr="00D92757" w:rsidRDefault="001D7D6B" w:rsidP="001D7D6B">
            <w:pPr>
              <w:spacing w:after="0"/>
              <w:rPr>
                <w:rFonts w:eastAsia="Calibri"/>
                <w:lang w:eastAsia="en-US"/>
              </w:rPr>
            </w:pPr>
            <w:r w:rsidRPr="00D92757">
              <w:t>Зо6.01</w:t>
            </w:r>
          </w:p>
        </w:tc>
      </w:tr>
      <w:tr w:rsidR="001D7D6B" w:rsidRPr="00D92757" w:rsidTr="00270446">
        <w:trPr>
          <w:trHeight w:val="77"/>
        </w:trPr>
        <w:tc>
          <w:tcPr>
            <w:tcW w:w="845" w:type="pct"/>
            <w:vMerge/>
          </w:tcPr>
          <w:p w:rsidR="001D7D6B" w:rsidRPr="00D92757" w:rsidRDefault="001D7D6B" w:rsidP="001D7D6B">
            <w:pPr>
              <w:spacing w:after="0"/>
              <w:rPr>
                <w:b/>
                <w:bCs/>
              </w:rPr>
            </w:pPr>
          </w:p>
        </w:tc>
        <w:tc>
          <w:tcPr>
            <w:tcW w:w="2105" w:type="pct"/>
          </w:tcPr>
          <w:p w:rsidR="001D7D6B" w:rsidRPr="00242B3B" w:rsidRDefault="001D7D6B" w:rsidP="001D7D6B">
            <w:pPr>
              <w:pStyle w:val="affffff3"/>
              <w:ind w:hanging="12"/>
              <w:jc w:val="both"/>
              <w:rPr>
                <w:sz w:val="22"/>
                <w:szCs w:val="22"/>
              </w:rPr>
            </w:pPr>
            <w:r w:rsidRPr="00242B3B">
              <w:rPr>
                <w:sz w:val="22"/>
                <w:szCs w:val="22"/>
              </w:rPr>
              <w:t>Экономическое содержание цены. Виды цен. Механизм рыночного ценообразования*</w:t>
            </w:r>
          </w:p>
        </w:tc>
        <w:tc>
          <w:tcPr>
            <w:tcW w:w="714" w:type="pct"/>
            <w:vAlign w:val="center"/>
          </w:tcPr>
          <w:p w:rsidR="001D7D6B" w:rsidRPr="00D92757" w:rsidRDefault="001D7D6B" w:rsidP="001D7D6B">
            <w:pPr>
              <w:spacing w:after="0"/>
              <w:jc w:val="center"/>
              <w:rPr>
                <w:bCs/>
              </w:rPr>
            </w:pPr>
            <w:r w:rsidRPr="00D92757">
              <w:rPr>
                <w:bCs/>
              </w:rPr>
              <w:t>2</w:t>
            </w:r>
            <w:r>
              <w:rPr>
                <w:bCs/>
              </w:rPr>
              <w:t>/2</w:t>
            </w:r>
          </w:p>
        </w:tc>
        <w:tc>
          <w:tcPr>
            <w:tcW w:w="598" w:type="pct"/>
            <w:vMerge/>
          </w:tcPr>
          <w:p w:rsidR="001D7D6B" w:rsidRPr="00D92757" w:rsidRDefault="001D7D6B" w:rsidP="001D7D6B">
            <w:pPr>
              <w:spacing w:after="0"/>
              <w:jc w:val="center"/>
              <w:rPr>
                <w:bCs/>
              </w:rPr>
            </w:pPr>
          </w:p>
        </w:tc>
        <w:tc>
          <w:tcPr>
            <w:tcW w:w="348" w:type="pct"/>
            <w:vMerge/>
          </w:tcPr>
          <w:p w:rsidR="001D7D6B" w:rsidRPr="00D92757" w:rsidRDefault="001D7D6B" w:rsidP="001D7D6B">
            <w:pPr>
              <w:spacing w:after="0"/>
              <w:rPr>
                <w:bCs/>
              </w:rPr>
            </w:pPr>
          </w:p>
        </w:tc>
        <w:tc>
          <w:tcPr>
            <w:tcW w:w="390" w:type="pct"/>
            <w:vMerge/>
          </w:tcPr>
          <w:p w:rsidR="001D7D6B" w:rsidRPr="00D92757" w:rsidRDefault="001D7D6B" w:rsidP="001D7D6B">
            <w:pPr>
              <w:spacing w:after="0"/>
              <w:rPr>
                <w:bCs/>
              </w:rPr>
            </w:pPr>
          </w:p>
        </w:tc>
      </w:tr>
      <w:tr w:rsidR="001D7D6B" w:rsidRPr="00D92757" w:rsidTr="00270446">
        <w:trPr>
          <w:trHeight w:val="77"/>
        </w:trPr>
        <w:tc>
          <w:tcPr>
            <w:tcW w:w="845" w:type="pct"/>
            <w:vMerge/>
          </w:tcPr>
          <w:p w:rsidR="001D7D6B" w:rsidRPr="00D92757" w:rsidRDefault="001D7D6B" w:rsidP="001D7D6B">
            <w:pPr>
              <w:spacing w:after="0"/>
              <w:rPr>
                <w:b/>
                <w:bCs/>
              </w:rPr>
            </w:pPr>
          </w:p>
        </w:tc>
        <w:tc>
          <w:tcPr>
            <w:tcW w:w="2105" w:type="pct"/>
          </w:tcPr>
          <w:p w:rsidR="001D7D6B" w:rsidRPr="00D92757" w:rsidRDefault="001D7D6B" w:rsidP="001D7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D92757">
              <w:rPr>
                <w:b/>
                <w:bCs/>
              </w:rPr>
              <w:t>В том числе практических и лабораторных занятий</w:t>
            </w:r>
          </w:p>
        </w:tc>
        <w:tc>
          <w:tcPr>
            <w:tcW w:w="714" w:type="pct"/>
            <w:vAlign w:val="center"/>
          </w:tcPr>
          <w:p w:rsidR="001D7D6B" w:rsidRPr="00D92757" w:rsidRDefault="001D7D6B" w:rsidP="001D7D6B">
            <w:pPr>
              <w:spacing w:after="0"/>
              <w:jc w:val="center"/>
              <w:rPr>
                <w:bCs/>
              </w:rPr>
            </w:pPr>
            <w:r>
              <w:rPr>
                <w:bCs/>
              </w:rPr>
              <w:t>-</w:t>
            </w:r>
          </w:p>
        </w:tc>
        <w:tc>
          <w:tcPr>
            <w:tcW w:w="598" w:type="pct"/>
            <w:vMerge/>
          </w:tcPr>
          <w:p w:rsidR="001D7D6B" w:rsidRPr="00D92757" w:rsidRDefault="001D7D6B" w:rsidP="001D7D6B">
            <w:pPr>
              <w:spacing w:after="0"/>
              <w:jc w:val="center"/>
              <w:rPr>
                <w:bCs/>
              </w:rPr>
            </w:pPr>
          </w:p>
        </w:tc>
        <w:tc>
          <w:tcPr>
            <w:tcW w:w="348" w:type="pct"/>
            <w:vMerge/>
          </w:tcPr>
          <w:p w:rsidR="001D7D6B" w:rsidRPr="00D92757" w:rsidRDefault="001D7D6B" w:rsidP="001D7D6B">
            <w:pPr>
              <w:spacing w:after="0"/>
              <w:rPr>
                <w:bCs/>
              </w:rPr>
            </w:pPr>
          </w:p>
        </w:tc>
        <w:tc>
          <w:tcPr>
            <w:tcW w:w="390" w:type="pct"/>
            <w:vMerge/>
          </w:tcPr>
          <w:p w:rsidR="001D7D6B" w:rsidRPr="00D92757" w:rsidRDefault="001D7D6B" w:rsidP="001D7D6B">
            <w:pPr>
              <w:spacing w:after="0"/>
              <w:rPr>
                <w:bCs/>
              </w:rPr>
            </w:pPr>
          </w:p>
        </w:tc>
      </w:tr>
      <w:tr w:rsidR="001D7D6B" w:rsidRPr="00D92757" w:rsidTr="00270446">
        <w:trPr>
          <w:trHeight w:val="77"/>
        </w:trPr>
        <w:tc>
          <w:tcPr>
            <w:tcW w:w="845" w:type="pct"/>
            <w:vMerge/>
          </w:tcPr>
          <w:p w:rsidR="001D7D6B" w:rsidRPr="00D92757" w:rsidRDefault="001D7D6B" w:rsidP="001D7D6B">
            <w:pPr>
              <w:spacing w:after="0"/>
              <w:rPr>
                <w:b/>
                <w:bCs/>
              </w:rPr>
            </w:pPr>
          </w:p>
        </w:tc>
        <w:tc>
          <w:tcPr>
            <w:tcW w:w="2105" w:type="pct"/>
          </w:tcPr>
          <w:p w:rsidR="001D7D6B" w:rsidRPr="00D92757" w:rsidRDefault="001D7D6B" w:rsidP="001D7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D92757">
              <w:rPr>
                <w:b/>
                <w:bCs/>
              </w:rPr>
              <w:t>Самостоятельная работа обучающихся</w:t>
            </w:r>
          </w:p>
        </w:tc>
        <w:tc>
          <w:tcPr>
            <w:tcW w:w="714" w:type="pct"/>
            <w:vMerge w:val="restart"/>
            <w:vAlign w:val="center"/>
          </w:tcPr>
          <w:p w:rsidR="001D7D6B" w:rsidRPr="00D92757" w:rsidRDefault="001D7D6B" w:rsidP="001D7D6B">
            <w:pPr>
              <w:spacing w:after="0"/>
              <w:jc w:val="center"/>
              <w:rPr>
                <w:bCs/>
              </w:rPr>
            </w:pPr>
            <w:r w:rsidRPr="00D92757">
              <w:rPr>
                <w:bCs/>
              </w:rPr>
              <w:t>5</w:t>
            </w:r>
          </w:p>
        </w:tc>
        <w:tc>
          <w:tcPr>
            <w:tcW w:w="598" w:type="pct"/>
            <w:vMerge/>
          </w:tcPr>
          <w:p w:rsidR="001D7D6B" w:rsidRPr="00D92757" w:rsidRDefault="001D7D6B" w:rsidP="001D7D6B">
            <w:pPr>
              <w:spacing w:after="0"/>
              <w:jc w:val="center"/>
              <w:rPr>
                <w:bCs/>
              </w:rPr>
            </w:pPr>
          </w:p>
        </w:tc>
        <w:tc>
          <w:tcPr>
            <w:tcW w:w="348" w:type="pct"/>
            <w:vMerge/>
          </w:tcPr>
          <w:p w:rsidR="001D7D6B" w:rsidRPr="00D92757" w:rsidRDefault="001D7D6B" w:rsidP="001D7D6B">
            <w:pPr>
              <w:spacing w:after="0"/>
              <w:rPr>
                <w:bCs/>
              </w:rPr>
            </w:pPr>
          </w:p>
        </w:tc>
        <w:tc>
          <w:tcPr>
            <w:tcW w:w="390" w:type="pct"/>
            <w:vMerge/>
          </w:tcPr>
          <w:p w:rsidR="001D7D6B" w:rsidRPr="00D92757" w:rsidRDefault="001D7D6B" w:rsidP="001D7D6B">
            <w:pPr>
              <w:spacing w:after="0"/>
              <w:rPr>
                <w:bCs/>
              </w:rPr>
            </w:pPr>
          </w:p>
        </w:tc>
      </w:tr>
      <w:tr w:rsidR="001D7D6B" w:rsidRPr="00D92757" w:rsidTr="00270446">
        <w:trPr>
          <w:trHeight w:val="77"/>
        </w:trPr>
        <w:tc>
          <w:tcPr>
            <w:tcW w:w="845" w:type="pct"/>
            <w:vMerge/>
          </w:tcPr>
          <w:p w:rsidR="001D7D6B" w:rsidRPr="00D92757" w:rsidRDefault="001D7D6B" w:rsidP="001D7D6B">
            <w:pPr>
              <w:spacing w:after="0"/>
              <w:rPr>
                <w:b/>
                <w:bCs/>
              </w:rPr>
            </w:pPr>
          </w:p>
        </w:tc>
        <w:tc>
          <w:tcPr>
            <w:tcW w:w="2105" w:type="pct"/>
          </w:tcPr>
          <w:p w:rsidR="001D7D6B" w:rsidRPr="00D92757" w:rsidRDefault="001D7D6B" w:rsidP="001D7D6B">
            <w:pPr>
              <w:pStyle w:val="affffff3"/>
              <w:ind w:hanging="12"/>
              <w:jc w:val="both"/>
              <w:rPr>
                <w:b/>
                <w:sz w:val="22"/>
                <w:szCs w:val="22"/>
              </w:rPr>
            </w:pPr>
            <w:r w:rsidRPr="00D92757">
              <w:rPr>
                <w:sz w:val="22"/>
                <w:szCs w:val="22"/>
              </w:rPr>
              <w:t>Решение расчетных задач</w:t>
            </w:r>
          </w:p>
          <w:p w:rsidR="001D7D6B" w:rsidRPr="00D92757" w:rsidRDefault="001D7D6B" w:rsidP="001D7D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D92757">
              <w:t>Подготовка презентации на тему: «Зарубежный подход к определению издержек производства», «Антимонопольное законодательство», «Зарубежный опыт формирования цен»</w:t>
            </w:r>
          </w:p>
        </w:tc>
        <w:tc>
          <w:tcPr>
            <w:tcW w:w="714" w:type="pct"/>
            <w:vMerge/>
            <w:vAlign w:val="center"/>
          </w:tcPr>
          <w:p w:rsidR="001D7D6B" w:rsidRPr="00D92757" w:rsidRDefault="001D7D6B" w:rsidP="001D7D6B">
            <w:pPr>
              <w:spacing w:after="0"/>
              <w:jc w:val="center"/>
              <w:rPr>
                <w:bCs/>
              </w:rPr>
            </w:pPr>
          </w:p>
        </w:tc>
        <w:tc>
          <w:tcPr>
            <w:tcW w:w="598" w:type="pct"/>
            <w:vMerge/>
          </w:tcPr>
          <w:p w:rsidR="001D7D6B" w:rsidRPr="00D92757" w:rsidRDefault="001D7D6B" w:rsidP="001D7D6B">
            <w:pPr>
              <w:spacing w:after="0"/>
              <w:jc w:val="center"/>
              <w:rPr>
                <w:bCs/>
              </w:rPr>
            </w:pPr>
          </w:p>
        </w:tc>
        <w:tc>
          <w:tcPr>
            <w:tcW w:w="348" w:type="pct"/>
            <w:vMerge/>
          </w:tcPr>
          <w:p w:rsidR="001D7D6B" w:rsidRPr="00D92757" w:rsidRDefault="001D7D6B" w:rsidP="001D7D6B">
            <w:pPr>
              <w:spacing w:after="0"/>
              <w:rPr>
                <w:bCs/>
              </w:rPr>
            </w:pPr>
          </w:p>
        </w:tc>
        <w:tc>
          <w:tcPr>
            <w:tcW w:w="390" w:type="pct"/>
            <w:vMerge/>
          </w:tcPr>
          <w:p w:rsidR="001D7D6B" w:rsidRPr="00D92757" w:rsidRDefault="001D7D6B" w:rsidP="001D7D6B">
            <w:pPr>
              <w:spacing w:after="0"/>
              <w:rPr>
                <w:bCs/>
              </w:rPr>
            </w:pPr>
          </w:p>
        </w:tc>
      </w:tr>
      <w:tr w:rsidR="0073190C" w:rsidRPr="00D92757" w:rsidTr="00D92757">
        <w:trPr>
          <w:trHeight w:val="77"/>
        </w:trPr>
        <w:tc>
          <w:tcPr>
            <w:tcW w:w="845" w:type="pct"/>
            <w:vMerge w:val="restart"/>
          </w:tcPr>
          <w:p w:rsidR="0073190C" w:rsidRPr="00D92757" w:rsidRDefault="0073190C" w:rsidP="0073190C">
            <w:pPr>
              <w:spacing w:after="0"/>
              <w:rPr>
                <w:b/>
                <w:bCs/>
              </w:rPr>
            </w:pPr>
            <w:r w:rsidRPr="00D92757">
              <w:rPr>
                <w:b/>
                <w:bCs/>
              </w:rPr>
              <w:t xml:space="preserve">Тема </w:t>
            </w:r>
            <w:r w:rsidR="00FA6336">
              <w:rPr>
                <w:b/>
                <w:bCs/>
              </w:rPr>
              <w:t>2.3</w:t>
            </w:r>
            <w:r w:rsidRPr="00D92757">
              <w:rPr>
                <w:b/>
                <w:bCs/>
              </w:rPr>
              <w:t xml:space="preserve"> Прибыль и рентабельность предприятия</w:t>
            </w:r>
          </w:p>
        </w:tc>
        <w:tc>
          <w:tcPr>
            <w:tcW w:w="2105" w:type="pct"/>
          </w:tcPr>
          <w:p w:rsidR="0073190C" w:rsidRPr="00D92757" w:rsidRDefault="0073190C" w:rsidP="00731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D92757">
              <w:rPr>
                <w:b/>
                <w:bCs/>
              </w:rPr>
              <w:t>Дидактические единицы, содержание</w:t>
            </w:r>
          </w:p>
        </w:tc>
        <w:tc>
          <w:tcPr>
            <w:tcW w:w="714" w:type="pct"/>
            <w:vAlign w:val="center"/>
          </w:tcPr>
          <w:p w:rsidR="0073190C" w:rsidRPr="00D92757" w:rsidRDefault="0073190C" w:rsidP="0073190C">
            <w:pPr>
              <w:spacing w:after="0"/>
              <w:jc w:val="center"/>
              <w:rPr>
                <w:bCs/>
              </w:rPr>
            </w:pPr>
          </w:p>
        </w:tc>
        <w:tc>
          <w:tcPr>
            <w:tcW w:w="598" w:type="pct"/>
            <w:vMerge w:val="restart"/>
          </w:tcPr>
          <w:p w:rsidR="009368D4" w:rsidRPr="00A044A7" w:rsidRDefault="009368D4" w:rsidP="009368D4">
            <w:pPr>
              <w:suppressAutoHyphens/>
              <w:jc w:val="center"/>
              <w:rPr>
                <w:bCs/>
              </w:rPr>
            </w:pPr>
            <w:r>
              <w:rPr>
                <w:bCs/>
              </w:rPr>
              <w:t>ЛР 4,</w:t>
            </w:r>
          </w:p>
          <w:p w:rsidR="009368D4" w:rsidRPr="00A044A7" w:rsidRDefault="009368D4" w:rsidP="009368D4">
            <w:pPr>
              <w:suppressAutoHyphens/>
              <w:jc w:val="center"/>
              <w:rPr>
                <w:bCs/>
              </w:rPr>
            </w:pPr>
            <w:r w:rsidRPr="00A044A7">
              <w:rPr>
                <w:bCs/>
              </w:rPr>
              <w:t>ЛР 7,</w:t>
            </w:r>
          </w:p>
          <w:p w:rsidR="0073190C" w:rsidRPr="00D92757" w:rsidRDefault="009368D4" w:rsidP="009368D4">
            <w:pPr>
              <w:spacing w:after="0"/>
              <w:jc w:val="center"/>
              <w:rPr>
                <w:bCs/>
              </w:rPr>
            </w:pPr>
            <w:r w:rsidRPr="00A044A7">
              <w:rPr>
                <w:bCs/>
              </w:rPr>
              <w:t>ЛР 13</w:t>
            </w:r>
            <w:r>
              <w:rPr>
                <w:bCs/>
              </w:rPr>
              <w:t>,</w:t>
            </w:r>
            <w:r>
              <w:rPr>
                <w:bCs/>
              </w:rPr>
              <w:br/>
              <w:t>ЛР 15</w:t>
            </w:r>
          </w:p>
        </w:tc>
        <w:tc>
          <w:tcPr>
            <w:tcW w:w="348" w:type="pct"/>
            <w:vMerge w:val="restart"/>
          </w:tcPr>
          <w:p w:rsidR="0073190C" w:rsidRPr="00D92757" w:rsidRDefault="0073190C" w:rsidP="0073190C">
            <w:pPr>
              <w:spacing w:after="0"/>
              <w:rPr>
                <w:rFonts w:eastAsia="Calibri"/>
                <w:lang w:eastAsia="en-US"/>
              </w:rPr>
            </w:pPr>
            <w:r w:rsidRPr="00D92757">
              <w:rPr>
                <w:rFonts w:eastAsia="Calibri"/>
                <w:lang w:eastAsia="en-US"/>
              </w:rPr>
              <w:t xml:space="preserve">ПК </w:t>
            </w:r>
            <w:r>
              <w:t>2</w:t>
            </w:r>
            <w:r w:rsidRPr="00D92757">
              <w:t>.</w:t>
            </w:r>
            <w:r>
              <w:t>2</w:t>
            </w:r>
          </w:p>
          <w:p w:rsidR="0073190C" w:rsidRPr="00D92757" w:rsidRDefault="0073190C" w:rsidP="0073190C">
            <w:pPr>
              <w:spacing w:after="0"/>
              <w:rPr>
                <w:bCs/>
              </w:rPr>
            </w:pPr>
          </w:p>
          <w:p w:rsidR="0073190C" w:rsidRPr="00D92757" w:rsidRDefault="0073190C" w:rsidP="0073190C">
            <w:pPr>
              <w:spacing w:after="0"/>
              <w:rPr>
                <w:bCs/>
              </w:rPr>
            </w:pPr>
            <w:r w:rsidRPr="00D92757">
              <w:rPr>
                <w:bCs/>
              </w:rPr>
              <w:t>ОК 01</w:t>
            </w:r>
          </w:p>
          <w:p w:rsidR="0073190C" w:rsidRPr="00D92757" w:rsidRDefault="0073190C" w:rsidP="0073190C">
            <w:pPr>
              <w:spacing w:after="0"/>
              <w:rPr>
                <w:bCs/>
              </w:rPr>
            </w:pPr>
            <w:r w:rsidRPr="00D92757">
              <w:rPr>
                <w:bCs/>
              </w:rPr>
              <w:t>ОК 03</w:t>
            </w:r>
          </w:p>
          <w:p w:rsidR="0073190C" w:rsidRPr="00D92757" w:rsidRDefault="0073190C" w:rsidP="0073190C">
            <w:pPr>
              <w:spacing w:after="0"/>
              <w:rPr>
                <w:bCs/>
              </w:rPr>
            </w:pPr>
            <w:r w:rsidRPr="00D92757">
              <w:rPr>
                <w:bCs/>
              </w:rPr>
              <w:t>ОК 04</w:t>
            </w:r>
          </w:p>
          <w:p w:rsidR="0073190C" w:rsidRPr="00D92757" w:rsidRDefault="0073190C" w:rsidP="0073190C">
            <w:pPr>
              <w:spacing w:after="0"/>
            </w:pPr>
            <w:r w:rsidRPr="00D92757">
              <w:t>ОК 05</w:t>
            </w:r>
          </w:p>
          <w:p w:rsidR="0073190C" w:rsidRPr="00D92757" w:rsidRDefault="0073190C" w:rsidP="0073190C">
            <w:pPr>
              <w:spacing w:after="0"/>
              <w:rPr>
                <w:bCs/>
              </w:rPr>
            </w:pPr>
            <w:r w:rsidRPr="00D92757">
              <w:t>ОК 06</w:t>
            </w:r>
          </w:p>
        </w:tc>
        <w:tc>
          <w:tcPr>
            <w:tcW w:w="390" w:type="pct"/>
            <w:vMerge w:val="restart"/>
          </w:tcPr>
          <w:p w:rsidR="0073190C" w:rsidRPr="00D92757" w:rsidRDefault="0073190C" w:rsidP="0073190C">
            <w:pPr>
              <w:spacing w:after="0"/>
            </w:pPr>
            <w:r w:rsidRPr="00D92757">
              <w:t xml:space="preserve">У </w:t>
            </w:r>
            <w:r>
              <w:t>2</w:t>
            </w:r>
            <w:r w:rsidRPr="00D92757">
              <w:t>.</w:t>
            </w:r>
            <w:r>
              <w:t>2</w:t>
            </w:r>
            <w:r w:rsidRPr="00D92757">
              <w:t xml:space="preserve"> 01</w:t>
            </w:r>
          </w:p>
          <w:p w:rsidR="0073190C" w:rsidRPr="00D92757" w:rsidRDefault="0073190C" w:rsidP="0073190C">
            <w:pPr>
              <w:spacing w:after="0"/>
            </w:pPr>
            <w:r w:rsidRPr="00D92757">
              <w:t xml:space="preserve">З </w:t>
            </w:r>
            <w:r>
              <w:t>2</w:t>
            </w:r>
            <w:r w:rsidRPr="00D92757">
              <w:t>.</w:t>
            </w:r>
            <w:r>
              <w:t>2</w:t>
            </w:r>
            <w:r w:rsidRPr="00D92757">
              <w:t xml:space="preserve"> 01</w:t>
            </w:r>
          </w:p>
          <w:p w:rsidR="0073190C" w:rsidRPr="00D92757" w:rsidRDefault="0073190C" w:rsidP="0073190C">
            <w:pPr>
              <w:spacing w:after="0"/>
            </w:pPr>
            <w:r w:rsidRPr="00D92757">
              <w:t xml:space="preserve">З </w:t>
            </w:r>
            <w:r>
              <w:t>2</w:t>
            </w:r>
            <w:r w:rsidRPr="00D92757">
              <w:t>.</w:t>
            </w:r>
            <w:r>
              <w:t>2</w:t>
            </w:r>
            <w:r w:rsidRPr="00D92757">
              <w:t xml:space="preserve"> 02</w:t>
            </w:r>
          </w:p>
          <w:p w:rsidR="0073190C" w:rsidRPr="00D92757" w:rsidRDefault="0073190C" w:rsidP="0073190C">
            <w:pPr>
              <w:spacing w:after="0"/>
            </w:pPr>
            <w:r w:rsidRPr="00D92757">
              <w:t xml:space="preserve">З </w:t>
            </w:r>
            <w:r>
              <w:t>2</w:t>
            </w:r>
            <w:r w:rsidRPr="00D92757">
              <w:t>.</w:t>
            </w:r>
            <w:r>
              <w:t>2</w:t>
            </w:r>
            <w:r w:rsidRPr="00D92757">
              <w:t xml:space="preserve"> 04 </w:t>
            </w:r>
          </w:p>
          <w:p w:rsidR="0073190C" w:rsidRPr="00D92757" w:rsidRDefault="0073190C" w:rsidP="0073190C">
            <w:pPr>
              <w:spacing w:after="0"/>
            </w:pPr>
          </w:p>
          <w:p w:rsidR="0073190C" w:rsidRPr="00D92757" w:rsidRDefault="0073190C" w:rsidP="0073190C">
            <w:pPr>
              <w:spacing w:after="0"/>
            </w:pPr>
            <w:r w:rsidRPr="00D92757">
              <w:t>Уо 1.01</w:t>
            </w:r>
          </w:p>
          <w:p w:rsidR="0073190C" w:rsidRPr="00D92757" w:rsidRDefault="0073190C" w:rsidP="0073190C">
            <w:pPr>
              <w:spacing w:after="0"/>
            </w:pPr>
            <w:r w:rsidRPr="00D92757">
              <w:t>Уо 3.01</w:t>
            </w:r>
          </w:p>
          <w:p w:rsidR="0073190C" w:rsidRPr="00D92757" w:rsidRDefault="0073190C" w:rsidP="0073190C">
            <w:pPr>
              <w:spacing w:after="0"/>
            </w:pPr>
            <w:r w:rsidRPr="00D92757">
              <w:t>Уо4.05</w:t>
            </w:r>
          </w:p>
          <w:p w:rsidR="0073190C" w:rsidRPr="00D92757" w:rsidRDefault="0073190C" w:rsidP="0073190C">
            <w:pPr>
              <w:spacing w:after="0"/>
            </w:pPr>
            <w:r w:rsidRPr="00D92757">
              <w:t>Зо4.04</w:t>
            </w:r>
          </w:p>
          <w:p w:rsidR="0073190C" w:rsidRPr="00D92757" w:rsidRDefault="0073190C" w:rsidP="0073190C">
            <w:pPr>
              <w:spacing w:after="0"/>
            </w:pPr>
            <w:r w:rsidRPr="00D92757">
              <w:t>Уо5.01</w:t>
            </w:r>
          </w:p>
          <w:p w:rsidR="0073190C" w:rsidRPr="00D92757" w:rsidRDefault="0073190C" w:rsidP="0073190C">
            <w:pPr>
              <w:spacing w:after="0"/>
            </w:pPr>
            <w:r w:rsidRPr="00D92757">
              <w:t>Зо5.01</w:t>
            </w:r>
          </w:p>
          <w:p w:rsidR="0073190C" w:rsidRPr="00D92757" w:rsidRDefault="0073190C" w:rsidP="0073190C">
            <w:pPr>
              <w:spacing w:after="0"/>
            </w:pPr>
            <w:r w:rsidRPr="00D92757">
              <w:t>Уо6.02</w:t>
            </w:r>
          </w:p>
          <w:p w:rsidR="0073190C" w:rsidRPr="00D92757" w:rsidRDefault="0073190C" w:rsidP="0073190C">
            <w:pPr>
              <w:spacing w:after="0"/>
              <w:rPr>
                <w:rFonts w:eastAsia="Calibri"/>
                <w:lang w:eastAsia="en-US"/>
              </w:rPr>
            </w:pPr>
            <w:r w:rsidRPr="00D92757">
              <w:t>Зо6.01</w:t>
            </w:r>
          </w:p>
        </w:tc>
      </w:tr>
      <w:tr w:rsidR="0073190C" w:rsidRPr="00D92757" w:rsidTr="00270446">
        <w:trPr>
          <w:trHeight w:val="77"/>
        </w:trPr>
        <w:tc>
          <w:tcPr>
            <w:tcW w:w="845" w:type="pct"/>
            <w:vMerge/>
          </w:tcPr>
          <w:p w:rsidR="0073190C" w:rsidRPr="00D92757" w:rsidRDefault="0073190C" w:rsidP="0073190C">
            <w:pPr>
              <w:spacing w:after="0"/>
              <w:rPr>
                <w:b/>
                <w:bCs/>
              </w:rPr>
            </w:pPr>
          </w:p>
        </w:tc>
        <w:tc>
          <w:tcPr>
            <w:tcW w:w="2105" w:type="pct"/>
          </w:tcPr>
          <w:p w:rsidR="0073190C" w:rsidRPr="00242B3B" w:rsidRDefault="0073190C" w:rsidP="0073190C">
            <w:pPr>
              <w:spacing w:after="0"/>
              <w:ind w:left="34"/>
            </w:pPr>
            <w:r w:rsidRPr="00242B3B">
              <w:t>Сущность прибыли, ее источники и виды. Факторы, влияющие на величину прибыли. Функции и роль прибыли. Распределение и использование прибыли</w:t>
            </w:r>
          </w:p>
        </w:tc>
        <w:tc>
          <w:tcPr>
            <w:tcW w:w="714" w:type="pct"/>
            <w:vAlign w:val="center"/>
          </w:tcPr>
          <w:p w:rsidR="0073190C" w:rsidRPr="00D92757" w:rsidRDefault="0073190C" w:rsidP="0073190C">
            <w:pPr>
              <w:spacing w:after="0"/>
              <w:jc w:val="center"/>
              <w:rPr>
                <w:bCs/>
              </w:rPr>
            </w:pPr>
            <w:r w:rsidRPr="00D92757">
              <w:rPr>
                <w:bCs/>
              </w:rPr>
              <w:t>2</w:t>
            </w:r>
            <w:r>
              <w:rPr>
                <w:bCs/>
              </w:rPr>
              <w:t>/2</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270446">
        <w:trPr>
          <w:trHeight w:val="77"/>
        </w:trPr>
        <w:tc>
          <w:tcPr>
            <w:tcW w:w="845" w:type="pct"/>
            <w:vMerge/>
          </w:tcPr>
          <w:p w:rsidR="0073190C" w:rsidRPr="00D92757" w:rsidRDefault="0073190C" w:rsidP="0073190C">
            <w:pPr>
              <w:spacing w:after="0"/>
              <w:rPr>
                <w:b/>
                <w:bCs/>
              </w:rPr>
            </w:pPr>
          </w:p>
        </w:tc>
        <w:tc>
          <w:tcPr>
            <w:tcW w:w="2105" w:type="pct"/>
          </w:tcPr>
          <w:p w:rsidR="0073190C" w:rsidRPr="00242B3B" w:rsidRDefault="0073190C" w:rsidP="0073190C">
            <w:pPr>
              <w:spacing w:after="0"/>
              <w:ind w:left="34"/>
            </w:pPr>
            <w:r w:rsidRPr="00242B3B">
              <w:t>Рентабельность - показатель эффективности работы организации. Виды рентабельности. Показатели рентабельности</w:t>
            </w:r>
          </w:p>
        </w:tc>
        <w:tc>
          <w:tcPr>
            <w:tcW w:w="714" w:type="pct"/>
            <w:vAlign w:val="center"/>
          </w:tcPr>
          <w:p w:rsidR="0073190C" w:rsidRPr="00D92757" w:rsidRDefault="0073190C" w:rsidP="0073190C">
            <w:pPr>
              <w:spacing w:after="0"/>
              <w:jc w:val="center"/>
              <w:rPr>
                <w:bCs/>
              </w:rPr>
            </w:pPr>
            <w:r w:rsidRPr="00D92757">
              <w:rPr>
                <w:bCs/>
              </w:rPr>
              <w:t>2</w:t>
            </w:r>
            <w:r>
              <w:rPr>
                <w:bCs/>
              </w:rPr>
              <w:t>/2</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270446">
        <w:trPr>
          <w:trHeight w:val="77"/>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D92757">
              <w:rPr>
                <w:b/>
                <w:bCs/>
              </w:rPr>
              <w:t>В том числе практических и лабораторных занятий</w:t>
            </w:r>
          </w:p>
        </w:tc>
        <w:tc>
          <w:tcPr>
            <w:tcW w:w="714" w:type="pct"/>
            <w:vAlign w:val="center"/>
          </w:tcPr>
          <w:p w:rsidR="0073190C" w:rsidRPr="00D92757" w:rsidRDefault="0073190C" w:rsidP="0073190C">
            <w:pPr>
              <w:spacing w:after="0"/>
              <w:jc w:val="center"/>
              <w:rPr>
                <w:bCs/>
              </w:rPr>
            </w:pP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270446">
        <w:trPr>
          <w:trHeight w:val="77"/>
        </w:trPr>
        <w:tc>
          <w:tcPr>
            <w:tcW w:w="845" w:type="pct"/>
            <w:vMerge/>
          </w:tcPr>
          <w:p w:rsidR="0073190C" w:rsidRPr="00D92757" w:rsidRDefault="0073190C" w:rsidP="0073190C">
            <w:pPr>
              <w:spacing w:after="0"/>
              <w:rPr>
                <w:b/>
                <w:bCs/>
              </w:rPr>
            </w:pPr>
          </w:p>
        </w:tc>
        <w:tc>
          <w:tcPr>
            <w:tcW w:w="2105" w:type="pct"/>
          </w:tcPr>
          <w:p w:rsidR="0073190C" w:rsidRPr="00242B3B" w:rsidRDefault="0073190C" w:rsidP="00731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242B3B">
              <w:t>Расчет прибыли и рентабельности предприятия</w:t>
            </w:r>
          </w:p>
        </w:tc>
        <w:tc>
          <w:tcPr>
            <w:tcW w:w="714" w:type="pct"/>
            <w:vAlign w:val="center"/>
          </w:tcPr>
          <w:p w:rsidR="0073190C" w:rsidRPr="00D92757" w:rsidRDefault="0073190C" w:rsidP="0073190C">
            <w:pPr>
              <w:spacing w:after="0"/>
              <w:jc w:val="center"/>
              <w:rPr>
                <w:bCs/>
              </w:rPr>
            </w:pPr>
            <w:r w:rsidRPr="00D92757">
              <w:rPr>
                <w:bCs/>
              </w:rPr>
              <w:t>2</w:t>
            </w:r>
            <w:r>
              <w:rPr>
                <w:bCs/>
              </w:rPr>
              <w:t>/2</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270446">
        <w:trPr>
          <w:trHeight w:val="77"/>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 w:rsidRPr="00D92757">
              <w:rPr>
                <w:b/>
                <w:bCs/>
              </w:rPr>
              <w:t>Самостоятельная работа обучающихся</w:t>
            </w:r>
          </w:p>
        </w:tc>
        <w:tc>
          <w:tcPr>
            <w:tcW w:w="714" w:type="pct"/>
            <w:vMerge w:val="restart"/>
            <w:vAlign w:val="center"/>
          </w:tcPr>
          <w:p w:rsidR="0073190C" w:rsidRPr="00D92757" w:rsidRDefault="0073190C" w:rsidP="0073190C">
            <w:pPr>
              <w:spacing w:after="0"/>
              <w:jc w:val="center"/>
              <w:rPr>
                <w:bCs/>
              </w:rPr>
            </w:pPr>
            <w:r w:rsidRPr="00D92757">
              <w:rPr>
                <w:bCs/>
              </w:rPr>
              <w:t>2</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C74B43">
        <w:trPr>
          <w:trHeight w:val="253"/>
        </w:trPr>
        <w:tc>
          <w:tcPr>
            <w:tcW w:w="845" w:type="pct"/>
            <w:vMerge/>
            <w:tcBorders>
              <w:bottom w:val="single" w:sz="4" w:space="0" w:color="auto"/>
            </w:tcBorders>
          </w:tcPr>
          <w:p w:rsidR="0073190C" w:rsidRPr="00D92757" w:rsidRDefault="0073190C" w:rsidP="0073190C">
            <w:pPr>
              <w:spacing w:after="0"/>
              <w:rPr>
                <w:b/>
                <w:bCs/>
              </w:rPr>
            </w:pPr>
          </w:p>
        </w:tc>
        <w:tc>
          <w:tcPr>
            <w:tcW w:w="2105" w:type="pct"/>
            <w:tcBorders>
              <w:bottom w:val="single" w:sz="4" w:space="0" w:color="auto"/>
            </w:tcBorders>
          </w:tcPr>
          <w:p w:rsidR="0073190C" w:rsidRPr="00D92757" w:rsidRDefault="0073190C" w:rsidP="00731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
                <w:bCs/>
              </w:rPr>
            </w:pPr>
            <w:r w:rsidRPr="00D92757">
              <w:t>Решение расчетных задач</w:t>
            </w:r>
          </w:p>
        </w:tc>
        <w:tc>
          <w:tcPr>
            <w:tcW w:w="714" w:type="pct"/>
            <w:vMerge/>
            <w:tcBorders>
              <w:bottom w:val="single" w:sz="4" w:space="0" w:color="auto"/>
            </w:tcBorders>
            <w:vAlign w:val="center"/>
          </w:tcPr>
          <w:p w:rsidR="0073190C" w:rsidRPr="00D92757" w:rsidRDefault="0073190C" w:rsidP="0073190C">
            <w:pPr>
              <w:spacing w:after="0"/>
              <w:jc w:val="center"/>
              <w:rPr>
                <w:bCs/>
              </w:rPr>
            </w:pPr>
          </w:p>
        </w:tc>
        <w:tc>
          <w:tcPr>
            <w:tcW w:w="598" w:type="pct"/>
            <w:vMerge/>
            <w:tcBorders>
              <w:bottom w:val="single" w:sz="4" w:space="0" w:color="auto"/>
            </w:tcBorders>
          </w:tcPr>
          <w:p w:rsidR="0073190C" w:rsidRPr="00D92757" w:rsidRDefault="0073190C" w:rsidP="0073190C">
            <w:pPr>
              <w:spacing w:after="0"/>
              <w:jc w:val="center"/>
              <w:rPr>
                <w:bCs/>
              </w:rPr>
            </w:pPr>
          </w:p>
        </w:tc>
        <w:tc>
          <w:tcPr>
            <w:tcW w:w="348" w:type="pct"/>
            <w:vMerge/>
            <w:tcBorders>
              <w:bottom w:val="single" w:sz="4" w:space="0" w:color="auto"/>
            </w:tcBorders>
          </w:tcPr>
          <w:p w:rsidR="0073190C" w:rsidRPr="00D92757" w:rsidRDefault="0073190C" w:rsidP="0073190C">
            <w:pPr>
              <w:spacing w:after="0"/>
              <w:rPr>
                <w:bCs/>
              </w:rPr>
            </w:pPr>
          </w:p>
        </w:tc>
        <w:tc>
          <w:tcPr>
            <w:tcW w:w="390" w:type="pct"/>
            <w:vMerge/>
            <w:tcBorders>
              <w:bottom w:val="single" w:sz="4" w:space="0" w:color="auto"/>
            </w:tcBorders>
          </w:tcPr>
          <w:p w:rsidR="0073190C" w:rsidRPr="00D92757" w:rsidRDefault="0073190C" w:rsidP="0073190C">
            <w:pPr>
              <w:spacing w:after="0"/>
              <w:rPr>
                <w:bCs/>
              </w:rPr>
            </w:pPr>
          </w:p>
        </w:tc>
      </w:tr>
      <w:tr w:rsidR="0073190C" w:rsidRPr="00D92757" w:rsidTr="00C74B43">
        <w:trPr>
          <w:trHeight w:val="20"/>
        </w:trPr>
        <w:tc>
          <w:tcPr>
            <w:tcW w:w="845" w:type="pct"/>
            <w:vMerge w:val="restart"/>
          </w:tcPr>
          <w:p w:rsidR="0073190C" w:rsidRPr="00D92757" w:rsidRDefault="0073190C" w:rsidP="0073190C">
            <w:pPr>
              <w:pStyle w:val="affffff3"/>
              <w:rPr>
                <w:b/>
                <w:sz w:val="22"/>
                <w:szCs w:val="22"/>
              </w:rPr>
            </w:pPr>
            <w:r w:rsidRPr="00D92757">
              <w:rPr>
                <w:b/>
                <w:sz w:val="22"/>
                <w:szCs w:val="22"/>
              </w:rPr>
              <w:t xml:space="preserve">Тема 4.1 </w:t>
            </w:r>
          </w:p>
          <w:p w:rsidR="0073190C" w:rsidRPr="00D92757" w:rsidRDefault="0073190C" w:rsidP="0073190C">
            <w:pPr>
              <w:spacing w:after="0"/>
              <w:rPr>
                <w:b/>
              </w:rPr>
            </w:pPr>
            <w:r w:rsidRPr="00D92757">
              <w:rPr>
                <w:b/>
              </w:rPr>
              <w:t xml:space="preserve">Планирование и прогнозирование </w:t>
            </w:r>
            <w:r w:rsidRPr="00D92757">
              <w:rPr>
                <w:b/>
              </w:rPr>
              <w:lastRenderedPageBreak/>
              <w:t>деятельности пред-приятия</w:t>
            </w:r>
          </w:p>
        </w:tc>
        <w:tc>
          <w:tcPr>
            <w:tcW w:w="2105" w:type="pct"/>
          </w:tcPr>
          <w:p w:rsidR="0073190C" w:rsidRPr="00D92757" w:rsidRDefault="0073190C" w:rsidP="0073190C">
            <w:pPr>
              <w:spacing w:after="0"/>
              <w:rPr>
                <w:b/>
                <w:bCs/>
              </w:rPr>
            </w:pPr>
            <w:r w:rsidRPr="00D92757">
              <w:rPr>
                <w:b/>
                <w:bCs/>
              </w:rPr>
              <w:lastRenderedPageBreak/>
              <w:t>Дидактические единицы, содержание</w:t>
            </w:r>
          </w:p>
        </w:tc>
        <w:tc>
          <w:tcPr>
            <w:tcW w:w="714" w:type="pct"/>
            <w:vAlign w:val="center"/>
          </w:tcPr>
          <w:p w:rsidR="0073190C" w:rsidRPr="00D92757" w:rsidRDefault="0073190C" w:rsidP="0073190C">
            <w:pPr>
              <w:spacing w:after="0"/>
              <w:jc w:val="center"/>
              <w:rPr>
                <w:b/>
                <w:bCs/>
              </w:rPr>
            </w:pPr>
            <w:r w:rsidRPr="00D92757">
              <w:rPr>
                <w:b/>
                <w:bCs/>
              </w:rPr>
              <w:t>4</w:t>
            </w:r>
          </w:p>
        </w:tc>
        <w:tc>
          <w:tcPr>
            <w:tcW w:w="598" w:type="pct"/>
            <w:vMerge w:val="restart"/>
          </w:tcPr>
          <w:p w:rsidR="009368D4" w:rsidRPr="00A044A7" w:rsidRDefault="009368D4" w:rsidP="009368D4">
            <w:pPr>
              <w:suppressAutoHyphens/>
              <w:jc w:val="center"/>
              <w:rPr>
                <w:bCs/>
              </w:rPr>
            </w:pPr>
            <w:r>
              <w:rPr>
                <w:bCs/>
              </w:rPr>
              <w:t>ЛР 4,</w:t>
            </w:r>
          </w:p>
          <w:p w:rsidR="009368D4" w:rsidRPr="00A044A7" w:rsidRDefault="009368D4" w:rsidP="009368D4">
            <w:pPr>
              <w:suppressAutoHyphens/>
              <w:jc w:val="center"/>
              <w:rPr>
                <w:bCs/>
              </w:rPr>
            </w:pPr>
            <w:r w:rsidRPr="00A044A7">
              <w:rPr>
                <w:bCs/>
              </w:rPr>
              <w:lastRenderedPageBreak/>
              <w:t>ЛР 7,</w:t>
            </w:r>
          </w:p>
          <w:p w:rsidR="0073190C" w:rsidRPr="00D92757" w:rsidRDefault="009368D4" w:rsidP="009368D4">
            <w:pPr>
              <w:spacing w:after="0"/>
              <w:jc w:val="center"/>
              <w:rPr>
                <w:bCs/>
              </w:rPr>
            </w:pPr>
            <w:r w:rsidRPr="00A044A7">
              <w:rPr>
                <w:bCs/>
              </w:rPr>
              <w:t>ЛР 13</w:t>
            </w:r>
            <w:r>
              <w:rPr>
                <w:bCs/>
              </w:rPr>
              <w:t>,</w:t>
            </w:r>
            <w:r>
              <w:rPr>
                <w:bCs/>
              </w:rPr>
              <w:br/>
              <w:t>ЛР 15</w:t>
            </w:r>
          </w:p>
        </w:tc>
        <w:tc>
          <w:tcPr>
            <w:tcW w:w="348" w:type="pct"/>
            <w:vMerge w:val="restart"/>
          </w:tcPr>
          <w:p w:rsidR="0073190C" w:rsidRPr="00D92757" w:rsidRDefault="0073190C" w:rsidP="0073190C">
            <w:pPr>
              <w:spacing w:after="0"/>
              <w:rPr>
                <w:rFonts w:eastAsia="Calibri"/>
                <w:lang w:eastAsia="en-US"/>
              </w:rPr>
            </w:pPr>
            <w:r w:rsidRPr="00D92757">
              <w:rPr>
                <w:rFonts w:eastAsia="Calibri"/>
                <w:lang w:eastAsia="en-US"/>
              </w:rPr>
              <w:lastRenderedPageBreak/>
              <w:t xml:space="preserve">ПК </w:t>
            </w:r>
            <w:r>
              <w:rPr>
                <w:rFonts w:eastAsia="Calibri"/>
                <w:lang w:eastAsia="en-US"/>
              </w:rPr>
              <w:t>2.2</w:t>
            </w:r>
          </w:p>
          <w:p w:rsidR="0073190C" w:rsidRPr="00D92757" w:rsidRDefault="0073190C" w:rsidP="0073190C">
            <w:pPr>
              <w:spacing w:after="0"/>
              <w:rPr>
                <w:bCs/>
              </w:rPr>
            </w:pPr>
          </w:p>
          <w:p w:rsidR="0073190C" w:rsidRPr="00D92757" w:rsidRDefault="0073190C" w:rsidP="0073190C">
            <w:pPr>
              <w:spacing w:after="0"/>
              <w:rPr>
                <w:bCs/>
              </w:rPr>
            </w:pPr>
            <w:r w:rsidRPr="00D92757">
              <w:rPr>
                <w:bCs/>
              </w:rPr>
              <w:t>ОК 01</w:t>
            </w:r>
          </w:p>
          <w:p w:rsidR="0073190C" w:rsidRPr="00D92757" w:rsidRDefault="0073190C" w:rsidP="0073190C">
            <w:pPr>
              <w:spacing w:after="0"/>
              <w:rPr>
                <w:bCs/>
              </w:rPr>
            </w:pPr>
            <w:r w:rsidRPr="00D92757">
              <w:rPr>
                <w:bCs/>
              </w:rPr>
              <w:lastRenderedPageBreak/>
              <w:t>ОК 03</w:t>
            </w:r>
          </w:p>
          <w:p w:rsidR="0073190C" w:rsidRPr="00D92757" w:rsidRDefault="0073190C" w:rsidP="0073190C">
            <w:pPr>
              <w:spacing w:after="0"/>
              <w:rPr>
                <w:bCs/>
              </w:rPr>
            </w:pPr>
            <w:r w:rsidRPr="00D92757">
              <w:rPr>
                <w:bCs/>
              </w:rPr>
              <w:t>ОК 04</w:t>
            </w:r>
          </w:p>
          <w:p w:rsidR="0073190C" w:rsidRPr="00D92757" w:rsidRDefault="0073190C" w:rsidP="0073190C">
            <w:pPr>
              <w:spacing w:after="0"/>
            </w:pPr>
            <w:r w:rsidRPr="00D92757">
              <w:t>ОК 05</w:t>
            </w:r>
          </w:p>
          <w:p w:rsidR="0073190C" w:rsidRPr="00D92757" w:rsidRDefault="0073190C" w:rsidP="0073190C">
            <w:pPr>
              <w:spacing w:after="0"/>
            </w:pPr>
            <w:r w:rsidRPr="00D92757">
              <w:t>ОК 06</w:t>
            </w:r>
          </w:p>
          <w:p w:rsidR="0073190C" w:rsidRPr="00D92757" w:rsidRDefault="0073190C" w:rsidP="0073190C">
            <w:pPr>
              <w:spacing w:after="0"/>
              <w:rPr>
                <w:bCs/>
              </w:rPr>
            </w:pPr>
            <w:r w:rsidRPr="00D92757">
              <w:t>ОК 09</w:t>
            </w:r>
          </w:p>
        </w:tc>
        <w:tc>
          <w:tcPr>
            <w:tcW w:w="390" w:type="pct"/>
            <w:vMerge w:val="restart"/>
          </w:tcPr>
          <w:p w:rsidR="0073190C" w:rsidRPr="00D92757" w:rsidRDefault="0073190C" w:rsidP="0073190C">
            <w:pPr>
              <w:spacing w:after="0"/>
            </w:pPr>
            <w:r w:rsidRPr="00D92757">
              <w:lastRenderedPageBreak/>
              <w:t xml:space="preserve">У </w:t>
            </w:r>
            <w:r>
              <w:t>2.2</w:t>
            </w:r>
            <w:r w:rsidRPr="00D92757">
              <w:t xml:space="preserve"> 02 </w:t>
            </w:r>
          </w:p>
          <w:p w:rsidR="0073190C" w:rsidRPr="00D92757" w:rsidRDefault="0073190C" w:rsidP="0073190C">
            <w:pPr>
              <w:spacing w:after="0"/>
            </w:pPr>
            <w:r w:rsidRPr="00D92757">
              <w:t xml:space="preserve">З </w:t>
            </w:r>
            <w:r>
              <w:t>2.2</w:t>
            </w:r>
            <w:r w:rsidRPr="00D92757">
              <w:t xml:space="preserve"> 01</w:t>
            </w:r>
          </w:p>
          <w:p w:rsidR="0073190C" w:rsidRPr="00D92757" w:rsidRDefault="0073190C" w:rsidP="0073190C">
            <w:pPr>
              <w:spacing w:after="0"/>
            </w:pPr>
            <w:r w:rsidRPr="00D92757">
              <w:t xml:space="preserve">З </w:t>
            </w:r>
            <w:r>
              <w:t>2.2</w:t>
            </w:r>
            <w:r w:rsidRPr="00D92757">
              <w:t xml:space="preserve"> 03</w:t>
            </w:r>
          </w:p>
          <w:p w:rsidR="0073190C" w:rsidRPr="00D92757" w:rsidRDefault="0073190C" w:rsidP="0073190C">
            <w:pPr>
              <w:spacing w:after="0"/>
            </w:pPr>
            <w:r w:rsidRPr="00D92757">
              <w:lastRenderedPageBreak/>
              <w:t xml:space="preserve">З </w:t>
            </w:r>
            <w:r>
              <w:t>2.2</w:t>
            </w:r>
            <w:r w:rsidRPr="00D92757">
              <w:t xml:space="preserve"> 07</w:t>
            </w:r>
          </w:p>
          <w:p w:rsidR="0073190C" w:rsidRPr="00D92757" w:rsidRDefault="0073190C" w:rsidP="0073190C">
            <w:pPr>
              <w:spacing w:after="0"/>
            </w:pPr>
          </w:p>
          <w:p w:rsidR="0073190C" w:rsidRPr="00D92757" w:rsidRDefault="0073190C" w:rsidP="0073190C">
            <w:pPr>
              <w:spacing w:after="0"/>
            </w:pPr>
            <w:r w:rsidRPr="00D92757">
              <w:t>Уо 1.01</w:t>
            </w:r>
          </w:p>
          <w:p w:rsidR="0073190C" w:rsidRPr="00D92757" w:rsidRDefault="0073190C" w:rsidP="0073190C">
            <w:pPr>
              <w:spacing w:after="0"/>
            </w:pPr>
            <w:r w:rsidRPr="00D92757">
              <w:t>Уо 3.01</w:t>
            </w:r>
          </w:p>
          <w:p w:rsidR="0073190C" w:rsidRPr="00D92757" w:rsidRDefault="0073190C" w:rsidP="0073190C">
            <w:pPr>
              <w:spacing w:after="0"/>
            </w:pPr>
            <w:r w:rsidRPr="00D92757">
              <w:t>Уо4.05</w:t>
            </w:r>
          </w:p>
          <w:p w:rsidR="0073190C" w:rsidRPr="00D92757" w:rsidRDefault="0073190C" w:rsidP="0073190C">
            <w:pPr>
              <w:spacing w:after="0"/>
            </w:pPr>
            <w:r w:rsidRPr="00D92757">
              <w:t>Зо4.04</w:t>
            </w:r>
          </w:p>
          <w:p w:rsidR="0073190C" w:rsidRPr="00D92757" w:rsidRDefault="0073190C" w:rsidP="0073190C">
            <w:pPr>
              <w:spacing w:after="0"/>
            </w:pPr>
            <w:r w:rsidRPr="00D92757">
              <w:t>Уо5.01</w:t>
            </w:r>
          </w:p>
          <w:p w:rsidR="0073190C" w:rsidRPr="00D92757" w:rsidRDefault="0073190C" w:rsidP="0073190C">
            <w:pPr>
              <w:spacing w:after="0"/>
            </w:pPr>
            <w:r w:rsidRPr="00D92757">
              <w:t>Зо5.01</w:t>
            </w:r>
          </w:p>
          <w:p w:rsidR="0073190C" w:rsidRPr="00D92757" w:rsidRDefault="0073190C" w:rsidP="0073190C">
            <w:pPr>
              <w:spacing w:after="0"/>
            </w:pPr>
            <w:r w:rsidRPr="00D92757">
              <w:t>Уо6.02</w:t>
            </w:r>
          </w:p>
          <w:p w:rsidR="0073190C" w:rsidRPr="00D92757" w:rsidRDefault="0073190C" w:rsidP="0073190C">
            <w:pPr>
              <w:spacing w:after="0"/>
            </w:pPr>
            <w:r w:rsidRPr="00D92757">
              <w:t>Зо6.01</w:t>
            </w:r>
          </w:p>
          <w:p w:rsidR="0073190C" w:rsidRPr="00D92757" w:rsidRDefault="0073190C" w:rsidP="0073190C">
            <w:pPr>
              <w:spacing w:after="0"/>
              <w:rPr>
                <w:rFonts w:eastAsia="Calibri"/>
                <w:lang w:eastAsia="en-US"/>
              </w:rPr>
            </w:pPr>
            <w:r w:rsidRPr="00D92757">
              <w:t>Уо9.02</w:t>
            </w:r>
          </w:p>
        </w:tc>
      </w:tr>
      <w:tr w:rsidR="0073190C" w:rsidRPr="00D92757" w:rsidTr="00C74B43">
        <w:trPr>
          <w:trHeight w:val="20"/>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spacing w:after="0"/>
              <w:rPr>
                <w:color w:val="000000"/>
              </w:rPr>
            </w:pPr>
            <w:r w:rsidRPr="00D92757">
              <w:rPr>
                <w:bCs/>
              </w:rPr>
              <w:t>Сущность предпринимательства. Функции и формы предпринимательства</w:t>
            </w:r>
          </w:p>
        </w:tc>
        <w:tc>
          <w:tcPr>
            <w:tcW w:w="714" w:type="pct"/>
            <w:vAlign w:val="center"/>
          </w:tcPr>
          <w:p w:rsidR="0073190C" w:rsidRPr="00D92757" w:rsidRDefault="0073190C" w:rsidP="0073190C">
            <w:pPr>
              <w:spacing w:after="0"/>
              <w:jc w:val="center"/>
              <w:rPr>
                <w:bCs/>
              </w:rPr>
            </w:pPr>
            <w:r w:rsidRPr="00D92757">
              <w:rPr>
                <w:bCs/>
              </w:rPr>
              <w:t>2/2</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C74B43">
        <w:trPr>
          <w:trHeight w:val="56"/>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spacing w:after="0"/>
              <w:rPr>
                <w:color w:val="000000"/>
              </w:rPr>
            </w:pPr>
            <w:r w:rsidRPr="00D92757">
              <w:t>Понятие и сущность бизнес-планирования. Бизнес-план организации</w:t>
            </w:r>
          </w:p>
        </w:tc>
        <w:tc>
          <w:tcPr>
            <w:tcW w:w="714" w:type="pct"/>
            <w:vAlign w:val="center"/>
          </w:tcPr>
          <w:p w:rsidR="0073190C" w:rsidRPr="00D92757" w:rsidRDefault="0073190C" w:rsidP="0073190C">
            <w:pPr>
              <w:spacing w:after="0"/>
              <w:jc w:val="center"/>
              <w:rPr>
                <w:bCs/>
              </w:rPr>
            </w:pPr>
            <w:r w:rsidRPr="00D92757">
              <w:rPr>
                <w:bCs/>
              </w:rPr>
              <w:t>2/2</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C74B43">
        <w:trPr>
          <w:trHeight w:val="20"/>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spacing w:after="0"/>
              <w:rPr>
                <w:b/>
                <w:bCs/>
              </w:rPr>
            </w:pPr>
            <w:r w:rsidRPr="00D92757">
              <w:rPr>
                <w:b/>
                <w:bCs/>
              </w:rPr>
              <w:t>В том числе практических и лабораторных занятий</w:t>
            </w:r>
          </w:p>
        </w:tc>
        <w:tc>
          <w:tcPr>
            <w:tcW w:w="714" w:type="pct"/>
            <w:vAlign w:val="center"/>
          </w:tcPr>
          <w:p w:rsidR="0073190C" w:rsidRPr="00D92757" w:rsidRDefault="0073190C" w:rsidP="0073190C">
            <w:pPr>
              <w:spacing w:after="0"/>
              <w:jc w:val="center"/>
              <w:rPr>
                <w:bCs/>
              </w:rPr>
            </w:pPr>
            <w:r w:rsidRPr="00D92757">
              <w:rPr>
                <w:bCs/>
              </w:rPr>
              <w:t>2</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1F179D">
        <w:trPr>
          <w:trHeight w:val="77"/>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spacing w:after="0"/>
            </w:pPr>
            <w:r w:rsidRPr="00D92757">
              <w:t>Составление разделов бизнес-плана</w:t>
            </w:r>
          </w:p>
        </w:tc>
        <w:tc>
          <w:tcPr>
            <w:tcW w:w="714" w:type="pct"/>
          </w:tcPr>
          <w:p w:rsidR="0073190C" w:rsidRPr="00D92757" w:rsidRDefault="0073190C" w:rsidP="0073190C">
            <w:pPr>
              <w:spacing w:after="0"/>
              <w:jc w:val="center"/>
              <w:rPr>
                <w:bCs/>
              </w:rPr>
            </w:pPr>
            <w:r w:rsidRPr="00D92757">
              <w:rPr>
                <w:bCs/>
              </w:rPr>
              <w:t>4/4</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C74B43">
        <w:trPr>
          <w:trHeight w:val="77"/>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spacing w:after="0"/>
            </w:pPr>
            <w:r w:rsidRPr="00D92757">
              <w:rPr>
                <w:b/>
                <w:bCs/>
              </w:rPr>
              <w:t>Самостоятельная работа обучающихся</w:t>
            </w:r>
          </w:p>
        </w:tc>
        <w:tc>
          <w:tcPr>
            <w:tcW w:w="714" w:type="pct"/>
            <w:vAlign w:val="center"/>
          </w:tcPr>
          <w:p w:rsidR="0073190C" w:rsidRPr="00D92757" w:rsidRDefault="0073190C" w:rsidP="0073190C">
            <w:pPr>
              <w:spacing w:after="0"/>
              <w:jc w:val="center"/>
              <w:rPr>
                <w:bCs/>
              </w:rPr>
            </w:pP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C74B43">
        <w:trPr>
          <w:trHeight w:val="77"/>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spacing w:after="0"/>
              <w:rPr>
                <w:bCs/>
              </w:rPr>
            </w:pPr>
            <w:r w:rsidRPr="00D92757">
              <w:rPr>
                <w:bCs/>
              </w:rPr>
              <w:t>Подготовка презентации на тему: «Государственная политика в области развития малого бизнеса в РФ», «Значение развития малого бизнеса для национальной экономики и решения социальных проблем»</w:t>
            </w:r>
          </w:p>
        </w:tc>
        <w:tc>
          <w:tcPr>
            <w:tcW w:w="714" w:type="pct"/>
            <w:vAlign w:val="center"/>
          </w:tcPr>
          <w:p w:rsidR="0073190C" w:rsidRPr="00D92757" w:rsidRDefault="0073190C" w:rsidP="0073190C">
            <w:pPr>
              <w:spacing w:after="0"/>
              <w:jc w:val="center"/>
              <w:rPr>
                <w:bCs/>
              </w:rPr>
            </w:pPr>
            <w:r w:rsidRPr="00D92757">
              <w:rPr>
                <w:bCs/>
              </w:rPr>
              <w:t>2</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017127">
        <w:trPr>
          <w:trHeight w:val="20"/>
        </w:trPr>
        <w:tc>
          <w:tcPr>
            <w:tcW w:w="2950" w:type="pct"/>
            <w:gridSpan w:val="2"/>
          </w:tcPr>
          <w:p w:rsidR="0073190C" w:rsidRPr="00D92757" w:rsidRDefault="0073190C" w:rsidP="0073190C">
            <w:pPr>
              <w:spacing w:after="0"/>
              <w:rPr>
                <w:b/>
                <w:bCs/>
              </w:rPr>
            </w:pPr>
            <w:r w:rsidRPr="00D92757">
              <w:rPr>
                <w:b/>
                <w:bCs/>
              </w:rPr>
              <w:t>Раздел 5. Основы финансовой грамотности</w:t>
            </w:r>
          </w:p>
        </w:tc>
        <w:tc>
          <w:tcPr>
            <w:tcW w:w="714" w:type="pct"/>
            <w:vAlign w:val="center"/>
          </w:tcPr>
          <w:p w:rsidR="0073190C" w:rsidRPr="00D92757" w:rsidRDefault="0073190C" w:rsidP="0073190C">
            <w:pPr>
              <w:spacing w:after="0"/>
              <w:jc w:val="center"/>
              <w:rPr>
                <w:b/>
                <w:bCs/>
              </w:rPr>
            </w:pPr>
          </w:p>
        </w:tc>
        <w:tc>
          <w:tcPr>
            <w:tcW w:w="598" w:type="pct"/>
          </w:tcPr>
          <w:p w:rsidR="0073190C" w:rsidRPr="00D92757" w:rsidRDefault="0073190C" w:rsidP="0073190C">
            <w:pPr>
              <w:spacing w:after="0"/>
              <w:jc w:val="center"/>
              <w:rPr>
                <w:bCs/>
              </w:rPr>
            </w:pPr>
          </w:p>
        </w:tc>
        <w:tc>
          <w:tcPr>
            <w:tcW w:w="348" w:type="pct"/>
          </w:tcPr>
          <w:p w:rsidR="0073190C" w:rsidRPr="00D92757" w:rsidRDefault="0073190C" w:rsidP="0073190C">
            <w:pPr>
              <w:spacing w:after="0"/>
              <w:rPr>
                <w:bCs/>
              </w:rPr>
            </w:pPr>
          </w:p>
        </w:tc>
        <w:tc>
          <w:tcPr>
            <w:tcW w:w="390" w:type="pct"/>
          </w:tcPr>
          <w:p w:rsidR="0073190C" w:rsidRPr="00D92757" w:rsidRDefault="0073190C" w:rsidP="0073190C">
            <w:pPr>
              <w:spacing w:after="0"/>
              <w:rPr>
                <w:bCs/>
              </w:rPr>
            </w:pPr>
          </w:p>
        </w:tc>
      </w:tr>
      <w:tr w:rsidR="0073190C" w:rsidRPr="00D92757" w:rsidTr="00755D35">
        <w:trPr>
          <w:trHeight w:val="56"/>
        </w:trPr>
        <w:tc>
          <w:tcPr>
            <w:tcW w:w="845" w:type="pct"/>
            <w:vMerge w:val="restart"/>
          </w:tcPr>
          <w:p w:rsidR="0073190C" w:rsidRPr="00D92757" w:rsidRDefault="0073190C" w:rsidP="0073190C">
            <w:pPr>
              <w:spacing w:after="0"/>
              <w:rPr>
                <w:b/>
                <w:bCs/>
              </w:rPr>
            </w:pPr>
            <w:r w:rsidRPr="00D92757">
              <w:rPr>
                <w:b/>
                <w:bCs/>
              </w:rPr>
              <w:t xml:space="preserve">Тема 5.1 </w:t>
            </w:r>
            <w:r w:rsidRPr="00D92757">
              <w:rPr>
                <w:b/>
              </w:rPr>
              <w:t>Личный бюджет: учет доходов и расходов</w:t>
            </w:r>
          </w:p>
        </w:tc>
        <w:tc>
          <w:tcPr>
            <w:tcW w:w="2105" w:type="pct"/>
          </w:tcPr>
          <w:p w:rsidR="0073190C" w:rsidRPr="00D92757" w:rsidRDefault="0073190C" w:rsidP="0073190C">
            <w:pPr>
              <w:spacing w:after="0"/>
              <w:rPr>
                <w:b/>
                <w:bCs/>
              </w:rPr>
            </w:pPr>
            <w:r w:rsidRPr="00D92757">
              <w:rPr>
                <w:b/>
                <w:bCs/>
              </w:rPr>
              <w:t>Дидактические единицы, содержание</w:t>
            </w:r>
          </w:p>
        </w:tc>
        <w:tc>
          <w:tcPr>
            <w:tcW w:w="714" w:type="pct"/>
            <w:vAlign w:val="center"/>
          </w:tcPr>
          <w:p w:rsidR="0073190C" w:rsidRPr="00D92757" w:rsidRDefault="0073190C" w:rsidP="0073190C">
            <w:pPr>
              <w:spacing w:after="0"/>
              <w:jc w:val="center"/>
              <w:rPr>
                <w:b/>
                <w:bCs/>
              </w:rPr>
            </w:pPr>
            <w:r w:rsidRPr="00D92757">
              <w:rPr>
                <w:b/>
                <w:bCs/>
              </w:rPr>
              <w:t>4</w:t>
            </w:r>
          </w:p>
        </w:tc>
        <w:tc>
          <w:tcPr>
            <w:tcW w:w="598" w:type="pct"/>
            <w:vMerge w:val="restart"/>
          </w:tcPr>
          <w:p w:rsidR="009368D4" w:rsidRPr="00A044A7" w:rsidRDefault="009368D4" w:rsidP="009368D4">
            <w:pPr>
              <w:suppressAutoHyphens/>
              <w:jc w:val="center"/>
              <w:rPr>
                <w:bCs/>
              </w:rPr>
            </w:pPr>
            <w:r>
              <w:rPr>
                <w:bCs/>
              </w:rPr>
              <w:t>ЛР 4,</w:t>
            </w:r>
          </w:p>
          <w:p w:rsidR="009368D4" w:rsidRPr="00A044A7" w:rsidRDefault="009368D4" w:rsidP="009368D4">
            <w:pPr>
              <w:suppressAutoHyphens/>
              <w:jc w:val="center"/>
              <w:rPr>
                <w:bCs/>
              </w:rPr>
            </w:pPr>
            <w:r w:rsidRPr="00A044A7">
              <w:rPr>
                <w:bCs/>
              </w:rPr>
              <w:t>ЛР 7,</w:t>
            </w:r>
          </w:p>
          <w:p w:rsidR="0073190C" w:rsidRPr="00D92757" w:rsidRDefault="009368D4" w:rsidP="009368D4">
            <w:pPr>
              <w:spacing w:after="0"/>
              <w:jc w:val="center"/>
              <w:rPr>
                <w:bCs/>
              </w:rPr>
            </w:pPr>
            <w:r w:rsidRPr="00A044A7">
              <w:rPr>
                <w:bCs/>
              </w:rPr>
              <w:t>ЛР 13</w:t>
            </w:r>
            <w:r>
              <w:rPr>
                <w:bCs/>
              </w:rPr>
              <w:t>,</w:t>
            </w:r>
            <w:r>
              <w:rPr>
                <w:bCs/>
              </w:rPr>
              <w:br/>
              <w:t>ЛР 15</w:t>
            </w:r>
          </w:p>
        </w:tc>
        <w:tc>
          <w:tcPr>
            <w:tcW w:w="348" w:type="pct"/>
            <w:vMerge w:val="restart"/>
          </w:tcPr>
          <w:p w:rsidR="0073190C" w:rsidRPr="00D92757" w:rsidRDefault="0073190C" w:rsidP="0073190C">
            <w:pPr>
              <w:spacing w:after="0"/>
              <w:rPr>
                <w:rFonts w:eastAsia="Calibri"/>
                <w:lang w:eastAsia="en-US"/>
              </w:rPr>
            </w:pPr>
            <w:r w:rsidRPr="00D92757">
              <w:rPr>
                <w:rFonts w:eastAsia="Calibri"/>
                <w:lang w:eastAsia="en-US"/>
              </w:rPr>
              <w:t xml:space="preserve">ПК </w:t>
            </w:r>
            <w:r w:rsidR="00122A99">
              <w:rPr>
                <w:rFonts w:eastAsia="Calibri"/>
                <w:lang w:eastAsia="en-US"/>
              </w:rPr>
              <w:t>2.2</w:t>
            </w:r>
          </w:p>
          <w:p w:rsidR="0073190C" w:rsidRPr="00D92757" w:rsidRDefault="0073190C" w:rsidP="0073190C">
            <w:pPr>
              <w:spacing w:after="0"/>
              <w:rPr>
                <w:bCs/>
              </w:rPr>
            </w:pPr>
          </w:p>
          <w:p w:rsidR="0073190C" w:rsidRPr="00D92757" w:rsidRDefault="0073190C" w:rsidP="0073190C">
            <w:pPr>
              <w:spacing w:after="0"/>
              <w:rPr>
                <w:bCs/>
              </w:rPr>
            </w:pPr>
            <w:r w:rsidRPr="00D92757">
              <w:rPr>
                <w:bCs/>
              </w:rPr>
              <w:t>ОК 01</w:t>
            </w:r>
          </w:p>
          <w:p w:rsidR="0073190C" w:rsidRPr="00D92757" w:rsidRDefault="0073190C" w:rsidP="0073190C">
            <w:pPr>
              <w:spacing w:after="0"/>
              <w:rPr>
                <w:bCs/>
              </w:rPr>
            </w:pPr>
            <w:r w:rsidRPr="00D92757">
              <w:rPr>
                <w:bCs/>
              </w:rPr>
              <w:t>ОК 03</w:t>
            </w:r>
          </w:p>
          <w:p w:rsidR="0073190C" w:rsidRPr="00D92757" w:rsidRDefault="0073190C" w:rsidP="0073190C">
            <w:pPr>
              <w:spacing w:after="0"/>
              <w:rPr>
                <w:bCs/>
              </w:rPr>
            </w:pPr>
            <w:r w:rsidRPr="00D92757">
              <w:rPr>
                <w:bCs/>
              </w:rPr>
              <w:t>ОК 04</w:t>
            </w:r>
          </w:p>
          <w:p w:rsidR="0073190C" w:rsidRPr="00D92757" w:rsidRDefault="0073190C" w:rsidP="0073190C">
            <w:pPr>
              <w:spacing w:after="0"/>
            </w:pPr>
            <w:r w:rsidRPr="00D92757">
              <w:t>ОК 05</w:t>
            </w:r>
          </w:p>
          <w:p w:rsidR="0073190C" w:rsidRPr="00D92757" w:rsidRDefault="0073190C" w:rsidP="0073190C">
            <w:pPr>
              <w:spacing w:after="0"/>
              <w:rPr>
                <w:bCs/>
              </w:rPr>
            </w:pPr>
            <w:r w:rsidRPr="00D92757">
              <w:t>ОК 06</w:t>
            </w:r>
          </w:p>
        </w:tc>
        <w:tc>
          <w:tcPr>
            <w:tcW w:w="390" w:type="pct"/>
            <w:vMerge w:val="restart"/>
          </w:tcPr>
          <w:p w:rsidR="0073190C" w:rsidRPr="00D92757" w:rsidRDefault="0073190C" w:rsidP="0073190C">
            <w:pPr>
              <w:spacing w:after="0"/>
            </w:pPr>
            <w:r w:rsidRPr="00D92757">
              <w:t xml:space="preserve">У </w:t>
            </w:r>
            <w:r w:rsidR="00122A99">
              <w:t>2.2</w:t>
            </w:r>
            <w:r w:rsidRPr="00D92757">
              <w:t xml:space="preserve"> 01</w:t>
            </w:r>
          </w:p>
          <w:p w:rsidR="0073190C" w:rsidRPr="00D92757" w:rsidRDefault="0073190C" w:rsidP="0073190C">
            <w:pPr>
              <w:spacing w:after="0"/>
            </w:pPr>
            <w:r w:rsidRPr="00D92757">
              <w:t xml:space="preserve">З </w:t>
            </w:r>
            <w:r w:rsidR="00122A99">
              <w:t>2.2</w:t>
            </w:r>
            <w:r w:rsidRPr="00D92757">
              <w:t xml:space="preserve"> 01</w:t>
            </w:r>
          </w:p>
          <w:p w:rsidR="0073190C" w:rsidRPr="00D92757" w:rsidRDefault="0073190C" w:rsidP="0073190C">
            <w:pPr>
              <w:spacing w:after="0"/>
            </w:pPr>
            <w:r w:rsidRPr="00D92757">
              <w:t xml:space="preserve">З </w:t>
            </w:r>
            <w:r w:rsidR="00122A99">
              <w:t>2.2</w:t>
            </w:r>
            <w:r w:rsidRPr="00D92757">
              <w:t xml:space="preserve"> 02</w:t>
            </w:r>
          </w:p>
          <w:p w:rsidR="0073190C" w:rsidRPr="00D92757" w:rsidRDefault="0073190C" w:rsidP="0073190C">
            <w:pPr>
              <w:spacing w:after="0"/>
            </w:pPr>
            <w:r w:rsidRPr="00D92757">
              <w:t xml:space="preserve">З </w:t>
            </w:r>
            <w:r w:rsidR="00122A99">
              <w:t>2.2</w:t>
            </w:r>
            <w:r w:rsidRPr="00D92757">
              <w:t xml:space="preserve"> 07</w:t>
            </w:r>
          </w:p>
          <w:p w:rsidR="0073190C" w:rsidRPr="00D92757" w:rsidRDefault="0073190C" w:rsidP="0073190C">
            <w:pPr>
              <w:spacing w:after="0"/>
            </w:pPr>
          </w:p>
          <w:p w:rsidR="0073190C" w:rsidRPr="00D92757" w:rsidRDefault="0073190C" w:rsidP="0073190C">
            <w:pPr>
              <w:spacing w:after="0"/>
            </w:pPr>
            <w:r w:rsidRPr="00D92757">
              <w:t>Уо 1.01</w:t>
            </w:r>
          </w:p>
          <w:p w:rsidR="0073190C" w:rsidRPr="00D92757" w:rsidRDefault="0073190C" w:rsidP="0073190C">
            <w:pPr>
              <w:spacing w:after="0"/>
            </w:pPr>
            <w:r w:rsidRPr="00D92757">
              <w:t>Уо 3.01</w:t>
            </w:r>
          </w:p>
          <w:p w:rsidR="0073190C" w:rsidRPr="00D92757" w:rsidRDefault="0073190C" w:rsidP="0073190C">
            <w:pPr>
              <w:spacing w:after="0"/>
            </w:pPr>
            <w:r w:rsidRPr="00D92757">
              <w:t>Уо4.05</w:t>
            </w:r>
          </w:p>
          <w:p w:rsidR="0073190C" w:rsidRPr="00D92757" w:rsidRDefault="0073190C" w:rsidP="0073190C">
            <w:pPr>
              <w:spacing w:after="0"/>
            </w:pPr>
            <w:r w:rsidRPr="00D92757">
              <w:t>Зо4.04</w:t>
            </w:r>
          </w:p>
          <w:p w:rsidR="0073190C" w:rsidRPr="00D92757" w:rsidRDefault="0073190C" w:rsidP="0073190C">
            <w:pPr>
              <w:spacing w:after="0"/>
            </w:pPr>
            <w:r w:rsidRPr="00D92757">
              <w:t>Уо5.01</w:t>
            </w:r>
          </w:p>
          <w:p w:rsidR="0073190C" w:rsidRPr="00D92757" w:rsidRDefault="0073190C" w:rsidP="0073190C">
            <w:pPr>
              <w:spacing w:after="0"/>
            </w:pPr>
            <w:r w:rsidRPr="00D92757">
              <w:t>Зо5.01</w:t>
            </w:r>
          </w:p>
          <w:p w:rsidR="0073190C" w:rsidRPr="00D92757" w:rsidRDefault="0073190C" w:rsidP="0073190C">
            <w:pPr>
              <w:spacing w:after="0"/>
            </w:pPr>
            <w:r w:rsidRPr="00D92757">
              <w:t>Уо6.02</w:t>
            </w:r>
          </w:p>
          <w:p w:rsidR="0073190C" w:rsidRPr="00D92757" w:rsidRDefault="0073190C" w:rsidP="0073190C">
            <w:pPr>
              <w:spacing w:after="0"/>
              <w:rPr>
                <w:rFonts w:eastAsia="Calibri"/>
                <w:lang w:eastAsia="en-US"/>
              </w:rPr>
            </w:pPr>
            <w:r w:rsidRPr="00D92757">
              <w:t>Зо6.01</w:t>
            </w:r>
          </w:p>
        </w:tc>
      </w:tr>
      <w:tr w:rsidR="0073190C" w:rsidRPr="00D92757" w:rsidTr="00755D35">
        <w:trPr>
          <w:trHeight w:val="20"/>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spacing w:after="0"/>
              <w:rPr>
                <w:bCs/>
              </w:rPr>
            </w:pPr>
            <w:r w:rsidRPr="00D92757">
              <w:rPr>
                <w:bCs/>
              </w:rPr>
              <w:t>1.Сущность и виды денег как основ финансовых отношений</w:t>
            </w:r>
          </w:p>
        </w:tc>
        <w:tc>
          <w:tcPr>
            <w:tcW w:w="714" w:type="pct"/>
            <w:vAlign w:val="center"/>
          </w:tcPr>
          <w:p w:rsidR="0073190C" w:rsidRPr="00D92757" w:rsidRDefault="0073190C" w:rsidP="0073190C">
            <w:pPr>
              <w:spacing w:after="0"/>
              <w:jc w:val="center"/>
              <w:rPr>
                <w:bCs/>
              </w:rPr>
            </w:pPr>
            <w:r w:rsidRPr="00D92757">
              <w:rPr>
                <w:bCs/>
              </w:rPr>
              <w:t>2/2</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755D35">
        <w:trPr>
          <w:trHeight w:val="20"/>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spacing w:after="0"/>
              <w:rPr>
                <w:bCs/>
              </w:rPr>
            </w:pPr>
            <w:r w:rsidRPr="00D92757">
              <w:rPr>
                <w:bCs/>
              </w:rPr>
              <w:t>2. Финансовый план (бюджет) государства, организации, семьи, индивида</w:t>
            </w:r>
          </w:p>
        </w:tc>
        <w:tc>
          <w:tcPr>
            <w:tcW w:w="714" w:type="pct"/>
            <w:vAlign w:val="center"/>
          </w:tcPr>
          <w:p w:rsidR="0073190C" w:rsidRPr="00D92757" w:rsidRDefault="0073190C" w:rsidP="0073190C">
            <w:pPr>
              <w:spacing w:after="0"/>
              <w:jc w:val="center"/>
              <w:rPr>
                <w:bCs/>
              </w:rPr>
            </w:pPr>
            <w:r w:rsidRPr="00D92757">
              <w:rPr>
                <w:bCs/>
              </w:rPr>
              <w:t>2/2</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755D35">
        <w:trPr>
          <w:trHeight w:val="20"/>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spacing w:after="0"/>
              <w:rPr>
                <w:b/>
                <w:bCs/>
              </w:rPr>
            </w:pPr>
            <w:r w:rsidRPr="00D92757">
              <w:rPr>
                <w:b/>
                <w:bCs/>
              </w:rPr>
              <w:t>В том числе практических и лабораторных занятий</w:t>
            </w:r>
          </w:p>
        </w:tc>
        <w:tc>
          <w:tcPr>
            <w:tcW w:w="714" w:type="pct"/>
            <w:vAlign w:val="center"/>
          </w:tcPr>
          <w:p w:rsidR="0073190C" w:rsidRPr="00D92757" w:rsidRDefault="0073190C" w:rsidP="0073190C">
            <w:pPr>
              <w:spacing w:after="0"/>
              <w:jc w:val="center"/>
              <w:rPr>
                <w:bCs/>
              </w:rPr>
            </w:pPr>
            <w:r w:rsidRPr="00D92757">
              <w:rPr>
                <w:bCs/>
              </w:rPr>
              <w:t>2</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755D35">
        <w:trPr>
          <w:trHeight w:val="20"/>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spacing w:after="0"/>
              <w:rPr>
                <w:bCs/>
              </w:rPr>
            </w:pPr>
            <w:r w:rsidRPr="00D92757">
              <w:t>Расчет семейного бюджета</w:t>
            </w:r>
          </w:p>
        </w:tc>
        <w:tc>
          <w:tcPr>
            <w:tcW w:w="714" w:type="pct"/>
            <w:vAlign w:val="center"/>
          </w:tcPr>
          <w:p w:rsidR="0073190C" w:rsidRPr="00D92757" w:rsidRDefault="0073190C" w:rsidP="0073190C">
            <w:pPr>
              <w:spacing w:after="0"/>
              <w:jc w:val="center"/>
              <w:rPr>
                <w:bCs/>
              </w:rPr>
            </w:pPr>
            <w:r w:rsidRPr="00D92757">
              <w:rPr>
                <w:bCs/>
              </w:rPr>
              <w:t>2/2</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1F179D">
        <w:trPr>
          <w:trHeight w:val="263"/>
        </w:trPr>
        <w:tc>
          <w:tcPr>
            <w:tcW w:w="845" w:type="pct"/>
            <w:vMerge/>
          </w:tcPr>
          <w:p w:rsidR="0073190C" w:rsidRPr="00D92757" w:rsidRDefault="0073190C" w:rsidP="0073190C">
            <w:pPr>
              <w:spacing w:after="0"/>
              <w:rPr>
                <w:b/>
                <w:bCs/>
              </w:rPr>
            </w:pPr>
          </w:p>
        </w:tc>
        <w:tc>
          <w:tcPr>
            <w:tcW w:w="2105" w:type="pct"/>
          </w:tcPr>
          <w:p w:rsidR="0073190C" w:rsidRPr="0046324F" w:rsidRDefault="0073190C" w:rsidP="0073190C">
            <w:pPr>
              <w:spacing w:after="0"/>
              <w:rPr>
                <w:b/>
                <w:bCs/>
              </w:rPr>
            </w:pPr>
            <w:r w:rsidRPr="00D92757">
              <w:rPr>
                <w:b/>
                <w:bCs/>
              </w:rPr>
              <w:t>Самостоятельная работа обучающихся</w:t>
            </w:r>
          </w:p>
        </w:tc>
        <w:tc>
          <w:tcPr>
            <w:tcW w:w="714" w:type="pct"/>
            <w:vMerge w:val="restart"/>
            <w:vAlign w:val="center"/>
          </w:tcPr>
          <w:p w:rsidR="0073190C" w:rsidRPr="00D92757" w:rsidRDefault="0073190C" w:rsidP="0073190C">
            <w:pPr>
              <w:spacing w:after="0"/>
              <w:jc w:val="center"/>
              <w:rPr>
                <w:bCs/>
              </w:rPr>
            </w:pPr>
            <w:r w:rsidRPr="00D92757">
              <w:rPr>
                <w:bCs/>
              </w:rPr>
              <w:t>2</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242B3B">
        <w:trPr>
          <w:trHeight w:val="376"/>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spacing w:after="0"/>
              <w:rPr>
                <w:bCs/>
              </w:rPr>
            </w:pPr>
            <w:r w:rsidRPr="00D92757">
              <w:rPr>
                <w:bCs/>
              </w:rPr>
              <w:t>Составление личного финансового плана (краткосрочного,</w:t>
            </w:r>
          </w:p>
          <w:p w:rsidR="0073190C" w:rsidRPr="00D92757" w:rsidRDefault="0073190C" w:rsidP="0073190C">
            <w:pPr>
              <w:spacing w:after="0"/>
              <w:rPr>
                <w:bCs/>
              </w:rPr>
            </w:pPr>
            <w:r w:rsidRPr="00D92757">
              <w:rPr>
                <w:bCs/>
              </w:rPr>
              <w:t>долгосрочного) на основе анализа баланса личного (семейного) бюджета, анализ и коррекция личного финансового плана</w:t>
            </w:r>
          </w:p>
        </w:tc>
        <w:tc>
          <w:tcPr>
            <w:tcW w:w="714" w:type="pct"/>
            <w:vMerge/>
            <w:vAlign w:val="center"/>
          </w:tcPr>
          <w:p w:rsidR="0073190C" w:rsidRPr="00D92757" w:rsidRDefault="0073190C" w:rsidP="0073190C">
            <w:pPr>
              <w:spacing w:after="0"/>
              <w:jc w:val="center"/>
              <w:rPr>
                <w:bCs/>
              </w:rPr>
            </w:pP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122A99" w:rsidRPr="00D92757" w:rsidTr="00E41845">
        <w:trPr>
          <w:trHeight w:val="611"/>
        </w:trPr>
        <w:tc>
          <w:tcPr>
            <w:tcW w:w="845" w:type="pct"/>
            <w:vMerge w:val="restart"/>
          </w:tcPr>
          <w:p w:rsidR="00122A99" w:rsidRPr="00D92757" w:rsidRDefault="00122A99" w:rsidP="00122A99">
            <w:pPr>
              <w:spacing w:after="0"/>
              <w:rPr>
                <w:b/>
                <w:bCs/>
              </w:rPr>
            </w:pPr>
            <w:r w:rsidRPr="00D92757">
              <w:rPr>
                <w:b/>
                <w:bCs/>
              </w:rPr>
              <w:t xml:space="preserve">Тема 5.2 </w:t>
            </w:r>
            <w:r w:rsidRPr="00D92757">
              <w:rPr>
                <w:b/>
              </w:rPr>
              <w:t>Долги и кредиты: возможности и риски</w:t>
            </w:r>
          </w:p>
        </w:tc>
        <w:tc>
          <w:tcPr>
            <w:tcW w:w="2105" w:type="pct"/>
          </w:tcPr>
          <w:p w:rsidR="00122A99" w:rsidRPr="00D92757" w:rsidRDefault="00122A99" w:rsidP="00122A99">
            <w:pPr>
              <w:spacing w:after="0"/>
            </w:pPr>
            <w:r w:rsidRPr="00D92757">
              <w:rPr>
                <w:b/>
                <w:bCs/>
              </w:rPr>
              <w:t>Дидактические единицы, содержание</w:t>
            </w:r>
          </w:p>
        </w:tc>
        <w:tc>
          <w:tcPr>
            <w:tcW w:w="714" w:type="pct"/>
            <w:vAlign w:val="center"/>
          </w:tcPr>
          <w:p w:rsidR="00122A99" w:rsidRPr="00D92757" w:rsidRDefault="00122A99" w:rsidP="00122A99">
            <w:pPr>
              <w:spacing w:after="0"/>
              <w:jc w:val="center"/>
              <w:rPr>
                <w:b/>
                <w:bCs/>
              </w:rPr>
            </w:pPr>
            <w:r w:rsidRPr="00D92757">
              <w:rPr>
                <w:b/>
                <w:bCs/>
              </w:rPr>
              <w:t>4</w:t>
            </w:r>
          </w:p>
        </w:tc>
        <w:tc>
          <w:tcPr>
            <w:tcW w:w="598" w:type="pct"/>
            <w:vMerge w:val="restart"/>
          </w:tcPr>
          <w:p w:rsidR="009368D4" w:rsidRPr="00A044A7" w:rsidRDefault="009368D4" w:rsidP="009368D4">
            <w:pPr>
              <w:suppressAutoHyphens/>
              <w:jc w:val="center"/>
              <w:rPr>
                <w:bCs/>
              </w:rPr>
            </w:pPr>
            <w:r>
              <w:rPr>
                <w:bCs/>
              </w:rPr>
              <w:t>ЛР 4,</w:t>
            </w:r>
          </w:p>
          <w:p w:rsidR="009368D4" w:rsidRPr="00A044A7" w:rsidRDefault="009368D4" w:rsidP="009368D4">
            <w:pPr>
              <w:suppressAutoHyphens/>
              <w:jc w:val="center"/>
              <w:rPr>
                <w:bCs/>
              </w:rPr>
            </w:pPr>
            <w:r w:rsidRPr="00A044A7">
              <w:rPr>
                <w:bCs/>
              </w:rPr>
              <w:t>ЛР 7,</w:t>
            </w:r>
          </w:p>
          <w:p w:rsidR="00122A99" w:rsidRPr="00D92757" w:rsidRDefault="009368D4" w:rsidP="009368D4">
            <w:pPr>
              <w:spacing w:after="0"/>
              <w:jc w:val="center"/>
              <w:rPr>
                <w:bCs/>
              </w:rPr>
            </w:pPr>
            <w:r w:rsidRPr="00A044A7">
              <w:rPr>
                <w:bCs/>
              </w:rPr>
              <w:t>ЛР 13</w:t>
            </w:r>
            <w:r>
              <w:rPr>
                <w:bCs/>
              </w:rPr>
              <w:t>,</w:t>
            </w:r>
            <w:r>
              <w:rPr>
                <w:bCs/>
              </w:rPr>
              <w:br/>
              <w:t>ЛР 15</w:t>
            </w:r>
          </w:p>
        </w:tc>
        <w:tc>
          <w:tcPr>
            <w:tcW w:w="348" w:type="pct"/>
            <w:vMerge w:val="restart"/>
          </w:tcPr>
          <w:p w:rsidR="00122A99" w:rsidRPr="00D92757" w:rsidRDefault="00122A99" w:rsidP="00122A99">
            <w:pPr>
              <w:spacing w:after="0"/>
              <w:rPr>
                <w:rFonts w:eastAsia="Calibri"/>
                <w:lang w:eastAsia="en-US"/>
              </w:rPr>
            </w:pPr>
            <w:r w:rsidRPr="00D92757">
              <w:rPr>
                <w:rFonts w:eastAsia="Calibri"/>
                <w:lang w:eastAsia="en-US"/>
              </w:rPr>
              <w:t xml:space="preserve">ПК </w:t>
            </w:r>
            <w:r>
              <w:rPr>
                <w:rFonts w:eastAsia="Calibri"/>
                <w:lang w:eastAsia="en-US"/>
              </w:rPr>
              <w:t>2.2</w:t>
            </w:r>
          </w:p>
          <w:p w:rsidR="00122A99" w:rsidRPr="00D92757" w:rsidRDefault="00122A99" w:rsidP="00122A99">
            <w:pPr>
              <w:spacing w:after="0"/>
              <w:rPr>
                <w:bCs/>
              </w:rPr>
            </w:pPr>
          </w:p>
          <w:p w:rsidR="00122A99" w:rsidRPr="00D92757" w:rsidRDefault="00122A99" w:rsidP="00122A99">
            <w:pPr>
              <w:spacing w:after="0"/>
              <w:rPr>
                <w:bCs/>
              </w:rPr>
            </w:pPr>
            <w:r w:rsidRPr="00D92757">
              <w:rPr>
                <w:bCs/>
              </w:rPr>
              <w:t>ОК 01</w:t>
            </w:r>
          </w:p>
          <w:p w:rsidR="00122A99" w:rsidRPr="00D92757" w:rsidRDefault="00122A99" w:rsidP="00122A99">
            <w:pPr>
              <w:spacing w:after="0"/>
              <w:rPr>
                <w:bCs/>
              </w:rPr>
            </w:pPr>
            <w:r w:rsidRPr="00D92757">
              <w:rPr>
                <w:bCs/>
              </w:rPr>
              <w:t>ОК 03</w:t>
            </w:r>
          </w:p>
          <w:p w:rsidR="00122A99" w:rsidRPr="00D92757" w:rsidRDefault="00122A99" w:rsidP="00122A99">
            <w:pPr>
              <w:spacing w:after="0"/>
              <w:rPr>
                <w:bCs/>
              </w:rPr>
            </w:pPr>
            <w:r w:rsidRPr="00D92757">
              <w:rPr>
                <w:bCs/>
              </w:rPr>
              <w:t>ОК 04</w:t>
            </w:r>
          </w:p>
          <w:p w:rsidR="00122A99" w:rsidRPr="00D92757" w:rsidRDefault="00122A99" w:rsidP="00122A99">
            <w:pPr>
              <w:spacing w:after="0"/>
            </w:pPr>
            <w:r w:rsidRPr="00D92757">
              <w:t>ОК 05</w:t>
            </w:r>
          </w:p>
          <w:p w:rsidR="00122A99" w:rsidRPr="00D92757" w:rsidRDefault="00122A99" w:rsidP="00122A99">
            <w:pPr>
              <w:spacing w:after="0"/>
              <w:rPr>
                <w:bCs/>
              </w:rPr>
            </w:pPr>
            <w:r w:rsidRPr="00D92757">
              <w:t>ОК 06</w:t>
            </w:r>
          </w:p>
        </w:tc>
        <w:tc>
          <w:tcPr>
            <w:tcW w:w="390" w:type="pct"/>
            <w:vMerge w:val="restart"/>
          </w:tcPr>
          <w:p w:rsidR="00122A99" w:rsidRPr="00D92757" w:rsidRDefault="00122A99" w:rsidP="00122A99">
            <w:pPr>
              <w:spacing w:after="0"/>
            </w:pPr>
            <w:r w:rsidRPr="00D92757">
              <w:t xml:space="preserve">У </w:t>
            </w:r>
            <w:r>
              <w:t>2.2</w:t>
            </w:r>
            <w:r w:rsidRPr="00D92757">
              <w:t xml:space="preserve"> 01</w:t>
            </w:r>
          </w:p>
          <w:p w:rsidR="00122A99" w:rsidRPr="00D92757" w:rsidRDefault="00122A99" w:rsidP="00122A99">
            <w:pPr>
              <w:spacing w:after="0"/>
            </w:pPr>
            <w:r w:rsidRPr="00D92757">
              <w:t xml:space="preserve">З </w:t>
            </w:r>
            <w:r>
              <w:t>2.2</w:t>
            </w:r>
            <w:r w:rsidRPr="00D92757">
              <w:t xml:space="preserve"> 01</w:t>
            </w:r>
          </w:p>
          <w:p w:rsidR="00122A99" w:rsidRPr="00D92757" w:rsidRDefault="00122A99" w:rsidP="00122A99">
            <w:pPr>
              <w:spacing w:after="0"/>
            </w:pPr>
            <w:r w:rsidRPr="00D92757">
              <w:t xml:space="preserve">З </w:t>
            </w:r>
            <w:r>
              <w:t>2.2</w:t>
            </w:r>
            <w:r w:rsidRPr="00D92757">
              <w:t xml:space="preserve"> 02</w:t>
            </w:r>
          </w:p>
          <w:p w:rsidR="00122A99" w:rsidRPr="00D92757" w:rsidRDefault="00122A99" w:rsidP="00122A99">
            <w:pPr>
              <w:spacing w:after="0"/>
            </w:pPr>
            <w:r w:rsidRPr="00D92757">
              <w:t xml:space="preserve">З </w:t>
            </w:r>
            <w:r>
              <w:t>2.2</w:t>
            </w:r>
            <w:r w:rsidRPr="00D92757">
              <w:t xml:space="preserve"> 07</w:t>
            </w:r>
          </w:p>
          <w:p w:rsidR="00122A99" w:rsidRPr="00D92757" w:rsidRDefault="00122A99" w:rsidP="00122A99">
            <w:pPr>
              <w:spacing w:after="0"/>
            </w:pPr>
          </w:p>
          <w:p w:rsidR="00122A99" w:rsidRPr="00D92757" w:rsidRDefault="00122A99" w:rsidP="00122A99">
            <w:pPr>
              <w:spacing w:after="0"/>
            </w:pPr>
            <w:r w:rsidRPr="00D92757">
              <w:t>Уо 1.01</w:t>
            </w:r>
          </w:p>
          <w:p w:rsidR="00122A99" w:rsidRPr="00D92757" w:rsidRDefault="00122A99" w:rsidP="00122A99">
            <w:pPr>
              <w:spacing w:after="0"/>
            </w:pPr>
            <w:r w:rsidRPr="00D92757">
              <w:t>Уо 3.01</w:t>
            </w:r>
          </w:p>
          <w:p w:rsidR="00122A99" w:rsidRPr="00D92757" w:rsidRDefault="00122A99" w:rsidP="00122A99">
            <w:pPr>
              <w:spacing w:after="0"/>
            </w:pPr>
            <w:r w:rsidRPr="00D92757">
              <w:t>Уо4.05</w:t>
            </w:r>
          </w:p>
          <w:p w:rsidR="00122A99" w:rsidRPr="00D92757" w:rsidRDefault="00122A99" w:rsidP="00122A99">
            <w:pPr>
              <w:spacing w:after="0"/>
            </w:pPr>
            <w:r w:rsidRPr="00D92757">
              <w:t>Зо4.04</w:t>
            </w:r>
          </w:p>
          <w:p w:rsidR="00122A99" w:rsidRPr="00D92757" w:rsidRDefault="00122A99" w:rsidP="00122A99">
            <w:pPr>
              <w:spacing w:after="0"/>
            </w:pPr>
            <w:r w:rsidRPr="00D92757">
              <w:t>Уо5.01</w:t>
            </w:r>
          </w:p>
          <w:p w:rsidR="00122A99" w:rsidRPr="00D92757" w:rsidRDefault="00122A99" w:rsidP="00122A99">
            <w:pPr>
              <w:spacing w:after="0"/>
            </w:pPr>
            <w:r w:rsidRPr="00D92757">
              <w:t>Зо5.01</w:t>
            </w:r>
          </w:p>
          <w:p w:rsidR="00122A99" w:rsidRPr="00D92757" w:rsidRDefault="00122A99" w:rsidP="00122A99">
            <w:pPr>
              <w:spacing w:after="0"/>
            </w:pPr>
            <w:r w:rsidRPr="00D92757">
              <w:t>Уо6.02</w:t>
            </w:r>
          </w:p>
          <w:p w:rsidR="00122A99" w:rsidRPr="00D92757" w:rsidRDefault="00122A99" w:rsidP="00122A99">
            <w:pPr>
              <w:spacing w:after="0"/>
              <w:rPr>
                <w:rFonts w:eastAsia="Calibri"/>
                <w:lang w:eastAsia="en-US"/>
              </w:rPr>
            </w:pPr>
            <w:r w:rsidRPr="00D92757">
              <w:t>Зо6.01</w:t>
            </w:r>
          </w:p>
        </w:tc>
      </w:tr>
      <w:tr w:rsidR="0073190C" w:rsidRPr="00D92757" w:rsidTr="00755D35">
        <w:trPr>
          <w:trHeight w:val="20"/>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spacing w:after="0"/>
            </w:pPr>
            <w:r w:rsidRPr="00D92757">
              <w:t>Эволюция кредитных отношений. Сущность и виды кредита</w:t>
            </w:r>
          </w:p>
        </w:tc>
        <w:tc>
          <w:tcPr>
            <w:tcW w:w="714" w:type="pct"/>
            <w:vAlign w:val="center"/>
          </w:tcPr>
          <w:p w:rsidR="0073190C" w:rsidRPr="00D92757" w:rsidRDefault="0073190C" w:rsidP="0073190C">
            <w:pPr>
              <w:spacing w:after="0"/>
              <w:jc w:val="center"/>
              <w:rPr>
                <w:bCs/>
              </w:rPr>
            </w:pPr>
            <w:r w:rsidRPr="00D92757">
              <w:rPr>
                <w:bCs/>
              </w:rPr>
              <w:t>2</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E41845">
        <w:trPr>
          <w:trHeight w:val="594"/>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spacing w:after="0"/>
            </w:pPr>
            <w:r w:rsidRPr="00D92757">
              <w:t>Кредиты, виды банковских кредитов для физических лиц. Принципы кредитования</w:t>
            </w:r>
          </w:p>
        </w:tc>
        <w:tc>
          <w:tcPr>
            <w:tcW w:w="714" w:type="pct"/>
            <w:vAlign w:val="center"/>
          </w:tcPr>
          <w:p w:rsidR="0073190C" w:rsidRPr="00D92757" w:rsidRDefault="0073190C" w:rsidP="0073190C">
            <w:pPr>
              <w:spacing w:after="0"/>
              <w:jc w:val="center"/>
              <w:rPr>
                <w:bCs/>
              </w:rPr>
            </w:pPr>
            <w:r w:rsidRPr="00D92757">
              <w:rPr>
                <w:bCs/>
              </w:rPr>
              <w:t>2/2</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755D35">
        <w:trPr>
          <w:trHeight w:val="20"/>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spacing w:after="0"/>
              <w:rPr>
                <w:b/>
                <w:bCs/>
              </w:rPr>
            </w:pPr>
            <w:r w:rsidRPr="00D92757">
              <w:rPr>
                <w:b/>
                <w:bCs/>
              </w:rPr>
              <w:t>В том числе практических и лабораторных занятий</w:t>
            </w:r>
          </w:p>
        </w:tc>
        <w:tc>
          <w:tcPr>
            <w:tcW w:w="714" w:type="pct"/>
            <w:vAlign w:val="center"/>
          </w:tcPr>
          <w:p w:rsidR="0073190C" w:rsidRPr="00D92757" w:rsidRDefault="0073190C" w:rsidP="0073190C">
            <w:pPr>
              <w:spacing w:after="0"/>
              <w:jc w:val="center"/>
              <w:rPr>
                <w:bCs/>
              </w:rPr>
            </w:pPr>
            <w:r w:rsidRPr="00D92757">
              <w:rPr>
                <w:bCs/>
              </w:rPr>
              <w:t>2</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755D35">
        <w:trPr>
          <w:trHeight w:val="20"/>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spacing w:after="0"/>
              <w:rPr>
                <w:bCs/>
              </w:rPr>
            </w:pPr>
            <w:r w:rsidRPr="00D92757">
              <w:t>Расчет простых и сложных процентов по банковским кредитам</w:t>
            </w:r>
          </w:p>
        </w:tc>
        <w:tc>
          <w:tcPr>
            <w:tcW w:w="714" w:type="pct"/>
            <w:vAlign w:val="center"/>
          </w:tcPr>
          <w:p w:rsidR="0073190C" w:rsidRPr="00D92757" w:rsidRDefault="0073190C" w:rsidP="0073190C">
            <w:pPr>
              <w:spacing w:after="0"/>
              <w:jc w:val="center"/>
              <w:rPr>
                <w:bCs/>
              </w:rPr>
            </w:pPr>
            <w:r w:rsidRPr="00D92757">
              <w:rPr>
                <w:bCs/>
              </w:rPr>
              <w:t>2/2</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46324F">
        <w:trPr>
          <w:trHeight w:val="20"/>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spacing w:after="0"/>
              <w:rPr>
                <w:b/>
                <w:bCs/>
              </w:rPr>
            </w:pPr>
            <w:r w:rsidRPr="00D92757">
              <w:rPr>
                <w:b/>
                <w:bCs/>
              </w:rPr>
              <w:t>Самостоятельная работа обучающихся</w:t>
            </w:r>
          </w:p>
        </w:tc>
        <w:tc>
          <w:tcPr>
            <w:tcW w:w="714" w:type="pct"/>
            <w:vMerge w:val="restart"/>
          </w:tcPr>
          <w:p w:rsidR="0073190C" w:rsidRPr="00D92757" w:rsidRDefault="0073190C" w:rsidP="0073190C">
            <w:pPr>
              <w:spacing w:after="0"/>
              <w:jc w:val="center"/>
              <w:rPr>
                <w:bCs/>
              </w:rPr>
            </w:pPr>
            <w:r w:rsidRPr="00D92757">
              <w:rPr>
                <w:bCs/>
              </w:rPr>
              <w:t>1</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755D35">
        <w:trPr>
          <w:trHeight w:val="20"/>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spacing w:after="0"/>
              <w:rPr>
                <w:bCs/>
              </w:rPr>
            </w:pPr>
            <w:r w:rsidRPr="00D92757">
              <w:rPr>
                <w:bCs/>
              </w:rPr>
              <w:t>Заполнение таблицы «Анализ преимуществ и недостатков краткосрочного и долгосрочного займов»</w:t>
            </w:r>
          </w:p>
        </w:tc>
        <w:tc>
          <w:tcPr>
            <w:tcW w:w="714" w:type="pct"/>
            <w:vMerge/>
            <w:vAlign w:val="center"/>
          </w:tcPr>
          <w:p w:rsidR="0073190C" w:rsidRPr="00D92757" w:rsidRDefault="0073190C" w:rsidP="0073190C">
            <w:pPr>
              <w:spacing w:after="0"/>
              <w:jc w:val="center"/>
              <w:rPr>
                <w:bCs/>
              </w:rPr>
            </w:pP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122A99" w:rsidRPr="00D92757" w:rsidTr="00755D35">
        <w:trPr>
          <w:trHeight w:val="20"/>
        </w:trPr>
        <w:tc>
          <w:tcPr>
            <w:tcW w:w="845" w:type="pct"/>
            <w:vMerge w:val="restart"/>
          </w:tcPr>
          <w:p w:rsidR="00122A99" w:rsidRPr="00D92757" w:rsidRDefault="00122A99" w:rsidP="00122A99">
            <w:pPr>
              <w:spacing w:after="0"/>
              <w:rPr>
                <w:b/>
                <w:bCs/>
              </w:rPr>
            </w:pPr>
            <w:r w:rsidRPr="00D92757">
              <w:rPr>
                <w:b/>
                <w:bCs/>
              </w:rPr>
              <w:t>Тема 5.3 Инвестиции</w:t>
            </w:r>
          </w:p>
        </w:tc>
        <w:tc>
          <w:tcPr>
            <w:tcW w:w="2105" w:type="pct"/>
          </w:tcPr>
          <w:p w:rsidR="00122A99" w:rsidRPr="00D92757" w:rsidRDefault="00122A99" w:rsidP="00122A99">
            <w:pPr>
              <w:spacing w:after="0"/>
            </w:pPr>
            <w:r w:rsidRPr="00D92757">
              <w:rPr>
                <w:b/>
                <w:bCs/>
              </w:rPr>
              <w:t>Дидактические единицы, содержание</w:t>
            </w:r>
          </w:p>
        </w:tc>
        <w:tc>
          <w:tcPr>
            <w:tcW w:w="714" w:type="pct"/>
            <w:vAlign w:val="center"/>
          </w:tcPr>
          <w:p w:rsidR="00122A99" w:rsidRPr="00D92757" w:rsidRDefault="00122A99" w:rsidP="00122A99">
            <w:pPr>
              <w:spacing w:after="0"/>
              <w:jc w:val="center"/>
              <w:rPr>
                <w:b/>
                <w:bCs/>
              </w:rPr>
            </w:pPr>
            <w:r w:rsidRPr="00D92757">
              <w:rPr>
                <w:b/>
                <w:bCs/>
              </w:rPr>
              <w:t>4</w:t>
            </w:r>
          </w:p>
        </w:tc>
        <w:tc>
          <w:tcPr>
            <w:tcW w:w="598" w:type="pct"/>
            <w:vMerge w:val="restart"/>
          </w:tcPr>
          <w:p w:rsidR="009368D4" w:rsidRPr="00A044A7" w:rsidRDefault="009368D4" w:rsidP="009368D4">
            <w:pPr>
              <w:suppressAutoHyphens/>
              <w:jc w:val="center"/>
              <w:rPr>
                <w:bCs/>
              </w:rPr>
            </w:pPr>
            <w:r>
              <w:rPr>
                <w:bCs/>
              </w:rPr>
              <w:t>ЛР 4,</w:t>
            </w:r>
          </w:p>
          <w:p w:rsidR="009368D4" w:rsidRPr="00A044A7" w:rsidRDefault="009368D4" w:rsidP="009368D4">
            <w:pPr>
              <w:suppressAutoHyphens/>
              <w:jc w:val="center"/>
              <w:rPr>
                <w:bCs/>
              </w:rPr>
            </w:pPr>
            <w:r w:rsidRPr="00A044A7">
              <w:rPr>
                <w:bCs/>
              </w:rPr>
              <w:t>ЛР 7,</w:t>
            </w:r>
          </w:p>
          <w:p w:rsidR="00122A99" w:rsidRPr="00D92757" w:rsidRDefault="009368D4" w:rsidP="009368D4">
            <w:pPr>
              <w:spacing w:after="0"/>
              <w:jc w:val="center"/>
              <w:rPr>
                <w:bCs/>
              </w:rPr>
            </w:pPr>
            <w:r w:rsidRPr="00A044A7">
              <w:rPr>
                <w:bCs/>
              </w:rPr>
              <w:t>ЛР 13</w:t>
            </w:r>
            <w:r>
              <w:rPr>
                <w:bCs/>
              </w:rPr>
              <w:t>,</w:t>
            </w:r>
            <w:r>
              <w:rPr>
                <w:bCs/>
              </w:rPr>
              <w:br/>
              <w:t>ЛР 15</w:t>
            </w:r>
          </w:p>
        </w:tc>
        <w:tc>
          <w:tcPr>
            <w:tcW w:w="348" w:type="pct"/>
            <w:vMerge w:val="restart"/>
          </w:tcPr>
          <w:p w:rsidR="00122A99" w:rsidRPr="00D92757" w:rsidRDefault="00122A99" w:rsidP="00122A99">
            <w:pPr>
              <w:spacing w:after="0"/>
              <w:rPr>
                <w:rFonts w:eastAsia="Calibri"/>
                <w:lang w:eastAsia="en-US"/>
              </w:rPr>
            </w:pPr>
            <w:r w:rsidRPr="00D92757">
              <w:rPr>
                <w:rFonts w:eastAsia="Calibri"/>
                <w:lang w:eastAsia="en-US"/>
              </w:rPr>
              <w:t xml:space="preserve">ПК </w:t>
            </w:r>
            <w:r>
              <w:rPr>
                <w:rFonts w:eastAsia="Calibri"/>
                <w:lang w:eastAsia="en-US"/>
              </w:rPr>
              <w:t>2.2</w:t>
            </w:r>
          </w:p>
          <w:p w:rsidR="00122A99" w:rsidRPr="00D92757" w:rsidRDefault="00122A99" w:rsidP="00122A99">
            <w:pPr>
              <w:spacing w:after="0"/>
              <w:rPr>
                <w:bCs/>
              </w:rPr>
            </w:pPr>
          </w:p>
          <w:p w:rsidR="00122A99" w:rsidRPr="00D92757" w:rsidRDefault="00122A99" w:rsidP="00122A99">
            <w:pPr>
              <w:spacing w:after="0"/>
              <w:rPr>
                <w:bCs/>
              </w:rPr>
            </w:pPr>
            <w:r w:rsidRPr="00D92757">
              <w:rPr>
                <w:bCs/>
              </w:rPr>
              <w:t>ОК 01</w:t>
            </w:r>
          </w:p>
          <w:p w:rsidR="00122A99" w:rsidRPr="00D92757" w:rsidRDefault="00122A99" w:rsidP="00122A99">
            <w:pPr>
              <w:spacing w:after="0"/>
              <w:rPr>
                <w:bCs/>
              </w:rPr>
            </w:pPr>
            <w:r w:rsidRPr="00D92757">
              <w:rPr>
                <w:bCs/>
              </w:rPr>
              <w:t>ОК 03</w:t>
            </w:r>
          </w:p>
          <w:p w:rsidR="00122A99" w:rsidRPr="00D92757" w:rsidRDefault="00122A99" w:rsidP="00122A99">
            <w:pPr>
              <w:spacing w:after="0"/>
              <w:rPr>
                <w:bCs/>
              </w:rPr>
            </w:pPr>
            <w:r w:rsidRPr="00D92757">
              <w:rPr>
                <w:bCs/>
              </w:rPr>
              <w:t>ОК 04</w:t>
            </w:r>
          </w:p>
          <w:p w:rsidR="00122A99" w:rsidRPr="00D92757" w:rsidRDefault="00122A99" w:rsidP="00122A99">
            <w:pPr>
              <w:spacing w:after="0"/>
            </w:pPr>
            <w:r w:rsidRPr="00D92757">
              <w:t>ОК 05</w:t>
            </w:r>
          </w:p>
          <w:p w:rsidR="00122A99" w:rsidRPr="00D92757" w:rsidRDefault="00122A99" w:rsidP="00122A99">
            <w:pPr>
              <w:spacing w:after="0"/>
              <w:rPr>
                <w:bCs/>
              </w:rPr>
            </w:pPr>
            <w:r w:rsidRPr="00D92757">
              <w:t>ОК 06</w:t>
            </w:r>
          </w:p>
        </w:tc>
        <w:tc>
          <w:tcPr>
            <w:tcW w:w="390" w:type="pct"/>
            <w:vMerge w:val="restart"/>
          </w:tcPr>
          <w:p w:rsidR="00122A99" w:rsidRPr="00D92757" w:rsidRDefault="00122A99" w:rsidP="00122A99">
            <w:pPr>
              <w:spacing w:after="0"/>
            </w:pPr>
            <w:r w:rsidRPr="00D92757">
              <w:lastRenderedPageBreak/>
              <w:t xml:space="preserve">У </w:t>
            </w:r>
            <w:r>
              <w:t>2.2</w:t>
            </w:r>
            <w:r w:rsidRPr="00D92757">
              <w:t xml:space="preserve"> 01</w:t>
            </w:r>
          </w:p>
          <w:p w:rsidR="00122A99" w:rsidRPr="00D92757" w:rsidRDefault="00122A99" w:rsidP="00122A99">
            <w:pPr>
              <w:spacing w:after="0"/>
            </w:pPr>
            <w:r w:rsidRPr="00D92757">
              <w:lastRenderedPageBreak/>
              <w:t xml:space="preserve">З </w:t>
            </w:r>
            <w:r>
              <w:t>2.2</w:t>
            </w:r>
            <w:r w:rsidRPr="00D92757">
              <w:t xml:space="preserve"> 01</w:t>
            </w:r>
          </w:p>
          <w:p w:rsidR="00122A99" w:rsidRPr="00D92757" w:rsidRDefault="00122A99" w:rsidP="00122A99">
            <w:pPr>
              <w:spacing w:after="0"/>
            </w:pPr>
            <w:r w:rsidRPr="00D92757">
              <w:t xml:space="preserve">З </w:t>
            </w:r>
            <w:r>
              <w:t>2.2</w:t>
            </w:r>
            <w:r w:rsidRPr="00D92757">
              <w:t xml:space="preserve"> 02</w:t>
            </w:r>
          </w:p>
          <w:p w:rsidR="00122A99" w:rsidRPr="00D92757" w:rsidRDefault="00122A99" w:rsidP="00122A99">
            <w:pPr>
              <w:spacing w:after="0"/>
            </w:pPr>
            <w:r w:rsidRPr="00D92757">
              <w:t xml:space="preserve">З </w:t>
            </w:r>
            <w:r>
              <w:t>2.2</w:t>
            </w:r>
            <w:r w:rsidRPr="00D92757">
              <w:t xml:space="preserve"> 07</w:t>
            </w:r>
          </w:p>
          <w:p w:rsidR="00122A99" w:rsidRPr="00D92757" w:rsidRDefault="00122A99" w:rsidP="00122A99">
            <w:pPr>
              <w:spacing w:after="0"/>
            </w:pPr>
          </w:p>
          <w:p w:rsidR="00122A99" w:rsidRPr="00D92757" w:rsidRDefault="00122A99" w:rsidP="00122A99">
            <w:pPr>
              <w:spacing w:after="0"/>
            </w:pPr>
            <w:r w:rsidRPr="00D92757">
              <w:t>Зо4.04</w:t>
            </w:r>
          </w:p>
          <w:p w:rsidR="00122A99" w:rsidRPr="00D92757" w:rsidRDefault="00122A99" w:rsidP="00122A99">
            <w:pPr>
              <w:spacing w:after="0"/>
            </w:pPr>
            <w:r w:rsidRPr="00D92757">
              <w:t>Зо5.01</w:t>
            </w:r>
          </w:p>
          <w:p w:rsidR="00122A99" w:rsidRPr="00D92757" w:rsidRDefault="00122A99" w:rsidP="00122A99">
            <w:pPr>
              <w:spacing w:after="0"/>
              <w:rPr>
                <w:rFonts w:eastAsia="Calibri"/>
                <w:lang w:eastAsia="en-US"/>
              </w:rPr>
            </w:pPr>
            <w:r w:rsidRPr="00D92757">
              <w:t>Зо6.01</w:t>
            </w:r>
          </w:p>
        </w:tc>
      </w:tr>
      <w:tr w:rsidR="0073190C" w:rsidRPr="00D92757" w:rsidTr="00755D35">
        <w:trPr>
          <w:trHeight w:val="20"/>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spacing w:after="0"/>
            </w:pPr>
            <w:r w:rsidRPr="00D92757">
              <w:t>1. Сущность инвестиций, способы инвестирования, доступные физическим лицам. Сроки и доходность инвестиций</w:t>
            </w:r>
          </w:p>
        </w:tc>
        <w:tc>
          <w:tcPr>
            <w:tcW w:w="714" w:type="pct"/>
            <w:vAlign w:val="center"/>
          </w:tcPr>
          <w:p w:rsidR="0073190C" w:rsidRPr="00D92757" w:rsidRDefault="0073190C" w:rsidP="0073190C">
            <w:pPr>
              <w:spacing w:after="0"/>
              <w:jc w:val="center"/>
              <w:rPr>
                <w:bCs/>
              </w:rPr>
            </w:pPr>
            <w:r w:rsidRPr="00D92757">
              <w:rPr>
                <w:bCs/>
              </w:rPr>
              <w:t>2/2</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9455A4">
        <w:trPr>
          <w:trHeight w:val="77"/>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spacing w:after="0"/>
            </w:pPr>
            <w:r w:rsidRPr="00D92757">
              <w:t>2. Фондовый рынок и его инструменты. Ценные бумаги, как объект инвестирования</w:t>
            </w:r>
          </w:p>
        </w:tc>
        <w:tc>
          <w:tcPr>
            <w:tcW w:w="714" w:type="pct"/>
            <w:vAlign w:val="center"/>
          </w:tcPr>
          <w:p w:rsidR="0073190C" w:rsidRPr="00D92757" w:rsidRDefault="0073190C" w:rsidP="0073190C">
            <w:pPr>
              <w:spacing w:after="0"/>
              <w:jc w:val="center"/>
              <w:rPr>
                <w:bCs/>
              </w:rPr>
            </w:pPr>
            <w:r w:rsidRPr="00D92757">
              <w:rPr>
                <w:bCs/>
              </w:rPr>
              <w:t>2/2</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755D35">
        <w:trPr>
          <w:trHeight w:val="20"/>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spacing w:after="0"/>
              <w:rPr>
                <w:b/>
                <w:bCs/>
              </w:rPr>
            </w:pPr>
            <w:r w:rsidRPr="00D92757">
              <w:rPr>
                <w:b/>
                <w:bCs/>
              </w:rPr>
              <w:t>В том числе практических и лабораторных занятий</w:t>
            </w:r>
          </w:p>
        </w:tc>
        <w:tc>
          <w:tcPr>
            <w:tcW w:w="714" w:type="pct"/>
            <w:vAlign w:val="center"/>
          </w:tcPr>
          <w:p w:rsidR="0073190C" w:rsidRPr="00D92757" w:rsidRDefault="0073190C" w:rsidP="0073190C">
            <w:pPr>
              <w:spacing w:after="0"/>
              <w:jc w:val="center"/>
              <w:rPr>
                <w:bCs/>
              </w:rPr>
            </w:pPr>
            <w:r w:rsidRPr="00D92757">
              <w:rPr>
                <w:bCs/>
              </w:rPr>
              <w:t>-</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E41845">
        <w:trPr>
          <w:trHeight w:val="77"/>
        </w:trPr>
        <w:tc>
          <w:tcPr>
            <w:tcW w:w="845" w:type="pct"/>
            <w:vMerge/>
          </w:tcPr>
          <w:p w:rsidR="0073190C" w:rsidRPr="00D92757" w:rsidRDefault="0073190C" w:rsidP="0073190C">
            <w:pPr>
              <w:spacing w:after="0"/>
              <w:rPr>
                <w:b/>
                <w:bCs/>
              </w:rPr>
            </w:pPr>
          </w:p>
        </w:tc>
        <w:tc>
          <w:tcPr>
            <w:tcW w:w="2105" w:type="pct"/>
            <w:tcBorders>
              <w:bottom w:val="single" w:sz="4" w:space="0" w:color="auto"/>
            </w:tcBorders>
          </w:tcPr>
          <w:p w:rsidR="0073190C" w:rsidRPr="00D92757" w:rsidRDefault="0073190C" w:rsidP="0073190C">
            <w:pPr>
              <w:spacing w:after="0"/>
              <w:rPr>
                <w:b/>
                <w:bCs/>
              </w:rPr>
            </w:pPr>
            <w:r w:rsidRPr="00D92757">
              <w:rPr>
                <w:b/>
                <w:bCs/>
              </w:rPr>
              <w:t>Самостоятельная работа обучающихся</w:t>
            </w:r>
          </w:p>
        </w:tc>
        <w:tc>
          <w:tcPr>
            <w:tcW w:w="714" w:type="pct"/>
            <w:vMerge w:val="restart"/>
          </w:tcPr>
          <w:p w:rsidR="0073190C" w:rsidRPr="00D92757" w:rsidRDefault="0073190C" w:rsidP="0073190C">
            <w:pPr>
              <w:spacing w:after="0"/>
              <w:jc w:val="center"/>
              <w:rPr>
                <w:bCs/>
              </w:rPr>
            </w:pPr>
            <w:r w:rsidRPr="00D92757">
              <w:rPr>
                <w:bCs/>
              </w:rPr>
              <w:t>4</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E73287">
        <w:trPr>
          <w:trHeight w:val="219"/>
        </w:trPr>
        <w:tc>
          <w:tcPr>
            <w:tcW w:w="845" w:type="pct"/>
            <w:vMerge/>
            <w:tcBorders>
              <w:bottom w:val="single" w:sz="4" w:space="0" w:color="auto"/>
            </w:tcBorders>
          </w:tcPr>
          <w:p w:rsidR="0073190C" w:rsidRPr="00D92757" w:rsidRDefault="0073190C" w:rsidP="0073190C">
            <w:pPr>
              <w:spacing w:after="0"/>
              <w:rPr>
                <w:b/>
                <w:bCs/>
              </w:rPr>
            </w:pPr>
          </w:p>
        </w:tc>
        <w:tc>
          <w:tcPr>
            <w:tcW w:w="2105" w:type="pct"/>
            <w:tcBorders>
              <w:bottom w:val="single" w:sz="4" w:space="0" w:color="auto"/>
            </w:tcBorders>
          </w:tcPr>
          <w:p w:rsidR="0073190C" w:rsidRPr="00D92757" w:rsidRDefault="0073190C" w:rsidP="0073190C">
            <w:pPr>
              <w:spacing w:after="0"/>
              <w:rPr>
                <w:bCs/>
              </w:rPr>
            </w:pPr>
            <w:r w:rsidRPr="00D92757">
              <w:rPr>
                <w:bCs/>
              </w:rPr>
              <w:t>Анализ способов инвестирования денежных средств,</w:t>
            </w:r>
          </w:p>
          <w:p w:rsidR="0073190C" w:rsidRPr="00D92757" w:rsidRDefault="0073190C" w:rsidP="0073190C">
            <w:pPr>
              <w:spacing w:after="0"/>
              <w:rPr>
                <w:bCs/>
              </w:rPr>
            </w:pPr>
            <w:r w:rsidRPr="00D92757">
              <w:rPr>
                <w:bCs/>
              </w:rPr>
              <w:t>предоставляемой различными информационными источниками и структурами финансового рынка</w:t>
            </w:r>
          </w:p>
        </w:tc>
        <w:tc>
          <w:tcPr>
            <w:tcW w:w="714" w:type="pct"/>
            <w:vMerge/>
            <w:tcBorders>
              <w:bottom w:val="single" w:sz="4" w:space="0" w:color="auto"/>
            </w:tcBorders>
            <w:vAlign w:val="center"/>
          </w:tcPr>
          <w:p w:rsidR="0073190C" w:rsidRPr="00D92757" w:rsidRDefault="0073190C" w:rsidP="0073190C">
            <w:pPr>
              <w:spacing w:after="0"/>
              <w:jc w:val="center"/>
              <w:rPr>
                <w:bCs/>
              </w:rPr>
            </w:pPr>
          </w:p>
        </w:tc>
        <w:tc>
          <w:tcPr>
            <w:tcW w:w="598" w:type="pct"/>
            <w:vMerge/>
            <w:tcBorders>
              <w:bottom w:val="single" w:sz="4" w:space="0" w:color="auto"/>
            </w:tcBorders>
          </w:tcPr>
          <w:p w:rsidR="0073190C" w:rsidRPr="00D92757" w:rsidRDefault="0073190C" w:rsidP="0073190C">
            <w:pPr>
              <w:spacing w:after="0"/>
              <w:jc w:val="center"/>
              <w:rPr>
                <w:bCs/>
              </w:rPr>
            </w:pPr>
          </w:p>
        </w:tc>
        <w:tc>
          <w:tcPr>
            <w:tcW w:w="348" w:type="pct"/>
            <w:vMerge/>
            <w:tcBorders>
              <w:bottom w:val="single" w:sz="4" w:space="0" w:color="auto"/>
            </w:tcBorders>
          </w:tcPr>
          <w:p w:rsidR="0073190C" w:rsidRPr="00D92757" w:rsidRDefault="0073190C" w:rsidP="0073190C">
            <w:pPr>
              <w:spacing w:after="0"/>
              <w:rPr>
                <w:bCs/>
              </w:rPr>
            </w:pPr>
          </w:p>
        </w:tc>
        <w:tc>
          <w:tcPr>
            <w:tcW w:w="390" w:type="pct"/>
            <w:vMerge/>
            <w:tcBorders>
              <w:bottom w:val="single" w:sz="4" w:space="0" w:color="auto"/>
            </w:tcBorders>
          </w:tcPr>
          <w:p w:rsidR="0073190C" w:rsidRPr="00D92757" w:rsidRDefault="0073190C" w:rsidP="0073190C">
            <w:pPr>
              <w:spacing w:after="0"/>
              <w:rPr>
                <w:bCs/>
              </w:rPr>
            </w:pPr>
          </w:p>
        </w:tc>
      </w:tr>
      <w:tr w:rsidR="00122A99" w:rsidRPr="00D92757" w:rsidTr="00755D35">
        <w:trPr>
          <w:trHeight w:val="20"/>
        </w:trPr>
        <w:tc>
          <w:tcPr>
            <w:tcW w:w="845" w:type="pct"/>
            <w:vMerge w:val="restart"/>
          </w:tcPr>
          <w:p w:rsidR="00122A99" w:rsidRPr="00D92757" w:rsidRDefault="00122A99" w:rsidP="00122A99">
            <w:pPr>
              <w:spacing w:after="0"/>
              <w:rPr>
                <w:b/>
                <w:bCs/>
              </w:rPr>
            </w:pPr>
            <w:r w:rsidRPr="00D92757">
              <w:rPr>
                <w:b/>
                <w:bCs/>
              </w:rPr>
              <w:t>Тема 5.5 Личная финансовая безопасность</w:t>
            </w:r>
          </w:p>
        </w:tc>
        <w:tc>
          <w:tcPr>
            <w:tcW w:w="2105" w:type="pct"/>
          </w:tcPr>
          <w:p w:rsidR="00122A99" w:rsidRPr="00D92757" w:rsidRDefault="00122A99" w:rsidP="00122A99">
            <w:pPr>
              <w:spacing w:after="0"/>
            </w:pPr>
            <w:r w:rsidRPr="00D92757">
              <w:rPr>
                <w:b/>
                <w:bCs/>
              </w:rPr>
              <w:t>Дидактические единицы, содержание</w:t>
            </w:r>
          </w:p>
        </w:tc>
        <w:tc>
          <w:tcPr>
            <w:tcW w:w="714" w:type="pct"/>
            <w:vAlign w:val="center"/>
          </w:tcPr>
          <w:p w:rsidR="00122A99" w:rsidRPr="00D92757" w:rsidRDefault="00122A99" w:rsidP="00122A99">
            <w:pPr>
              <w:spacing w:after="0"/>
              <w:jc w:val="center"/>
              <w:rPr>
                <w:b/>
                <w:bCs/>
              </w:rPr>
            </w:pPr>
            <w:r w:rsidRPr="00D92757">
              <w:rPr>
                <w:b/>
                <w:bCs/>
              </w:rPr>
              <w:t>4</w:t>
            </w:r>
          </w:p>
        </w:tc>
        <w:tc>
          <w:tcPr>
            <w:tcW w:w="598" w:type="pct"/>
            <w:vMerge w:val="restart"/>
          </w:tcPr>
          <w:p w:rsidR="009368D4" w:rsidRPr="00A044A7" w:rsidRDefault="009368D4" w:rsidP="009368D4">
            <w:pPr>
              <w:suppressAutoHyphens/>
              <w:jc w:val="center"/>
              <w:rPr>
                <w:bCs/>
              </w:rPr>
            </w:pPr>
            <w:r>
              <w:rPr>
                <w:bCs/>
              </w:rPr>
              <w:t>ЛР 4,</w:t>
            </w:r>
          </w:p>
          <w:p w:rsidR="009368D4" w:rsidRPr="00A044A7" w:rsidRDefault="009368D4" w:rsidP="009368D4">
            <w:pPr>
              <w:suppressAutoHyphens/>
              <w:jc w:val="center"/>
              <w:rPr>
                <w:bCs/>
              </w:rPr>
            </w:pPr>
            <w:r w:rsidRPr="00A044A7">
              <w:rPr>
                <w:bCs/>
              </w:rPr>
              <w:t>ЛР 7,</w:t>
            </w:r>
          </w:p>
          <w:p w:rsidR="00122A99" w:rsidRPr="00D92757" w:rsidRDefault="009368D4" w:rsidP="009368D4">
            <w:pPr>
              <w:spacing w:after="0"/>
              <w:jc w:val="center"/>
              <w:rPr>
                <w:bCs/>
              </w:rPr>
            </w:pPr>
            <w:r w:rsidRPr="00A044A7">
              <w:rPr>
                <w:bCs/>
              </w:rPr>
              <w:t>ЛР 13</w:t>
            </w:r>
            <w:r>
              <w:rPr>
                <w:bCs/>
              </w:rPr>
              <w:t>,</w:t>
            </w:r>
            <w:r>
              <w:rPr>
                <w:bCs/>
              </w:rPr>
              <w:br/>
              <w:t>ЛР 15</w:t>
            </w:r>
          </w:p>
        </w:tc>
        <w:tc>
          <w:tcPr>
            <w:tcW w:w="348" w:type="pct"/>
            <w:vMerge w:val="restart"/>
          </w:tcPr>
          <w:p w:rsidR="00122A99" w:rsidRPr="00D92757" w:rsidRDefault="00122A99" w:rsidP="00122A99">
            <w:pPr>
              <w:spacing w:after="0"/>
              <w:rPr>
                <w:rFonts w:eastAsia="Calibri"/>
                <w:lang w:eastAsia="en-US"/>
              </w:rPr>
            </w:pPr>
            <w:r w:rsidRPr="00D92757">
              <w:rPr>
                <w:rFonts w:eastAsia="Calibri"/>
                <w:lang w:eastAsia="en-US"/>
              </w:rPr>
              <w:t xml:space="preserve">ПК </w:t>
            </w:r>
            <w:r>
              <w:rPr>
                <w:rFonts w:eastAsia="Calibri"/>
                <w:lang w:eastAsia="en-US"/>
              </w:rPr>
              <w:t>2.2</w:t>
            </w:r>
          </w:p>
          <w:p w:rsidR="00122A99" w:rsidRPr="00D92757" w:rsidRDefault="00122A99" w:rsidP="00122A99">
            <w:pPr>
              <w:spacing w:after="0"/>
              <w:rPr>
                <w:bCs/>
              </w:rPr>
            </w:pPr>
          </w:p>
          <w:p w:rsidR="00122A99" w:rsidRPr="00D92757" w:rsidRDefault="00122A99" w:rsidP="00122A99">
            <w:pPr>
              <w:spacing w:after="0"/>
              <w:rPr>
                <w:bCs/>
              </w:rPr>
            </w:pPr>
            <w:r w:rsidRPr="00D92757">
              <w:rPr>
                <w:bCs/>
              </w:rPr>
              <w:t>ОК 01</w:t>
            </w:r>
          </w:p>
          <w:p w:rsidR="00122A99" w:rsidRPr="00D92757" w:rsidRDefault="00122A99" w:rsidP="00122A99">
            <w:pPr>
              <w:spacing w:after="0"/>
              <w:rPr>
                <w:bCs/>
              </w:rPr>
            </w:pPr>
            <w:r w:rsidRPr="00D92757">
              <w:rPr>
                <w:bCs/>
              </w:rPr>
              <w:t>ОК 03</w:t>
            </w:r>
          </w:p>
          <w:p w:rsidR="00122A99" w:rsidRPr="00D92757" w:rsidRDefault="00122A99" w:rsidP="00122A99">
            <w:pPr>
              <w:spacing w:after="0"/>
              <w:rPr>
                <w:bCs/>
              </w:rPr>
            </w:pPr>
            <w:r w:rsidRPr="00D92757">
              <w:rPr>
                <w:bCs/>
              </w:rPr>
              <w:t>ОК 04</w:t>
            </w:r>
          </w:p>
          <w:p w:rsidR="00122A99" w:rsidRPr="00D92757" w:rsidRDefault="00122A99" w:rsidP="00122A99">
            <w:pPr>
              <w:spacing w:after="0"/>
            </w:pPr>
            <w:r w:rsidRPr="00D92757">
              <w:t>ОК 05</w:t>
            </w:r>
          </w:p>
          <w:p w:rsidR="00122A99" w:rsidRDefault="00122A99" w:rsidP="00122A99">
            <w:pPr>
              <w:spacing w:after="0"/>
            </w:pPr>
            <w:r w:rsidRPr="00D92757">
              <w:t>ОК 06</w:t>
            </w:r>
          </w:p>
          <w:p w:rsidR="00122A99" w:rsidRPr="00D92757" w:rsidRDefault="00122A99" w:rsidP="00122A99">
            <w:pPr>
              <w:spacing w:after="0"/>
              <w:rPr>
                <w:bCs/>
              </w:rPr>
            </w:pPr>
            <w:r>
              <w:t>ОК 09</w:t>
            </w:r>
          </w:p>
        </w:tc>
        <w:tc>
          <w:tcPr>
            <w:tcW w:w="390" w:type="pct"/>
            <w:vMerge w:val="restart"/>
          </w:tcPr>
          <w:p w:rsidR="00122A99" w:rsidRPr="00D92757" w:rsidRDefault="00122A99" w:rsidP="00122A99">
            <w:pPr>
              <w:spacing w:after="0"/>
            </w:pPr>
            <w:r w:rsidRPr="00D92757">
              <w:t xml:space="preserve">У </w:t>
            </w:r>
            <w:r>
              <w:t>2.2</w:t>
            </w:r>
            <w:r w:rsidRPr="00D92757">
              <w:t xml:space="preserve"> 01</w:t>
            </w:r>
          </w:p>
          <w:p w:rsidR="00122A99" w:rsidRPr="00D92757" w:rsidRDefault="00122A99" w:rsidP="00122A99">
            <w:pPr>
              <w:spacing w:after="0"/>
            </w:pPr>
            <w:r w:rsidRPr="00D92757">
              <w:t xml:space="preserve">З </w:t>
            </w:r>
            <w:r>
              <w:t>2.2</w:t>
            </w:r>
            <w:r w:rsidRPr="00D92757">
              <w:t xml:space="preserve"> 01</w:t>
            </w:r>
          </w:p>
          <w:p w:rsidR="00122A99" w:rsidRPr="00D92757" w:rsidRDefault="00122A99" w:rsidP="00122A99">
            <w:pPr>
              <w:spacing w:after="0"/>
            </w:pPr>
            <w:r w:rsidRPr="00D92757">
              <w:t xml:space="preserve">З </w:t>
            </w:r>
            <w:r>
              <w:t>2.2</w:t>
            </w:r>
            <w:r w:rsidRPr="00D92757">
              <w:t xml:space="preserve"> 02</w:t>
            </w:r>
          </w:p>
          <w:p w:rsidR="00122A99" w:rsidRPr="00D92757" w:rsidRDefault="00122A99" w:rsidP="00122A99">
            <w:pPr>
              <w:spacing w:after="0"/>
            </w:pPr>
            <w:r w:rsidRPr="00D92757">
              <w:t xml:space="preserve">З </w:t>
            </w:r>
            <w:r>
              <w:t>2.2</w:t>
            </w:r>
            <w:r w:rsidRPr="00D92757">
              <w:t xml:space="preserve"> 07</w:t>
            </w:r>
          </w:p>
          <w:p w:rsidR="00122A99" w:rsidRPr="00D92757" w:rsidRDefault="00122A99" w:rsidP="00122A99">
            <w:pPr>
              <w:spacing w:after="0"/>
            </w:pPr>
          </w:p>
          <w:p w:rsidR="00122A99" w:rsidRPr="00D92757" w:rsidRDefault="00122A99" w:rsidP="00122A99">
            <w:pPr>
              <w:spacing w:after="0"/>
            </w:pPr>
            <w:r w:rsidRPr="00D92757">
              <w:t>Зо4.04</w:t>
            </w:r>
          </w:p>
          <w:p w:rsidR="00122A99" w:rsidRPr="00D92757" w:rsidRDefault="00122A99" w:rsidP="00122A99">
            <w:pPr>
              <w:spacing w:after="0"/>
            </w:pPr>
            <w:r w:rsidRPr="00D92757">
              <w:t>Зо5.01</w:t>
            </w:r>
          </w:p>
          <w:p w:rsidR="00122A99" w:rsidRPr="00D92757" w:rsidRDefault="00122A99" w:rsidP="00122A99">
            <w:pPr>
              <w:spacing w:after="0"/>
              <w:rPr>
                <w:rFonts w:eastAsia="Calibri"/>
                <w:lang w:eastAsia="en-US"/>
              </w:rPr>
            </w:pPr>
            <w:r w:rsidRPr="00D92757">
              <w:t>Зо6.01</w:t>
            </w:r>
          </w:p>
        </w:tc>
      </w:tr>
      <w:tr w:rsidR="0073190C" w:rsidRPr="00D92757" w:rsidTr="00755D35">
        <w:trPr>
          <w:trHeight w:val="20"/>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spacing w:after="0"/>
            </w:pPr>
            <w:r w:rsidRPr="00D92757">
              <w:t>Основные признаки и виды финансовых пирамид, правила личной финансовой безопасности, виды финансового мошенничества. Мошенничества с банковскими картами и кредитами</w:t>
            </w:r>
          </w:p>
        </w:tc>
        <w:tc>
          <w:tcPr>
            <w:tcW w:w="714" w:type="pct"/>
            <w:vAlign w:val="center"/>
          </w:tcPr>
          <w:p w:rsidR="0073190C" w:rsidRPr="00D92757" w:rsidRDefault="0073190C" w:rsidP="0073190C">
            <w:pPr>
              <w:spacing w:after="0"/>
              <w:jc w:val="center"/>
              <w:rPr>
                <w:bCs/>
              </w:rPr>
            </w:pPr>
            <w:r w:rsidRPr="00D92757">
              <w:rPr>
                <w:bCs/>
              </w:rPr>
              <w:t>2</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755D35">
        <w:trPr>
          <w:trHeight w:val="20"/>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spacing w:after="0"/>
            </w:pPr>
            <w:r w:rsidRPr="00D92757">
              <w:t>Мошенничества с инвестиционными инструментами. Финансовые пирамиды</w:t>
            </w:r>
          </w:p>
        </w:tc>
        <w:tc>
          <w:tcPr>
            <w:tcW w:w="714" w:type="pct"/>
            <w:vAlign w:val="center"/>
          </w:tcPr>
          <w:p w:rsidR="0073190C" w:rsidRPr="00D92757" w:rsidRDefault="0073190C" w:rsidP="0073190C">
            <w:pPr>
              <w:spacing w:after="0"/>
              <w:jc w:val="center"/>
              <w:rPr>
                <w:bCs/>
              </w:rPr>
            </w:pPr>
            <w:r w:rsidRPr="00D92757">
              <w:rPr>
                <w:bCs/>
              </w:rPr>
              <w:t>2</w:t>
            </w:r>
            <w:r>
              <w:rPr>
                <w:bCs/>
              </w:rPr>
              <w:t>/1</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755D35">
        <w:trPr>
          <w:trHeight w:val="20"/>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spacing w:after="0"/>
              <w:rPr>
                <w:b/>
                <w:bCs/>
              </w:rPr>
            </w:pPr>
            <w:r w:rsidRPr="00D92757">
              <w:rPr>
                <w:b/>
                <w:bCs/>
              </w:rPr>
              <w:t>В том числе практических и лабораторных занятий</w:t>
            </w:r>
          </w:p>
        </w:tc>
        <w:tc>
          <w:tcPr>
            <w:tcW w:w="714" w:type="pct"/>
            <w:vAlign w:val="center"/>
          </w:tcPr>
          <w:p w:rsidR="0073190C" w:rsidRPr="00D92757" w:rsidRDefault="0073190C" w:rsidP="0073190C">
            <w:pPr>
              <w:spacing w:after="0"/>
              <w:jc w:val="center"/>
              <w:rPr>
                <w:bCs/>
              </w:rPr>
            </w:pPr>
            <w:r w:rsidRPr="00D92757">
              <w:rPr>
                <w:bCs/>
              </w:rPr>
              <w:t>-</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E41845">
        <w:trPr>
          <w:trHeight w:val="60"/>
        </w:trPr>
        <w:tc>
          <w:tcPr>
            <w:tcW w:w="845" w:type="pct"/>
            <w:vMerge/>
          </w:tcPr>
          <w:p w:rsidR="0073190C" w:rsidRPr="00D92757" w:rsidRDefault="0073190C" w:rsidP="0073190C">
            <w:pPr>
              <w:spacing w:after="0"/>
              <w:rPr>
                <w:b/>
                <w:bCs/>
              </w:rPr>
            </w:pPr>
          </w:p>
        </w:tc>
        <w:tc>
          <w:tcPr>
            <w:tcW w:w="2105" w:type="pct"/>
          </w:tcPr>
          <w:p w:rsidR="0073190C" w:rsidRPr="00D92757" w:rsidRDefault="0073190C" w:rsidP="0073190C">
            <w:pPr>
              <w:spacing w:after="0"/>
              <w:rPr>
                <w:b/>
                <w:bCs/>
              </w:rPr>
            </w:pPr>
            <w:r w:rsidRPr="00D92757">
              <w:rPr>
                <w:b/>
                <w:bCs/>
              </w:rPr>
              <w:t>Самостоятельная работа обучающихся</w:t>
            </w:r>
          </w:p>
        </w:tc>
        <w:tc>
          <w:tcPr>
            <w:tcW w:w="714" w:type="pct"/>
            <w:vAlign w:val="center"/>
          </w:tcPr>
          <w:p w:rsidR="0073190C" w:rsidRPr="00D92757" w:rsidRDefault="0073190C" w:rsidP="0073190C">
            <w:pPr>
              <w:spacing w:after="0"/>
              <w:jc w:val="center"/>
              <w:rPr>
                <w:bCs/>
              </w:rPr>
            </w:pPr>
            <w:r w:rsidRPr="00D92757">
              <w:rPr>
                <w:bCs/>
              </w:rPr>
              <w:t>-</w:t>
            </w:r>
          </w:p>
        </w:tc>
        <w:tc>
          <w:tcPr>
            <w:tcW w:w="598" w:type="pct"/>
            <w:vMerge/>
          </w:tcPr>
          <w:p w:rsidR="0073190C" w:rsidRPr="00D92757" w:rsidRDefault="0073190C" w:rsidP="0073190C">
            <w:pPr>
              <w:spacing w:after="0"/>
              <w:jc w:val="center"/>
              <w:rPr>
                <w:bCs/>
              </w:rPr>
            </w:pPr>
          </w:p>
        </w:tc>
        <w:tc>
          <w:tcPr>
            <w:tcW w:w="348" w:type="pct"/>
            <w:vMerge/>
          </w:tcPr>
          <w:p w:rsidR="0073190C" w:rsidRPr="00D92757" w:rsidRDefault="0073190C" w:rsidP="0073190C">
            <w:pPr>
              <w:spacing w:after="0"/>
              <w:rPr>
                <w:bCs/>
              </w:rPr>
            </w:pPr>
          </w:p>
        </w:tc>
        <w:tc>
          <w:tcPr>
            <w:tcW w:w="390" w:type="pct"/>
            <w:vMerge/>
          </w:tcPr>
          <w:p w:rsidR="0073190C" w:rsidRPr="00D92757" w:rsidRDefault="0073190C" w:rsidP="0073190C">
            <w:pPr>
              <w:spacing w:after="0"/>
              <w:rPr>
                <w:bCs/>
              </w:rPr>
            </w:pPr>
          </w:p>
        </w:tc>
      </w:tr>
      <w:tr w:rsidR="0073190C" w:rsidRPr="00D92757" w:rsidTr="00017127">
        <w:trPr>
          <w:trHeight w:val="20"/>
        </w:trPr>
        <w:tc>
          <w:tcPr>
            <w:tcW w:w="2950" w:type="pct"/>
            <w:gridSpan w:val="2"/>
          </w:tcPr>
          <w:p w:rsidR="0073190C" w:rsidRPr="00D92757" w:rsidRDefault="0073190C" w:rsidP="0073190C">
            <w:pPr>
              <w:suppressAutoHyphens/>
              <w:spacing w:after="0"/>
              <w:rPr>
                <w:b/>
              </w:rPr>
            </w:pPr>
            <w:r w:rsidRPr="00D92757">
              <w:rPr>
                <w:b/>
              </w:rPr>
              <w:t>Промежуточная аттестация</w:t>
            </w:r>
            <w:r w:rsidR="00853000">
              <w:rPr>
                <w:b/>
              </w:rPr>
              <w:t xml:space="preserve"> (дифференцированный зачет)</w:t>
            </w:r>
          </w:p>
        </w:tc>
        <w:tc>
          <w:tcPr>
            <w:tcW w:w="714" w:type="pct"/>
            <w:vAlign w:val="center"/>
          </w:tcPr>
          <w:p w:rsidR="0073190C" w:rsidRPr="00D92757" w:rsidRDefault="00853000" w:rsidP="0073190C">
            <w:pPr>
              <w:spacing w:after="0"/>
              <w:jc w:val="center"/>
              <w:rPr>
                <w:b/>
              </w:rPr>
            </w:pPr>
            <w:r>
              <w:rPr>
                <w:b/>
              </w:rPr>
              <w:t>-</w:t>
            </w:r>
          </w:p>
        </w:tc>
        <w:tc>
          <w:tcPr>
            <w:tcW w:w="598" w:type="pct"/>
          </w:tcPr>
          <w:p w:rsidR="0073190C" w:rsidRPr="00D92757" w:rsidRDefault="0073190C" w:rsidP="0073190C">
            <w:pPr>
              <w:spacing w:after="0"/>
              <w:jc w:val="center"/>
              <w:rPr>
                <w:b/>
              </w:rPr>
            </w:pPr>
          </w:p>
        </w:tc>
        <w:tc>
          <w:tcPr>
            <w:tcW w:w="348" w:type="pct"/>
          </w:tcPr>
          <w:p w:rsidR="0073190C" w:rsidRPr="00D92757" w:rsidRDefault="0073190C" w:rsidP="0073190C">
            <w:pPr>
              <w:spacing w:after="0"/>
              <w:rPr>
                <w:bCs/>
              </w:rPr>
            </w:pPr>
          </w:p>
        </w:tc>
        <w:tc>
          <w:tcPr>
            <w:tcW w:w="390" w:type="pct"/>
          </w:tcPr>
          <w:p w:rsidR="0073190C" w:rsidRPr="00D92757" w:rsidRDefault="0073190C" w:rsidP="0073190C">
            <w:pPr>
              <w:spacing w:after="0"/>
              <w:rPr>
                <w:bCs/>
              </w:rPr>
            </w:pPr>
          </w:p>
        </w:tc>
      </w:tr>
      <w:tr w:rsidR="0073190C" w:rsidRPr="00D92757" w:rsidTr="00017127">
        <w:trPr>
          <w:trHeight w:val="20"/>
        </w:trPr>
        <w:tc>
          <w:tcPr>
            <w:tcW w:w="2950" w:type="pct"/>
            <w:gridSpan w:val="2"/>
          </w:tcPr>
          <w:p w:rsidR="0073190C" w:rsidRPr="00D92757" w:rsidRDefault="0073190C" w:rsidP="0073190C">
            <w:pPr>
              <w:spacing w:after="0"/>
              <w:rPr>
                <w:b/>
                <w:bCs/>
              </w:rPr>
            </w:pPr>
            <w:r w:rsidRPr="00D92757">
              <w:rPr>
                <w:b/>
                <w:bCs/>
              </w:rPr>
              <w:t>Всего:</w:t>
            </w:r>
          </w:p>
        </w:tc>
        <w:tc>
          <w:tcPr>
            <w:tcW w:w="714" w:type="pct"/>
            <w:vAlign w:val="center"/>
          </w:tcPr>
          <w:p w:rsidR="0073190C" w:rsidRPr="00D92757" w:rsidRDefault="0073190C" w:rsidP="0073190C">
            <w:pPr>
              <w:spacing w:after="0"/>
              <w:jc w:val="center"/>
              <w:rPr>
                <w:b/>
                <w:bCs/>
              </w:rPr>
            </w:pPr>
            <w:r w:rsidRPr="00D92757">
              <w:rPr>
                <w:b/>
                <w:bCs/>
              </w:rPr>
              <w:t>108</w:t>
            </w:r>
          </w:p>
        </w:tc>
        <w:tc>
          <w:tcPr>
            <w:tcW w:w="598" w:type="pct"/>
          </w:tcPr>
          <w:p w:rsidR="0073190C" w:rsidRPr="00D92757" w:rsidRDefault="0073190C" w:rsidP="0073190C">
            <w:pPr>
              <w:spacing w:after="0"/>
              <w:jc w:val="center"/>
              <w:rPr>
                <w:b/>
                <w:bCs/>
              </w:rPr>
            </w:pPr>
          </w:p>
        </w:tc>
        <w:tc>
          <w:tcPr>
            <w:tcW w:w="348" w:type="pct"/>
          </w:tcPr>
          <w:p w:rsidR="0073190C" w:rsidRPr="00D92757" w:rsidRDefault="0073190C" w:rsidP="0073190C">
            <w:pPr>
              <w:spacing w:after="0"/>
              <w:rPr>
                <w:bCs/>
              </w:rPr>
            </w:pPr>
          </w:p>
        </w:tc>
        <w:tc>
          <w:tcPr>
            <w:tcW w:w="390" w:type="pct"/>
          </w:tcPr>
          <w:p w:rsidR="0073190C" w:rsidRPr="00D92757" w:rsidRDefault="0073190C" w:rsidP="0073190C">
            <w:pPr>
              <w:spacing w:after="0"/>
              <w:rPr>
                <w:bCs/>
              </w:rPr>
            </w:pPr>
          </w:p>
        </w:tc>
      </w:tr>
    </w:tbl>
    <w:p w:rsidR="00CD79DF" w:rsidRPr="00315F34" w:rsidRDefault="00CD79DF" w:rsidP="00CD79DF">
      <w:pPr>
        <w:ind w:firstLine="709"/>
        <w:rPr>
          <w:i/>
        </w:rPr>
        <w:sectPr w:rsidR="00CD79DF" w:rsidRPr="00315F34" w:rsidSect="00733AEF">
          <w:pgSz w:w="16840" w:h="11907" w:orient="landscape"/>
          <w:pgMar w:top="851" w:right="1134" w:bottom="851" w:left="992" w:header="709" w:footer="709" w:gutter="0"/>
          <w:cols w:space="720"/>
        </w:sectPr>
      </w:pPr>
    </w:p>
    <w:p w:rsidR="00CD79DF" w:rsidRPr="00315F34" w:rsidRDefault="00CD79DF" w:rsidP="00CF515E">
      <w:pPr>
        <w:ind w:left="1353"/>
        <w:jc w:val="center"/>
        <w:rPr>
          <w:b/>
          <w:bCs/>
        </w:rPr>
      </w:pPr>
      <w:r w:rsidRPr="00315F34">
        <w:rPr>
          <w:b/>
          <w:bCs/>
        </w:rPr>
        <w:lastRenderedPageBreak/>
        <w:t>3. УСЛОВИЯ РЕАЛИЗАЦИИ УЧЕБНОЙ ДИСЦИПЛИНЫ</w:t>
      </w:r>
    </w:p>
    <w:p w:rsidR="00CD79DF" w:rsidRPr="00315F34" w:rsidRDefault="00CD79DF" w:rsidP="00CD79DF">
      <w:pPr>
        <w:suppressAutoHyphens/>
        <w:spacing w:after="0"/>
        <w:ind w:firstLine="709"/>
        <w:rPr>
          <w:bCs/>
          <w:sz w:val="24"/>
          <w:szCs w:val="24"/>
        </w:rPr>
      </w:pPr>
      <w:bookmarkStart w:id="1" w:name="_Hlk90308034"/>
      <w:r w:rsidRPr="00315F34">
        <w:rPr>
          <w:bCs/>
          <w:sz w:val="24"/>
          <w:szCs w:val="24"/>
        </w:rPr>
        <w:t>3.1. Для реализации программы учебной дисциплины предусмотрены следующие специальные помещения:</w:t>
      </w:r>
    </w:p>
    <w:p w:rsidR="00950DD3" w:rsidRPr="00A85D1D" w:rsidRDefault="00CD79DF" w:rsidP="00A85D1D">
      <w:pPr>
        <w:suppressAutoHyphens/>
        <w:autoSpaceDE w:val="0"/>
        <w:autoSpaceDN w:val="0"/>
        <w:adjustRightInd w:val="0"/>
        <w:spacing w:after="0"/>
        <w:ind w:firstLine="709"/>
        <w:rPr>
          <w:sz w:val="24"/>
          <w:szCs w:val="24"/>
          <w:lang w:eastAsia="en-US"/>
        </w:rPr>
      </w:pPr>
      <w:r w:rsidRPr="00315F34">
        <w:rPr>
          <w:bCs/>
          <w:sz w:val="24"/>
          <w:szCs w:val="24"/>
        </w:rPr>
        <w:t>Кабинет</w:t>
      </w:r>
      <w:r w:rsidRPr="00315F34">
        <w:rPr>
          <w:bCs/>
          <w:i/>
          <w:sz w:val="24"/>
          <w:szCs w:val="24"/>
        </w:rPr>
        <w:t xml:space="preserve"> «</w:t>
      </w:r>
      <w:r w:rsidR="00A85D1D">
        <w:rPr>
          <w:bCs/>
          <w:i/>
          <w:sz w:val="24"/>
          <w:szCs w:val="24"/>
        </w:rPr>
        <w:t xml:space="preserve">Экономика», </w:t>
      </w:r>
      <w:r w:rsidR="00950DD3">
        <w:rPr>
          <w:bCs/>
          <w:sz w:val="24"/>
          <w:szCs w:val="24"/>
        </w:rPr>
        <w:t xml:space="preserve">оснащенный в соответствии с п. 6.1.2.1 образовательной программы по </w:t>
      </w:r>
      <w:r w:rsidR="00950DD3">
        <w:rPr>
          <w:bCs/>
          <w:i/>
          <w:sz w:val="24"/>
          <w:szCs w:val="24"/>
        </w:rPr>
        <w:t>профессии/специальности.</w:t>
      </w:r>
    </w:p>
    <w:p w:rsidR="00CD79DF" w:rsidRPr="00315F34" w:rsidRDefault="00CD79DF" w:rsidP="00CD79DF">
      <w:pPr>
        <w:suppressAutoHyphens/>
        <w:spacing w:after="0"/>
        <w:ind w:firstLine="709"/>
        <w:rPr>
          <w:bCs/>
          <w:sz w:val="24"/>
          <w:szCs w:val="24"/>
        </w:rPr>
      </w:pPr>
    </w:p>
    <w:p w:rsidR="00CD79DF" w:rsidRPr="00315F34" w:rsidRDefault="00CD79DF" w:rsidP="00CD79DF">
      <w:pPr>
        <w:suppressAutoHyphens/>
        <w:spacing w:after="0"/>
        <w:ind w:firstLine="709"/>
        <w:rPr>
          <w:b/>
          <w:bCs/>
          <w:sz w:val="24"/>
          <w:szCs w:val="24"/>
        </w:rPr>
      </w:pPr>
      <w:r w:rsidRPr="00315F34">
        <w:rPr>
          <w:b/>
          <w:bCs/>
          <w:sz w:val="24"/>
          <w:szCs w:val="24"/>
        </w:rPr>
        <w:t>3.2. Информационное обеспечение реализации программы</w:t>
      </w:r>
    </w:p>
    <w:p w:rsidR="00103289" w:rsidRDefault="00CD79DF" w:rsidP="00CD79DF">
      <w:pPr>
        <w:suppressAutoHyphens/>
        <w:spacing w:after="0"/>
        <w:ind w:firstLine="709"/>
        <w:rPr>
          <w:sz w:val="24"/>
          <w:szCs w:val="24"/>
        </w:rPr>
      </w:pPr>
      <w:r w:rsidRPr="00315F34">
        <w:rPr>
          <w:bCs/>
          <w:sz w:val="24"/>
          <w:szCs w:val="24"/>
        </w:rPr>
        <w:t xml:space="preserve">Для реализации программы библиотечный фонд образовательной организации </w:t>
      </w:r>
      <w:r w:rsidR="00103289">
        <w:rPr>
          <w:bCs/>
          <w:sz w:val="24"/>
          <w:szCs w:val="24"/>
        </w:rPr>
        <w:t>располагает</w:t>
      </w:r>
      <w:r w:rsidRPr="00315F34">
        <w:rPr>
          <w:bCs/>
          <w:sz w:val="24"/>
          <w:szCs w:val="24"/>
        </w:rPr>
        <w:t xml:space="preserve"> п</w:t>
      </w:r>
      <w:r w:rsidRPr="00315F34">
        <w:rPr>
          <w:sz w:val="24"/>
          <w:szCs w:val="24"/>
        </w:rPr>
        <w:t>ечатны</w:t>
      </w:r>
      <w:r w:rsidR="00103289">
        <w:rPr>
          <w:sz w:val="24"/>
          <w:szCs w:val="24"/>
        </w:rPr>
        <w:t>ми</w:t>
      </w:r>
      <w:r w:rsidRPr="00315F34">
        <w:rPr>
          <w:sz w:val="24"/>
          <w:szCs w:val="24"/>
        </w:rPr>
        <w:t xml:space="preserve"> и/или </w:t>
      </w:r>
      <w:r w:rsidR="00103289" w:rsidRPr="00315F34">
        <w:rPr>
          <w:sz w:val="24"/>
          <w:szCs w:val="24"/>
        </w:rPr>
        <w:t>электронны</w:t>
      </w:r>
      <w:r w:rsidR="00103289">
        <w:rPr>
          <w:sz w:val="24"/>
          <w:szCs w:val="24"/>
        </w:rPr>
        <w:t xml:space="preserve">ми </w:t>
      </w:r>
      <w:r w:rsidR="00103289" w:rsidRPr="00315F34">
        <w:rPr>
          <w:sz w:val="24"/>
          <w:szCs w:val="24"/>
        </w:rPr>
        <w:t>образовательн</w:t>
      </w:r>
      <w:r w:rsidR="00103289">
        <w:rPr>
          <w:sz w:val="24"/>
          <w:szCs w:val="24"/>
        </w:rPr>
        <w:t>ыми</w:t>
      </w:r>
      <w:r w:rsidRPr="00315F34">
        <w:rPr>
          <w:sz w:val="24"/>
          <w:szCs w:val="24"/>
        </w:rPr>
        <w:t xml:space="preserve"> и информационны</w:t>
      </w:r>
      <w:r w:rsidR="00103289">
        <w:rPr>
          <w:sz w:val="24"/>
          <w:szCs w:val="24"/>
        </w:rPr>
        <w:t xml:space="preserve">ми </w:t>
      </w:r>
      <w:r w:rsidRPr="00315F34">
        <w:rPr>
          <w:sz w:val="24"/>
          <w:szCs w:val="24"/>
        </w:rPr>
        <w:t>ресурс</w:t>
      </w:r>
      <w:r w:rsidR="00103289">
        <w:rPr>
          <w:sz w:val="24"/>
          <w:szCs w:val="24"/>
        </w:rPr>
        <w:t>ами</w:t>
      </w:r>
      <w:r w:rsidRPr="00315F34">
        <w:rPr>
          <w:sz w:val="24"/>
          <w:szCs w:val="24"/>
        </w:rPr>
        <w:t xml:space="preserve"> для использования в образовательном процессе. </w:t>
      </w:r>
      <w:bookmarkEnd w:id="1"/>
    </w:p>
    <w:p w:rsidR="00103289" w:rsidRDefault="00103289" w:rsidP="00CD79DF">
      <w:pPr>
        <w:suppressAutoHyphens/>
        <w:spacing w:after="0"/>
        <w:ind w:firstLine="709"/>
        <w:rPr>
          <w:sz w:val="24"/>
          <w:szCs w:val="24"/>
        </w:rPr>
      </w:pPr>
    </w:p>
    <w:p w:rsidR="00CD79DF" w:rsidRPr="00315F34" w:rsidRDefault="00CD79DF" w:rsidP="00CD79DF">
      <w:pPr>
        <w:suppressAutoHyphens/>
        <w:spacing w:after="0"/>
        <w:ind w:firstLine="709"/>
        <w:rPr>
          <w:b/>
          <w:sz w:val="24"/>
          <w:szCs w:val="24"/>
        </w:rPr>
      </w:pPr>
      <w:r w:rsidRPr="00315F34">
        <w:rPr>
          <w:b/>
          <w:sz w:val="24"/>
          <w:szCs w:val="24"/>
        </w:rPr>
        <w:t>3.2.1. Основные печатные издания</w:t>
      </w:r>
    </w:p>
    <w:p w:rsidR="000B66A2" w:rsidRPr="000B66A2" w:rsidRDefault="000B66A2" w:rsidP="00344794">
      <w:pPr>
        <w:spacing w:after="0"/>
        <w:ind w:firstLine="709"/>
        <w:contextualSpacing/>
        <w:rPr>
          <w:sz w:val="24"/>
          <w:szCs w:val="24"/>
        </w:rPr>
      </w:pPr>
      <w:bookmarkStart w:id="2" w:name="_Hlk76482781"/>
      <w:r w:rsidRPr="000B66A2">
        <w:rPr>
          <w:sz w:val="24"/>
          <w:szCs w:val="24"/>
        </w:rPr>
        <w:t xml:space="preserve">Грибов, В.Д.Экономика организации (предприятия) : учебник / В.Д. Грибов, В.П. Грузинов, В.А. Кузьменко, В.П. Грузинов.  – 11-е изд.,перераб. – Москва : КНОРУС, 2018. – 408 с. </w:t>
      </w:r>
    </w:p>
    <w:p w:rsidR="000B66A2" w:rsidRPr="000B66A2" w:rsidRDefault="000B66A2" w:rsidP="000B66A2">
      <w:pPr>
        <w:spacing w:after="0"/>
        <w:ind w:firstLine="709"/>
        <w:contextualSpacing/>
        <w:rPr>
          <w:sz w:val="24"/>
          <w:szCs w:val="24"/>
        </w:rPr>
      </w:pPr>
      <w:r w:rsidRPr="000B66A2">
        <w:rPr>
          <w:sz w:val="24"/>
          <w:szCs w:val="24"/>
        </w:rPr>
        <w:t xml:space="preserve">Гуреева, М.А. Основы экономики машиностроения: учебник для студ.учреждениясред.проф.образования /М.: Издательский центр «Академия», 2018. – 304 с.   </w:t>
      </w:r>
    </w:p>
    <w:bookmarkEnd w:id="2"/>
    <w:p w:rsidR="00CD79DF" w:rsidRPr="00315F34" w:rsidRDefault="00CD79DF" w:rsidP="00CD79DF">
      <w:pPr>
        <w:spacing w:after="0"/>
        <w:ind w:firstLine="709"/>
        <w:contextualSpacing/>
        <w:rPr>
          <w:b/>
          <w:sz w:val="24"/>
          <w:szCs w:val="24"/>
        </w:rPr>
      </w:pPr>
    </w:p>
    <w:p w:rsidR="00CD79DF" w:rsidRPr="00315F34" w:rsidRDefault="00CD79DF" w:rsidP="00CD79DF">
      <w:pPr>
        <w:spacing w:after="0"/>
        <w:ind w:firstLine="709"/>
        <w:contextualSpacing/>
        <w:rPr>
          <w:b/>
          <w:sz w:val="24"/>
          <w:szCs w:val="24"/>
        </w:rPr>
      </w:pPr>
      <w:r w:rsidRPr="00315F34">
        <w:rPr>
          <w:b/>
          <w:sz w:val="24"/>
          <w:szCs w:val="24"/>
        </w:rPr>
        <w:t xml:space="preserve">3.2.2. Основные электронные издания </w:t>
      </w:r>
    </w:p>
    <w:p w:rsidR="00CD79DF" w:rsidRDefault="000B66A2" w:rsidP="000B66A2">
      <w:pPr>
        <w:spacing w:after="0"/>
        <w:ind w:firstLine="709"/>
        <w:contextualSpacing/>
        <w:rPr>
          <w:sz w:val="24"/>
          <w:szCs w:val="24"/>
        </w:rPr>
      </w:pPr>
      <w:r w:rsidRPr="000B66A2">
        <w:rPr>
          <w:sz w:val="24"/>
          <w:szCs w:val="24"/>
        </w:rPr>
        <w:t>Кнышова</w:t>
      </w:r>
      <w:r w:rsidR="00F31842">
        <w:rPr>
          <w:sz w:val="24"/>
          <w:szCs w:val="24"/>
        </w:rPr>
        <w:t>,</w:t>
      </w:r>
      <w:r w:rsidRPr="000B66A2">
        <w:rPr>
          <w:sz w:val="24"/>
          <w:szCs w:val="24"/>
        </w:rPr>
        <w:t xml:space="preserve"> Е.Н. Экономика организации [Электронный ресурс]: учебник / Е.Н. Кнышова, Е.Е. Панфилова. - М. : ИД «ФОРУМ»: ИНФРА-М, 2018. – 335 с.</w:t>
      </w:r>
    </w:p>
    <w:p w:rsidR="00C139AB" w:rsidRPr="000B66A2" w:rsidRDefault="00C139AB" w:rsidP="000B66A2">
      <w:pPr>
        <w:spacing w:after="0"/>
        <w:ind w:firstLine="709"/>
        <w:contextualSpacing/>
        <w:rPr>
          <w:sz w:val="24"/>
          <w:szCs w:val="24"/>
        </w:rPr>
      </w:pPr>
      <w:r>
        <w:rPr>
          <w:sz w:val="24"/>
          <w:szCs w:val="24"/>
        </w:rPr>
        <w:t>Фрицлер</w:t>
      </w:r>
      <w:r w:rsidR="00F31842">
        <w:rPr>
          <w:sz w:val="24"/>
          <w:szCs w:val="24"/>
        </w:rPr>
        <w:t>,</w:t>
      </w:r>
      <w:r>
        <w:rPr>
          <w:sz w:val="24"/>
          <w:szCs w:val="24"/>
        </w:rPr>
        <w:t xml:space="preserve"> А.В. Основы Финансовой грамотности : учебное пособие для среднего профессионального образования / А.В. Фрицлер, Е.А. Тарханва. – Москва : Издательство Юрайт, 2021. – 154 с.</w:t>
      </w:r>
    </w:p>
    <w:p w:rsidR="000B66A2" w:rsidRDefault="000B66A2" w:rsidP="00CD79DF">
      <w:pPr>
        <w:spacing w:after="0"/>
        <w:ind w:firstLine="709"/>
        <w:contextualSpacing/>
        <w:rPr>
          <w:b/>
          <w:bCs/>
          <w:sz w:val="24"/>
          <w:szCs w:val="24"/>
        </w:rPr>
      </w:pPr>
    </w:p>
    <w:p w:rsidR="00CD79DF" w:rsidRPr="00315F34" w:rsidRDefault="00CD79DF" w:rsidP="00CD79DF">
      <w:pPr>
        <w:spacing w:after="0"/>
        <w:ind w:firstLine="709"/>
        <w:contextualSpacing/>
        <w:rPr>
          <w:bCs/>
          <w:i/>
          <w:sz w:val="24"/>
          <w:szCs w:val="24"/>
        </w:rPr>
      </w:pPr>
      <w:r w:rsidRPr="00315F34">
        <w:rPr>
          <w:b/>
          <w:bCs/>
          <w:sz w:val="24"/>
          <w:szCs w:val="24"/>
        </w:rPr>
        <w:t xml:space="preserve">3.2.3. Дополнительные источники </w:t>
      </w:r>
    </w:p>
    <w:p w:rsidR="00CD79DF" w:rsidRPr="00315F34" w:rsidRDefault="000B66A2" w:rsidP="007B5748">
      <w:pPr>
        <w:contextualSpacing/>
        <w:jc w:val="center"/>
        <w:rPr>
          <w:b/>
          <w:sz w:val="24"/>
          <w:szCs w:val="24"/>
        </w:rPr>
      </w:pPr>
      <w:r w:rsidRPr="000B66A2">
        <w:rPr>
          <w:sz w:val="24"/>
          <w:szCs w:val="24"/>
        </w:rPr>
        <w:t>КонсультантПлюс. [Электронный ресурс]. – Режим доступа:http://www.consultant.ru</w:t>
      </w:r>
      <w:r w:rsidR="00CD79DF" w:rsidRPr="00315F34">
        <w:rPr>
          <w:b/>
          <w:sz w:val="24"/>
          <w:szCs w:val="24"/>
        </w:rPr>
        <w:br w:type="page"/>
      </w:r>
      <w:r w:rsidR="00CD79DF" w:rsidRPr="00315F34">
        <w:rPr>
          <w:b/>
          <w:sz w:val="24"/>
          <w:szCs w:val="24"/>
        </w:rPr>
        <w:lastRenderedPageBreak/>
        <w:t>4. КОНТРОЛЬ И ОЦЕНКА РЕЗУЛЬТАТОВ ОСВОЕНИЯ</w:t>
      </w:r>
    </w:p>
    <w:p w:rsidR="00CD79DF" w:rsidRPr="00315F34" w:rsidRDefault="00CD79DF" w:rsidP="00CD79DF">
      <w:pPr>
        <w:contextualSpacing/>
        <w:jc w:val="center"/>
        <w:rPr>
          <w:b/>
          <w:sz w:val="24"/>
          <w:szCs w:val="24"/>
        </w:rPr>
      </w:pPr>
      <w:r w:rsidRPr="00315F34">
        <w:rPr>
          <w:b/>
          <w:sz w:val="24"/>
          <w:szCs w:val="24"/>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0"/>
        <w:gridCol w:w="4567"/>
        <w:gridCol w:w="3287"/>
      </w:tblGrid>
      <w:tr w:rsidR="005C18E8" w:rsidRPr="005E5527" w:rsidTr="000C4284">
        <w:tc>
          <w:tcPr>
            <w:tcW w:w="797" w:type="pct"/>
          </w:tcPr>
          <w:p w:rsidR="005C18E8" w:rsidRPr="005E5527" w:rsidRDefault="005C18E8" w:rsidP="002C6FFD">
            <w:pPr>
              <w:spacing w:after="0"/>
              <w:jc w:val="center"/>
            </w:pPr>
            <w:r w:rsidRPr="005E5527">
              <w:rPr>
                <w:b/>
                <w:bCs/>
                <w:i/>
              </w:rPr>
              <w:t>Результаты обучения</w:t>
            </w:r>
          </w:p>
        </w:tc>
        <w:tc>
          <w:tcPr>
            <w:tcW w:w="2444" w:type="pct"/>
          </w:tcPr>
          <w:p w:rsidR="005C18E8" w:rsidRPr="005E5527" w:rsidRDefault="005C18E8" w:rsidP="002C6FFD">
            <w:pPr>
              <w:jc w:val="center"/>
              <w:rPr>
                <w:b/>
                <w:bCs/>
                <w:i/>
              </w:rPr>
            </w:pPr>
            <w:r w:rsidRPr="005E5527">
              <w:rPr>
                <w:b/>
                <w:bCs/>
                <w:i/>
              </w:rPr>
              <w:t>Критерии оценки</w:t>
            </w:r>
          </w:p>
        </w:tc>
        <w:tc>
          <w:tcPr>
            <w:tcW w:w="1759" w:type="pct"/>
          </w:tcPr>
          <w:p w:rsidR="005C18E8" w:rsidRPr="005E5527" w:rsidRDefault="005C18E8" w:rsidP="002C6FFD">
            <w:pPr>
              <w:jc w:val="center"/>
              <w:rPr>
                <w:b/>
                <w:bCs/>
                <w:i/>
              </w:rPr>
            </w:pPr>
            <w:r w:rsidRPr="005E5527">
              <w:rPr>
                <w:b/>
                <w:bCs/>
                <w:i/>
              </w:rPr>
              <w:t>Методы оценки</w:t>
            </w:r>
          </w:p>
        </w:tc>
      </w:tr>
      <w:tr w:rsidR="005C18E8" w:rsidRPr="005E5527" w:rsidTr="000C4284">
        <w:tc>
          <w:tcPr>
            <w:tcW w:w="797" w:type="pct"/>
          </w:tcPr>
          <w:p w:rsidR="003E0177" w:rsidRDefault="004F5150" w:rsidP="00853337">
            <w:pPr>
              <w:suppressAutoHyphens/>
              <w:spacing w:after="0"/>
              <w:rPr>
                <w:szCs w:val="24"/>
              </w:rPr>
            </w:pPr>
            <w:r>
              <w:rPr>
                <w:szCs w:val="24"/>
              </w:rPr>
              <w:t xml:space="preserve">З </w:t>
            </w:r>
            <w:r w:rsidR="00FA6336">
              <w:rPr>
                <w:szCs w:val="24"/>
              </w:rPr>
              <w:t>2.2</w:t>
            </w:r>
            <w:r>
              <w:rPr>
                <w:szCs w:val="24"/>
              </w:rPr>
              <w:t xml:space="preserve"> 01</w:t>
            </w:r>
          </w:p>
          <w:p w:rsidR="004F5150" w:rsidRDefault="004F5150" w:rsidP="00853337">
            <w:pPr>
              <w:suppressAutoHyphens/>
              <w:spacing w:after="0"/>
              <w:rPr>
                <w:szCs w:val="24"/>
              </w:rPr>
            </w:pPr>
            <w:r>
              <w:rPr>
                <w:szCs w:val="24"/>
              </w:rPr>
              <w:t xml:space="preserve">З </w:t>
            </w:r>
            <w:r w:rsidR="00FA6336">
              <w:rPr>
                <w:szCs w:val="24"/>
              </w:rPr>
              <w:t xml:space="preserve">2.2 </w:t>
            </w:r>
            <w:r>
              <w:rPr>
                <w:szCs w:val="24"/>
              </w:rPr>
              <w:t>02</w:t>
            </w:r>
          </w:p>
          <w:p w:rsidR="004F5150" w:rsidRDefault="004F5150" w:rsidP="00853337">
            <w:pPr>
              <w:suppressAutoHyphens/>
              <w:spacing w:after="0"/>
              <w:rPr>
                <w:szCs w:val="24"/>
              </w:rPr>
            </w:pPr>
            <w:r>
              <w:rPr>
                <w:szCs w:val="24"/>
              </w:rPr>
              <w:t xml:space="preserve">З </w:t>
            </w:r>
            <w:r w:rsidR="00FA6336">
              <w:rPr>
                <w:szCs w:val="24"/>
              </w:rPr>
              <w:t xml:space="preserve">2.2 </w:t>
            </w:r>
            <w:r>
              <w:rPr>
                <w:szCs w:val="24"/>
              </w:rPr>
              <w:t>03</w:t>
            </w:r>
          </w:p>
          <w:p w:rsidR="004F5150" w:rsidRDefault="004F5150" w:rsidP="00853337">
            <w:pPr>
              <w:suppressAutoHyphens/>
              <w:spacing w:after="0"/>
              <w:rPr>
                <w:szCs w:val="24"/>
              </w:rPr>
            </w:pPr>
            <w:r>
              <w:rPr>
                <w:szCs w:val="24"/>
              </w:rPr>
              <w:t xml:space="preserve">З </w:t>
            </w:r>
            <w:r w:rsidR="00FA6336">
              <w:rPr>
                <w:szCs w:val="24"/>
              </w:rPr>
              <w:t xml:space="preserve">2.2 </w:t>
            </w:r>
            <w:r>
              <w:rPr>
                <w:szCs w:val="24"/>
              </w:rPr>
              <w:t>04</w:t>
            </w:r>
          </w:p>
          <w:p w:rsidR="004F5150" w:rsidRDefault="004F5150" w:rsidP="00853337">
            <w:pPr>
              <w:suppressAutoHyphens/>
              <w:spacing w:after="0"/>
              <w:rPr>
                <w:szCs w:val="24"/>
              </w:rPr>
            </w:pPr>
            <w:r>
              <w:rPr>
                <w:szCs w:val="24"/>
              </w:rPr>
              <w:t xml:space="preserve">З </w:t>
            </w:r>
            <w:r w:rsidR="00FA6336">
              <w:rPr>
                <w:szCs w:val="24"/>
              </w:rPr>
              <w:t xml:space="preserve">2.2 </w:t>
            </w:r>
            <w:r>
              <w:rPr>
                <w:szCs w:val="24"/>
              </w:rPr>
              <w:t>05</w:t>
            </w:r>
          </w:p>
          <w:p w:rsidR="004F5150" w:rsidRDefault="004F5150" w:rsidP="00853337">
            <w:pPr>
              <w:suppressAutoHyphens/>
              <w:spacing w:after="0"/>
              <w:rPr>
                <w:szCs w:val="24"/>
              </w:rPr>
            </w:pPr>
            <w:r>
              <w:rPr>
                <w:szCs w:val="24"/>
              </w:rPr>
              <w:t xml:space="preserve">З </w:t>
            </w:r>
            <w:r w:rsidR="00FA6336">
              <w:rPr>
                <w:szCs w:val="24"/>
              </w:rPr>
              <w:t>2.2</w:t>
            </w:r>
            <w:r>
              <w:rPr>
                <w:szCs w:val="24"/>
              </w:rPr>
              <w:t xml:space="preserve"> 06</w:t>
            </w:r>
          </w:p>
          <w:p w:rsidR="004F5150" w:rsidRDefault="004F5150" w:rsidP="00853337">
            <w:pPr>
              <w:suppressAutoHyphens/>
              <w:spacing w:after="0"/>
              <w:rPr>
                <w:szCs w:val="24"/>
              </w:rPr>
            </w:pPr>
            <w:r>
              <w:rPr>
                <w:szCs w:val="24"/>
              </w:rPr>
              <w:t xml:space="preserve">З </w:t>
            </w:r>
            <w:r w:rsidR="00FA6336">
              <w:rPr>
                <w:szCs w:val="24"/>
              </w:rPr>
              <w:t>2.2</w:t>
            </w:r>
            <w:r>
              <w:rPr>
                <w:szCs w:val="24"/>
              </w:rPr>
              <w:t xml:space="preserve"> 07</w:t>
            </w:r>
          </w:p>
          <w:p w:rsidR="004F5150" w:rsidRDefault="004F5150" w:rsidP="00853337">
            <w:pPr>
              <w:suppressAutoHyphens/>
              <w:spacing w:after="0"/>
            </w:pPr>
            <w:r>
              <w:t xml:space="preserve">З </w:t>
            </w:r>
            <w:r w:rsidR="00FA6336">
              <w:t>2.3</w:t>
            </w:r>
            <w:r w:rsidRPr="00476E14">
              <w:t xml:space="preserve"> </w:t>
            </w:r>
            <w:r>
              <w:t>01</w:t>
            </w:r>
          </w:p>
          <w:p w:rsidR="004F5150" w:rsidRDefault="004F5150" w:rsidP="00853337">
            <w:pPr>
              <w:suppressAutoHyphens/>
              <w:spacing w:after="0"/>
            </w:pPr>
            <w:r>
              <w:t xml:space="preserve">З </w:t>
            </w:r>
            <w:r w:rsidR="00FA6336">
              <w:t>2.3</w:t>
            </w:r>
            <w:r w:rsidRPr="00476E14">
              <w:t xml:space="preserve"> </w:t>
            </w:r>
            <w:r>
              <w:t>02</w:t>
            </w:r>
          </w:p>
          <w:p w:rsidR="004F5150" w:rsidRDefault="004F5150" w:rsidP="00853337">
            <w:pPr>
              <w:suppressAutoHyphens/>
              <w:spacing w:after="0"/>
            </w:pPr>
          </w:p>
          <w:p w:rsidR="004F5150" w:rsidRDefault="004F5150" w:rsidP="00853337">
            <w:pPr>
              <w:suppressAutoHyphens/>
              <w:spacing w:after="0"/>
              <w:rPr>
                <w:szCs w:val="24"/>
              </w:rPr>
            </w:pPr>
            <w:r w:rsidRPr="00CC2DD2">
              <w:rPr>
                <w:szCs w:val="24"/>
              </w:rPr>
              <w:t>Зо1.02</w:t>
            </w:r>
          </w:p>
          <w:p w:rsidR="004F5150" w:rsidRDefault="004F5150" w:rsidP="00853337">
            <w:pPr>
              <w:suppressAutoHyphens/>
              <w:spacing w:after="0"/>
              <w:rPr>
                <w:szCs w:val="24"/>
              </w:rPr>
            </w:pPr>
            <w:r w:rsidRPr="00623EA4">
              <w:rPr>
                <w:szCs w:val="24"/>
              </w:rPr>
              <w:t>Зо 3.01</w:t>
            </w:r>
          </w:p>
          <w:p w:rsidR="004F5150" w:rsidRDefault="004F5150" w:rsidP="00853337">
            <w:pPr>
              <w:suppressAutoHyphens/>
              <w:spacing w:after="0"/>
              <w:rPr>
                <w:szCs w:val="24"/>
              </w:rPr>
            </w:pPr>
            <w:r w:rsidRPr="00882276">
              <w:rPr>
                <w:szCs w:val="24"/>
              </w:rPr>
              <w:t>Зо4.04</w:t>
            </w:r>
          </w:p>
          <w:p w:rsidR="004F5150" w:rsidRDefault="004F5150" w:rsidP="00853337">
            <w:pPr>
              <w:suppressAutoHyphens/>
              <w:spacing w:after="0"/>
              <w:rPr>
                <w:szCs w:val="24"/>
              </w:rPr>
            </w:pPr>
            <w:r w:rsidRPr="00467B98">
              <w:rPr>
                <w:szCs w:val="24"/>
              </w:rPr>
              <w:t>Зо5.01</w:t>
            </w:r>
          </w:p>
          <w:p w:rsidR="004F5150" w:rsidRPr="005E5527" w:rsidRDefault="004F5150" w:rsidP="00853337">
            <w:pPr>
              <w:suppressAutoHyphens/>
              <w:spacing w:after="0"/>
            </w:pPr>
            <w:r w:rsidRPr="00257BF7">
              <w:rPr>
                <w:szCs w:val="24"/>
              </w:rPr>
              <w:t>Зо6.01</w:t>
            </w:r>
          </w:p>
        </w:tc>
        <w:tc>
          <w:tcPr>
            <w:tcW w:w="2444" w:type="pct"/>
          </w:tcPr>
          <w:p w:rsidR="005C18E8" w:rsidRPr="005E5527" w:rsidRDefault="005C18E8" w:rsidP="00D84B87">
            <w:pPr>
              <w:spacing w:after="0"/>
            </w:pPr>
            <w:r w:rsidRPr="005E5527">
              <w:t>«Отлично»-теоретическоесодержаниекурсаосвоенополностью,безпробелов,умениясформированы,всепредусмотренныепрограммойучебныезаданиявыполнены,качествоихвыполненияоценено высоко.</w:t>
            </w:r>
          </w:p>
          <w:p w:rsidR="005C18E8" w:rsidRPr="005E5527" w:rsidRDefault="005C18E8" w:rsidP="00D84B87">
            <w:pPr>
              <w:spacing w:after="0"/>
            </w:pPr>
            <w:r w:rsidRPr="005E5527">
              <w:t>«Хорошо»-теоретическоесодержаниекурсаосвоенополностью,безпробелов,некоторыеумениясформированынедостаточно,всепредусмотренныепрограммойучебныезаданиявыполнены, некоторыевидызаданийвыполнены сошибками.</w:t>
            </w:r>
          </w:p>
          <w:p w:rsidR="005C18E8" w:rsidRPr="005E5527" w:rsidRDefault="005C18E8" w:rsidP="00D84B87">
            <w:pPr>
              <w:spacing w:after="0"/>
            </w:pPr>
            <w:r w:rsidRPr="005E5527">
              <w:t>«Удовлетворительно»-теоретическоесодержаниекурсаосвоеночастично,нопробелыненосятсущественногохарактера,необходимыеуменияработысосвоеннымматериаломвосновномсформированы,большинствопредусмотренныхпрограммойобученияучебныхзаданийвыполнено,некоторыеизвыполненныхзаданийсодержатошибки.</w:t>
            </w:r>
          </w:p>
          <w:p w:rsidR="005C18E8" w:rsidRPr="005E5527" w:rsidRDefault="005C18E8" w:rsidP="00D84B87">
            <w:pPr>
              <w:spacing w:after="0"/>
            </w:pPr>
            <w:r w:rsidRPr="005E5527">
              <w:t>«Неудовлетворительно» - теоретическое содержание курса не освоено, необходимыеумениянесформированы,выполненныеучебныезаданиясодержат грубыеошибки.</w:t>
            </w:r>
          </w:p>
        </w:tc>
        <w:tc>
          <w:tcPr>
            <w:tcW w:w="1759" w:type="pct"/>
          </w:tcPr>
          <w:p w:rsidR="005C18E8" w:rsidRPr="005E5527" w:rsidRDefault="005C18E8" w:rsidP="002C6FFD">
            <w:pPr>
              <w:rPr>
                <w:bCs/>
                <w:iCs/>
              </w:rPr>
            </w:pPr>
            <w:r w:rsidRPr="005E5527">
              <w:rPr>
                <w:bCs/>
                <w:iCs/>
              </w:rPr>
              <w:t>Оценка результатов выполнения практической работы</w:t>
            </w:r>
          </w:p>
          <w:p w:rsidR="005C18E8" w:rsidRPr="005E5527" w:rsidRDefault="005C18E8" w:rsidP="002C6FFD">
            <w:pPr>
              <w:rPr>
                <w:bCs/>
                <w:iCs/>
              </w:rPr>
            </w:pPr>
            <w:r w:rsidRPr="005E5527">
              <w:rPr>
                <w:bCs/>
                <w:iCs/>
              </w:rPr>
              <w:t>Экспертное наблюдение за ходом выполнения практической работы</w:t>
            </w:r>
          </w:p>
        </w:tc>
      </w:tr>
      <w:tr w:rsidR="005C18E8" w:rsidRPr="005E5527" w:rsidTr="000C4284">
        <w:trPr>
          <w:trHeight w:val="896"/>
        </w:trPr>
        <w:tc>
          <w:tcPr>
            <w:tcW w:w="797" w:type="pct"/>
          </w:tcPr>
          <w:p w:rsidR="00D30556" w:rsidRDefault="00187CFD" w:rsidP="002C6FFD">
            <w:pPr>
              <w:suppressAutoHyphens/>
              <w:spacing w:after="0"/>
            </w:pPr>
            <w:r>
              <w:t xml:space="preserve">У </w:t>
            </w:r>
            <w:r w:rsidR="00FA6336">
              <w:t>2.2</w:t>
            </w:r>
            <w:r>
              <w:t xml:space="preserve"> 01</w:t>
            </w:r>
          </w:p>
          <w:p w:rsidR="00187CFD" w:rsidRDefault="00187CFD" w:rsidP="002C6FFD">
            <w:pPr>
              <w:suppressAutoHyphens/>
              <w:spacing w:after="0"/>
            </w:pPr>
            <w:r>
              <w:t xml:space="preserve">У </w:t>
            </w:r>
            <w:r w:rsidR="00FA6336">
              <w:t>2.2</w:t>
            </w:r>
            <w:r>
              <w:t xml:space="preserve"> 02</w:t>
            </w:r>
          </w:p>
          <w:p w:rsidR="00187CFD" w:rsidRDefault="00187CFD" w:rsidP="002C6FFD">
            <w:pPr>
              <w:suppressAutoHyphens/>
              <w:spacing w:after="0"/>
            </w:pPr>
            <w:r>
              <w:t xml:space="preserve">У </w:t>
            </w:r>
            <w:r w:rsidR="00FA6336">
              <w:t>2.3</w:t>
            </w:r>
            <w:r>
              <w:t xml:space="preserve"> 01</w:t>
            </w:r>
          </w:p>
          <w:p w:rsidR="00187CFD" w:rsidRDefault="00187CFD" w:rsidP="002C6FFD">
            <w:pPr>
              <w:suppressAutoHyphens/>
              <w:spacing w:after="0"/>
            </w:pPr>
          </w:p>
          <w:p w:rsidR="00187CFD" w:rsidRDefault="00187CFD" w:rsidP="002C6FFD">
            <w:pPr>
              <w:suppressAutoHyphens/>
              <w:spacing w:after="0"/>
              <w:rPr>
                <w:szCs w:val="24"/>
              </w:rPr>
            </w:pPr>
            <w:r w:rsidRPr="00CC2DD2">
              <w:rPr>
                <w:szCs w:val="24"/>
              </w:rPr>
              <w:t>Уо 1.01</w:t>
            </w:r>
          </w:p>
          <w:p w:rsidR="00187CFD" w:rsidRDefault="00187CFD" w:rsidP="002C6FFD">
            <w:pPr>
              <w:suppressAutoHyphens/>
              <w:spacing w:after="0"/>
              <w:rPr>
                <w:szCs w:val="24"/>
              </w:rPr>
            </w:pPr>
            <w:r w:rsidRPr="00623EA4">
              <w:rPr>
                <w:szCs w:val="24"/>
              </w:rPr>
              <w:t>Уо 3.01</w:t>
            </w:r>
          </w:p>
          <w:p w:rsidR="00187CFD" w:rsidRDefault="00187CFD" w:rsidP="002C6FFD">
            <w:pPr>
              <w:suppressAutoHyphens/>
              <w:spacing w:after="0"/>
              <w:rPr>
                <w:szCs w:val="24"/>
              </w:rPr>
            </w:pPr>
            <w:r w:rsidRPr="00882276">
              <w:rPr>
                <w:szCs w:val="24"/>
              </w:rPr>
              <w:t>Уо4.05</w:t>
            </w:r>
          </w:p>
          <w:p w:rsidR="00187CFD" w:rsidRDefault="00187CFD" w:rsidP="002C6FFD">
            <w:pPr>
              <w:suppressAutoHyphens/>
              <w:spacing w:after="0"/>
              <w:rPr>
                <w:szCs w:val="24"/>
              </w:rPr>
            </w:pPr>
            <w:r w:rsidRPr="00467B98">
              <w:rPr>
                <w:szCs w:val="24"/>
              </w:rPr>
              <w:t>Уо5.01</w:t>
            </w:r>
          </w:p>
          <w:p w:rsidR="00187CFD" w:rsidRDefault="00187CFD" w:rsidP="002C6FFD">
            <w:pPr>
              <w:suppressAutoHyphens/>
              <w:spacing w:after="0"/>
              <w:rPr>
                <w:szCs w:val="24"/>
              </w:rPr>
            </w:pPr>
            <w:r w:rsidRPr="00257BF7">
              <w:rPr>
                <w:szCs w:val="24"/>
              </w:rPr>
              <w:t>Уо6.02</w:t>
            </w:r>
          </w:p>
          <w:p w:rsidR="00187CFD" w:rsidRPr="005E5527" w:rsidRDefault="00187CFD" w:rsidP="002C6FFD">
            <w:pPr>
              <w:suppressAutoHyphens/>
              <w:spacing w:after="0"/>
            </w:pPr>
            <w:r w:rsidRPr="006179E6">
              <w:rPr>
                <w:szCs w:val="24"/>
              </w:rPr>
              <w:t>Уо9.02</w:t>
            </w:r>
          </w:p>
        </w:tc>
        <w:tc>
          <w:tcPr>
            <w:tcW w:w="2444" w:type="pct"/>
          </w:tcPr>
          <w:p w:rsidR="005C18E8" w:rsidRPr="005E5527" w:rsidRDefault="005C18E8" w:rsidP="00D84B87">
            <w:pPr>
              <w:spacing w:after="0"/>
            </w:pPr>
            <w:r w:rsidRPr="005E5527">
              <w:t>«Отлично»-теоретическоесодержаниекурсаосвоенополностью,безпробелов,умениясформированы,всепредусмотренныепрограммойучебныезаданиявыполнены,качествоихвыполненияоценено высоко.</w:t>
            </w:r>
          </w:p>
          <w:p w:rsidR="005C18E8" w:rsidRPr="005E5527" w:rsidRDefault="005C18E8" w:rsidP="00D84B87">
            <w:pPr>
              <w:spacing w:after="0"/>
            </w:pPr>
            <w:r w:rsidRPr="005E5527">
              <w:t>«Хорошо»-теоретическоесодержаниекурсаосвоенополностью,безпробелов,некоторыеумениясформированынедостаточно,всепредусмотренныепрограммойучебныезаданиявыполнены, некоторыевидызаданийвыполнены сошибками.</w:t>
            </w:r>
          </w:p>
          <w:p w:rsidR="005C18E8" w:rsidRPr="005E5527" w:rsidRDefault="005C18E8" w:rsidP="00D84B87">
            <w:pPr>
              <w:spacing w:after="0"/>
            </w:pPr>
            <w:r w:rsidRPr="005E5527">
              <w:t>«Удовлетворительно»-теоретическоесодержаниекурсаосвоеночастично,нопробелыненосятсущественногохарактера,необходимыеуменияработысосвоеннымматериаломвосновномсформированы,большинствопредусмотренныхпрограммойобученияучебныхзаданийвыполнено,некоторыеизвыполненныхзаданийсодержатошибки.</w:t>
            </w:r>
          </w:p>
          <w:p w:rsidR="005C18E8" w:rsidRPr="005E5527" w:rsidRDefault="005C18E8" w:rsidP="00D84B87">
            <w:pPr>
              <w:spacing w:after="0"/>
            </w:pPr>
            <w:r w:rsidRPr="005E5527">
              <w:t>«Неудовлетворительно» - теоретическое содержание курса не освоено, необходимыеумениянесформированы,выполненныеучебныезаданиясодержат грубыеошибки.</w:t>
            </w:r>
          </w:p>
        </w:tc>
        <w:tc>
          <w:tcPr>
            <w:tcW w:w="1759" w:type="pct"/>
          </w:tcPr>
          <w:p w:rsidR="005C18E8" w:rsidRPr="005E5527" w:rsidRDefault="005C18E8" w:rsidP="002C6FFD">
            <w:pPr>
              <w:rPr>
                <w:bCs/>
                <w:iCs/>
              </w:rPr>
            </w:pPr>
            <w:r w:rsidRPr="005E5527">
              <w:rPr>
                <w:bCs/>
                <w:iCs/>
              </w:rPr>
              <w:t>Оценка результатов выполнения практической работы</w:t>
            </w:r>
          </w:p>
          <w:p w:rsidR="005C18E8" w:rsidRPr="005E5527" w:rsidRDefault="005C18E8" w:rsidP="002C6FFD">
            <w:pPr>
              <w:rPr>
                <w:bCs/>
                <w:iCs/>
              </w:rPr>
            </w:pPr>
            <w:r w:rsidRPr="005E5527">
              <w:rPr>
                <w:bCs/>
                <w:iCs/>
              </w:rPr>
              <w:t>Экспертное наблюдение за ходом выполнения практической работы</w:t>
            </w:r>
          </w:p>
        </w:tc>
      </w:tr>
    </w:tbl>
    <w:p w:rsidR="00CD79DF" w:rsidRPr="00315F34" w:rsidRDefault="00CD79DF" w:rsidP="00CD79DF">
      <w:pPr>
        <w:contextualSpacing/>
        <w:jc w:val="center"/>
        <w:rPr>
          <w:b/>
          <w:sz w:val="24"/>
          <w:szCs w:val="24"/>
        </w:rPr>
      </w:pPr>
    </w:p>
    <w:p w:rsidR="00F32BE8" w:rsidRDefault="00F32BE8" w:rsidP="00CD79DF">
      <w:pPr>
        <w:spacing w:after="0"/>
        <w:rPr>
          <w:b/>
          <w:szCs w:val="52"/>
        </w:rPr>
        <w:sectPr w:rsidR="00F32BE8" w:rsidSect="00764A68">
          <w:footerReference w:type="even" r:id="rId8"/>
          <w:footerReference w:type="default" r:id="rId9"/>
          <w:pgSz w:w="11906" w:h="16838"/>
          <w:pgMar w:top="1134" w:right="851" w:bottom="1134" w:left="1701" w:header="709" w:footer="709" w:gutter="0"/>
          <w:cols w:space="708"/>
          <w:docGrid w:linePitch="360"/>
        </w:sectPr>
      </w:pPr>
    </w:p>
    <w:p w:rsidR="00CD79DF" w:rsidRPr="00315F34" w:rsidRDefault="00CD79DF" w:rsidP="00CD79DF">
      <w:pPr>
        <w:spacing w:after="0"/>
        <w:rPr>
          <w:b/>
          <w:szCs w:val="52"/>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7"/>
        <w:gridCol w:w="2681"/>
        <w:gridCol w:w="3470"/>
      </w:tblGrid>
      <w:tr w:rsidR="009A603F" w:rsidRPr="00EA1F4E" w:rsidTr="002D29BD">
        <w:trPr>
          <w:trHeight w:val="538"/>
        </w:trPr>
        <w:tc>
          <w:tcPr>
            <w:tcW w:w="3097" w:type="dxa"/>
            <w:shd w:val="clear" w:color="auto" w:fill="auto"/>
          </w:tcPr>
          <w:p w:rsidR="009A603F" w:rsidRPr="00EA1F4E" w:rsidRDefault="009A603F" w:rsidP="002E5339">
            <w:pPr>
              <w:spacing w:after="0"/>
              <w:rPr>
                <w:rFonts w:eastAsia="Calibri"/>
                <w:b/>
                <w:bCs/>
                <w:szCs w:val="24"/>
                <w:lang w:eastAsia="en-US"/>
              </w:rPr>
            </w:pPr>
            <w:r w:rsidRPr="00EA1F4E">
              <w:rPr>
                <w:rFonts w:eastAsia="Calibri"/>
                <w:b/>
                <w:bCs/>
                <w:szCs w:val="24"/>
                <w:lang w:eastAsia="en-US"/>
              </w:rPr>
              <w:t>Профессиональные компетенции (ПК)</w:t>
            </w:r>
          </w:p>
        </w:tc>
        <w:tc>
          <w:tcPr>
            <w:tcW w:w="2681" w:type="dxa"/>
            <w:shd w:val="clear" w:color="auto" w:fill="auto"/>
          </w:tcPr>
          <w:p w:rsidR="009A603F" w:rsidRPr="00EA1F4E" w:rsidRDefault="009A603F" w:rsidP="002E5339">
            <w:pPr>
              <w:spacing w:after="0"/>
              <w:rPr>
                <w:rFonts w:eastAsia="Calibri"/>
                <w:b/>
                <w:bCs/>
                <w:szCs w:val="24"/>
                <w:lang w:eastAsia="en-US"/>
              </w:rPr>
            </w:pPr>
            <w:r w:rsidRPr="00EA1F4E">
              <w:rPr>
                <w:rFonts w:eastAsia="Calibri"/>
                <w:b/>
                <w:bCs/>
                <w:szCs w:val="24"/>
                <w:lang w:eastAsia="en-US"/>
              </w:rPr>
              <w:t>Умения (У)</w:t>
            </w:r>
          </w:p>
        </w:tc>
        <w:tc>
          <w:tcPr>
            <w:tcW w:w="3470" w:type="dxa"/>
            <w:shd w:val="clear" w:color="auto" w:fill="auto"/>
          </w:tcPr>
          <w:p w:rsidR="009A603F" w:rsidRPr="00EA1F4E" w:rsidRDefault="009A603F" w:rsidP="002E5339">
            <w:pPr>
              <w:spacing w:after="0"/>
              <w:rPr>
                <w:rFonts w:eastAsia="Calibri"/>
                <w:b/>
                <w:bCs/>
                <w:szCs w:val="24"/>
                <w:lang w:eastAsia="en-US"/>
              </w:rPr>
            </w:pPr>
            <w:r w:rsidRPr="00EA1F4E">
              <w:rPr>
                <w:rFonts w:eastAsia="Calibri"/>
                <w:b/>
                <w:bCs/>
                <w:szCs w:val="24"/>
                <w:lang w:eastAsia="en-US"/>
              </w:rPr>
              <w:t>Знания (З)</w:t>
            </w:r>
          </w:p>
        </w:tc>
      </w:tr>
      <w:tr w:rsidR="00E44F1D" w:rsidRPr="00EA1F4E" w:rsidTr="002E5339">
        <w:trPr>
          <w:trHeight w:val="1035"/>
        </w:trPr>
        <w:tc>
          <w:tcPr>
            <w:tcW w:w="3097" w:type="dxa"/>
            <w:vMerge w:val="restart"/>
            <w:shd w:val="clear" w:color="auto" w:fill="auto"/>
          </w:tcPr>
          <w:p w:rsidR="00F54D57" w:rsidRPr="00F54D57" w:rsidRDefault="00F54D57" w:rsidP="00F54D57">
            <w:pPr>
              <w:spacing w:after="0"/>
              <w:rPr>
                <w:iCs/>
                <w:color w:val="000000"/>
                <w:szCs w:val="24"/>
              </w:rPr>
            </w:pPr>
            <w:r w:rsidRPr="00F54D57">
              <w:rPr>
                <w:iCs/>
                <w:color w:val="000000"/>
                <w:szCs w:val="24"/>
              </w:rPr>
              <w:t>ПК 2.2. Рассчитывать основные технико-экономические показатели деятельности производственного участка.</w:t>
            </w:r>
          </w:p>
          <w:p w:rsidR="00E44F1D" w:rsidRPr="00EA1F4E" w:rsidRDefault="00E44F1D" w:rsidP="00F54D57">
            <w:pPr>
              <w:spacing w:after="0"/>
              <w:rPr>
                <w:iCs/>
                <w:color w:val="000000"/>
                <w:szCs w:val="24"/>
              </w:rPr>
            </w:pPr>
          </w:p>
        </w:tc>
        <w:tc>
          <w:tcPr>
            <w:tcW w:w="2681" w:type="dxa"/>
            <w:shd w:val="clear" w:color="auto" w:fill="auto"/>
          </w:tcPr>
          <w:p w:rsidR="00E44F1D" w:rsidRPr="00EA1F4E" w:rsidRDefault="0042010B" w:rsidP="006E320F">
            <w:pPr>
              <w:spacing w:after="0"/>
              <w:rPr>
                <w:szCs w:val="24"/>
              </w:rPr>
            </w:pPr>
            <w:r>
              <w:t xml:space="preserve">У </w:t>
            </w:r>
            <w:r w:rsidR="006E320F">
              <w:t>2.2</w:t>
            </w:r>
            <w:r>
              <w:t xml:space="preserve"> 01 </w:t>
            </w:r>
            <w:r w:rsidR="00E44F1D" w:rsidRPr="00476E14">
              <w:t xml:space="preserve">рассчитывать основные технико-экономические показатели деятельности подразделения (организации); </w:t>
            </w:r>
          </w:p>
        </w:tc>
        <w:tc>
          <w:tcPr>
            <w:tcW w:w="3470" w:type="dxa"/>
            <w:vMerge w:val="restart"/>
            <w:shd w:val="clear" w:color="auto" w:fill="auto"/>
          </w:tcPr>
          <w:p w:rsidR="00E44F1D" w:rsidRPr="00EA1F4E" w:rsidRDefault="002E5C8F" w:rsidP="006E320F">
            <w:pPr>
              <w:pStyle w:val="51"/>
              <w:spacing w:line="240" w:lineRule="auto"/>
              <w:jc w:val="left"/>
              <w:rPr>
                <w:rFonts w:ascii="Times New Roman" w:hAnsi="Times New Roman"/>
                <w:sz w:val="22"/>
                <w:szCs w:val="24"/>
              </w:rPr>
            </w:pPr>
            <w:r>
              <w:rPr>
                <w:rFonts w:ascii="Times New Roman" w:hAnsi="Times New Roman"/>
                <w:sz w:val="22"/>
                <w:szCs w:val="24"/>
              </w:rPr>
              <w:t xml:space="preserve">З </w:t>
            </w:r>
            <w:r w:rsidR="006E320F">
              <w:rPr>
                <w:rFonts w:ascii="Times New Roman" w:hAnsi="Times New Roman"/>
                <w:sz w:val="22"/>
                <w:szCs w:val="24"/>
              </w:rPr>
              <w:t>2.2</w:t>
            </w:r>
            <w:r>
              <w:rPr>
                <w:rFonts w:ascii="Times New Roman" w:hAnsi="Times New Roman"/>
                <w:sz w:val="22"/>
                <w:szCs w:val="24"/>
              </w:rPr>
              <w:t xml:space="preserve"> 01 </w:t>
            </w:r>
            <w:r w:rsidR="00E44F1D" w:rsidRPr="00861307">
              <w:rPr>
                <w:rFonts w:ascii="Times New Roman" w:hAnsi="Times New Roman"/>
                <w:sz w:val="22"/>
                <w:szCs w:val="24"/>
              </w:rPr>
              <w:t>материально-технические, трудовые и финансовые ресурсы отрасли и организации, показатели</w:t>
            </w:r>
            <w:r w:rsidR="00E44F1D">
              <w:rPr>
                <w:rFonts w:ascii="Times New Roman" w:hAnsi="Times New Roman"/>
                <w:sz w:val="22"/>
                <w:szCs w:val="24"/>
              </w:rPr>
              <w:t xml:space="preserve"> их эффективного использования;</w:t>
            </w:r>
          </w:p>
        </w:tc>
      </w:tr>
      <w:tr w:rsidR="00E44F1D" w:rsidRPr="00EA1F4E" w:rsidTr="002E5339">
        <w:trPr>
          <w:trHeight w:val="253"/>
        </w:trPr>
        <w:tc>
          <w:tcPr>
            <w:tcW w:w="3097" w:type="dxa"/>
            <w:vMerge/>
            <w:shd w:val="clear" w:color="auto" w:fill="auto"/>
          </w:tcPr>
          <w:p w:rsidR="00E44F1D" w:rsidRPr="00103575" w:rsidRDefault="00E44F1D" w:rsidP="002E5339">
            <w:pPr>
              <w:spacing w:after="0"/>
              <w:rPr>
                <w:iCs/>
                <w:color w:val="000000"/>
                <w:szCs w:val="24"/>
              </w:rPr>
            </w:pPr>
          </w:p>
        </w:tc>
        <w:tc>
          <w:tcPr>
            <w:tcW w:w="2681" w:type="dxa"/>
            <w:vMerge w:val="restart"/>
            <w:shd w:val="clear" w:color="auto" w:fill="auto"/>
          </w:tcPr>
          <w:p w:rsidR="00E44F1D" w:rsidRPr="00476E14" w:rsidRDefault="0042010B" w:rsidP="006E320F">
            <w:pPr>
              <w:pStyle w:val="51"/>
              <w:spacing w:line="240" w:lineRule="auto"/>
              <w:jc w:val="both"/>
            </w:pPr>
            <w:r w:rsidRPr="0042010B">
              <w:rPr>
                <w:rFonts w:ascii="Times New Roman" w:hAnsi="Times New Roman"/>
                <w:sz w:val="22"/>
              </w:rPr>
              <w:t xml:space="preserve">У </w:t>
            </w:r>
            <w:r w:rsidR="006E320F">
              <w:rPr>
                <w:rFonts w:ascii="Times New Roman" w:hAnsi="Times New Roman"/>
                <w:sz w:val="22"/>
              </w:rPr>
              <w:t>2.2</w:t>
            </w:r>
            <w:r w:rsidRPr="0042010B">
              <w:rPr>
                <w:rFonts w:ascii="Times New Roman" w:hAnsi="Times New Roman"/>
                <w:sz w:val="22"/>
              </w:rPr>
              <w:t xml:space="preserve"> 02</w:t>
            </w:r>
            <w:r>
              <w:rPr>
                <w:sz w:val="22"/>
              </w:rPr>
              <w:t xml:space="preserve"> </w:t>
            </w:r>
            <w:r w:rsidR="00E44F1D" w:rsidRPr="00E44F1D">
              <w:rPr>
                <w:rFonts w:ascii="Times New Roman" w:hAnsi="Times New Roman"/>
                <w:sz w:val="22"/>
              </w:rPr>
              <w:t>разрабатывать бизнес-план.</w:t>
            </w:r>
            <w:r w:rsidR="004A155A">
              <w:rPr>
                <w:rFonts w:ascii="Times New Roman" w:hAnsi="Times New Roman"/>
                <w:sz w:val="22"/>
              </w:rPr>
              <w:t xml:space="preserve"> </w:t>
            </w:r>
          </w:p>
        </w:tc>
        <w:tc>
          <w:tcPr>
            <w:tcW w:w="3470" w:type="dxa"/>
            <w:vMerge/>
            <w:shd w:val="clear" w:color="auto" w:fill="auto"/>
          </w:tcPr>
          <w:p w:rsidR="00E44F1D" w:rsidRPr="00861307" w:rsidRDefault="00E44F1D" w:rsidP="002E5339">
            <w:pPr>
              <w:pStyle w:val="51"/>
              <w:spacing w:line="240" w:lineRule="auto"/>
              <w:jc w:val="left"/>
              <w:rPr>
                <w:rFonts w:ascii="Times New Roman" w:hAnsi="Times New Roman"/>
                <w:sz w:val="22"/>
                <w:szCs w:val="24"/>
              </w:rPr>
            </w:pPr>
          </w:p>
        </w:tc>
      </w:tr>
      <w:tr w:rsidR="00E44F1D" w:rsidRPr="00EA1F4E" w:rsidTr="00E44F1D">
        <w:trPr>
          <w:trHeight w:val="837"/>
        </w:trPr>
        <w:tc>
          <w:tcPr>
            <w:tcW w:w="3097" w:type="dxa"/>
            <w:vMerge/>
            <w:shd w:val="clear" w:color="auto" w:fill="auto"/>
          </w:tcPr>
          <w:p w:rsidR="00E44F1D" w:rsidRPr="00103575" w:rsidRDefault="00E44F1D" w:rsidP="002E5339">
            <w:pPr>
              <w:spacing w:after="0"/>
              <w:rPr>
                <w:iCs/>
                <w:color w:val="000000"/>
                <w:szCs w:val="24"/>
              </w:rPr>
            </w:pPr>
          </w:p>
        </w:tc>
        <w:tc>
          <w:tcPr>
            <w:tcW w:w="2681" w:type="dxa"/>
            <w:vMerge/>
            <w:shd w:val="clear" w:color="auto" w:fill="auto"/>
          </w:tcPr>
          <w:p w:rsidR="00E44F1D" w:rsidRPr="00476E14" w:rsidRDefault="00E44F1D" w:rsidP="002E5339">
            <w:pPr>
              <w:pStyle w:val="51"/>
              <w:spacing w:line="240" w:lineRule="auto"/>
              <w:jc w:val="both"/>
              <w:rPr>
                <w:sz w:val="22"/>
              </w:rPr>
            </w:pPr>
          </w:p>
        </w:tc>
        <w:tc>
          <w:tcPr>
            <w:tcW w:w="3470" w:type="dxa"/>
            <w:shd w:val="clear" w:color="auto" w:fill="auto"/>
          </w:tcPr>
          <w:p w:rsidR="00E44F1D" w:rsidRPr="00861307" w:rsidRDefault="002E5C8F" w:rsidP="006E320F">
            <w:pPr>
              <w:pStyle w:val="51"/>
              <w:spacing w:line="240" w:lineRule="auto"/>
              <w:jc w:val="left"/>
              <w:rPr>
                <w:rFonts w:ascii="Times New Roman" w:hAnsi="Times New Roman"/>
                <w:sz w:val="22"/>
                <w:szCs w:val="24"/>
              </w:rPr>
            </w:pPr>
            <w:r>
              <w:rPr>
                <w:rFonts w:ascii="Times New Roman" w:hAnsi="Times New Roman"/>
                <w:sz w:val="22"/>
                <w:szCs w:val="24"/>
              </w:rPr>
              <w:t xml:space="preserve">З </w:t>
            </w:r>
            <w:r w:rsidR="006E320F">
              <w:rPr>
                <w:rFonts w:ascii="Times New Roman" w:hAnsi="Times New Roman"/>
                <w:sz w:val="22"/>
                <w:szCs w:val="24"/>
              </w:rPr>
              <w:t>2.2</w:t>
            </w:r>
            <w:r w:rsidR="004A155A">
              <w:rPr>
                <w:rFonts w:ascii="Times New Roman" w:hAnsi="Times New Roman"/>
                <w:sz w:val="22"/>
                <w:szCs w:val="24"/>
              </w:rPr>
              <w:t xml:space="preserve"> 02 </w:t>
            </w:r>
            <w:r w:rsidR="00E44F1D" w:rsidRPr="00861307">
              <w:rPr>
                <w:rFonts w:ascii="Times New Roman" w:hAnsi="Times New Roman"/>
                <w:sz w:val="22"/>
                <w:szCs w:val="24"/>
              </w:rPr>
              <w:t>методики расчета основных технико-экономических показателей деятельности организации;</w:t>
            </w:r>
          </w:p>
        </w:tc>
      </w:tr>
      <w:tr w:rsidR="00E44F1D" w:rsidRPr="00EA1F4E" w:rsidTr="00E44F1D">
        <w:trPr>
          <w:trHeight w:val="518"/>
        </w:trPr>
        <w:tc>
          <w:tcPr>
            <w:tcW w:w="3097" w:type="dxa"/>
            <w:vMerge/>
            <w:shd w:val="clear" w:color="auto" w:fill="auto"/>
          </w:tcPr>
          <w:p w:rsidR="00E44F1D" w:rsidRPr="00103575" w:rsidRDefault="00E44F1D" w:rsidP="002E5339">
            <w:pPr>
              <w:spacing w:after="0"/>
              <w:rPr>
                <w:iCs/>
                <w:color w:val="000000"/>
                <w:szCs w:val="24"/>
              </w:rPr>
            </w:pPr>
          </w:p>
        </w:tc>
        <w:tc>
          <w:tcPr>
            <w:tcW w:w="2681" w:type="dxa"/>
            <w:vMerge/>
            <w:shd w:val="clear" w:color="auto" w:fill="auto"/>
          </w:tcPr>
          <w:p w:rsidR="00E44F1D" w:rsidRPr="00476E14" w:rsidRDefault="00E44F1D" w:rsidP="002E5339">
            <w:pPr>
              <w:pStyle w:val="51"/>
              <w:spacing w:line="240" w:lineRule="auto"/>
              <w:jc w:val="both"/>
              <w:rPr>
                <w:sz w:val="22"/>
              </w:rPr>
            </w:pPr>
          </w:p>
        </w:tc>
        <w:tc>
          <w:tcPr>
            <w:tcW w:w="3470" w:type="dxa"/>
            <w:shd w:val="clear" w:color="auto" w:fill="auto"/>
          </w:tcPr>
          <w:p w:rsidR="00E44F1D" w:rsidRPr="00861307" w:rsidRDefault="004A155A" w:rsidP="006E320F">
            <w:pPr>
              <w:pStyle w:val="51"/>
              <w:spacing w:line="240" w:lineRule="auto"/>
              <w:jc w:val="left"/>
              <w:rPr>
                <w:rFonts w:ascii="Times New Roman" w:hAnsi="Times New Roman"/>
                <w:sz w:val="22"/>
                <w:szCs w:val="24"/>
              </w:rPr>
            </w:pPr>
            <w:r>
              <w:rPr>
                <w:rFonts w:ascii="Times New Roman" w:hAnsi="Times New Roman"/>
                <w:sz w:val="22"/>
                <w:szCs w:val="24"/>
              </w:rPr>
              <w:t xml:space="preserve">З </w:t>
            </w:r>
            <w:r w:rsidR="006E320F">
              <w:rPr>
                <w:rFonts w:ascii="Times New Roman" w:hAnsi="Times New Roman"/>
                <w:sz w:val="22"/>
                <w:szCs w:val="24"/>
              </w:rPr>
              <w:t>2.2</w:t>
            </w:r>
            <w:r>
              <w:rPr>
                <w:rFonts w:ascii="Times New Roman" w:hAnsi="Times New Roman"/>
                <w:sz w:val="22"/>
                <w:szCs w:val="24"/>
              </w:rPr>
              <w:t xml:space="preserve"> 03</w:t>
            </w:r>
            <w:r w:rsidR="00E44F1D" w:rsidRPr="00861307">
              <w:rPr>
                <w:rFonts w:ascii="Times New Roman" w:hAnsi="Times New Roman"/>
                <w:sz w:val="22"/>
                <w:szCs w:val="24"/>
              </w:rPr>
              <w:t xml:space="preserve"> методику разработки бизнес-плана;</w:t>
            </w:r>
          </w:p>
        </w:tc>
      </w:tr>
      <w:tr w:rsidR="00E44F1D" w:rsidRPr="00EA1F4E" w:rsidTr="00E44F1D">
        <w:trPr>
          <w:trHeight w:val="553"/>
        </w:trPr>
        <w:tc>
          <w:tcPr>
            <w:tcW w:w="3097" w:type="dxa"/>
            <w:vMerge/>
            <w:shd w:val="clear" w:color="auto" w:fill="auto"/>
          </w:tcPr>
          <w:p w:rsidR="00E44F1D" w:rsidRPr="00103575" w:rsidRDefault="00E44F1D" w:rsidP="002E5339">
            <w:pPr>
              <w:spacing w:after="0"/>
              <w:rPr>
                <w:iCs/>
                <w:color w:val="000000"/>
                <w:szCs w:val="24"/>
              </w:rPr>
            </w:pPr>
          </w:p>
        </w:tc>
        <w:tc>
          <w:tcPr>
            <w:tcW w:w="2681" w:type="dxa"/>
            <w:vMerge/>
            <w:shd w:val="clear" w:color="auto" w:fill="auto"/>
          </w:tcPr>
          <w:p w:rsidR="00E44F1D" w:rsidRPr="00476E14" w:rsidRDefault="00E44F1D" w:rsidP="002E5339">
            <w:pPr>
              <w:pStyle w:val="51"/>
              <w:spacing w:line="240" w:lineRule="auto"/>
              <w:jc w:val="both"/>
              <w:rPr>
                <w:sz w:val="22"/>
              </w:rPr>
            </w:pPr>
          </w:p>
        </w:tc>
        <w:tc>
          <w:tcPr>
            <w:tcW w:w="3470" w:type="dxa"/>
            <w:shd w:val="clear" w:color="auto" w:fill="auto"/>
          </w:tcPr>
          <w:p w:rsidR="00E44F1D" w:rsidRPr="00861307" w:rsidRDefault="004A155A" w:rsidP="006E320F">
            <w:pPr>
              <w:pStyle w:val="51"/>
              <w:spacing w:line="240" w:lineRule="auto"/>
              <w:jc w:val="left"/>
              <w:rPr>
                <w:rFonts w:ascii="Times New Roman" w:hAnsi="Times New Roman"/>
                <w:sz w:val="22"/>
                <w:szCs w:val="24"/>
              </w:rPr>
            </w:pPr>
            <w:r>
              <w:rPr>
                <w:rFonts w:ascii="Times New Roman" w:hAnsi="Times New Roman"/>
                <w:sz w:val="22"/>
                <w:szCs w:val="24"/>
              </w:rPr>
              <w:t xml:space="preserve">З </w:t>
            </w:r>
            <w:r w:rsidR="006E320F">
              <w:rPr>
                <w:rFonts w:ascii="Times New Roman" w:hAnsi="Times New Roman"/>
                <w:sz w:val="22"/>
                <w:szCs w:val="24"/>
              </w:rPr>
              <w:t>2.2</w:t>
            </w:r>
            <w:r>
              <w:rPr>
                <w:rFonts w:ascii="Times New Roman" w:hAnsi="Times New Roman"/>
                <w:sz w:val="22"/>
                <w:szCs w:val="24"/>
              </w:rPr>
              <w:t xml:space="preserve"> 04 </w:t>
            </w:r>
            <w:r w:rsidR="00E44F1D" w:rsidRPr="00861307">
              <w:rPr>
                <w:rFonts w:ascii="Times New Roman" w:hAnsi="Times New Roman"/>
                <w:sz w:val="22"/>
                <w:szCs w:val="24"/>
              </w:rPr>
              <w:t xml:space="preserve">механизмы ценообразования на продукцию (услуги), </w:t>
            </w:r>
          </w:p>
        </w:tc>
      </w:tr>
      <w:tr w:rsidR="00E44F1D" w:rsidRPr="00EA1F4E" w:rsidTr="00E44F1D">
        <w:trPr>
          <w:trHeight w:val="586"/>
        </w:trPr>
        <w:tc>
          <w:tcPr>
            <w:tcW w:w="3097" w:type="dxa"/>
            <w:vMerge/>
            <w:shd w:val="clear" w:color="auto" w:fill="auto"/>
          </w:tcPr>
          <w:p w:rsidR="00E44F1D" w:rsidRPr="00103575" w:rsidRDefault="00E44F1D" w:rsidP="002E5339">
            <w:pPr>
              <w:spacing w:after="0"/>
              <w:rPr>
                <w:iCs/>
                <w:color w:val="000000"/>
                <w:szCs w:val="24"/>
              </w:rPr>
            </w:pPr>
          </w:p>
        </w:tc>
        <w:tc>
          <w:tcPr>
            <w:tcW w:w="2681" w:type="dxa"/>
            <w:vMerge/>
            <w:shd w:val="clear" w:color="auto" w:fill="auto"/>
          </w:tcPr>
          <w:p w:rsidR="00E44F1D" w:rsidRPr="00476E14" w:rsidRDefault="00E44F1D" w:rsidP="002E5339">
            <w:pPr>
              <w:pStyle w:val="51"/>
              <w:spacing w:line="240" w:lineRule="auto"/>
              <w:jc w:val="both"/>
              <w:rPr>
                <w:sz w:val="22"/>
              </w:rPr>
            </w:pPr>
          </w:p>
        </w:tc>
        <w:tc>
          <w:tcPr>
            <w:tcW w:w="3470" w:type="dxa"/>
            <w:shd w:val="clear" w:color="auto" w:fill="auto"/>
          </w:tcPr>
          <w:p w:rsidR="00E44F1D" w:rsidRPr="00861307" w:rsidRDefault="004A155A" w:rsidP="006E320F">
            <w:pPr>
              <w:pStyle w:val="51"/>
              <w:spacing w:line="240" w:lineRule="auto"/>
              <w:jc w:val="left"/>
              <w:rPr>
                <w:rFonts w:ascii="Times New Roman" w:hAnsi="Times New Roman"/>
                <w:sz w:val="22"/>
                <w:szCs w:val="24"/>
              </w:rPr>
            </w:pPr>
            <w:r>
              <w:rPr>
                <w:rFonts w:ascii="Times New Roman" w:hAnsi="Times New Roman"/>
                <w:sz w:val="22"/>
                <w:szCs w:val="24"/>
              </w:rPr>
              <w:t xml:space="preserve">З </w:t>
            </w:r>
            <w:r w:rsidR="006E320F">
              <w:rPr>
                <w:rFonts w:ascii="Times New Roman" w:hAnsi="Times New Roman"/>
                <w:sz w:val="22"/>
                <w:szCs w:val="24"/>
              </w:rPr>
              <w:t>2.2</w:t>
            </w:r>
            <w:r>
              <w:rPr>
                <w:rFonts w:ascii="Times New Roman" w:hAnsi="Times New Roman"/>
                <w:sz w:val="22"/>
                <w:szCs w:val="24"/>
              </w:rPr>
              <w:t xml:space="preserve"> 05 </w:t>
            </w:r>
            <w:r w:rsidR="00E44F1D" w:rsidRPr="00861307">
              <w:rPr>
                <w:rFonts w:ascii="Times New Roman" w:hAnsi="Times New Roman"/>
                <w:sz w:val="22"/>
                <w:szCs w:val="24"/>
              </w:rPr>
              <w:t>формы оплаты труда в современных условиях;</w:t>
            </w:r>
          </w:p>
        </w:tc>
      </w:tr>
      <w:tr w:rsidR="00E44F1D" w:rsidRPr="00EA1F4E" w:rsidTr="00E44F1D">
        <w:trPr>
          <w:trHeight w:val="787"/>
        </w:trPr>
        <w:tc>
          <w:tcPr>
            <w:tcW w:w="3097" w:type="dxa"/>
            <w:vMerge/>
            <w:shd w:val="clear" w:color="auto" w:fill="auto"/>
          </w:tcPr>
          <w:p w:rsidR="00E44F1D" w:rsidRPr="00103575" w:rsidRDefault="00E44F1D" w:rsidP="002E5339">
            <w:pPr>
              <w:spacing w:after="0"/>
              <w:rPr>
                <w:iCs/>
                <w:color w:val="000000"/>
                <w:szCs w:val="24"/>
              </w:rPr>
            </w:pPr>
          </w:p>
        </w:tc>
        <w:tc>
          <w:tcPr>
            <w:tcW w:w="2681" w:type="dxa"/>
            <w:vMerge/>
            <w:shd w:val="clear" w:color="auto" w:fill="auto"/>
          </w:tcPr>
          <w:p w:rsidR="00E44F1D" w:rsidRPr="00476E14" w:rsidRDefault="00E44F1D" w:rsidP="002E5339">
            <w:pPr>
              <w:pStyle w:val="51"/>
              <w:spacing w:line="240" w:lineRule="auto"/>
              <w:jc w:val="both"/>
              <w:rPr>
                <w:sz w:val="22"/>
              </w:rPr>
            </w:pPr>
          </w:p>
        </w:tc>
        <w:tc>
          <w:tcPr>
            <w:tcW w:w="3470" w:type="dxa"/>
            <w:shd w:val="clear" w:color="auto" w:fill="auto"/>
          </w:tcPr>
          <w:p w:rsidR="00E44F1D" w:rsidRPr="00861307" w:rsidRDefault="004A155A" w:rsidP="006E320F">
            <w:pPr>
              <w:pStyle w:val="51"/>
              <w:spacing w:line="240" w:lineRule="auto"/>
              <w:jc w:val="left"/>
              <w:rPr>
                <w:rFonts w:ascii="Times New Roman" w:hAnsi="Times New Roman"/>
                <w:sz w:val="22"/>
                <w:szCs w:val="24"/>
              </w:rPr>
            </w:pPr>
            <w:r>
              <w:rPr>
                <w:rFonts w:ascii="Times New Roman" w:hAnsi="Times New Roman"/>
                <w:sz w:val="22"/>
                <w:szCs w:val="24"/>
              </w:rPr>
              <w:t xml:space="preserve">З </w:t>
            </w:r>
            <w:r w:rsidR="006E320F">
              <w:rPr>
                <w:rFonts w:ascii="Times New Roman" w:hAnsi="Times New Roman"/>
                <w:sz w:val="22"/>
                <w:szCs w:val="24"/>
              </w:rPr>
              <w:t>2.2</w:t>
            </w:r>
            <w:r>
              <w:rPr>
                <w:rFonts w:ascii="Times New Roman" w:hAnsi="Times New Roman"/>
                <w:sz w:val="22"/>
                <w:szCs w:val="24"/>
              </w:rPr>
              <w:t xml:space="preserve"> 06 </w:t>
            </w:r>
            <w:r w:rsidR="00E44F1D" w:rsidRPr="00861307">
              <w:rPr>
                <w:rFonts w:ascii="Times New Roman" w:hAnsi="Times New Roman"/>
                <w:sz w:val="22"/>
                <w:szCs w:val="24"/>
              </w:rPr>
              <w:t>основы маркетинговой деятельности, менеджмента и принципы делового общения;</w:t>
            </w:r>
          </w:p>
        </w:tc>
      </w:tr>
      <w:tr w:rsidR="00E44F1D" w:rsidRPr="00EA1F4E" w:rsidTr="002D29BD">
        <w:trPr>
          <w:trHeight w:val="871"/>
        </w:trPr>
        <w:tc>
          <w:tcPr>
            <w:tcW w:w="3097" w:type="dxa"/>
            <w:vMerge/>
            <w:shd w:val="clear" w:color="auto" w:fill="auto"/>
          </w:tcPr>
          <w:p w:rsidR="00E44F1D" w:rsidRPr="00103575" w:rsidRDefault="00E44F1D" w:rsidP="002E5339">
            <w:pPr>
              <w:spacing w:after="0"/>
              <w:rPr>
                <w:iCs/>
                <w:color w:val="000000"/>
                <w:szCs w:val="24"/>
              </w:rPr>
            </w:pPr>
          </w:p>
        </w:tc>
        <w:tc>
          <w:tcPr>
            <w:tcW w:w="2681" w:type="dxa"/>
            <w:vMerge/>
            <w:shd w:val="clear" w:color="auto" w:fill="auto"/>
          </w:tcPr>
          <w:p w:rsidR="00E44F1D" w:rsidRPr="00476E14" w:rsidRDefault="00E44F1D" w:rsidP="002E5339">
            <w:pPr>
              <w:pStyle w:val="51"/>
              <w:spacing w:line="240" w:lineRule="auto"/>
              <w:jc w:val="both"/>
              <w:rPr>
                <w:sz w:val="22"/>
              </w:rPr>
            </w:pPr>
          </w:p>
        </w:tc>
        <w:tc>
          <w:tcPr>
            <w:tcW w:w="3470" w:type="dxa"/>
            <w:shd w:val="clear" w:color="auto" w:fill="auto"/>
          </w:tcPr>
          <w:p w:rsidR="00E44F1D" w:rsidRPr="00861307" w:rsidRDefault="004A155A" w:rsidP="006E320F">
            <w:pPr>
              <w:pStyle w:val="51"/>
              <w:spacing w:line="240" w:lineRule="auto"/>
              <w:jc w:val="left"/>
              <w:rPr>
                <w:rFonts w:ascii="Times New Roman" w:hAnsi="Times New Roman"/>
                <w:sz w:val="22"/>
                <w:szCs w:val="24"/>
              </w:rPr>
            </w:pPr>
            <w:r>
              <w:rPr>
                <w:rFonts w:ascii="Times New Roman" w:hAnsi="Times New Roman"/>
                <w:sz w:val="22"/>
                <w:szCs w:val="24"/>
              </w:rPr>
              <w:t>З</w:t>
            </w:r>
            <w:r w:rsidR="00E44F1D" w:rsidRPr="00861307">
              <w:rPr>
                <w:rFonts w:ascii="Times New Roman" w:hAnsi="Times New Roman"/>
                <w:sz w:val="22"/>
                <w:szCs w:val="24"/>
              </w:rPr>
              <w:t xml:space="preserve"> </w:t>
            </w:r>
            <w:r w:rsidR="006E320F">
              <w:rPr>
                <w:rFonts w:ascii="Times New Roman" w:hAnsi="Times New Roman"/>
                <w:sz w:val="22"/>
                <w:szCs w:val="24"/>
              </w:rPr>
              <w:t>2.2</w:t>
            </w:r>
            <w:r>
              <w:rPr>
                <w:rFonts w:ascii="Times New Roman" w:hAnsi="Times New Roman"/>
                <w:sz w:val="22"/>
                <w:szCs w:val="24"/>
              </w:rPr>
              <w:t xml:space="preserve"> 07 </w:t>
            </w:r>
            <w:r w:rsidR="00E44F1D" w:rsidRPr="00861307">
              <w:rPr>
                <w:rFonts w:ascii="Times New Roman" w:hAnsi="Times New Roman"/>
                <w:sz w:val="22"/>
                <w:szCs w:val="24"/>
              </w:rPr>
              <w:t>основы планирования, финансирова</w:t>
            </w:r>
            <w:r w:rsidR="00E44F1D">
              <w:rPr>
                <w:rFonts w:ascii="Times New Roman" w:hAnsi="Times New Roman"/>
                <w:sz w:val="22"/>
                <w:szCs w:val="24"/>
              </w:rPr>
              <w:t>ния и кредитования организации;</w:t>
            </w:r>
          </w:p>
        </w:tc>
      </w:tr>
      <w:tr w:rsidR="002D29BD" w:rsidRPr="00EA1F4E" w:rsidTr="002D29BD">
        <w:trPr>
          <w:trHeight w:val="77"/>
        </w:trPr>
        <w:tc>
          <w:tcPr>
            <w:tcW w:w="3097" w:type="dxa"/>
            <w:vMerge w:val="restart"/>
            <w:shd w:val="clear" w:color="auto" w:fill="auto"/>
          </w:tcPr>
          <w:p w:rsidR="002D29BD" w:rsidRPr="00EA1F4E" w:rsidRDefault="00F54D57" w:rsidP="001432FB">
            <w:pPr>
              <w:rPr>
                <w:rFonts w:eastAsia="Calibri"/>
                <w:szCs w:val="24"/>
                <w:lang w:eastAsia="en-US"/>
              </w:rPr>
            </w:pPr>
            <w:r w:rsidRPr="00F54D57">
              <w:rPr>
                <w:iCs/>
                <w:color w:val="000000"/>
                <w:szCs w:val="24"/>
              </w:rPr>
              <w:t>ПК 2.3. Оценивать эффективность производственной деятельности</w:t>
            </w:r>
          </w:p>
        </w:tc>
        <w:tc>
          <w:tcPr>
            <w:tcW w:w="2681" w:type="dxa"/>
            <w:vMerge w:val="restart"/>
            <w:shd w:val="clear" w:color="auto" w:fill="auto"/>
          </w:tcPr>
          <w:p w:rsidR="002D29BD" w:rsidRPr="002A677E" w:rsidRDefault="00A774B5" w:rsidP="006E320F">
            <w:pPr>
              <w:pStyle w:val="ae"/>
              <w:spacing w:before="0" w:after="0"/>
              <w:ind w:left="0"/>
              <w:contextualSpacing/>
              <w:jc w:val="left"/>
              <w:rPr>
                <w:sz w:val="22"/>
              </w:rPr>
            </w:pPr>
            <w:r>
              <w:rPr>
                <w:sz w:val="22"/>
              </w:rPr>
              <w:t xml:space="preserve">У </w:t>
            </w:r>
            <w:r w:rsidR="006E320F">
              <w:rPr>
                <w:sz w:val="22"/>
              </w:rPr>
              <w:t>2</w:t>
            </w:r>
            <w:r>
              <w:rPr>
                <w:sz w:val="22"/>
              </w:rPr>
              <w:t xml:space="preserve">.3 01 </w:t>
            </w:r>
            <w:r w:rsidR="002D29BD" w:rsidRPr="00476E14">
              <w:rPr>
                <w:sz w:val="22"/>
              </w:rPr>
              <w:t>оформлять первичные документы по учету рабочего времени,</w:t>
            </w:r>
            <w:r w:rsidR="002D29BD">
              <w:t xml:space="preserve"> </w:t>
            </w:r>
            <w:r w:rsidR="002D29BD" w:rsidRPr="00861307">
              <w:rPr>
                <w:sz w:val="22"/>
              </w:rPr>
              <w:t>выработки, заработной платы, простоев;</w:t>
            </w:r>
          </w:p>
        </w:tc>
        <w:tc>
          <w:tcPr>
            <w:tcW w:w="3470" w:type="dxa"/>
            <w:shd w:val="clear" w:color="auto" w:fill="auto"/>
          </w:tcPr>
          <w:p w:rsidR="002D29BD" w:rsidRPr="00861307" w:rsidRDefault="00A774B5" w:rsidP="006E320F">
            <w:pPr>
              <w:spacing w:after="0"/>
              <w:jc w:val="left"/>
            </w:pPr>
            <w:r>
              <w:t xml:space="preserve">З </w:t>
            </w:r>
            <w:r w:rsidR="006E320F">
              <w:t>2</w:t>
            </w:r>
            <w:r>
              <w:t>.3</w:t>
            </w:r>
            <w:r w:rsidR="002D29BD" w:rsidRPr="00476E14">
              <w:t xml:space="preserve"> </w:t>
            </w:r>
            <w:r>
              <w:t xml:space="preserve">01 </w:t>
            </w:r>
            <w:r w:rsidR="002D29BD" w:rsidRPr="00476E14">
              <w:t>действующие законодательные и нормативные акты, регулирующие производственно-хозяйственную деятельность;</w:t>
            </w:r>
          </w:p>
        </w:tc>
      </w:tr>
      <w:tr w:rsidR="002D29BD" w:rsidRPr="00EA1F4E" w:rsidTr="002D29BD">
        <w:trPr>
          <w:trHeight w:val="77"/>
        </w:trPr>
        <w:tc>
          <w:tcPr>
            <w:tcW w:w="3097" w:type="dxa"/>
            <w:vMerge/>
            <w:shd w:val="clear" w:color="auto" w:fill="auto"/>
          </w:tcPr>
          <w:p w:rsidR="002D29BD" w:rsidRPr="00EA1F4E" w:rsidRDefault="002D29BD" w:rsidP="002E5339">
            <w:pPr>
              <w:jc w:val="left"/>
              <w:rPr>
                <w:iCs/>
                <w:color w:val="000000"/>
                <w:szCs w:val="24"/>
              </w:rPr>
            </w:pPr>
          </w:p>
        </w:tc>
        <w:tc>
          <w:tcPr>
            <w:tcW w:w="2681" w:type="dxa"/>
            <w:vMerge/>
            <w:shd w:val="clear" w:color="auto" w:fill="auto"/>
          </w:tcPr>
          <w:p w:rsidR="002D29BD" w:rsidRPr="00EA1F4E" w:rsidRDefault="002D29BD" w:rsidP="002E5339">
            <w:pPr>
              <w:pStyle w:val="51"/>
              <w:spacing w:line="240" w:lineRule="auto"/>
              <w:jc w:val="left"/>
              <w:rPr>
                <w:rFonts w:ascii="Times New Roman" w:eastAsia="Calibri" w:hAnsi="Times New Roman"/>
                <w:sz w:val="22"/>
                <w:szCs w:val="24"/>
                <w:lang w:eastAsia="en-US"/>
              </w:rPr>
            </w:pPr>
          </w:p>
        </w:tc>
        <w:tc>
          <w:tcPr>
            <w:tcW w:w="3470" w:type="dxa"/>
            <w:shd w:val="clear" w:color="auto" w:fill="auto"/>
          </w:tcPr>
          <w:p w:rsidR="002D29BD" w:rsidRPr="00EA1F4E" w:rsidRDefault="00A774B5" w:rsidP="006E320F">
            <w:pPr>
              <w:spacing w:after="0"/>
              <w:jc w:val="left"/>
              <w:rPr>
                <w:rFonts w:eastAsia="Calibri"/>
                <w:szCs w:val="24"/>
                <w:lang w:eastAsia="en-US"/>
              </w:rPr>
            </w:pPr>
            <w:r>
              <w:rPr>
                <w:szCs w:val="24"/>
              </w:rPr>
              <w:t xml:space="preserve">З </w:t>
            </w:r>
            <w:r w:rsidR="006E320F">
              <w:rPr>
                <w:szCs w:val="24"/>
              </w:rPr>
              <w:t>2</w:t>
            </w:r>
            <w:r>
              <w:rPr>
                <w:szCs w:val="24"/>
              </w:rPr>
              <w:t>.3 02</w:t>
            </w:r>
            <w:r w:rsidR="002D29BD" w:rsidRPr="00861307">
              <w:rPr>
                <w:szCs w:val="24"/>
              </w:rPr>
              <w:t xml:space="preserve"> особенности менеджмента в области профессиональной деятельности;</w:t>
            </w:r>
          </w:p>
        </w:tc>
      </w:tr>
    </w:tbl>
    <w:p w:rsidR="00F32BE8" w:rsidRDefault="00F32BE8" w:rsidP="00F32BE8">
      <w:pPr>
        <w:rPr>
          <w:sz w:val="24"/>
          <w:szCs w:val="24"/>
        </w:rPr>
      </w:pPr>
    </w:p>
    <w:p w:rsidR="00F32BE8" w:rsidRDefault="00F32BE8" w:rsidP="00F32BE8">
      <w:pPr>
        <w:rPr>
          <w:sz w:val="24"/>
          <w:szCs w:val="24"/>
        </w:rPr>
      </w:pPr>
      <w:r>
        <w:rPr>
          <w:sz w:val="24"/>
          <w:szCs w:val="24"/>
        </w:rPr>
        <w:t>Основа ОК= умения общие (Уо)+знания общие (Зо)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115"/>
        <w:gridCol w:w="3115"/>
      </w:tblGrid>
      <w:tr w:rsidR="00F32BE8" w:rsidRPr="002D744A" w:rsidTr="00E93676">
        <w:tc>
          <w:tcPr>
            <w:tcW w:w="3114" w:type="dxa"/>
            <w:shd w:val="clear" w:color="auto" w:fill="auto"/>
          </w:tcPr>
          <w:p w:rsidR="00F32BE8" w:rsidRPr="002D744A" w:rsidRDefault="00F32BE8" w:rsidP="00424A67">
            <w:pPr>
              <w:spacing w:after="120"/>
              <w:rPr>
                <w:b/>
                <w:bCs/>
                <w:szCs w:val="24"/>
              </w:rPr>
            </w:pPr>
            <w:r w:rsidRPr="002D744A">
              <w:rPr>
                <w:b/>
                <w:bCs/>
                <w:szCs w:val="24"/>
              </w:rPr>
              <w:t>Общие компетенции (ОК)</w:t>
            </w:r>
          </w:p>
        </w:tc>
        <w:tc>
          <w:tcPr>
            <w:tcW w:w="3115" w:type="dxa"/>
            <w:shd w:val="clear" w:color="auto" w:fill="auto"/>
          </w:tcPr>
          <w:p w:rsidR="00F32BE8" w:rsidRPr="002D744A" w:rsidRDefault="00F32BE8" w:rsidP="00424A67">
            <w:pPr>
              <w:spacing w:after="120"/>
              <w:rPr>
                <w:b/>
                <w:bCs/>
                <w:szCs w:val="24"/>
              </w:rPr>
            </w:pPr>
            <w:r w:rsidRPr="002D744A">
              <w:rPr>
                <w:b/>
                <w:bCs/>
                <w:szCs w:val="24"/>
              </w:rPr>
              <w:t>Умения общие (Уо)</w:t>
            </w:r>
          </w:p>
        </w:tc>
        <w:tc>
          <w:tcPr>
            <w:tcW w:w="3115" w:type="dxa"/>
            <w:shd w:val="clear" w:color="auto" w:fill="auto"/>
          </w:tcPr>
          <w:p w:rsidR="00F32BE8" w:rsidRPr="002D744A" w:rsidRDefault="00F32BE8" w:rsidP="00424A67">
            <w:pPr>
              <w:spacing w:after="120"/>
              <w:rPr>
                <w:b/>
                <w:bCs/>
                <w:szCs w:val="24"/>
              </w:rPr>
            </w:pPr>
            <w:r w:rsidRPr="002D744A">
              <w:rPr>
                <w:b/>
                <w:bCs/>
                <w:szCs w:val="24"/>
              </w:rPr>
              <w:t>Знания общие (Зо)</w:t>
            </w:r>
          </w:p>
        </w:tc>
      </w:tr>
      <w:tr w:rsidR="00F32BE8" w:rsidRPr="002D744A" w:rsidTr="004E7114">
        <w:trPr>
          <w:trHeight w:val="1557"/>
        </w:trPr>
        <w:tc>
          <w:tcPr>
            <w:tcW w:w="3114" w:type="dxa"/>
            <w:shd w:val="clear" w:color="auto" w:fill="auto"/>
          </w:tcPr>
          <w:p w:rsidR="00F32BE8" w:rsidRPr="002D744A" w:rsidRDefault="00103575" w:rsidP="004E7114">
            <w:pPr>
              <w:spacing w:after="0"/>
              <w:rPr>
                <w:szCs w:val="24"/>
              </w:rPr>
            </w:pPr>
            <w:r w:rsidRPr="00103575">
              <w:rPr>
                <w:szCs w:val="24"/>
              </w:rPr>
              <w:t>ОК 1. Понимать сущность и социальн</w:t>
            </w:r>
            <w:r w:rsidR="007F4F48">
              <w:rPr>
                <w:szCs w:val="24"/>
              </w:rPr>
              <w:t>ую значимость своей будущей про</w:t>
            </w:r>
            <w:r w:rsidRPr="00103575">
              <w:rPr>
                <w:szCs w:val="24"/>
              </w:rPr>
              <w:t>фессии, проявлять к ней устойчивый интерес.</w:t>
            </w:r>
          </w:p>
        </w:tc>
        <w:tc>
          <w:tcPr>
            <w:tcW w:w="3115" w:type="dxa"/>
            <w:shd w:val="clear" w:color="auto" w:fill="auto"/>
          </w:tcPr>
          <w:p w:rsidR="00F32BE8" w:rsidRPr="002D744A" w:rsidRDefault="00CC2DD2" w:rsidP="004E7114">
            <w:pPr>
              <w:spacing w:after="0"/>
              <w:rPr>
                <w:szCs w:val="24"/>
              </w:rPr>
            </w:pPr>
            <w:r w:rsidRPr="00CC2DD2">
              <w:rPr>
                <w:szCs w:val="24"/>
              </w:rPr>
              <w:t>Уо 1.01</w:t>
            </w:r>
            <w:r>
              <w:t xml:space="preserve"> </w:t>
            </w:r>
            <w:r w:rsidRPr="00CC2DD2">
              <w:rPr>
                <w:szCs w:val="24"/>
              </w:rPr>
              <w:t>владеть актуальными методами работы в профессиональной и смежных сферах</w:t>
            </w:r>
          </w:p>
        </w:tc>
        <w:tc>
          <w:tcPr>
            <w:tcW w:w="3115" w:type="dxa"/>
            <w:shd w:val="clear" w:color="auto" w:fill="auto"/>
          </w:tcPr>
          <w:p w:rsidR="00F32BE8" w:rsidRPr="002D744A" w:rsidRDefault="00CC2DD2" w:rsidP="004E7114">
            <w:pPr>
              <w:spacing w:after="0"/>
              <w:rPr>
                <w:szCs w:val="24"/>
              </w:rPr>
            </w:pPr>
            <w:r w:rsidRPr="00CC2DD2">
              <w:rPr>
                <w:szCs w:val="24"/>
              </w:rPr>
              <w:t>Зо1.02</w:t>
            </w:r>
            <w:r>
              <w:t xml:space="preserve"> </w:t>
            </w:r>
            <w:r w:rsidRPr="00CC2DD2">
              <w:rPr>
                <w:szCs w:val="24"/>
              </w:rPr>
              <w:t>значимость профессиональной деятельности по профессии (специальности)</w:t>
            </w:r>
          </w:p>
        </w:tc>
      </w:tr>
      <w:tr w:rsidR="00623EA4" w:rsidRPr="002D744A" w:rsidTr="00623EA4">
        <w:trPr>
          <w:trHeight w:val="745"/>
        </w:trPr>
        <w:tc>
          <w:tcPr>
            <w:tcW w:w="3114" w:type="dxa"/>
            <w:shd w:val="clear" w:color="auto" w:fill="auto"/>
          </w:tcPr>
          <w:p w:rsidR="00623EA4" w:rsidRPr="002D744A" w:rsidRDefault="00623EA4" w:rsidP="004E7114">
            <w:pPr>
              <w:spacing w:after="0"/>
              <w:rPr>
                <w:szCs w:val="24"/>
              </w:rPr>
            </w:pPr>
            <w:r w:rsidRPr="00103575">
              <w:rPr>
                <w:szCs w:val="24"/>
              </w:rPr>
              <w:t>ОК 3. Принимать решения в стандартных и нестандартных ситуациях и нести за них ответственность.</w:t>
            </w:r>
          </w:p>
        </w:tc>
        <w:tc>
          <w:tcPr>
            <w:tcW w:w="3115" w:type="dxa"/>
            <w:shd w:val="clear" w:color="auto" w:fill="auto"/>
          </w:tcPr>
          <w:p w:rsidR="00623EA4" w:rsidRPr="002D744A" w:rsidRDefault="00623EA4" w:rsidP="004E7114">
            <w:pPr>
              <w:spacing w:after="0"/>
              <w:rPr>
                <w:szCs w:val="24"/>
              </w:rPr>
            </w:pPr>
            <w:r w:rsidRPr="00623EA4">
              <w:rPr>
                <w:szCs w:val="24"/>
              </w:rPr>
              <w:t>Уо 3.01</w:t>
            </w:r>
            <w:r>
              <w:rPr>
                <w:szCs w:val="24"/>
              </w:rPr>
              <w:t xml:space="preserve"> </w:t>
            </w:r>
            <w:r w:rsidRPr="00623EA4">
              <w:rPr>
                <w:szCs w:val="24"/>
              </w:rPr>
              <w:t>распознавать задачу и/или проблему в профессиональной сфере</w:t>
            </w:r>
          </w:p>
        </w:tc>
        <w:tc>
          <w:tcPr>
            <w:tcW w:w="3115" w:type="dxa"/>
            <w:shd w:val="clear" w:color="auto" w:fill="auto"/>
          </w:tcPr>
          <w:p w:rsidR="00623EA4" w:rsidRPr="00623EA4" w:rsidRDefault="00623EA4" w:rsidP="00623EA4">
            <w:pPr>
              <w:spacing w:after="0"/>
              <w:rPr>
                <w:szCs w:val="24"/>
              </w:rPr>
            </w:pPr>
            <w:r w:rsidRPr="00623EA4">
              <w:rPr>
                <w:szCs w:val="24"/>
              </w:rPr>
              <w:t>Зо 3.01</w:t>
            </w:r>
            <w:r>
              <w:t xml:space="preserve"> </w:t>
            </w:r>
            <w:r w:rsidRPr="00623EA4">
              <w:rPr>
                <w:szCs w:val="24"/>
              </w:rPr>
              <w:t>основные источники информации и ресурсы для решения задач и проблем в профессиональной деятельности</w:t>
            </w:r>
          </w:p>
        </w:tc>
      </w:tr>
      <w:tr w:rsidR="00F32BE8" w:rsidRPr="002D744A" w:rsidTr="00E93676">
        <w:tc>
          <w:tcPr>
            <w:tcW w:w="3114" w:type="dxa"/>
            <w:shd w:val="clear" w:color="auto" w:fill="auto"/>
          </w:tcPr>
          <w:p w:rsidR="00F32BE8" w:rsidRPr="002D744A" w:rsidRDefault="00103575" w:rsidP="00103575">
            <w:pPr>
              <w:tabs>
                <w:tab w:val="left" w:pos="971"/>
              </w:tabs>
              <w:spacing w:after="120"/>
              <w:rPr>
                <w:szCs w:val="24"/>
              </w:rPr>
            </w:pPr>
            <w:r w:rsidRPr="00103575">
              <w:rPr>
                <w:szCs w:val="24"/>
              </w:rPr>
              <w:t xml:space="preserve">ОК 4. Осуществлять поиск и использование информации, необходимой для эффективного выполнения </w:t>
            </w:r>
            <w:r w:rsidRPr="00103575">
              <w:rPr>
                <w:szCs w:val="24"/>
              </w:rPr>
              <w:lastRenderedPageBreak/>
              <w:t>профессиональных задач, профессионального и личностного развития.</w:t>
            </w:r>
          </w:p>
        </w:tc>
        <w:tc>
          <w:tcPr>
            <w:tcW w:w="3115" w:type="dxa"/>
            <w:shd w:val="clear" w:color="auto" w:fill="auto"/>
          </w:tcPr>
          <w:p w:rsidR="00F32BE8" w:rsidRPr="002D744A" w:rsidRDefault="00882276" w:rsidP="00424A67">
            <w:pPr>
              <w:spacing w:after="120"/>
              <w:rPr>
                <w:szCs w:val="24"/>
              </w:rPr>
            </w:pPr>
            <w:r w:rsidRPr="00882276">
              <w:rPr>
                <w:szCs w:val="24"/>
              </w:rPr>
              <w:lastRenderedPageBreak/>
              <w:t>Уо4.05</w:t>
            </w:r>
            <w:r>
              <w:rPr>
                <w:szCs w:val="24"/>
              </w:rPr>
              <w:t xml:space="preserve"> </w:t>
            </w:r>
            <w:r w:rsidRPr="00882276">
              <w:rPr>
                <w:szCs w:val="24"/>
              </w:rPr>
              <w:t xml:space="preserve">оформлять результаты поиска, применять средства информационных технологий </w:t>
            </w:r>
            <w:r w:rsidRPr="00882276">
              <w:rPr>
                <w:szCs w:val="24"/>
              </w:rPr>
              <w:lastRenderedPageBreak/>
              <w:t>для решения профессиональных задач</w:t>
            </w:r>
          </w:p>
        </w:tc>
        <w:tc>
          <w:tcPr>
            <w:tcW w:w="3115" w:type="dxa"/>
            <w:shd w:val="clear" w:color="auto" w:fill="auto"/>
          </w:tcPr>
          <w:p w:rsidR="00F32BE8" w:rsidRPr="002D744A" w:rsidRDefault="00882276" w:rsidP="00C169EE">
            <w:pPr>
              <w:tabs>
                <w:tab w:val="center" w:pos="1449"/>
              </w:tabs>
              <w:spacing w:after="120"/>
              <w:rPr>
                <w:szCs w:val="24"/>
              </w:rPr>
            </w:pPr>
            <w:r w:rsidRPr="00882276">
              <w:rPr>
                <w:szCs w:val="24"/>
              </w:rPr>
              <w:lastRenderedPageBreak/>
              <w:t>Зо4.04</w:t>
            </w:r>
            <w:r w:rsidR="0014111C">
              <w:t xml:space="preserve"> </w:t>
            </w:r>
            <w:r w:rsidR="0014111C" w:rsidRPr="0014111C">
              <w:rPr>
                <w:szCs w:val="24"/>
              </w:rPr>
              <w:t>содержание актуальной нормативно-правовой документации</w:t>
            </w:r>
          </w:p>
        </w:tc>
      </w:tr>
      <w:tr w:rsidR="00F32BE8" w:rsidRPr="002D744A" w:rsidTr="00E93676">
        <w:tc>
          <w:tcPr>
            <w:tcW w:w="3114" w:type="dxa"/>
            <w:shd w:val="clear" w:color="auto" w:fill="auto"/>
          </w:tcPr>
          <w:p w:rsidR="00F32BE8" w:rsidRPr="002D744A" w:rsidRDefault="00103575" w:rsidP="00991E68">
            <w:pPr>
              <w:suppressAutoHyphens/>
              <w:spacing w:after="0"/>
              <w:rPr>
                <w:szCs w:val="24"/>
              </w:rPr>
            </w:pPr>
            <w:r w:rsidRPr="00103575">
              <w:rPr>
                <w:szCs w:val="24"/>
              </w:rPr>
              <w:lastRenderedPageBreak/>
              <w:t>ОК 5. Использовать информационно-коммуникационные технологии в профессиональной деятельности.</w:t>
            </w:r>
          </w:p>
        </w:tc>
        <w:tc>
          <w:tcPr>
            <w:tcW w:w="3115" w:type="dxa"/>
            <w:shd w:val="clear" w:color="auto" w:fill="auto"/>
          </w:tcPr>
          <w:p w:rsidR="00F32BE8" w:rsidRPr="002D744A" w:rsidRDefault="00467B98" w:rsidP="00424A67">
            <w:pPr>
              <w:spacing w:after="120"/>
              <w:rPr>
                <w:szCs w:val="24"/>
              </w:rPr>
            </w:pPr>
            <w:r w:rsidRPr="00467B98">
              <w:rPr>
                <w:szCs w:val="24"/>
              </w:rPr>
              <w:t>Уо5.01</w:t>
            </w:r>
            <w:r>
              <w:rPr>
                <w:szCs w:val="24"/>
              </w:rPr>
              <w:t xml:space="preserve"> </w:t>
            </w:r>
            <w:r w:rsidRPr="00467B98">
              <w:rPr>
                <w:szCs w:val="24"/>
              </w:rPr>
              <w:t>использовать современное программное обеспечение</w:t>
            </w:r>
          </w:p>
        </w:tc>
        <w:tc>
          <w:tcPr>
            <w:tcW w:w="3115" w:type="dxa"/>
            <w:shd w:val="clear" w:color="auto" w:fill="auto"/>
          </w:tcPr>
          <w:p w:rsidR="00F32BE8" w:rsidRPr="002D744A" w:rsidRDefault="00467B98" w:rsidP="00467B98">
            <w:pPr>
              <w:spacing w:after="120"/>
              <w:rPr>
                <w:szCs w:val="24"/>
              </w:rPr>
            </w:pPr>
            <w:r w:rsidRPr="00467B98">
              <w:rPr>
                <w:szCs w:val="24"/>
              </w:rPr>
              <w:t>Зо5.01</w:t>
            </w:r>
            <w:r>
              <w:t xml:space="preserve"> </w:t>
            </w:r>
            <w:r w:rsidRPr="00467B98">
              <w:rPr>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996710" w:rsidRPr="002D744A" w:rsidTr="00E93676">
        <w:tc>
          <w:tcPr>
            <w:tcW w:w="3114" w:type="dxa"/>
            <w:shd w:val="clear" w:color="auto" w:fill="auto"/>
          </w:tcPr>
          <w:p w:rsidR="00996710" w:rsidRPr="002D744A" w:rsidRDefault="00103575" w:rsidP="00996710">
            <w:pPr>
              <w:spacing w:after="120"/>
              <w:rPr>
                <w:szCs w:val="24"/>
              </w:rPr>
            </w:pPr>
            <w:r w:rsidRPr="00103575">
              <w:rPr>
                <w:szCs w:val="24"/>
              </w:rPr>
              <w:t>ОК 6. Работать в коллективе и команде, эффективно общаться с коллегами, руководством, потребителями.</w:t>
            </w:r>
          </w:p>
        </w:tc>
        <w:tc>
          <w:tcPr>
            <w:tcW w:w="3115" w:type="dxa"/>
            <w:shd w:val="clear" w:color="auto" w:fill="auto"/>
          </w:tcPr>
          <w:p w:rsidR="00996710" w:rsidRPr="002D744A" w:rsidRDefault="00257BF7" w:rsidP="00996710">
            <w:pPr>
              <w:spacing w:after="120"/>
              <w:rPr>
                <w:szCs w:val="24"/>
              </w:rPr>
            </w:pPr>
            <w:r w:rsidRPr="00257BF7">
              <w:rPr>
                <w:szCs w:val="24"/>
              </w:rPr>
              <w:t>Уо6.02</w:t>
            </w:r>
            <w:r>
              <w:t xml:space="preserve"> </w:t>
            </w:r>
            <w:r w:rsidRPr="00257BF7">
              <w:rPr>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3115" w:type="dxa"/>
            <w:shd w:val="clear" w:color="auto" w:fill="auto"/>
          </w:tcPr>
          <w:p w:rsidR="00996710" w:rsidRPr="002D744A" w:rsidRDefault="00257BF7" w:rsidP="00996710">
            <w:pPr>
              <w:spacing w:after="120"/>
              <w:rPr>
                <w:szCs w:val="24"/>
              </w:rPr>
            </w:pPr>
            <w:r w:rsidRPr="00257BF7">
              <w:rPr>
                <w:szCs w:val="24"/>
              </w:rPr>
              <w:t>Зо6.01</w:t>
            </w:r>
            <w:r>
              <w:t xml:space="preserve"> </w:t>
            </w:r>
            <w:r w:rsidRPr="00257BF7">
              <w:rPr>
                <w:szCs w:val="24"/>
              </w:rPr>
              <w:t>правила оформления документов и построения устных сообщений</w:t>
            </w:r>
          </w:p>
        </w:tc>
      </w:tr>
      <w:tr w:rsidR="00103575" w:rsidRPr="002D744A" w:rsidTr="00E93676">
        <w:tc>
          <w:tcPr>
            <w:tcW w:w="3114" w:type="dxa"/>
            <w:shd w:val="clear" w:color="auto" w:fill="auto"/>
          </w:tcPr>
          <w:p w:rsidR="00103575" w:rsidRPr="00103575" w:rsidRDefault="00103575" w:rsidP="00996710">
            <w:pPr>
              <w:spacing w:after="120"/>
              <w:rPr>
                <w:szCs w:val="24"/>
              </w:rPr>
            </w:pPr>
            <w:r w:rsidRPr="00103575">
              <w:rPr>
                <w:szCs w:val="24"/>
              </w:rPr>
              <w:t>ОК 9. Ориентироваться в условиях частой смены технологий в профессиональной деятельности.</w:t>
            </w:r>
          </w:p>
        </w:tc>
        <w:tc>
          <w:tcPr>
            <w:tcW w:w="3115" w:type="dxa"/>
            <w:shd w:val="clear" w:color="auto" w:fill="auto"/>
          </w:tcPr>
          <w:p w:rsidR="00103575" w:rsidRPr="002D744A" w:rsidRDefault="006179E6" w:rsidP="00996710">
            <w:pPr>
              <w:spacing w:after="120"/>
              <w:rPr>
                <w:szCs w:val="24"/>
              </w:rPr>
            </w:pPr>
            <w:r w:rsidRPr="006179E6">
              <w:rPr>
                <w:szCs w:val="24"/>
              </w:rPr>
              <w:t>Уо9.02</w:t>
            </w:r>
            <w:r>
              <w:t xml:space="preserve"> </w:t>
            </w:r>
            <w:r w:rsidRPr="006179E6">
              <w:rPr>
                <w:szCs w:val="24"/>
              </w:rPr>
              <w:t>осуществлять самостоятельный поиск методов решения профессиональных задач в условиях частой смены технологии</w:t>
            </w:r>
          </w:p>
        </w:tc>
        <w:tc>
          <w:tcPr>
            <w:tcW w:w="3115" w:type="dxa"/>
            <w:shd w:val="clear" w:color="auto" w:fill="auto"/>
          </w:tcPr>
          <w:p w:rsidR="00103575" w:rsidRPr="002D744A" w:rsidRDefault="002E5C8F" w:rsidP="00996710">
            <w:pPr>
              <w:spacing w:after="120"/>
              <w:rPr>
                <w:szCs w:val="24"/>
              </w:rPr>
            </w:pPr>
            <w:r>
              <w:rPr>
                <w:szCs w:val="24"/>
              </w:rPr>
              <w:t>-</w:t>
            </w:r>
          </w:p>
        </w:tc>
      </w:tr>
    </w:tbl>
    <w:p w:rsidR="00F32BE8" w:rsidRPr="00315F34" w:rsidRDefault="00F32BE8" w:rsidP="00F32BE8">
      <w:pPr>
        <w:jc w:val="center"/>
        <w:rPr>
          <w:b/>
          <w:i/>
          <w:sz w:val="24"/>
          <w:szCs w:val="24"/>
          <w:vertAlign w:val="superscript"/>
        </w:rPr>
      </w:pPr>
    </w:p>
    <w:p w:rsidR="0037301B" w:rsidRPr="0037301B" w:rsidRDefault="0037301B" w:rsidP="0037301B">
      <w:pPr>
        <w:jc w:val="right"/>
        <w:rPr>
          <w:b/>
          <w:sz w:val="20"/>
          <w:szCs w:val="48"/>
        </w:rPr>
      </w:pPr>
    </w:p>
    <w:sectPr w:rsidR="0037301B" w:rsidRPr="0037301B" w:rsidSect="00764A6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4B43" w:rsidRDefault="00C74B43" w:rsidP="0018331B">
      <w:pPr>
        <w:spacing w:after="0"/>
      </w:pPr>
      <w:r>
        <w:separator/>
      </w:r>
    </w:p>
  </w:endnote>
  <w:endnote w:type="continuationSeparator" w:id="0">
    <w:p w:rsidR="00C74B43" w:rsidRDefault="00C74B43" w:rsidP="0018331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B43" w:rsidRDefault="00C74B43"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74B43" w:rsidRDefault="00C74B43" w:rsidP="00733AEF">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B43" w:rsidRDefault="00C74B43" w:rsidP="00285FE4">
    <w:pPr>
      <w:pStyle w:val="a5"/>
      <w:jc w:val="right"/>
    </w:pPr>
    <w:r>
      <w:rPr>
        <w:noProof/>
      </w:rPr>
      <w:fldChar w:fldCharType="begin"/>
    </w:r>
    <w:r>
      <w:rPr>
        <w:noProof/>
      </w:rPr>
      <w:instrText>PAGE   \* MERGEFORMAT</w:instrText>
    </w:r>
    <w:r>
      <w:rPr>
        <w:noProof/>
      </w:rPr>
      <w:fldChar w:fldCharType="separate"/>
    </w:r>
    <w:r w:rsidR="00FD44D5">
      <w:rPr>
        <w:noProof/>
      </w:rPr>
      <w:t>15</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4B43" w:rsidRDefault="00C74B43" w:rsidP="0018331B">
      <w:pPr>
        <w:spacing w:after="0"/>
      </w:pPr>
      <w:r>
        <w:separator/>
      </w:r>
    </w:p>
  </w:footnote>
  <w:footnote w:type="continuationSeparator" w:id="0">
    <w:p w:rsidR="00C74B43" w:rsidRDefault="00C74B43" w:rsidP="0018331B">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6CA1476"/>
    <w:multiLevelType w:val="hybridMultilevel"/>
    <w:tmpl w:val="61B48F6C"/>
    <w:lvl w:ilvl="0" w:tplc="59F0D7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2"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3"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4A66051"/>
    <w:multiLevelType w:val="hybridMultilevel"/>
    <w:tmpl w:val="A53C6196"/>
    <w:lvl w:ilvl="0" w:tplc="55F4EC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A777A52"/>
    <w:multiLevelType w:val="hybridMultilevel"/>
    <w:tmpl w:val="DEF2870A"/>
    <w:lvl w:ilvl="0" w:tplc="50F8AC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9"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319A171B"/>
    <w:multiLevelType w:val="hybridMultilevel"/>
    <w:tmpl w:val="5AD4EFEA"/>
    <w:lvl w:ilvl="0" w:tplc="50F8AC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65944A0"/>
    <w:multiLevelType w:val="hybridMultilevel"/>
    <w:tmpl w:val="0A48AA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E9250EB"/>
    <w:multiLevelType w:val="hybridMultilevel"/>
    <w:tmpl w:val="F6A83E98"/>
    <w:lvl w:ilvl="0" w:tplc="59F0D7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3"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41"/>
  </w:num>
  <w:num w:numId="3">
    <w:abstractNumId w:val="11"/>
  </w:num>
  <w:num w:numId="4">
    <w:abstractNumId w:val="24"/>
  </w:num>
  <w:num w:numId="5">
    <w:abstractNumId w:val="30"/>
  </w:num>
  <w:num w:numId="6">
    <w:abstractNumId w:val="18"/>
  </w:num>
  <w:num w:numId="7">
    <w:abstractNumId w:val="28"/>
  </w:num>
  <w:num w:numId="8">
    <w:abstractNumId w:val="43"/>
  </w:num>
  <w:num w:numId="9">
    <w:abstractNumId w:val="26"/>
  </w:num>
  <w:num w:numId="10">
    <w:abstractNumId w:val="37"/>
  </w:num>
  <w:num w:numId="11">
    <w:abstractNumId w:val="35"/>
  </w:num>
  <w:num w:numId="12">
    <w:abstractNumId w:val="39"/>
  </w:num>
  <w:num w:numId="13">
    <w:abstractNumId w:val="25"/>
  </w:num>
  <w:num w:numId="14">
    <w:abstractNumId w:val="29"/>
  </w:num>
  <w:num w:numId="15">
    <w:abstractNumId w:val="44"/>
  </w:num>
  <w:num w:numId="16">
    <w:abstractNumId w:val="22"/>
  </w:num>
  <w:num w:numId="17">
    <w:abstractNumId w:val="19"/>
  </w:num>
  <w:num w:numId="18">
    <w:abstractNumId w:val="38"/>
  </w:num>
  <w:num w:numId="19">
    <w:abstractNumId w:val="19"/>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6"/>
  </w:num>
  <w:num w:numId="30">
    <w:abstractNumId w:val="31"/>
  </w:num>
  <w:num w:numId="31">
    <w:abstractNumId w:val="32"/>
  </w:num>
  <w:num w:numId="32">
    <w:abstractNumId w:val="27"/>
  </w:num>
  <w:num w:numId="33">
    <w:abstractNumId w:val="40"/>
  </w:num>
  <w:num w:numId="34">
    <w:abstractNumId w:val="42"/>
  </w:num>
  <w:num w:numId="35">
    <w:abstractNumId w:val="33"/>
  </w:num>
  <w:num w:numId="36">
    <w:abstractNumId w:val="15"/>
  </w:num>
  <w:num w:numId="37">
    <w:abstractNumId w:val="9"/>
  </w:num>
  <w:num w:numId="38">
    <w:abstractNumId w:val="13"/>
  </w:num>
  <w:num w:numId="39">
    <w:abstractNumId w:val="17"/>
  </w:num>
  <w:num w:numId="40">
    <w:abstractNumId w:val="20"/>
  </w:num>
  <w:num w:numId="41">
    <w:abstractNumId w:val="16"/>
  </w:num>
  <w:num w:numId="42">
    <w:abstractNumId w:val="21"/>
  </w:num>
  <w:num w:numId="43">
    <w:abstractNumId w:val="23"/>
  </w:num>
  <w:num w:numId="44">
    <w:abstractNumId w:val="10"/>
  </w:num>
  <w:num w:numId="45">
    <w:abstractNumId w:val="34"/>
  </w:num>
  <w:num w:numId="46">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09"/>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1B"/>
    <w:rsid w:val="00000059"/>
    <w:rsid w:val="00000A90"/>
    <w:rsid w:val="00001099"/>
    <w:rsid w:val="000011D2"/>
    <w:rsid w:val="000013D8"/>
    <w:rsid w:val="000016CC"/>
    <w:rsid w:val="0000260F"/>
    <w:rsid w:val="00002B4A"/>
    <w:rsid w:val="000033DA"/>
    <w:rsid w:val="000037D3"/>
    <w:rsid w:val="00003F30"/>
    <w:rsid w:val="00004556"/>
    <w:rsid w:val="0000466D"/>
    <w:rsid w:val="00005336"/>
    <w:rsid w:val="00005D8B"/>
    <w:rsid w:val="000061C6"/>
    <w:rsid w:val="000068EC"/>
    <w:rsid w:val="0000731C"/>
    <w:rsid w:val="00007C04"/>
    <w:rsid w:val="000126A9"/>
    <w:rsid w:val="0001279A"/>
    <w:rsid w:val="0001289A"/>
    <w:rsid w:val="00012EEB"/>
    <w:rsid w:val="00014D00"/>
    <w:rsid w:val="00017127"/>
    <w:rsid w:val="000171E8"/>
    <w:rsid w:val="000202AC"/>
    <w:rsid w:val="00020E80"/>
    <w:rsid w:val="00021FA8"/>
    <w:rsid w:val="00022629"/>
    <w:rsid w:val="000226CC"/>
    <w:rsid w:val="00022F20"/>
    <w:rsid w:val="00023CF3"/>
    <w:rsid w:val="00024AF4"/>
    <w:rsid w:val="00026E0F"/>
    <w:rsid w:val="000271C1"/>
    <w:rsid w:val="000277E5"/>
    <w:rsid w:val="000305C0"/>
    <w:rsid w:val="000334DA"/>
    <w:rsid w:val="00033ECE"/>
    <w:rsid w:val="00035FA5"/>
    <w:rsid w:val="000369A8"/>
    <w:rsid w:val="00036E20"/>
    <w:rsid w:val="00036F00"/>
    <w:rsid w:val="00036FB4"/>
    <w:rsid w:val="00037876"/>
    <w:rsid w:val="0004080C"/>
    <w:rsid w:val="00040D46"/>
    <w:rsid w:val="00041532"/>
    <w:rsid w:val="00042346"/>
    <w:rsid w:val="00043C22"/>
    <w:rsid w:val="00043D1D"/>
    <w:rsid w:val="0004463F"/>
    <w:rsid w:val="000457F6"/>
    <w:rsid w:val="0004609E"/>
    <w:rsid w:val="0004753E"/>
    <w:rsid w:val="00047E89"/>
    <w:rsid w:val="0005029B"/>
    <w:rsid w:val="00050ACF"/>
    <w:rsid w:val="000511EE"/>
    <w:rsid w:val="00053E6F"/>
    <w:rsid w:val="00054140"/>
    <w:rsid w:val="00055D42"/>
    <w:rsid w:val="00056309"/>
    <w:rsid w:val="000612B5"/>
    <w:rsid w:val="00061CE4"/>
    <w:rsid w:val="00061F02"/>
    <w:rsid w:val="000620B2"/>
    <w:rsid w:val="000657CC"/>
    <w:rsid w:val="0006619D"/>
    <w:rsid w:val="00066207"/>
    <w:rsid w:val="00066E60"/>
    <w:rsid w:val="0007038C"/>
    <w:rsid w:val="0007067D"/>
    <w:rsid w:val="00070BA8"/>
    <w:rsid w:val="00072900"/>
    <w:rsid w:val="00072A94"/>
    <w:rsid w:val="000754D0"/>
    <w:rsid w:val="000814A8"/>
    <w:rsid w:val="00082191"/>
    <w:rsid w:val="00082DCD"/>
    <w:rsid w:val="00083243"/>
    <w:rsid w:val="0008335D"/>
    <w:rsid w:val="00085952"/>
    <w:rsid w:val="00090383"/>
    <w:rsid w:val="00091C4A"/>
    <w:rsid w:val="00091F78"/>
    <w:rsid w:val="000932BB"/>
    <w:rsid w:val="00093BA6"/>
    <w:rsid w:val="000959E4"/>
    <w:rsid w:val="00095C84"/>
    <w:rsid w:val="00097FE7"/>
    <w:rsid w:val="000A028B"/>
    <w:rsid w:val="000A0C2B"/>
    <w:rsid w:val="000A188D"/>
    <w:rsid w:val="000A2A1D"/>
    <w:rsid w:val="000A347A"/>
    <w:rsid w:val="000A52F9"/>
    <w:rsid w:val="000A542D"/>
    <w:rsid w:val="000A553D"/>
    <w:rsid w:val="000A5C3F"/>
    <w:rsid w:val="000A611B"/>
    <w:rsid w:val="000A6D0E"/>
    <w:rsid w:val="000A7265"/>
    <w:rsid w:val="000B05CD"/>
    <w:rsid w:val="000B09A5"/>
    <w:rsid w:val="000B0B7A"/>
    <w:rsid w:val="000B1BD1"/>
    <w:rsid w:val="000B3043"/>
    <w:rsid w:val="000B31AF"/>
    <w:rsid w:val="000B3F88"/>
    <w:rsid w:val="000B4F01"/>
    <w:rsid w:val="000B66A2"/>
    <w:rsid w:val="000B7D5D"/>
    <w:rsid w:val="000C0103"/>
    <w:rsid w:val="000C0361"/>
    <w:rsid w:val="000C1965"/>
    <w:rsid w:val="000C1F61"/>
    <w:rsid w:val="000C2182"/>
    <w:rsid w:val="000C319F"/>
    <w:rsid w:val="000C4284"/>
    <w:rsid w:val="000C449B"/>
    <w:rsid w:val="000C733B"/>
    <w:rsid w:val="000D04A9"/>
    <w:rsid w:val="000D1085"/>
    <w:rsid w:val="000D177F"/>
    <w:rsid w:val="000D340C"/>
    <w:rsid w:val="000D39F1"/>
    <w:rsid w:val="000D511F"/>
    <w:rsid w:val="000D5C88"/>
    <w:rsid w:val="000D633F"/>
    <w:rsid w:val="000D6DEB"/>
    <w:rsid w:val="000D71F6"/>
    <w:rsid w:val="000D753C"/>
    <w:rsid w:val="000E119A"/>
    <w:rsid w:val="000E13EA"/>
    <w:rsid w:val="000E1519"/>
    <w:rsid w:val="000E201C"/>
    <w:rsid w:val="000E2695"/>
    <w:rsid w:val="000E2853"/>
    <w:rsid w:val="000E2B53"/>
    <w:rsid w:val="000E2E57"/>
    <w:rsid w:val="000E66B6"/>
    <w:rsid w:val="000E6BF1"/>
    <w:rsid w:val="000F0029"/>
    <w:rsid w:val="000F176F"/>
    <w:rsid w:val="000F243C"/>
    <w:rsid w:val="000F2E4E"/>
    <w:rsid w:val="000F51E1"/>
    <w:rsid w:val="000F590E"/>
    <w:rsid w:val="000F6C4A"/>
    <w:rsid w:val="000F6EB9"/>
    <w:rsid w:val="000F75E8"/>
    <w:rsid w:val="000F7D3B"/>
    <w:rsid w:val="000F7F1C"/>
    <w:rsid w:val="001003A1"/>
    <w:rsid w:val="00100A6F"/>
    <w:rsid w:val="00100C97"/>
    <w:rsid w:val="00101133"/>
    <w:rsid w:val="00101946"/>
    <w:rsid w:val="00102BB6"/>
    <w:rsid w:val="00102DFD"/>
    <w:rsid w:val="00103289"/>
    <w:rsid w:val="00103575"/>
    <w:rsid w:val="00103792"/>
    <w:rsid w:val="00103FB1"/>
    <w:rsid w:val="001050F6"/>
    <w:rsid w:val="00105152"/>
    <w:rsid w:val="00105C34"/>
    <w:rsid w:val="00106493"/>
    <w:rsid w:val="00106D52"/>
    <w:rsid w:val="00106DEE"/>
    <w:rsid w:val="0011210C"/>
    <w:rsid w:val="001125AB"/>
    <w:rsid w:val="001137ED"/>
    <w:rsid w:val="00113BCB"/>
    <w:rsid w:val="00114339"/>
    <w:rsid w:val="0011635F"/>
    <w:rsid w:val="001163D3"/>
    <w:rsid w:val="001163F3"/>
    <w:rsid w:val="001201E7"/>
    <w:rsid w:val="00120FDF"/>
    <w:rsid w:val="00121851"/>
    <w:rsid w:val="00121FD5"/>
    <w:rsid w:val="00122A99"/>
    <w:rsid w:val="00123988"/>
    <w:rsid w:val="00125145"/>
    <w:rsid w:val="001252A1"/>
    <w:rsid w:val="00125D2A"/>
    <w:rsid w:val="00126129"/>
    <w:rsid w:val="001274AD"/>
    <w:rsid w:val="001278CB"/>
    <w:rsid w:val="00130061"/>
    <w:rsid w:val="00130CB4"/>
    <w:rsid w:val="0013136B"/>
    <w:rsid w:val="00131AA9"/>
    <w:rsid w:val="0013351E"/>
    <w:rsid w:val="00135336"/>
    <w:rsid w:val="001355FB"/>
    <w:rsid w:val="00135E53"/>
    <w:rsid w:val="00135EC5"/>
    <w:rsid w:val="00137DF5"/>
    <w:rsid w:val="001400ED"/>
    <w:rsid w:val="00140983"/>
    <w:rsid w:val="0014111C"/>
    <w:rsid w:val="00142A3D"/>
    <w:rsid w:val="001432FB"/>
    <w:rsid w:val="001433C7"/>
    <w:rsid w:val="0014540A"/>
    <w:rsid w:val="00145D8D"/>
    <w:rsid w:val="00146649"/>
    <w:rsid w:val="001472DC"/>
    <w:rsid w:val="00147337"/>
    <w:rsid w:val="00147ADE"/>
    <w:rsid w:val="00147D34"/>
    <w:rsid w:val="001500E9"/>
    <w:rsid w:val="00150D7C"/>
    <w:rsid w:val="001513DD"/>
    <w:rsid w:val="00152FD2"/>
    <w:rsid w:val="001536ED"/>
    <w:rsid w:val="00153832"/>
    <w:rsid w:val="0015462C"/>
    <w:rsid w:val="00156172"/>
    <w:rsid w:val="00156904"/>
    <w:rsid w:val="001601AB"/>
    <w:rsid w:val="00161A24"/>
    <w:rsid w:val="00163130"/>
    <w:rsid w:val="00163CF2"/>
    <w:rsid w:val="001644B0"/>
    <w:rsid w:val="001649ED"/>
    <w:rsid w:val="00164A5A"/>
    <w:rsid w:val="00165C09"/>
    <w:rsid w:val="00166015"/>
    <w:rsid w:val="001663BC"/>
    <w:rsid w:val="001663C1"/>
    <w:rsid w:val="001721D6"/>
    <w:rsid w:val="001729E4"/>
    <w:rsid w:val="00175217"/>
    <w:rsid w:val="001753A4"/>
    <w:rsid w:val="00175B15"/>
    <w:rsid w:val="001762AF"/>
    <w:rsid w:val="001802E1"/>
    <w:rsid w:val="001809BA"/>
    <w:rsid w:val="00180EE3"/>
    <w:rsid w:val="00181452"/>
    <w:rsid w:val="00181FF3"/>
    <w:rsid w:val="0018249B"/>
    <w:rsid w:val="001824B1"/>
    <w:rsid w:val="0018331B"/>
    <w:rsid w:val="00184334"/>
    <w:rsid w:val="00186347"/>
    <w:rsid w:val="00187CFD"/>
    <w:rsid w:val="00190246"/>
    <w:rsid w:val="00190773"/>
    <w:rsid w:val="00190E0E"/>
    <w:rsid w:val="0019231C"/>
    <w:rsid w:val="001925B9"/>
    <w:rsid w:val="00192BFC"/>
    <w:rsid w:val="00193180"/>
    <w:rsid w:val="00194041"/>
    <w:rsid w:val="00194BA2"/>
    <w:rsid w:val="00194C26"/>
    <w:rsid w:val="00195F91"/>
    <w:rsid w:val="0019621B"/>
    <w:rsid w:val="00196432"/>
    <w:rsid w:val="00196CA1"/>
    <w:rsid w:val="001970E9"/>
    <w:rsid w:val="0019755F"/>
    <w:rsid w:val="001A07DA"/>
    <w:rsid w:val="001A0F32"/>
    <w:rsid w:val="001A349C"/>
    <w:rsid w:val="001A5114"/>
    <w:rsid w:val="001A7460"/>
    <w:rsid w:val="001A7E11"/>
    <w:rsid w:val="001B0A68"/>
    <w:rsid w:val="001B0ED3"/>
    <w:rsid w:val="001B191A"/>
    <w:rsid w:val="001B4CEC"/>
    <w:rsid w:val="001B5694"/>
    <w:rsid w:val="001B5B22"/>
    <w:rsid w:val="001B5F5A"/>
    <w:rsid w:val="001B693E"/>
    <w:rsid w:val="001B6CDF"/>
    <w:rsid w:val="001B6E60"/>
    <w:rsid w:val="001B7D86"/>
    <w:rsid w:val="001C05C3"/>
    <w:rsid w:val="001C1804"/>
    <w:rsid w:val="001C23A1"/>
    <w:rsid w:val="001C4409"/>
    <w:rsid w:val="001C4754"/>
    <w:rsid w:val="001C4EAF"/>
    <w:rsid w:val="001C6DB0"/>
    <w:rsid w:val="001C73F7"/>
    <w:rsid w:val="001D0539"/>
    <w:rsid w:val="001D0CF9"/>
    <w:rsid w:val="001D0FA0"/>
    <w:rsid w:val="001D168F"/>
    <w:rsid w:val="001D30A0"/>
    <w:rsid w:val="001D4AF4"/>
    <w:rsid w:val="001D61BC"/>
    <w:rsid w:val="001D6293"/>
    <w:rsid w:val="001D6C0D"/>
    <w:rsid w:val="001D7D6B"/>
    <w:rsid w:val="001D7FF8"/>
    <w:rsid w:val="001E1455"/>
    <w:rsid w:val="001E1BC0"/>
    <w:rsid w:val="001E21BC"/>
    <w:rsid w:val="001E21C0"/>
    <w:rsid w:val="001E2DE7"/>
    <w:rsid w:val="001E2F29"/>
    <w:rsid w:val="001E4C11"/>
    <w:rsid w:val="001E524C"/>
    <w:rsid w:val="001E577D"/>
    <w:rsid w:val="001E627B"/>
    <w:rsid w:val="001E7DD9"/>
    <w:rsid w:val="001F03EB"/>
    <w:rsid w:val="001F13B0"/>
    <w:rsid w:val="001F179D"/>
    <w:rsid w:val="001F4FD2"/>
    <w:rsid w:val="001F50B5"/>
    <w:rsid w:val="001F5A45"/>
    <w:rsid w:val="001F696E"/>
    <w:rsid w:val="001F6DC2"/>
    <w:rsid w:val="001F7618"/>
    <w:rsid w:val="001F78D3"/>
    <w:rsid w:val="001F79EE"/>
    <w:rsid w:val="001F7C0F"/>
    <w:rsid w:val="001F7F34"/>
    <w:rsid w:val="002008D4"/>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43A6"/>
    <w:rsid w:val="00214AD9"/>
    <w:rsid w:val="00215F3D"/>
    <w:rsid w:val="002165C5"/>
    <w:rsid w:val="00217D92"/>
    <w:rsid w:val="00220C73"/>
    <w:rsid w:val="00220D9F"/>
    <w:rsid w:val="00221C43"/>
    <w:rsid w:val="0022287F"/>
    <w:rsid w:val="00223183"/>
    <w:rsid w:val="0022482B"/>
    <w:rsid w:val="00225333"/>
    <w:rsid w:val="0022654F"/>
    <w:rsid w:val="00230AD5"/>
    <w:rsid w:val="00230EE9"/>
    <w:rsid w:val="002310E8"/>
    <w:rsid w:val="002321A8"/>
    <w:rsid w:val="00232C82"/>
    <w:rsid w:val="00233354"/>
    <w:rsid w:val="00234DDD"/>
    <w:rsid w:val="0023564A"/>
    <w:rsid w:val="00236428"/>
    <w:rsid w:val="00236687"/>
    <w:rsid w:val="00240133"/>
    <w:rsid w:val="00240295"/>
    <w:rsid w:val="002405FC"/>
    <w:rsid w:val="002410A2"/>
    <w:rsid w:val="0024167F"/>
    <w:rsid w:val="00241AAD"/>
    <w:rsid w:val="00241CAF"/>
    <w:rsid w:val="0024259F"/>
    <w:rsid w:val="00242B3B"/>
    <w:rsid w:val="00242C32"/>
    <w:rsid w:val="00243377"/>
    <w:rsid w:val="0024359E"/>
    <w:rsid w:val="00243AED"/>
    <w:rsid w:val="002443AB"/>
    <w:rsid w:val="00244AAD"/>
    <w:rsid w:val="00245AF3"/>
    <w:rsid w:val="00246924"/>
    <w:rsid w:val="00247448"/>
    <w:rsid w:val="00250314"/>
    <w:rsid w:val="00250560"/>
    <w:rsid w:val="0025058A"/>
    <w:rsid w:val="002510F4"/>
    <w:rsid w:val="00251110"/>
    <w:rsid w:val="002512A8"/>
    <w:rsid w:val="002528DF"/>
    <w:rsid w:val="00252A52"/>
    <w:rsid w:val="002542C0"/>
    <w:rsid w:val="00254C96"/>
    <w:rsid w:val="00256C6A"/>
    <w:rsid w:val="00256D5B"/>
    <w:rsid w:val="00257BF7"/>
    <w:rsid w:val="00260B23"/>
    <w:rsid w:val="00262EAA"/>
    <w:rsid w:val="002659FD"/>
    <w:rsid w:val="002664E1"/>
    <w:rsid w:val="002670CC"/>
    <w:rsid w:val="00270446"/>
    <w:rsid w:val="00270D1E"/>
    <w:rsid w:val="002719B9"/>
    <w:rsid w:val="00273D94"/>
    <w:rsid w:val="00275573"/>
    <w:rsid w:val="00275589"/>
    <w:rsid w:val="00276C84"/>
    <w:rsid w:val="0027717A"/>
    <w:rsid w:val="002771C3"/>
    <w:rsid w:val="002839C9"/>
    <w:rsid w:val="00283A04"/>
    <w:rsid w:val="002847BF"/>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2144"/>
    <w:rsid w:val="002A3805"/>
    <w:rsid w:val="002A4850"/>
    <w:rsid w:val="002A4A89"/>
    <w:rsid w:val="002A4E3E"/>
    <w:rsid w:val="002A5AE9"/>
    <w:rsid w:val="002A677E"/>
    <w:rsid w:val="002A7C61"/>
    <w:rsid w:val="002B0F64"/>
    <w:rsid w:val="002B109C"/>
    <w:rsid w:val="002B1366"/>
    <w:rsid w:val="002B1BFC"/>
    <w:rsid w:val="002B5C49"/>
    <w:rsid w:val="002B5C92"/>
    <w:rsid w:val="002C0990"/>
    <w:rsid w:val="002C0A1F"/>
    <w:rsid w:val="002C0CB9"/>
    <w:rsid w:val="002C29B3"/>
    <w:rsid w:val="002C4887"/>
    <w:rsid w:val="002C4B99"/>
    <w:rsid w:val="002C4E8B"/>
    <w:rsid w:val="002C5959"/>
    <w:rsid w:val="002C6FFD"/>
    <w:rsid w:val="002C74ED"/>
    <w:rsid w:val="002C799E"/>
    <w:rsid w:val="002D0ABF"/>
    <w:rsid w:val="002D0F7F"/>
    <w:rsid w:val="002D0F8D"/>
    <w:rsid w:val="002D1E9D"/>
    <w:rsid w:val="002D29BD"/>
    <w:rsid w:val="002D2E6F"/>
    <w:rsid w:val="002D30D8"/>
    <w:rsid w:val="002D348A"/>
    <w:rsid w:val="002D3BE9"/>
    <w:rsid w:val="002D744A"/>
    <w:rsid w:val="002E0155"/>
    <w:rsid w:val="002E01E1"/>
    <w:rsid w:val="002E0718"/>
    <w:rsid w:val="002E3B9A"/>
    <w:rsid w:val="002E3CAF"/>
    <w:rsid w:val="002E4EAA"/>
    <w:rsid w:val="002E5339"/>
    <w:rsid w:val="002E5391"/>
    <w:rsid w:val="002E5C8F"/>
    <w:rsid w:val="002F01DC"/>
    <w:rsid w:val="002F0D63"/>
    <w:rsid w:val="002F15A8"/>
    <w:rsid w:val="002F19C8"/>
    <w:rsid w:val="002F2726"/>
    <w:rsid w:val="002F308B"/>
    <w:rsid w:val="002F402E"/>
    <w:rsid w:val="002F4393"/>
    <w:rsid w:val="002F43AA"/>
    <w:rsid w:val="002F4A52"/>
    <w:rsid w:val="002F658A"/>
    <w:rsid w:val="002F7ADD"/>
    <w:rsid w:val="002F7C5E"/>
    <w:rsid w:val="003000AC"/>
    <w:rsid w:val="00301391"/>
    <w:rsid w:val="00302C15"/>
    <w:rsid w:val="003031C2"/>
    <w:rsid w:val="0030383D"/>
    <w:rsid w:val="003046C6"/>
    <w:rsid w:val="00304E37"/>
    <w:rsid w:val="00305571"/>
    <w:rsid w:val="003057E5"/>
    <w:rsid w:val="00305A7E"/>
    <w:rsid w:val="00306143"/>
    <w:rsid w:val="003065F1"/>
    <w:rsid w:val="00306624"/>
    <w:rsid w:val="0030673B"/>
    <w:rsid w:val="003073D1"/>
    <w:rsid w:val="00307434"/>
    <w:rsid w:val="003074EA"/>
    <w:rsid w:val="0031094A"/>
    <w:rsid w:val="00311F5E"/>
    <w:rsid w:val="0031287C"/>
    <w:rsid w:val="00312B0B"/>
    <w:rsid w:val="00312B1F"/>
    <w:rsid w:val="00312D64"/>
    <w:rsid w:val="00312DD1"/>
    <w:rsid w:val="0031431D"/>
    <w:rsid w:val="003148DF"/>
    <w:rsid w:val="0031492A"/>
    <w:rsid w:val="00315E65"/>
    <w:rsid w:val="00315F34"/>
    <w:rsid w:val="003177CB"/>
    <w:rsid w:val="00317BFF"/>
    <w:rsid w:val="00317E74"/>
    <w:rsid w:val="00321390"/>
    <w:rsid w:val="00321CEE"/>
    <w:rsid w:val="0032225D"/>
    <w:rsid w:val="003224D1"/>
    <w:rsid w:val="003228C9"/>
    <w:rsid w:val="00322AAD"/>
    <w:rsid w:val="00323FA6"/>
    <w:rsid w:val="0032465C"/>
    <w:rsid w:val="00324ED0"/>
    <w:rsid w:val="00325507"/>
    <w:rsid w:val="00325FF4"/>
    <w:rsid w:val="00326955"/>
    <w:rsid w:val="003272DB"/>
    <w:rsid w:val="00327CF4"/>
    <w:rsid w:val="0033297A"/>
    <w:rsid w:val="00333637"/>
    <w:rsid w:val="0033625F"/>
    <w:rsid w:val="00336CA0"/>
    <w:rsid w:val="00336DC0"/>
    <w:rsid w:val="00340ACF"/>
    <w:rsid w:val="00342384"/>
    <w:rsid w:val="00344794"/>
    <w:rsid w:val="00344DA5"/>
    <w:rsid w:val="00345283"/>
    <w:rsid w:val="003454D3"/>
    <w:rsid w:val="00345B6C"/>
    <w:rsid w:val="00345F28"/>
    <w:rsid w:val="0034605C"/>
    <w:rsid w:val="003471C3"/>
    <w:rsid w:val="00347DC1"/>
    <w:rsid w:val="00347FD1"/>
    <w:rsid w:val="00350503"/>
    <w:rsid w:val="00350BF2"/>
    <w:rsid w:val="0035199D"/>
    <w:rsid w:val="003525B6"/>
    <w:rsid w:val="00354141"/>
    <w:rsid w:val="00354B1F"/>
    <w:rsid w:val="003551C6"/>
    <w:rsid w:val="00356302"/>
    <w:rsid w:val="00357C89"/>
    <w:rsid w:val="00360CEA"/>
    <w:rsid w:val="003623F4"/>
    <w:rsid w:val="00363B12"/>
    <w:rsid w:val="003642C8"/>
    <w:rsid w:val="00364365"/>
    <w:rsid w:val="003643DD"/>
    <w:rsid w:val="00364AE6"/>
    <w:rsid w:val="0036557F"/>
    <w:rsid w:val="00365E13"/>
    <w:rsid w:val="00370CF5"/>
    <w:rsid w:val="0037132E"/>
    <w:rsid w:val="00371361"/>
    <w:rsid w:val="00372C1D"/>
    <w:rsid w:val="0037301B"/>
    <w:rsid w:val="00375370"/>
    <w:rsid w:val="00375DEF"/>
    <w:rsid w:val="00376674"/>
    <w:rsid w:val="00377334"/>
    <w:rsid w:val="00377A1D"/>
    <w:rsid w:val="00377D8E"/>
    <w:rsid w:val="00380A21"/>
    <w:rsid w:val="00380B75"/>
    <w:rsid w:val="00382607"/>
    <w:rsid w:val="00382CC1"/>
    <w:rsid w:val="00383207"/>
    <w:rsid w:val="00383A11"/>
    <w:rsid w:val="003845D4"/>
    <w:rsid w:val="00384726"/>
    <w:rsid w:val="003850E5"/>
    <w:rsid w:val="003862BA"/>
    <w:rsid w:val="0038645C"/>
    <w:rsid w:val="003876A4"/>
    <w:rsid w:val="003877DF"/>
    <w:rsid w:val="00387B38"/>
    <w:rsid w:val="00390C65"/>
    <w:rsid w:val="003919B1"/>
    <w:rsid w:val="003935EC"/>
    <w:rsid w:val="00393FE5"/>
    <w:rsid w:val="003963BB"/>
    <w:rsid w:val="003A0F7D"/>
    <w:rsid w:val="003A254D"/>
    <w:rsid w:val="003A5F40"/>
    <w:rsid w:val="003A6BD3"/>
    <w:rsid w:val="003A6FFA"/>
    <w:rsid w:val="003B1020"/>
    <w:rsid w:val="003B2D58"/>
    <w:rsid w:val="003B2DB8"/>
    <w:rsid w:val="003B48C2"/>
    <w:rsid w:val="003B4967"/>
    <w:rsid w:val="003B5AC6"/>
    <w:rsid w:val="003B78F0"/>
    <w:rsid w:val="003C02EE"/>
    <w:rsid w:val="003C0E88"/>
    <w:rsid w:val="003C23C4"/>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4C6A"/>
    <w:rsid w:val="003D6F46"/>
    <w:rsid w:val="003E0177"/>
    <w:rsid w:val="003E05BE"/>
    <w:rsid w:val="003E0E6C"/>
    <w:rsid w:val="003E115D"/>
    <w:rsid w:val="003E1C1F"/>
    <w:rsid w:val="003E240B"/>
    <w:rsid w:val="003E26BE"/>
    <w:rsid w:val="003E2D57"/>
    <w:rsid w:val="003E2FCD"/>
    <w:rsid w:val="003E51EC"/>
    <w:rsid w:val="003E5C5B"/>
    <w:rsid w:val="003E64A9"/>
    <w:rsid w:val="003F0189"/>
    <w:rsid w:val="003F05D5"/>
    <w:rsid w:val="003F08F7"/>
    <w:rsid w:val="003F0FCD"/>
    <w:rsid w:val="003F1F83"/>
    <w:rsid w:val="003F2499"/>
    <w:rsid w:val="003F2A2D"/>
    <w:rsid w:val="003F4C74"/>
    <w:rsid w:val="003F5C78"/>
    <w:rsid w:val="003F60A9"/>
    <w:rsid w:val="003F6772"/>
    <w:rsid w:val="003F7569"/>
    <w:rsid w:val="00400045"/>
    <w:rsid w:val="00400133"/>
    <w:rsid w:val="004031DA"/>
    <w:rsid w:val="00403D3F"/>
    <w:rsid w:val="004040D6"/>
    <w:rsid w:val="00406092"/>
    <w:rsid w:val="00407134"/>
    <w:rsid w:val="004120FA"/>
    <w:rsid w:val="004122C9"/>
    <w:rsid w:val="00412679"/>
    <w:rsid w:val="004136BD"/>
    <w:rsid w:val="00413C3E"/>
    <w:rsid w:val="00414314"/>
    <w:rsid w:val="00414C20"/>
    <w:rsid w:val="00414E84"/>
    <w:rsid w:val="00415E96"/>
    <w:rsid w:val="00417170"/>
    <w:rsid w:val="004172C3"/>
    <w:rsid w:val="0042010B"/>
    <w:rsid w:val="00420E1F"/>
    <w:rsid w:val="00421616"/>
    <w:rsid w:val="00422A56"/>
    <w:rsid w:val="0042367F"/>
    <w:rsid w:val="0042391B"/>
    <w:rsid w:val="00424A67"/>
    <w:rsid w:val="00425BDD"/>
    <w:rsid w:val="00427529"/>
    <w:rsid w:val="0043122D"/>
    <w:rsid w:val="00431EE4"/>
    <w:rsid w:val="00432D65"/>
    <w:rsid w:val="00433680"/>
    <w:rsid w:val="0043717C"/>
    <w:rsid w:val="004405C0"/>
    <w:rsid w:val="0044139C"/>
    <w:rsid w:val="00441DF6"/>
    <w:rsid w:val="00445D84"/>
    <w:rsid w:val="00447DEF"/>
    <w:rsid w:val="0045292A"/>
    <w:rsid w:val="0045461F"/>
    <w:rsid w:val="0045571D"/>
    <w:rsid w:val="0045683A"/>
    <w:rsid w:val="00457F4F"/>
    <w:rsid w:val="00460189"/>
    <w:rsid w:val="004620A9"/>
    <w:rsid w:val="00462640"/>
    <w:rsid w:val="00462C7C"/>
    <w:rsid w:val="0046324F"/>
    <w:rsid w:val="004636B8"/>
    <w:rsid w:val="00465AFC"/>
    <w:rsid w:val="00466EB4"/>
    <w:rsid w:val="00467B98"/>
    <w:rsid w:val="00470052"/>
    <w:rsid w:val="00470C9E"/>
    <w:rsid w:val="00471110"/>
    <w:rsid w:val="004718CF"/>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8778E"/>
    <w:rsid w:val="00487F44"/>
    <w:rsid w:val="004908E5"/>
    <w:rsid w:val="00490D27"/>
    <w:rsid w:val="0049274A"/>
    <w:rsid w:val="00492D0D"/>
    <w:rsid w:val="004931F1"/>
    <w:rsid w:val="00494F9E"/>
    <w:rsid w:val="004969A8"/>
    <w:rsid w:val="0049776C"/>
    <w:rsid w:val="00497EDB"/>
    <w:rsid w:val="004A03E0"/>
    <w:rsid w:val="004A0421"/>
    <w:rsid w:val="004A0C28"/>
    <w:rsid w:val="004A155A"/>
    <w:rsid w:val="004A21DA"/>
    <w:rsid w:val="004A303C"/>
    <w:rsid w:val="004A30A8"/>
    <w:rsid w:val="004A3722"/>
    <w:rsid w:val="004A48EC"/>
    <w:rsid w:val="004A4C51"/>
    <w:rsid w:val="004A6339"/>
    <w:rsid w:val="004A796B"/>
    <w:rsid w:val="004A7F0D"/>
    <w:rsid w:val="004B0422"/>
    <w:rsid w:val="004B05AF"/>
    <w:rsid w:val="004B06F6"/>
    <w:rsid w:val="004B1B69"/>
    <w:rsid w:val="004B6A07"/>
    <w:rsid w:val="004B6F11"/>
    <w:rsid w:val="004C0138"/>
    <w:rsid w:val="004C166D"/>
    <w:rsid w:val="004C1E26"/>
    <w:rsid w:val="004C241F"/>
    <w:rsid w:val="004C4305"/>
    <w:rsid w:val="004C5268"/>
    <w:rsid w:val="004C5A00"/>
    <w:rsid w:val="004C624F"/>
    <w:rsid w:val="004C68BE"/>
    <w:rsid w:val="004C7929"/>
    <w:rsid w:val="004D1955"/>
    <w:rsid w:val="004D2032"/>
    <w:rsid w:val="004D2698"/>
    <w:rsid w:val="004D271A"/>
    <w:rsid w:val="004D2BCE"/>
    <w:rsid w:val="004D2C3F"/>
    <w:rsid w:val="004D2CF0"/>
    <w:rsid w:val="004D3789"/>
    <w:rsid w:val="004D3955"/>
    <w:rsid w:val="004D49C5"/>
    <w:rsid w:val="004D6CF3"/>
    <w:rsid w:val="004D756C"/>
    <w:rsid w:val="004D7CB5"/>
    <w:rsid w:val="004E01AC"/>
    <w:rsid w:val="004E0A94"/>
    <w:rsid w:val="004E1C1E"/>
    <w:rsid w:val="004E1E63"/>
    <w:rsid w:val="004E2E5D"/>
    <w:rsid w:val="004E3122"/>
    <w:rsid w:val="004E381C"/>
    <w:rsid w:val="004E3A35"/>
    <w:rsid w:val="004E4861"/>
    <w:rsid w:val="004E4BD0"/>
    <w:rsid w:val="004E7114"/>
    <w:rsid w:val="004E7496"/>
    <w:rsid w:val="004E78F3"/>
    <w:rsid w:val="004E7FC5"/>
    <w:rsid w:val="004F02A3"/>
    <w:rsid w:val="004F162E"/>
    <w:rsid w:val="004F189D"/>
    <w:rsid w:val="004F286B"/>
    <w:rsid w:val="004F2D7C"/>
    <w:rsid w:val="004F2DA3"/>
    <w:rsid w:val="004F5150"/>
    <w:rsid w:val="004F54DA"/>
    <w:rsid w:val="004F5FF7"/>
    <w:rsid w:val="004F7112"/>
    <w:rsid w:val="004F7397"/>
    <w:rsid w:val="00500BD5"/>
    <w:rsid w:val="005013C7"/>
    <w:rsid w:val="0050160E"/>
    <w:rsid w:val="00501BE6"/>
    <w:rsid w:val="00502385"/>
    <w:rsid w:val="00503C46"/>
    <w:rsid w:val="00504D55"/>
    <w:rsid w:val="00505B34"/>
    <w:rsid w:val="00505C2F"/>
    <w:rsid w:val="005066EC"/>
    <w:rsid w:val="00506D05"/>
    <w:rsid w:val="00507AEF"/>
    <w:rsid w:val="00507EE0"/>
    <w:rsid w:val="00511854"/>
    <w:rsid w:val="00512769"/>
    <w:rsid w:val="005150D0"/>
    <w:rsid w:val="005157E5"/>
    <w:rsid w:val="0051760C"/>
    <w:rsid w:val="00517DB9"/>
    <w:rsid w:val="00521218"/>
    <w:rsid w:val="0052226E"/>
    <w:rsid w:val="00522425"/>
    <w:rsid w:val="0052518E"/>
    <w:rsid w:val="005276B0"/>
    <w:rsid w:val="005276EB"/>
    <w:rsid w:val="00527DB6"/>
    <w:rsid w:val="00527DE0"/>
    <w:rsid w:val="00531143"/>
    <w:rsid w:val="0053172C"/>
    <w:rsid w:val="00531A7C"/>
    <w:rsid w:val="00532A08"/>
    <w:rsid w:val="005332C0"/>
    <w:rsid w:val="005335A1"/>
    <w:rsid w:val="00534BAF"/>
    <w:rsid w:val="00534FFF"/>
    <w:rsid w:val="005352D6"/>
    <w:rsid w:val="00535BEC"/>
    <w:rsid w:val="00535F22"/>
    <w:rsid w:val="00540D8B"/>
    <w:rsid w:val="0054168E"/>
    <w:rsid w:val="00542512"/>
    <w:rsid w:val="00542642"/>
    <w:rsid w:val="0054282D"/>
    <w:rsid w:val="00542CAD"/>
    <w:rsid w:val="0054368F"/>
    <w:rsid w:val="00543EE7"/>
    <w:rsid w:val="0055053D"/>
    <w:rsid w:val="0055186A"/>
    <w:rsid w:val="0055239F"/>
    <w:rsid w:val="00552E0D"/>
    <w:rsid w:val="00553B45"/>
    <w:rsid w:val="0055406D"/>
    <w:rsid w:val="0055522E"/>
    <w:rsid w:val="0055704C"/>
    <w:rsid w:val="005575BB"/>
    <w:rsid w:val="00557893"/>
    <w:rsid w:val="005610D4"/>
    <w:rsid w:val="00561C1F"/>
    <w:rsid w:val="00561C27"/>
    <w:rsid w:val="00561FB0"/>
    <w:rsid w:val="005636A4"/>
    <w:rsid w:val="005644CD"/>
    <w:rsid w:val="0056481B"/>
    <w:rsid w:val="00564A83"/>
    <w:rsid w:val="00565F90"/>
    <w:rsid w:val="00566643"/>
    <w:rsid w:val="005669E7"/>
    <w:rsid w:val="005674D1"/>
    <w:rsid w:val="005678CC"/>
    <w:rsid w:val="00567DA8"/>
    <w:rsid w:val="00567FA4"/>
    <w:rsid w:val="00570689"/>
    <w:rsid w:val="00570849"/>
    <w:rsid w:val="00573E73"/>
    <w:rsid w:val="00573E8C"/>
    <w:rsid w:val="0057429D"/>
    <w:rsid w:val="005746E7"/>
    <w:rsid w:val="00574806"/>
    <w:rsid w:val="005748F5"/>
    <w:rsid w:val="00574D7E"/>
    <w:rsid w:val="005761D1"/>
    <w:rsid w:val="00576F04"/>
    <w:rsid w:val="0058154D"/>
    <w:rsid w:val="00583699"/>
    <w:rsid w:val="00584C30"/>
    <w:rsid w:val="00585326"/>
    <w:rsid w:val="00585ED0"/>
    <w:rsid w:val="005875B5"/>
    <w:rsid w:val="0058797B"/>
    <w:rsid w:val="00590B03"/>
    <w:rsid w:val="005911A8"/>
    <w:rsid w:val="005917C9"/>
    <w:rsid w:val="005918C5"/>
    <w:rsid w:val="0059279B"/>
    <w:rsid w:val="00594361"/>
    <w:rsid w:val="005949A7"/>
    <w:rsid w:val="00595E77"/>
    <w:rsid w:val="00595F56"/>
    <w:rsid w:val="005A00E9"/>
    <w:rsid w:val="005A0ECF"/>
    <w:rsid w:val="005A1F09"/>
    <w:rsid w:val="005A1FBC"/>
    <w:rsid w:val="005A205F"/>
    <w:rsid w:val="005A2264"/>
    <w:rsid w:val="005A285D"/>
    <w:rsid w:val="005A4C64"/>
    <w:rsid w:val="005A5445"/>
    <w:rsid w:val="005A682B"/>
    <w:rsid w:val="005B1CAE"/>
    <w:rsid w:val="005B2AB3"/>
    <w:rsid w:val="005B400A"/>
    <w:rsid w:val="005B58FA"/>
    <w:rsid w:val="005B5A24"/>
    <w:rsid w:val="005B5C0B"/>
    <w:rsid w:val="005B626F"/>
    <w:rsid w:val="005B679D"/>
    <w:rsid w:val="005C0F50"/>
    <w:rsid w:val="005C18E8"/>
    <w:rsid w:val="005C1EDE"/>
    <w:rsid w:val="005C20C0"/>
    <w:rsid w:val="005C3EED"/>
    <w:rsid w:val="005C640C"/>
    <w:rsid w:val="005C70C4"/>
    <w:rsid w:val="005C7CE1"/>
    <w:rsid w:val="005D03D7"/>
    <w:rsid w:val="005D07D2"/>
    <w:rsid w:val="005D092D"/>
    <w:rsid w:val="005D1220"/>
    <w:rsid w:val="005D16B8"/>
    <w:rsid w:val="005D24C7"/>
    <w:rsid w:val="005D3C59"/>
    <w:rsid w:val="005D7474"/>
    <w:rsid w:val="005E060F"/>
    <w:rsid w:val="005E1054"/>
    <w:rsid w:val="005E1888"/>
    <w:rsid w:val="005E2018"/>
    <w:rsid w:val="005E2AD9"/>
    <w:rsid w:val="005E3658"/>
    <w:rsid w:val="005E4A26"/>
    <w:rsid w:val="005E5A59"/>
    <w:rsid w:val="005E5F5D"/>
    <w:rsid w:val="005E707F"/>
    <w:rsid w:val="005E7AD8"/>
    <w:rsid w:val="005F154A"/>
    <w:rsid w:val="005F18A3"/>
    <w:rsid w:val="005F33A2"/>
    <w:rsid w:val="005F3D4B"/>
    <w:rsid w:val="005F5106"/>
    <w:rsid w:val="005F6C62"/>
    <w:rsid w:val="005F740A"/>
    <w:rsid w:val="00600559"/>
    <w:rsid w:val="00600824"/>
    <w:rsid w:val="00600DE0"/>
    <w:rsid w:val="00602AF3"/>
    <w:rsid w:val="00604005"/>
    <w:rsid w:val="00605ED9"/>
    <w:rsid w:val="006062C2"/>
    <w:rsid w:val="00607AEB"/>
    <w:rsid w:val="00610A19"/>
    <w:rsid w:val="00610C72"/>
    <w:rsid w:val="00610DAE"/>
    <w:rsid w:val="00612E6A"/>
    <w:rsid w:val="00613CB3"/>
    <w:rsid w:val="00615572"/>
    <w:rsid w:val="00615CD6"/>
    <w:rsid w:val="00615DEF"/>
    <w:rsid w:val="00616CC5"/>
    <w:rsid w:val="006179E6"/>
    <w:rsid w:val="0062011D"/>
    <w:rsid w:val="0062074E"/>
    <w:rsid w:val="006221E7"/>
    <w:rsid w:val="00622577"/>
    <w:rsid w:val="00622A13"/>
    <w:rsid w:val="006234FB"/>
    <w:rsid w:val="00623534"/>
    <w:rsid w:val="00623EA4"/>
    <w:rsid w:val="00623F62"/>
    <w:rsid w:val="00625458"/>
    <w:rsid w:val="00625D2C"/>
    <w:rsid w:val="00625D52"/>
    <w:rsid w:val="00627E1C"/>
    <w:rsid w:val="00627F07"/>
    <w:rsid w:val="0063096D"/>
    <w:rsid w:val="00633366"/>
    <w:rsid w:val="006349F9"/>
    <w:rsid w:val="006358F5"/>
    <w:rsid w:val="006367B2"/>
    <w:rsid w:val="00637559"/>
    <w:rsid w:val="00637766"/>
    <w:rsid w:val="0063784D"/>
    <w:rsid w:val="0063790D"/>
    <w:rsid w:val="00640B7F"/>
    <w:rsid w:val="00641C5A"/>
    <w:rsid w:val="00643703"/>
    <w:rsid w:val="00644D47"/>
    <w:rsid w:val="00644E87"/>
    <w:rsid w:val="00645845"/>
    <w:rsid w:val="00646D71"/>
    <w:rsid w:val="0065119C"/>
    <w:rsid w:val="00651530"/>
    <w:rsid w:val="00654ACF"/>
    <w:rsid w:val="00654BC7"/>
    <w:rsid w:val="00654F36"/>
    <w:rsid w:val="006556B5"/>
    <w:rsid w:val="00655CFF"/>
    <w:rsid w:val="00656046"/>
    <w:rsid w:val="00657B48"/>
    <w:rsid w:val="00661783"/>
    <w:rsid w:val="00662CE0"/>
    <w:rsid w:val="00662EA7"/>
    <w:rsid w:val="0066355B"/>
    <w:rsid w:val="006644DF"/>
    <w:rsid w:val="006656A7"/>
    <w:rsid w:val="00665BCF"/>
    <w:rsid w:val="0066645E"/>
    <w:rsid w:val="00667C34"/>
    <w:rsid w:val="00667E8C"/>
    <w:rsid w:val="00673645"/>
    <w:rsid w:val="006742F8"/>
    <w:rsid w:val="00674F10"/>
    <w:rsid w:val="0068133F"/>
    <w:rsid w:val="0068190B"/>
    <w:rsid w:val="00681CA3"/>
    <w:rsid w:val="00682C82"/>
    <w:rsid w:val="00682ECA"/>
    <w:rsid w:val="00684193"/>
    <w:rsid w:val="00684203"/>
    <w:rsid w:val="00684228"/>
    <w:rsid w:val="006852ED"/>
    <w:rsid w:val="00685343"/>
    <w:rsid w:val="006864A6"/>
    <w:rsid w:val="00686CF4"/>
    <w:rsid w:val="00687E84"/>
    <w:rsid w:val="0069064E"/>
    <w:rsid w:val="006924AA"/>
    <w:rsid w:val="00692E9F"/>
    <w:rsid w:val="006931D1"/>
    <w:rsid w:val="006937F7"/>
    <w:rsid w:val="006941DB"/>
    <w:rsid w:val="0069472D"/>
    <w:rsid w:val="0069707B"/>
    <w:rsid w:val="006A0363"/>
    <w:rsid w:val="006A41B3"/>
    <w:rsid w:val="006A42DF"/>
    <w:rsid w:val="006A4764"/>
    <w:rsid w:val="006A48AA"/>
    <w:rsid w:val="006A4F97"/>
    <w:rsid w:val="006A5D23"/>
    <w:rsid w:val="006A6BCF"/>
    <w:rsid w:val="006A7B0C"/>
    <w:rsid w:val="006B085E"/>
    <w:rsid w:val="006B2087"/>
    <w:rsid w:val="006B3350"/>
    <w:rsid w:val="006B33A4"/>
    <w:rsid w:val="006B45FF"/>
    <w:rsid w:val="006B507F"/>
    <w:rsid w:val="006B7B88"/>
    <w:rsid w:val="006C0E5B"/>
    <w:rsid w:val="006C4037"/>
    <w:rsid w:val="006C47AE"/>
    <w:rsid w:val="006C508B"/>
    <w:rsid w:val="006C724C"/>
    <w:rsid w:val="006C7490"/>
    <w:rsid w:val="006D0FDD"/>
    <w:rsid w:val="006D2202"/>
    <w:rsid w:val="006D2849"/>
    <w:rsid w:val="006D51BC"/>
    <w:rsid w:val="006D529D"/>
    <w:rsid w:val="006D5507"/>
    <w:rsid w:val="006D551D"/>
    <w:rsid w:val="006D5725"/>
    <w:rsid w:val="006D5B92"/>
    <w:rsid w:val="006D7371"/>
    <w:rsid w:val="006E1DFB"/>
    <w:rsid w:val="006E2792"/>
    <w:rsid w:val="006E320F"/>
    <w:rsid w:val="006E3AB2"/>
    <w:rsid w:val="006E48FD"/>
    <w:rsid w:val="006E5A9D"/>
    <w:rsid w:val="006F0AB6"/>
    <w:rsid w:val="006F3F1E"/>
    <w:rsid w:val="006F40D5"/>
    <w:rsid w:val="006F5932"/>
    <w:rsid w:val="006F6C64"/>
    <w:rsid w:val="006F77D5"/>
    <w:rsid w:val="006F78A3"/>
    <w:rsid w:val="007002DD"/>
    <w:rsid w:val="0070080B"/>
    <w:rsid w:val="007012F9"/>
    <w:rsid w:val="0070160A"/>
    <w:rsid w:val="00701995"/>
    <w:rsid w:val="00702AA1"/>
    <w:rsid w:val="00702F18"/>
    <w:rsid w:val="00704D3A"/>
    <w:rsid w:val="0070538C"/>
    <w:rsid w:val="00706073"/>
    <w:rsid w:val="007063D7"/>
    <w:rsid w:val="007064B4"/>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3F6F"/>
    <w:rsid w:val="00724BBE"/>
    <w:rsid w:val="00725433"/>
    <w:rsid w:val="00725B5C"/>
    <w:rsid w:val="0073190C"/>
    <w:rsid w:val="00732F97"/>
    <w:rsid w:val="00733AEF"/>
    <w:rsid w:val="007359A2"/>
    <w:rsid w:val="00736C85"/>
    <w:rsid w:val="0073706C"/>
    <w:rsid w:val="0073721F"/>
    <w:rsid w:val="00740C89"/>
    <w:rsid w:val="00741002"/>
    <w:rsid w:val="007414BF"/>
    <w:rsid w:val="00741B35"/>
    <w:rsid w:val="00742D12"/>
    <w:rsid w:val="00743B15"/>
    <w:rsid w:val="00744AB9"/>
    <w:rsid w:val="0074514C"/>
    <w:rsid w:val="00745421"/>
    <w:rsid w:val="007459CF"/>
    <w:rsid w:val="007459D5"/>
    <w:rsid w:val="00745A4C"/>
    <w:rsid w:val="00745CF2"/>
    <w:rsid w:val="00750676"/>
    <w:rsid w:val="007509B5"/>
    <w:rsid w:val="00750B7C"/>
    <w:rsid w:val="00751316"/>
    <w:rsid w:val="00755B4E"/>
    <w:rsid w:val="00755D35"/>
    <w:rsid w:val="007561D5"/>
    <w:rsid w:val="007574F5"/>
    <w:rsid w:val="0076006D"/>
    <w:rsid w:val="00760462"/>
    <w:rsid w:val="0076116D"/>
    <w:rsid w:val="00762DD0"/>
    <w:rsid w:val="00763425"/>
    <w:rsid w:val="007644EE"/>
    <w:rsid w:val="00764A68"/>
    <w:rsid w:val="00766787"/>
    <w:rsid w:val="00767092"/>
    <w:rsid w:val="00767FED"/>
    <w:rsid w:val="00770839"/>
    <w:rsid w:val="00772DE6"/>
    <w:rsid w:val="007734D8"/>
    <w:rsid w:val="00773CDC"/>
    <w:rsid w:val="00774A76"/>
    <w:rsid w:val="007756D9"/>
    <w:rsid w:val="00775B6C"/>
    <w:rsid w:val="0077673D"/>
    <w:rsid w:val="00776EC2"/>
    <w:rsid w:val="00777FE1"/>
    <w:rsid w:val="00781ECC"/>
    <w:rsid w:val="0078467C"/>
    <w:rsid w:val="00784823"/>
    <w:rsid w:val="00784AA8"/>
    <w:rsid w:val="00784B42"/>
    <w:rsid w:val="00784E56"/>
    <w:rsid w:val="007855ED"/>
    <w:rsid w:val="00787DEE"/>
    <w:rsid w:val="00787EB8"/>
    <w:rsid w:val="00790E99"/>
    <w:rsid w:val="00790F31"/>
    <w:rsid w:val="00791548"/>
    <w:rsid w:val="00791748"/>
    <w:rsid w:val="00791FA7"/>
    <w:rsid w:val="0079200C"/>
    <w:rsid w:val="00793636"/>
    <w:rsid w:val="00793C96"/>
    <w:rsid w:val="00794A10"/>
    <w:rsid w:val="0079614C"/>
    <w:rsid w:val="00797707"/>
    <w:rsid w:val="00797A50"/>
    <w:rsid w:val="007A00B7"/>
    <w:rsid w:val="007A1836"/>
    <w:rsid w:val="007A340A"/>
    <w:rsid w:val="007A464B"/>
    <w:rsid w:val="007A58E3"/>
    <w:rsid w:val="007A6C26"/>
    <w:rsid w:val="007A70A0"/>
    <w:rsid w:val="007A7C85"/>
    <w:rsid w:val="007A7F8F"/>
    <w:rsid w:val="007B2457"/>
    <w:rsid w:val="007B256A"/>
    <w:rsid w:val="007B45C7"/>
    <w:rsid w:val="007B5748"/>
    <w:rsid w:val="007B610A"/>
    <w:rsid w:val="007B7B0D"/>
    <w:rsid w:val="007B7CEE"/>
    <w:rsid w:val="007C0E7D"/>
    <w:rsid w:val="007C0F94"/>
    <w:rsid w:val="007C2A41"/>
    <w:rsid w:val="007C48E7"/>
    <w:rsid w:val="007C565B"/>
    <w:rsid w:val="007C5ED8"/>
    <w:rsid w:val="007C613D"/>
    <w:rsid w:val="007C6398"/>
    <w:rsid w:val="007C6864"/>
    <w:rsid w:val="007C78A8"/>
    <w:rsid w:val="007D0FDD"/>
    <w:rsid w:val="007D20E6"/>
    <w:rsid w:val="007D21E3"/>
    <w:rsid w:val="007D282F"/>
    <w:rsid w:val="007D3821"/>
    <w:rsid w:val="007D4BCF"/>
    <w:rsid w:val="007D588E"/>
    <w:rsid w:val="007D596C"/>
    <w:rsid w:val="007D6A1F"/>
    <w:rsid w:val="007D73AE"/>
    <w:rsid w:val="007D7D87"/>
    <w:rsid w:val="007E0DCA"/>
    <w:rsid w:val="007E0E72"/>
    <w:rsid w:val="007E144F"/>
    <w:rsid w:val="007E1936"/>
    <w:rsid w:val="007E25D0"/>
    <w:rsid w:val="007E2CB4"/>
    <w:rsid w:val="007E3C6B"/>
    <w:rsid w:val="007E50E3"/>
    <w:rsid w:val="007E537E"/>
    <w:rsid w:val="007E7402"/>
    <w:rsid w:val="007E74EF"/>
    <w:rsid w:val="007E76E5"/>
    <w:rsid w:val="007E7E0C"/>
    <w:rsid w:val="007F2482"/>
    <w:rsid w:val="007F2B14"/>
    <w:rsid w:val="007F3BDE"/>
    <w:rsid w:val="007F4E5A"/>
    <w:rsid w:val="007F4F48"/>
    <w:rsid w:val="007F52DF"/>
    <w:rsid w:val="007F58D5"/>
    <w:rsid w:val="00800198"/>
    <w:rsid w:val="008015B0"/>
    <w:rsid w:val="008022D2"/>
    <w:rsid w:val="008031C5"/>
    <w:rsid w:val="008033BB"/>
    <w:rsid w:val="00806344"/>
    <w:rsid w:val="0081094E"/>
    <w:rsid w:val="00811723"/>
    <w:rsid w:val="008126F3"/>
    <w:rsid w:val="00812D99"/>
    <w:rsid w:val="00812F71"/>
    <w:rsid w:val="008130C4"/>
    <w:rsid w:val="008136EB"/>
    <w:rsid w:val="0081605B"/>
    <w:rsid w:val="00816B56"/>
    <w:rsid w:val="00817E75"/>
    <w:rsid w:val="00820BDE"/>
    <w:rsid w:val="00822268"/>
    <w:rsid w:val="008223DF"/>
    <w:rsid w:val="0082253F"/>
    <w:rsid w:val="00822A74"/>
    <w:rsid w:val="00822C69"/>
    <w:rsid w:val="00824511"/>
    <w:rsid w:val="008247DF"/>
    <w:rsid w:val="00824D4F"/>
    <w:rsid w:val="00824D9D"/>
    <w:rsid w:val="00826081"/>
    <w:rsid w:val="00826AC8"/>
    <w:rsid w:val="00826E1F"/>
    <w:rsid w:val="0083175D"/>
    <w:rsid w:val="008319EC"/>
    <w:rsid w:val="00831AE2"/>
    <w:rsid w:val="008321DF"/>
    <w:rsid w:val="00832356"/>
    <w:rsid w:val="008328DB"/>
    <w:rsid w:val="0083313F"/>
    <w:rsid w:val="00833298"/>
    <w:rsid w:val="00833CEE"/>
    <w:rsid w:val="0083460D"/>
    <w:rsid w:val="00835825"/>
    <w:rsid w:val="00836EA0"/>
    <w:rsid w:val="00837B3C"/>
    <w:rsid w:val="008424AE"/>
    <w:rsid w:val="00842A73"/>
    <w:rsid w:val="00842D89"/>
    <w:rsid w:val="00843327"/>
    <w:rsid w:val="008433C9"/>
    <w:rsid w:val="00843EB5"/>
    <w:rsid w:val="008447BD"/>
    <w:rsid w:val="00847936"/>
    <w:rsid w:val="00847C3C"/>
    <w:rsid w:val="008512DC"/>
    <w:rsid w:val="00851F3E"/>
    <w:rsid w:val="00852571"/>
    <w:rsid w:val="00853000"/>
    <w:rsid w:val="00853337"/>
    <w:rsid w:val="00853ECA"/>
    <w:rsid w:val="008542BE"/>
    <w:rsid w:val="008550D2"/>
    <w:rsid w:val="00855B19"/>
    <w:rsid w:val="00856470"/>
    <w:rsid w:val="00856772"/>
    <w:rsid w:val="00856C68"/>
    <w:rsid w:val="00856D9D"/>
    <w:rsid w:val="00861307"/>
    <w:rsid w:val="0086167C"/>
    <w:rsid w:val="0086428C"/>
    <w:rsid w:val="00864694"/>
    <w:rsid w:val="00864C19"/>
    <w:rsid w:val="00867FFD"/>
    <w:rsid w:val="00870002"/>
    <w:rsid w:val="00870A6D"/>
    <w:rsid w:val="00870DB0"/>
    <w:rsid w:val="008726EB"/>
    <w:rsid w:val="008732FD"/>
    <w:rsid w:val="00874548"/>
    <w:rsid w:val="0087475A"/>
    <w:rsid w:val="00875D97"/>
    <w:rsid w:val="00876200"/>
    <w:rsid w:val="0087693C"/>
    <w:rsid w:val="00876D41"/>
    <w:rsid w:val="008771E7"/>
    <w:rsid w:val="00877F52"/>
    <w:rsid w:val="00880097"/>
    <w:rsid w:val="008802BA"/>
    <w:rsid w:val="00882276"/>
    <w:rsid w:val="00883841"/>
    <w:rsid w:val="0088433F"/>
    <w:rsid w:val="00887181"/>
    <w:rsid w:val="00887F8C"/>
    <w:rsid w:val="00890A11"/>
    <w:rsid w:val="00891158"/>
    <w:rsid w:val="0089273E"/>
    <w:rsid w:val="00892EBA"/>
    <w:rsid w:val="0089391B"/>
    <w:rsid w:val="00893ABC"/>
    <w:rsid w:val="00895C0D"/>
    <w:rsid w:val="00897225"/>
    <w:rsid w:val="00897ADF"/>
    <w:rsid w:val="008A00A2"/>
    <w:rsid w:val="008A0154"/>
    <w:rsid w:val="008A01BE"/>
    <w:rsid w:val="008A21CF"/>
    <w:rsid w:val="008A304B"/>
    <w:rsid w:val="008A316D"/>
    <w:rsid w:val="008A6E23"/>
    <w:rsid w:val="008A6E75"/>
    <w:rsid w:val="008A7145"/>
    <w:rsid w:val="008B0BDF"/>
    <w:rsid w:val="008B1056"/>
    <w:rsid w:val="008B16D4"/>
    <w:rsid w:val="008B1CB5"/>
    <w:rsid w:val="008B3BFE"/>
    <w:rsid w:val="008B6168"/>
    <w:rsid w:val="008C18C4"/>
    <w:rsid w:val="008C246A"/>
    <w:rsid w:val="008C2B27"/>
    <w:rsid w:val="008C2D79"/>
    <w:rsid w:val="008C368C"/>
    <w:rsid w:val="008C5219"/>
    <w:rsid w:val="008C6815"/>
    <w:rsid w:val="008D0971"/>
    <w:rsid w:val="008D0F64"/>
    <w:rsid w:val="008D152B"/>
    <w:rsid w:val="008D3227"/>
    <w:rsid w:val="008D3E3F"/>
    <w:rsid w:val="008D4E11"/>
    <w:rsid w:val="008D55D3"/>
    <w:rsid w:val="008D58DC"/>
    <w:rsid w:val="008D68EA"/>
    <w:rsid w:val="008D6CFF"/>
    <w:rsid w:val="008D7ED3"/>
    <w:rsid w:val="008E1BA7"/>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248"/>
    <w:rsid w:val="00900BC5"/>
    <w:rsid w:val="009012C5"/>
    <w:rsid w:val="0090157B"/>
    <w:rsid w:val="00901AE1"/>
    <w:rsid w:val="009027D9"/>
    <w:rsid w:val="0090359E"/>
    <w:rsid w:val="009035ED"/>
    <w:rsid w:val="00903994"/>
    <w:rsid w:val="009039E8"/>
    <w:rsid w:val="0090549D"/>
    <w:rsid w:val="009056D6"/>
    <w:rsid w:val="0090706C"/>
    <w:rsid w:val="0091185C"/>
    <w:rsid w:val="00911A8F"/>
    <w:rsid w:val="00914F37"/>
    <w:rsid w:val="00915396"/>
    <w:rsid w:val="00915674"/>
    <w:rsid w:val="009160D2"/>
    <w:rsid w:val="009161A6"/>
    <w:rsid w:val="00917191"/>
    <w:rsid w:val="0092005E"/>
    <w:rsid w:val="0092029E"/>
    <w:rsid w:val="009202DE"/>
    <w:rsid w:val="00920B1B"/>
    <w:rsid w:val="00920E58"/>
    <w:rsid w:val="00921BEF"/>
    <w:rsid w:val="0092299E"/>
    <w:rsid w:val="009229AC"/>
    <w:rsid w:val="009230FA"/>
    <w:rsid w:val="00924CE4"/>
    <w:rsid w:val="009251C9"/>
    <w:rsid w:val="00925D82"/>
    <w:rsid w:val="00926D33"/>
    <w:rsid w:val="00926D94"/>
    <w:rsid w:val="009277CD"/>
    <w:rsid w:val="00927907"/>
    <w:rsid w:val="00927970"/>
    <w:rsid w:val="0093093D"/>
    <w:rsid w:val="00930B9E"/>
    <w:rsid w:val="00931700"/>
    <w:rsid w:val="00932249"/>
    <w:rsid w:val="00932C44"/>
    <w:rsid w:val="00934084"/>
    <w:rsid w:val="009348EC"/>
    <w:rsid w:val="0093520F"/>
    <w:rsid w:val="009368D4"/>
    <w:rsid w:val="00936A19"/>
    <w:rsid w:val="00936B18"/>
    <w:rsid w:val="00940295"/>
    <w:rsid w:val="0094052B"/>
    <w:rsid w:val="009408C9"/>
    <w:rsid w:val="0094185A"/>
    <w:rsid w:val="00941FCB"/>
    <w:rsid w:val="009426FB"/>
    <w:rsid w:val="00943A0E"/>
    <w:rsid w:val="00944245"/>
    <w:rsid w:val="00945166"/>
    <w:rsid w:val="009455A4"/>
    <w:rsid w:val="00945D76"/>
    <w:rsid w:val="00945D7E"/>
    <w:rsid w:val="00945E64"/>
    <w:rsid w:val="009460E9"/>
    <w:rsid w:val="009463A8"/>
    <w:rsid w:val="00946E09"/>
    <w:rsid w:val="009477ED"/>
    <w:rsid w:val="00950137"/>
    <w:rsid w:val="00950DD3"/>
    <w:rsid w:val="00952FE5"/>
    <w:rsid w:val="0095399C"/>
    <w:rsid w:val="009541FD"/>
    <w:rsid w:val="0095578A"/>
    <w:rsid w:val="00955854"/>
    <w:rsid w:val="00955BDF"/>
    <w:rsid w:val="00955E81"/>
    <w:rsid w:val="0095623A"/>
    <w:rsid w:val="00960819"/>
    <w:rsid w:val="00961D20"/>
    <w:rsid w:val="00962F8A"/>
    <w:rsid w:val="009633E5"/>
    <w:rsid w:val="00963F9E"/>
    <w:rsid w:val="00965980"/>
    <w:rsid w:val="0096738E"/>
    <w:rsid w:val="00970A36"/>
    <w:rsid w:val="00972631"/>
    <w:rsid w:val="00972DE7"/>
    <w:rsid w:val="009742C8"/>
    <w:rsid w:val="00974E2B"/>
    <w:rsid w:val="00976CD8"/>
    <w:rsid w:val="009779B7"/>
    <w:rsid w:val="00981D6D"/>
    <w:rsid w:val="00983511"/>
    <w:rsid w:val="00983884"/>
    <w:rsid w:val="00983EA7"/>
    <w:rsid w:val="00985130"/>
    <w:rsid w:val="00985223"/>
    <w:rsid w:val="0098728C"/>
    <w:rsid w:val="00990235"/>
    <w:rsid w:val="0099042C"/>
    <w:rsid w:val="009908CD"/>
    <w:rsid w:val="0099093B"/>
    <w:rsid w:val="00991E68"/>
    <w:rsid w:val="00993020"/>
    <w:rsid w:val="009933E9"/>
    <w:rsid w:val="0099371D"/>
    <w:rsid w:val="0099503F"/>
    <w:rsid w:val="00995684"/>
    <w:rsid w:val="00996710"/>
    <w:rsid w:val="009A0154"/>
    <w:rsid w:val="009A0CEC"/>
    <w:rsid w:val="009A141B"/>
    <w:rsid w:val="009A14CD"/>
    <w:rsid w:val="009A168D"/>
    <w:rsid w:val="009A1977"/>
    <w:rsid w:val="009A1B61"/>
    <w:rsid w:val="009A1D0E"/>
    <w:rsid w:val="009A2309"/>
    <w:rsid w:val="009A3645"/>
    <w:rsid w:val="009A3C56"/>
    <w:rsid w:val="009A415A"/>
    <w:rsid w:val="009A53EB"/>
    <w:rsid w:val="009A5FE8"/>
    <w:rsid w:val="009A603F"/>
    <w:rsid w:val="009A6765"/>
    <w:rsid w:val="009A7512"/>
    <w:rsid w:val="009A755E"/>
    <w:rsid w:val="009A75B4"/>
    <w:rsid w:val="009A7E65"/>
    <w:rsid w:val="009B09FB"/>
    <w:rsid w:val="009B1485"/>
    <w:rsid w:val="009B2159"/>
    <w:rsid w:val="009B23BC"/>
    <w:rsid w:val="009B357F"/>
    <w:rsid w:val="009B6421"/>
    <w:rsid w:val="009B66EC"/>
    <w:rsid w:val="009C074A"/>
    <w:rsid w:val="009C097B"/>
    <w:rsid w:val="009C0E48"/>
    <w:rsid w:val="009C16B6"/>
    <w:rsid w:val="009C1F16"/>
    <w:rsid w:val="009C2FE0"/>
    <w:rsid w:val="009C4345"/>
    <w:rsid w:val="009C6F0C"/>
    <w:rsid w:val="009D0774"/>
    <w:rsid w:val="009D08A2"/>
    <w:rsid w:val="009D3370"/>
    <w:rsid w:val="009D357C"/>
    <w:rsid w:val="009D3C0C"/>
    <w:rsid w:val="009D4CB2"/>
    <w:rsid w:val="009D50C9"/>
    <w:rsid w:val="009D5689"/>
    <w:rsid w:val="009D6402"/>
    <w:rsid w:val="009D690F"/>
    <w:rsid w:val="009D7B4A"/>
    <w:rsid w:val="009E1542"/>
    <w:rsid w:val="009E3323"/>
    <w:rsid w:val="009E3AF8"/>
    <w:rsid w:val="009E3B3F"/>
    <w:rsid w:val="009E4EC3"/>
    <w:rsid w:val="009E5922"/>
    <w:rsid w:val="009E64FA"/>
    <w:rsid w:val="009E6952"/>
    <w:rsid w:val="009F01ED"/>
    <w:rsid w:val="009F0C98"/>
    <w:rsid w:val="009F14EF"/>
    <w:rsid w:val="009F2650"/>
    <w:rsid w:val="009F2776"/>
    <w:rsid w:val="009F75CC"/>
    <w:rsid w:val="009F768C"/>
    <w:rsid w:val="00A01E91"/>
    <w:rsid w:val="00A02A22"/>
    <w:rsid w:val="00A03207"/>
    <w:rsid w:val="00A03894"/>
    <w:rsid w:val="00A04BDC"/>
    <w:rsid w:val="00A06B4D"/>
    <w:rsid w:val="00A070B5"/>
    <w:rsid w:val="00A0753D"/>
    <w:rsid w:val="00A07AB8"/>
    <w:rsid w:val="00A11938"/>
    <w:rsid w:val="00A12D8B"/>
    <w:rsid w:val="00A12F50"/>
    <w:rsid w:val="00A13690"/>
    <w:rsid w:val="00A13EB7"/>
    <w:rsid w:val="00A1469D"/>
    <w:rsid w:val="00A14AFD"/>
    <w:rsid w:val="00A14EAA"/>
    <w:rsid w:val="00A15552"/>
    <w:rsid w:val="00A15665"/>
    <w:rsid w:val="00A17E0D"/>
    <w:rsid w:val="00A201ED"/>
    <w:rsid w:val="00A21427"/>
    <w:rsid w:val="00A22295"/>
    <w:rsid w:val="00A22822"/>
    <w:rsid w:val="00A22949"/>
    <w:rsid w:val="00A22B52"/>
    <w:rsid w:val="00A23945"/>
    <w:rsid w:val="00A243E5"/>
    <w:rsid w:val="00A244F7"/>
    <w:rsid w:val="00A253F6"/>
    <w:rsid w:val="00A270D6"/>
    <w:rsid w:val="00A27E9D"/>
    <w:rsid w:val="00A30492"/>
    <w:rsid w:val="00A305AC"/>
    <w:rsid w:val="00A310EF"/>
    <w:rsid w:val="00A33955"/>
    <w:rsid w:val="00A33C41"/>
    <w:rsid w:val="00A34325"/>
    <w:rsid w:val="00A34A90"/>
    <w:rsid w:val="00A3576C"/>
    <w:rsid w:val="00A35E29"/>
    <w:rsid w:val="00A36B00"/>
    <w:rsid w:val="00A36B43"/>
    <w:rsid w:val="00A40432"/>
    <w:rsid w:val="00A4068D"/>
    <w:rsid w:val="00A4088D"/>
    <w:rsid w:val="00A40CF1"/>
    <w:rsid w:val="00A41A4D"/>
    <w:rsid w:val="00A43B9B"/>
    <w:rsid w:val="00A43CA5"/>
    <w:rsid w:val="00A44425"/>
    <w:rsid w:val="00A458BE"/>
    <w:rsid w:val="00A463C1"/>
    <w:rsid w:val="00A46A23"/>
    <w:rsid w:val="00A478E8"/>
    <w:rsid w:val="00A50521"/>
    <w:rsid w:val="00A51A73"/>
    <w:rsid w:val="00A5421B"/>
    <w:rsid w:val="00A54238"/>
    <w:rsid w:val="00A54D4D"/>
    <w:rsid w:val="00A55711"/>
    <w:rsid w:val="00A55722"/>
    <w:rsid w:val="00A5577F"/>
    <w:rsid w:val="00A56064"/>
    <w:rsid w:val="00A56073"/>
    <w:rsid w:val="00A56695"/>
    <w:rsid w:val="00A57849"/>
    <w:rsid w:val="00A57ED8"/>
    <w:rsid w:val="00A6056A"/>
    <w:rsid w:val="00A61044"/>
    <w:rsid w:val="00A61FCF"/>
    <w:rsid w:val="00A62263"/>
    <w:rsid w:val="00A6246A"/>
    <w:rsid w:val="00A62F7F"/>
    <w:rsid w:val="00A65675"/>
    <w:rsid w:val="00A657E7"/>
    <w:rsid w:val="00A65822"/>
    <w:rsid w:val="00A6596F"/>
    <w:rsid w:val="00A66A55"/>
    <w:rsid w:val="00A678C0"/>
    <w:rsid w:val="00A67B6A"/>
    <w:rsid w:val="00A67C0F"/>
    <w:rsid w:val="00A70697"/>
    <w:rsid w:val="00A71877"/>
    <w:rsid w:val="00A72105"/>
    <w:rsid w:val="00A72D9F"/>
    <w:rsid w:val="00A735CF"/>
    <w:rsid w:val="00A741C0"/>
    <w:rsid w:val="00A74671"/>
    <w:rsid w:val="00A74808"/>
    <w:rsid w:val="00A7710A"/>
    <w:rsid w:val="00A774B5"/>
    <w:rsid w:val="00A778B1"/>
    <w:rsid w:val="00A80077"/>
    <w:rsid w:val="00A8064A"/>
    <w:rsid w:val="00A812E0"/>
    <w:rsid w:val="00A8376A"/>
    <w:rsid w:val="00A83922"/>
    <w:rsid w:val="00A83E74"/>
    <w:rsid w:val="00A840FE"/>
    <w:rsid w:val="00A84775"/>
    <w:rsid w:val="00A85CBE"/>
    <w:rsid w:val="00A85D1D"/>
    <w:rsid w:val="00A86B0F"/>
    <w:rsid w:val="00A86B7E"/>
    <w:rsid w:val="00A87D2D"/>
    <w:rsid w:val="00A90820"/>
    <w:rsid w:val="00A91778"/>
    <w:rsid w:val="00A91D82"/>
    <w:rsid w:val="00A92410"/>
    <w:rsid w:val="00A92B10"/>
    <w:rsid w:val="00A93BD1"/>
    <w:rsid w:val="00A9475F"/>
    <w:rsid w:val="00A95683"/>
    <w:rsid w:val="00A9669F"/>
    <w:rsid w:val="00A970B8"/>
    <w:rsid w:val="00A978F9"/>
    <w:rsid w:val="00AA1B72"/>
    <w:rsid w:val="00AA3990"/>
    <w:rsid w:val="00AA6799"/>
    <w:rsid w:val="00AA7716"/>
    <w:rsid w:val="00AB1C7F"/>
    <w:rsid w:val="00AB4B35"/>
    <w:rsid w:val="00AB56DB"/>
    <w:rsid w:val="00AB6939"/>
    <w:rsid w:val="00AB7036"/>
    <w:rsid w:val="00AC0E95"/>
    <w:rsid w:val="00AC4CFC"/>
    <w:rsid w:val="00AC5E22"/>
    <w:rsid w:val="00AC7577"/>
    <w:rsid w:val="00AD0A03"/>
    <w:rsid w:val="00AD0D37"/>
    <w:rsid w:val="00AD1A2D"/>
    <w:rsid w:val="00AD36A7"/>
    <w:rsid w:val="00AD3BDB"/>
    <w:rsid w:val="00AD3CCC"/>
    <w:rsid w:val="00AD415C"/>
    <w:rsid w:val="00AD4BC4"/>
    <w:rsid w:val="00AD4F3D"/>
    <w:rsid w:val="00AD5126"/>
    <w:rsid w:val="00AD5967"/>
    <w:rsid w:val="00AD72B2"/>
    <w:rsid w:val="00AD78F0"/>
    <w:rsid w:val="00AE092B"/>
    <w:rsid w:val="00AE0EAF"/>
    <w:rsid w:val="00AE297E"/>
    <w:rsid w:val="00AE3A10"/>
    <w:rsid w:val="00AE49EF"/>
    <w:rsid w:val="00AE5DD7"/>
    <w:rsid w:val="00AE62F4"/>
    <w:rsid w:val="00AE6928"/>
    <w:rsid w:val="00AE72D7"/>
    <w:rsid w:val="00AE7E49"/>
    <w:rsid w:val="00AE7FC8"/>
    <w:rsid w:val="00AF00D4"/>
    <w:rsid w:val="00AF324F"/>
    <w:rsid w:val="00AF4156"/>
    <w:rsid w:val="00AF594D"/>
    <w:rsid w:val="00AF75F6"/>
    <w:rsid w:val="00B01033"/>
    <w:rsid w:val="00B01523"/>
    <w:rsid w:val="00B041A6"/>
    <w:rsid w:val="00B062B5"/>
    <w:rsid w:val="00B073F1"/>
    <w:rsid w:val="00B07693"/>
    <w:rsid w:val="00B07AA8"/>
    <w:rsid w:val="00B1025B"/>
    <w:rsid w:val="00B10871"/>
    <w:rsid w:val="00B108B6"/>
    <w:rsid w:val="00B11CBC"/>
    <w:rsid w:val="00B16B74"/>
    <w:rsid w:val="00B17B63"/>
    <w:rsid w:val="00B17C4B"/>
    <w:rsid w:val="00B2011F"/>
    <w:rsid w:val="00B20F24"/>
    <w:rsid w:val="00B21C88"/>
    <w:rsid w:val="00B21D4C"/>
    <w:rsid w:val="00B24A28"/>
    <w:rsid w:val="00B258CE"/>
    <w:rsid w:val="00B25A54"/>
    <w:rsid w:val="00B26BD5"/>
    <w:rsid w:val="00B2727C"/>
    <w:rsid w:val="00B27540"/>
    <w:rsid w:val="00B278DA"/>
    <w:rsid w:val="00B31B76"/>
    <w:rsid w:val="00B335BD"/>
    <w:rsid w:val="00B360B8"/>
    <w:rsid w:val="00B375C2"/>
    <w:rsid w:val="00B37A7E"/>
    <w:rsid w:val="00B37BF4"/>
    <w:rsid w:val="00B403E1"/>
    <w:rsid w:val="00B43EA5"/>
    <w:rsid w:val="00B44F04"/>
    <w:rsid w:val="00B45A67"/>
    <w:rsid w:val="00B4767A"/>
    <w:rsid w:val="00B52B19"/>
    <w:rsid w:val="00B52B4F"/>
    <w:rsid w:val="00B5324B"/>
    <w:rsid w:val="00B53CF5"/>
    <w:rsid w:val="00B55CB7"/>
    <w:rsid w:val="00B55E66"/>
    <w:rsid w:val="00B563F6"/>
    <w:rsid w:val="00B56D3A"/>
    <w:rsid w:val="00B57BB9"/>
    <w:rsid w:val="00B601ED"/>
    <w:rsid w:val="00B60779"/>
    <w:rsid w:val="00B60F4B"/>
    <w:rsid w:val="00B61128"/>
    <w:rsid w:val="00B6114F"/>
    <w:rsid w:val="00B6178B"/>
    <w:rsid w:val="00B6214A"/>
    <w:rsid w:val="00B63027"/>
    <w:rsid w:val="00B6517E"/>
    <w:rsid w:val="00B6565C"/>
    <w:rsid w:val="00B6616C"/>
    <w:rsid w:val="00B67872"/>
    <w:rsid w:val="00B7120C"/>
    <w:rsid w:val="00B714B8"/>
    <w:rsid w:val="00B732B1"/>
    <w:rsid w:val="00B73849"/>
    <w:rsid w:val="00B74564"/>
    <w:rsid w:val="00B75108"/>
    <w:rsid w:val="00B751E2"/>
    <w:rsid w:val="00B76CAF"/>
    <w:rsid w:val="00B77D2C"/>
    <w:rsid w:val="00B77E39"/>
    <w:rsid w:val="00B8072E"/>
    <w:rsid w:val="00B80F4C"/>
    <w:rsid w:val="00B81DE2"/>
    <w:rsid w:val="00B829D7"/>
    <w:rsid w:val="00B82FD8"/>
    <w:rsid w:val="00B85305"/>
    <w:rsid w:val="00B85491"/>
    <w:rsid w:val="00B85F1B"/>
    <w:rsid w:val="00B86642"/>
    <w:rsid w:val="00B90F59"/>
    <w:rsid w:val="00B92300"/>
    <w:rsid w:val="00B935E1"/>
    <w:rsid w:val="00B94E1B"/>
    <w:rsid w:val="00B9578C"/>
    <w:rsid w:val="00B9623B"/>
    <w:rsid w:val="00B96B18"/>
    <w:rsid w:val="00B97192"/>
    <w:rsid w:val="00B9744D"/>
    <w:rsid w:val="00BA2171"/>
    <w:rsid w:val="00BA3987"/>
    <w:rsid w:val="00BA5DAA"/>
    <w:rsid w:val="00BA5DFF"/>
    <w:rsid w:val="00BA7659"/>
    <w:rsid w:val="00BA7A05"/>
    <w:rsid w:val="00BA7AEF"/>
    <w:rsid w:val="00BA7DB6"/>
    <w:rsid w:val="00BB03C4"/>
    <w:rsid w:val="00BB0E19"/>
    <w:rsid w:val="00BB134B"/>
    <w:rsid w:val="00BB2543"/>
    <w:rsid w:val="00BB25F3"/>
    <w:rsid w:val="00BB2B0D"/>
    <w:rsid w:val="00BB33A3"/>
    <w:rsid w:val="00BB3EF7"/>
    <w:rsid w:val="00BB4FA9"/>
    <w:rsid w:val="00BB53A6"/>
    <w:rsid w:val="00BB5552"/>
    <w:rsid w:val="00BB792E"/>
    <w:rsid w:val="00BC2432"/>
    <w:rsid w:val="00BC3366"/>
    <w:rsid w:val="00BC44A9"/>
    <w:rsid w:val="00BC4AAE"/>
    <w:rsid w:val="00BC7D04"/>
    <w:rsid w:val="00BC7E27"/>
    <w:rsid w:val="00BD03FA"/>
    <w:rsid w:val="00BD0FF4"/>
    <w:rsid w:val="00BD583B"/>
    <w:rsid w:val="00BD62C1"/>
    <w:rsid w:val="00BD73D9"/>
    <w:rsid w:val="00BD73F4"/>
    <w:rsid w:val="00BD785F"/>
    <w:rsid w:val="00BE1216"/>
    <w:rsid w:val="00BE1248"/>
    <w:rsid w:val="00BE1EFD"/>
    <w:rsid w:val="00BE1FA0"/>
    <w:rsid w:val="00BE40B6"/>
    <w:rsid w:val="00BE5261"/>
    <w:rsid w:val="00BE5FFD"/>
    <w:rsid w:val="00BE6AE1"/>
    <w:rsid w:val="00BE75C6"/>
    <w:rsid w:val="00BF1A57"/>
    <w:rsid w:val="00BF1F8C"/>
    <w:rsid w:val="00BF28CB"/>
    <w:rsid w:val="00BF39E7"/>
    <w:rsid w:val="00BF3D93"/>
    <w:rsid w:val="00BF433C"/>
    <w:rsid w:val="00BF4C3D"/>
    <w:rsid w:val="00BF4F26"/>
    <w:rsid w:val="00BF6B79"/>
    <w:rsid w:val="00BF6DEF"/>
    <w:rsid w:val="00C00746"/>
    <w:rsid w:val="00C01262"/>
    <w:rsid w:val="00C013F8"/>
    <w:rsid w:val="00C01BE2"/>
    <w:rsid w:val="00C035CE"/>
    <w:rsid w:val="00C03C56"/>
    <w:rsid w:val="00C0633E"/>
    <w:rsid w:val="00C07278"/>
    <w:rsid w:val="00C10067"/>
    <w:rsid w:val="00C101BC"/>
    <w:rsid w:val="00C103D6"/>
    <w:rsid w:val="00C1158C"/>
    <w:rsid w:val="00C12706"/>
    <w:rsid w:val="00C13329"/>
    <w:rsid w:val="00C13864"/>
    <w:rsid w:val="00C139AB"/>
    <w:rsid w:val="00C16032"/>
    <w:rsid w:val="00C169EE"/>
    <w:rsid w:val="00C171FF"/>
    <w:rsid w:val="00C1786C"/>
    <w:rsid w:val="00C20583"/>
    <w:rsid w:val="00C21774"/>
    <w:rsid w:val="00C21DA5"/>
    <w:rsid w:val="00C22821"/>
    <w:rsid w:val="00C23A99"/>
    <w:rsid w:val="00C24305"/>
    <w:rsid w:val="00C25972"/>
    <w:rsid w:val="00C25D7C"/>
    <w:rsid w:val="00C25E07"/>
    <w:rsid w:val="00C25FB9"/>
    <w:rsid w:val="00C26667"/>
    <w:rsid w:val="00C26A07"/>
    <w:rsid w:val="00C309D4"/>
    <w:rsid w:val="00C30EEC"/>
    <w:rsid w:val="00C31757"/>
    <w:rsid w:val="00C33E4E"/>
    <w:rsid w:val="00C35926"/>
    <w:rsid w:val="00C35B43"/>
    <w:rsid w:val="00C378D8"/>
    <w:rsid w:val="00C41678"/>
    <w:rsid w:val="00C41B84"/>
    <w:rsid w:val="00C42891"/>
    <w:rsid w:val="00C43250"/>
    <w:rsid w:val="00C43765"/>
    <w:rsid w:val="00C44571"/>
    <w:rsid w:val="00C46E23"/>
    <w:rsid w:val="00C47B47"/>
    <w:rsid w:val="00C47DF0"/>
    <w:rsid w:val="00C50FD3"/>
    <w:rsid w:val="00C51429"/>
    <w:rsid w:val="00C51782"/>
    <w:rsid w:val="00C52D66"/>
    <w:rsid w:val="00C533BB"/>
    <w:rsid w:val="00C53AD5"/>
    <w:rsid w:val="00C554CB"/>
    <w:rsid w:val="00C61591"/>
    <w:rsid w:val="00C61759"/>
    <w:rsid w:val="00C617CE"/>
    <w:rsid w:val="00C6268F"/>
    <w:rsid w:val="00C63DB4"/>
    <w:rsid w:val="00C63E9F"/>
    <w:rsid w:val="00C65D83"/>
    <w:rsid w:val="00C66224"/>
    <w:rsid w:val="00C66E34"/>
    <w:rsid w:val="00C66EA9"/>
    <w:rsid w:val="00C70999"/>
    <w:rsid w:val="00C70DE5"/>
    <w:rsid w:val="00C71092"/>
    <w:rsid w:val="00C72009"/>
    <w:rsid w:val="00C72919"/>
    <w:rsid w:val="00C7399A"/>
    <w:rsid w:val="00C7472F"/>
    <w:rsid w:val="00C748FF"/>
    <w:rsid w:val="00C74B43"/>
    <w:rsid w:val="00C76FDA"/>
    <w:rsid w:val="00C772A1"/>
    <w:rsid w:val="00C77775"/>
    <w:rsid w:val="00C80792"/>
    <w:rsid w:val="00C81C70"/>
    <w:rsid w:val="00C82625"/>
    <w:rsid w:val="00C834C4"/>
    <w:rsid w:val="00C848D8"/>
    <w:rsid w:val="00C84987"/>
    <w:rsid w:val="00C8510E"/>
    <w:rsid w:val="00C861AD"/>
    <w:rsid w:val="00C86973"/>
    <w:rsid w:val="00C90918"/>
    <w:rsid w:val="00C911A2"/>
    <w:rsid w:val="00C91987"/>
    <w:rsid w:val="00C91A96"/>
    <w:rsid w:val="00C92E9F"/>
    <w:rsid w:val="00C94E49"/>
    <w:rsid w:val="00C9623B"/>
    <w:rsid w:val="00C974DF"/>
    <w:rsid w:val="00C97A81"/>
    <w:rsid w:val="00CA081C"/>
    <w:rsid w:val="00CA0E9F"/>
    <w:rsid w:val="00CA105F"/>
    <w:rsid w:val="00CA2981"/>
    <w:rsid w:val="00CA39C6"/>
    <w:rsid w:val="00CA3E20"/>
    <w:rsid w:val="00CA462C"/>
    <w:rsid w:val="00CA65FD"/>
    <w:rsid w:val="00CA7F2C"/>
    <w:rsid w:val="00CB21F2"/>
    <w:rsid w:val="00CB3DCE"/>
    <w:rsid w:val="00CB4EE0"/>
    <w:rsid w:val="00CB5C82"/>
    <w:rsid w:val="00CB6EF0"/>
    <w:rsid w:val="00CC1623"/>
    <w:rsid w:val="00CC1FB7"/>
    <w:rsid w:val="00CC2DD2"/>
    <w:rsid w:val="00CC3C48"/>
    <w:rsid w:val="00CC56B0"/>
    <w:rsid w:val="00CC586C"/>
    <w:rsid w:val="00CC6437"/>
    <w:rsid w:val="00CC6F28"/>
    <w:rsid w:val="00CD1741"/>
    <w:rsid w:val="00CD1FB5"/>
    <w:rsid w:val="00CD2B0E"/>
    <w:rsid w:val="00CD317A"/>
    <w:rsid w:val="00CD383E"/>
    <w:rsid w:val="00CD3AFB"/>
    <w:rsid w:val="00CD5743"/>
    <w:rsid w:val="00CD62FA"/>
    <w:rsid w:val="00CD7571"/>
    <w:rsid w:val="00CD79DF"/>
    <w:rsid w:val="00CE16A5"/>
    <w:rsid w:val="00CE19B4"/>
    <w:rsid w:val="00CE1CD4"/>
    <w:rsid w:val="00CE27E6"/>
    <w:rsid w:val="00CE288B"/>
    <w:rsid w:val="00CE4125"/>
    <w:rsid w:val="00CE5505"/>
    <w:rsid w:val="00CE5EE5"/>
    <w:rsid w:val="00CE7AE1"/>
    <w:rsid w:val="00CF022D"/>
    <w:rsid w:val="00CF0241"/>
    <w:rsid w:val="00CF1435"/>
    <w:rsid w:val="00CF1E6C"/>
    <w:rsid w:val="00CF2C57"/>
    <w:rsid w:val="00CF4824"/>
    <w:rsid w:val="00CF515E"/>
    <w:rsid w:val="00CF5E6D"/>
    <w:rsid w:val="00CF626C"/>
    <w:rsid w:val="00CF71C9"/>
    <w:rsid w:val="00CF7BA1"/>
    <w:rsid w:val="00D00181"/>
    <w:rsid w:val="00D003A2"/>
    <w:rsid w:val="00D00A50"/>
    <w:rsid w:val="00D00B1E"/>
    <w:rsid w:val="00D02C17"/>
    <w:rsid w:val="00D0353E"/>
    <w:rsid w:val="00D04206"/>
    <w:rsid w:val="00D072F2"/>
    <w:rsid w:val="00D07D89"/>
    <w:rsid w:val="00D10CCD"/>
    <w:rsid w:val="00D11244"/>
    <w:rsid w:val="00D12B27"/>
    <w:rsid w:val="00D12BA1"/>
    <w:rsid w:val="00D12EB4"/>
    <w:rsid w:val="00D12F67"/>
    <w:rsid w:val="00D133B0"/>
    <w:rsid w:val="00D15784"/>
    <w:rsid w:val="00D17F7C"/>
    <w:rsid w:val="00D20FCA"/>
    <w:rsid w:val="00D215F7"/>
    <w:rsid w:val="00D21F78"/>
    <w:rsid w:val="00D220B9"/>
    <w:rsid w:val="00D222C2"/>
    <w:rsid w:val="00D24BE1"/>
    <w:rsid w:val="00D26293"/>
    <w:rsid w:val="00D26D7A"/>
    <w:rsid w:val="00D26F62"/>
    <w:rsid w:val="00D27204"/>
    <w:rsid w:val="00D274D4"/>
    <w:rsid w:val="00D300DA"/>
    <w:rsid w:val="00D3020A"/>
    <w:rsid w:val="00D30515"/>
    <w:rsid w:val="00D30556"/>
    <w:rsid w:val="00D30D6D"/>
    <w:rsid w:val="00D31408"/>
    <w:rsid w:val="00D31F9B"/>
    <w:rsid w:val="00D34115"/>
    <w:rsid w:val="00D34D46"/>
    <w:rsid w:val="00D35DD2"/>
    <w:rsid w:val="00D36137"/>
    <w:rsid w:val="00D3661D"/>
    <w:rsid w:val="00D376A4"/>
    <w:rsid w:val="00D377E4"/>
    <w:rsid w:val="00D41D29"/>
    <w:rsid w:val="00D43119"/>
    <w:rsid w:val="00D43D22"/>
    <w:rsid w:val="00D45B1A"/>
    <w:rsid w:val="00D464B7"/>
    <w:rsid w:val="00D46D1F"/>
    <w:rsid w:val="00D50E51"/>
    <w:rsid w:val="00D50F72"/>
    <w:rsid w:val="00D51CC9"/>
    <w:rsid w:val="00D52821"/>
    <w:rsid w:val="00D53697"/>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453B"/>
    <w:rsid w:val="00D75D9B"/>
    <w:rsid w:val="00D82021"/>
    <w:rsid w:val="00D8277B"/>
    <w:rsid w:val="00D8336E"/>
    <w:rsid w:val="00D838F8"/>
    <w:rsid w:val="00D84273"/>
    <w:rsid w:val="00D84B87"/>
    <w:rsid w:val="00D84D5F"/>
    <w:rsid w:val="00D85068"/>
    <w:rsid w:val="00D868A2"/>
    <w:rsid w:val="00D912CD"/>
    <w:rsid w:val="00D92757"/>
    <w:rsid w:val="00D933A9"/>
    <w:rsid w:val="00D941BA"/>
    <w:rsid w:val="00D94F1A"/>
    <w:rsid w:val="00D95292"/>
    <w:rsid w:val="00D95698"/>
    <w:rsid w:val="00D96940"/>
    <w:rsid w:val="00D970BE"/>
    <w:rsid w:val="00DA1FA7"/>
    <w:rsid w:val="00DA43B6"/>
    <w:rsid w:val="00DA5A1C"/>
    <w:rsid w:val="00DA708E"/>
    <w:rsid w:val="00DA7122"/>
    <w:rsid w:val="00DA7A02"/>
    <w:rsid w:val="00DB0218"/>
    <w:rsid w:val="00DB0392"/>
    <w:rsid w:val="00DB1387"/>
    <w:rsid w:val="00DB1581"/>
    <w:rsid w:val="00DB292F"/>
    <w:rsid w:val="00DB3506"/>
    <w:rsid w:val="00DB379A"/>
    <w:rsid w:val="00DB567E"/>
    <w:rsid w:val="00DB6227"/>
    <w:rsid w:val="00DB6DEF"/>
    <w:rsid w:val="00DB728D"/>
    <w:rsid w:val="00DC15EC"/>
    <w:rsid w:val="00DC2AE9"/>
    <w:rsid w:val="00DC3A28"/>
    <w:rsid w:val="00DC4E32"/>
    <w:rsid w:val="00DC5223"/>
    <w:rsid w:val="00DC55F3"/>
    <w:rsid w:val="00DC6021"/>
    <w:rsid w:val="00DC7A71"/>
    <w:rsid w:val="00DD03FC"/>
    <w:rsid w:val="00DD04E2"/>
    <w:rsid w:val="00DD0829"/>
    <w:rsid w:val="00DD172E"/>
    <w:rsid w:val="00DD2A09"/>
    <w:rsid w:val="00DD35DA"/>
    <w:rsid w:val="00DD411B"/>
    <w:rsid w:val="00DD4295"/>
    <w:rsid w:val="00DD4902"/>
    <w:rsid w:val="00DE1903"/>
    <w:rsid w:val="00DE2FB1"/>
    <w:rsid w:val="00DE3A01"/>
    <w:rsid w:val="00DE55EC"/>
    <w:rsid w:val="00DE5CEC"/>
    <w:rsid w:val="00DE6572"/>
    <w:rsid w:val="00DE6A66"/>
    <w:rsid w:val="00DE7E53"/>
    <w:rsid w:val="00DF00A1"/>
    <w:rsid w:val="00DF1C4E"/>
    <w:rsid w:val="00DF33A9"/>
    <w:rsid w:val="00DF420F"/>
    <w:rsid w:val="00DF4C24"/>
    <w:rsid w:val="00DF53BE"/>
    <w:rsid w:val="00DF5D11"/>
    <w:rsid w:val="00DF5E38"/>
    <w:rsid w:val="00DF5F30"/>
    <w:rsid w:val="00DF5F63"/>
    <w:rsid w:val="00DF6032"/>
    <w:rsid w:val="00DF60D5"/>
    <w:rsid w:val="00DF65DF"/>
    <w:rsid w:val="00DF7E97"/>
    <w:rsid w:val="00E00E44"/>
    <w:rsid w:val="00E020BE"/>
    <w:rsid w:val="00E0219C"/>
    <w:rsid w:val="00E02A4E"/>
    <w:rsid w:val="00E04585"/>
    <w:rsid w:val="00E04D8E"/>
    <w:rsid w:val="00E05D6B"/>
    <w:rsid w:val="00E05E06"/>
    <w:rsid w:val="00E070DF"/>
    <w:rsid w:val="00E07353"/>
    <w:rsid w:val="00E07C4D"/>
    <w:rsid w:val="00E10054"/>
    <w:rsid w:val="00E10512"/>
    <w:rsid w:val="00E10C31"/>
    <w:rsid w:val="00E1174A"/>
    <w:rsid w:val="00E1223A"/>
    <w:rsid w:val="00E13523"/>
    <w:rsid w:val="00E14132"/>
    <w:rsid w:val="00E146AE"/>
    <w:rsid w:val="00E177A2"/>
    <w:rsid w:val="00E2027B"/>
    <w:rsid w:val="00E249C6"/>
    <w:rsid w:val="00E24A0B"/>
    <w:rsid w:val="00E25119"/>
    <w:rsid w:val="00E27177"/>
    <w:rsid w:val="00E27ABB"/>
    <w:rsid w:val="00E302BF"/>
    <w:rsid w:val="00E30E3D"/>
    <w:rsid w:val="00E319E4"/>
    <w:rsid w:val="00E31D81"/>
    <w:rsid w:val="00E35172"/>
    <w:rsid w:val="00E35513"/>
    <w:rsid w:val="00E3601D"/>
    <w:rsid w:val="00E361E0"/>
    <w:rsid w:val="00E36FF4"/>
    <w:rsid w:val="00E37314"/>
    <w:rsid w:val="00E4135E"/>
    <w:rsid w:val="00E41845"/>
    <w:rsid w:val="00E422E0"/>
    <w:rsid w:val="00E426D8"/>
    <w:rsid w:val="00E43BC9"/>
    <w:rsid w:val="00E440DA"/>
    <w:rsid w:val="00E4464A"/>
    <w:rsid w:val="00E44F1D"/>
    <w:rsid w:val="00E465ED"/>
    <w:rsid w:val="00E46C64"/>
    <w:rsid w:val="00E473A1"/>
    <w:rsid w:val="00E47660"/>
    <w:rsid w:val="00E5103C"/>
    <w:rsid w:val="00E520A5"/>
    <w:rsid w:val="00E52121"/>
    <w:rsid w:val="00E522DD"/>
    <w:rsid w:val="00E52471"/>
    <w:rsid w:val="00E54EED"/>
    <w:rsid w:val="00E552CD"/>
    <w:rsid w:val="00E56917"/>
    <w:rsid w:val="00E56A79"/>
    <w:rsid w:val="00E56B92"/>
    <w:rsid w:val="00E572BD"/>
    <w:rsid w:val="00E574CE"/>
    <w:rsid w:val="00E57575"/>
    <w:rsid w:val="00E601E7"/>
    <w:rsid w:val="00E602B3"/>
    <w:rsid w:val="00E620B0"/>
    <w:rsid w:val="00E6384F"/>
    <w:rsid w:val="00E63C3A"/>
    <w:rsid w:val="00E67B09"/>
    <w:rsid w:val="00E67DA6"/>
    <w:rsid w:val="00E70169"/>
    <w:rsid w:val="00E704FF"/>
    <w:rsid w:val="00E709E4"/>
    <w:rsid w:val="00E72B76"/>
    <w:rsid w:val="00E73287"/>
    <w:rsid w:val="00E73749"/>
    <w:rsid w:val="00E73930"/>
    <w:rsid w:val="00E73962"/>
    <w:rsid w:val="00E7454A"/>
    <w:rsid w:val="00E754D8"/>
    <w:rsid w:val="00E758AE"/>
    <w:rsid w:val="00E77EFE"/>
    <w:rsid w:val="00E82855"/>
    <w:rsid w:val="00E828BA"/>
    <w:rsid w:val="00E838AC"/>
    <w:rsid w:val="00E83E7F"/>
    <w:rsid w:val="00E8443A"/>
    <w:rsid w:val="00E84708"/>
    <w:rsid w:val="00E86B18"/>
    <w:rsid w:val="00E86D29"/>
    <w:rsid w:val="00E876D7"/>
    <w:rsid w:val="00E877EC"/>
    <w:rsid w:val="00E90F68"/>
    <w:rsid w:val="00E910D5"/>
    <w:rsid w:val="00E91826"/>
    <w:rsid w:val="00E91C1F"/>
    <w:rsid w:val="00E92364"/>
    <w:rsid w:val="00E93676"/>
    <w:rsid w:val="00E94ADC"/>
    <w:rsid w:val="00E952DC"/>
    <w:rsid w:val="00EA0858"/>
    <w:rsid w:val="00EA0882"/>
    <w:rsid w:val="00EA1F4E"/>
    <w:rsid w:val="00EA2677"/>
    <w:rsid w:val="00EA445D"/>
    <w:rsid w:val="00EA58D5"/>
    <w:rsid w:val="00EA5C5C"/>
    <w:rsid w:val="00EA6BFC"/>
    <w:rsid w:val="00EA77E3"/>
    <w:rsid w:val="00EB0A0F"/>
    <w:rsid w:val="00EB3135"/>
    <w:rsid w:val="00EB3470"/>
    <w:rsid w:val="00EB3786"/>
    <w:rsid w:val="00EB5903"/>
    <w:rsid w:val="00EB5D8F"/>
    <w:rsid w:val="00EB6163"/>
    <w:rsid w:val="00EB6C6D"/>
    <w:rsid w:val="00EB70A0"/>
    <w:rsid w:val="00EB7CA8"/>
    <w:rsid w:val="00EB7CAD"/>
    <w:rsid w:val="00EC1B0B"/>
    <w:rsid w:val="00EC33E7"/>
    <w:rsid w:val="00EC427C"/>
    <w:rsid w:val="00EC4581"/>
    <w:rsid w:val="00EC6080"/>
    <w:rsid w:val="00EC6656"/>
    <w:rsid w:val="00EC7504"/>
    <w:rsid w:val="00EC7FF1"/>
    <w:rsid w:val="00ED158C"/>
    <w:rsid w:val="00ED1598"/>
    <w:rsid w:val="00ED3092"/>
    <w:rsid w:val="00ED35EA"/>
    <w:rsid w:val="00ED4E4F"/>
    <w:rsid w:val="00ED4FD9"/>
    <w:rsid w:val="00ED5014"/>
    <w:rsid w:val="00ED6DB8"/>
    <w:rsid w:val="00ED79E6"/>
    <w:rsid w:val="00EE229C"/>
    <w:rsid w:val="00EE484B"/>
    <w:rsid w:val="00EE4BD8"/>
    <w:rsid w:val="00EE50CC"/>
    <w:rsid w:val="00EE6CFC"/>
    <w:rsid w:val="00EE789D"/>
    <w:rsid w:val="00EE79B2"/>
    <w:rsid w:val="00EE7C20"/>
    <w:rsid w:val="00EE7F4F"/>
    <w:rsid w:val="00EF0994"/>
    <w:rsid w:val="00EF1242"/>
    <w:rsid w:val="00EF14B7"/>
    <w:rsid w:val="00EF1794"/>
    <w:rsid w:val="00EF1E94"/>
    <w:rsid w:val="00EF4819"/>
    <w:rsid w:val="00EF56C1"/>
    <w:rsid w:val="00EF5D72"/>
    <w:rsid w:val="00EF603E"/>
    <w:rsid w:val="00F02B44"/>
    <w:rsid w:val="00F032B8"/>
    <w:rsid w:val="00F0483A"/>
    <w:rsid w:val="00F05BC6"/>
    <w:rsid w:val="00F064A8"/>
    <w:rsid w:val="00F1194B"/>
    <w:rsid w:val="00F130DC"/>
    <w:rsid w:val="00F145A8"/>
    <w:rsid w:val="00F14701"/>
    <w:rsid w:val="00F149AB"/>
    <w:rsid w:val="00F1531D"/>
    <w:rsid w:val="00F17472"/>
    <w:rsid w:val="00F17C08"/>
    <w:rsid w:val="00F200D9"/>
    <w:rsid w:val="00F206CA"/>
    <w:rsid w:val="00F20B02"/>
    <w:rsid w:val="00F21978"/>
    <w:rsid w:val="00F21FCF"/>
    <w:rsid w:val="00F2381C"/>
    <w:rsid w:val="00F2457C"/>
    <w:rsid w:val="00F25B8C"/>
    <w:rsid w:val="00F26310"/>
    <w:rsid w:val="00F268BB"/>
    <w:rsid w:val="00F27708"/>
    <w:rsid w:val="00F30067"/>
    <w:rsid w:val="00F30AB3"/>
    <w:rsid w:val="00F30E9A"/>
    <w:rsid w:val="00F30F01"/>
    <w:rsid w:val="00F31842"/>
    <w:rsid w:val="00F321A0"/>
    <w:rsid w:val="00F326A7"/>
    <w:rsid w:val="00F32BE8"/>
    <w:rsid w:val="00F3363E"/>
    <w:rsid w:val="00F346F2"/>
    <w:rsid w:val="00F350C3"/>
    <w:rsid w:val="00F356E2"/>
    <w:rsid w:val="00F367A0"/>
    <w:rsid w:val="00F36CB2"/>
    <w:rsid w:val="00F36DE6"/>
    <w:rsid w:val="00F37441"/>
    <w:rsid w:val="00F37606"/>
    <w:rsid w:val="00F40796"/>
    <w:rsid w:val="00F43BF8"/>
    <w:rsid w:val="00F44510"/>
    <w:rsid w:val="00F503C9"/>
    <w:rsid w:val="00F5489A"/>
    <w:rsid w:val="00F54D57"/>
    <w:rsid w:val="00F55F30"/>
    <w:rsid w:val="00F56EDC"/>
    <w:rsid w:val="00F57EE2"/>
    <w:rsid w:val="00F616D0"/>
    <w:rsid w:val="00F6200D"/>
    <w:rsid w:val="00F63493"/>
    <w:rsid w:val="00F656BD"/>
    <w:rsid w:val="00F65996"/>
    <w:rsid w:val="00F65BFC"/>
    <w:rsid w:val="00F6623D"/>
    <w:rsid w:val="00F67653"/>
    <w:rsid w:val="00F67D0A"/>
    <w:rsid w:val="00F70FFC"/>
    <w:rsid w:val="00F715BF"/>
    <w:rsid w:val="00F71AA4"/>
    <w:rsid w:val="00F71AD0"/>
    <w:rsid w:val="00F72808"/>
    <w:rsid w:val="00F72ACB"/>
    <w:rsid w:val="00F72DEA"/>
    <w:rsid w:val="00F732B3"/>
    <w:rsid w:val="00F73F17"/>
    <w:rsid w:val="00F75B3B"/>
    <w:rsid w:val="00F766CD"/>
    <w:rsid w:val="00F77BD5"/>
    <w:rsid w:val="00F77DC6"/>
    <w:rsid w:val="00F80E2B"/>
    <w:rsid w:val="00F810C8"/>
    <w:rsid w:val="00F81C80"/>
    <w:rsid w:val="00F8238B"/>
    <w:rsid w:val="00F82A9B"/>
    <w:rsid w:val="00F82FC9"/>
    <w:rsid w:val="00F8378F"/>
    <w:rsid w:val="00F84FAC"/>
    <w:rsid w:val="00F8521F"/>
    <w:rsid w:val="00F85258"/>
    <w:rsid w:val="00F853E5"/>
    <w:rsid w:val="00F85618"/>
    <w:rsid w:val="00F8688F"/>
    <w:rsid w:val="00F86D97"/>
    <w:rsid w:val="00F8760C"/>
    <w:rsid w:val="00F90BE5"/>
    <w:rsid w:val="00F90DD8"/>
    <w:rsid w:val="00F91BC5"/>
    <w:rsid w:val="00F91C5D"/>
    <w:rsid w:val="00F92C5B"/>
    <w:rsid w:val="00F92ECD"/>
    <w:rsid w:val="00F94A3E"/>
    <w:rsid w:val="00F94A58"/>
    <w:rsid w:val="00F94F19"/>
    <w:rsid w:val="00F96827"/>
    <w:rsid w:val="00F9727A"/>
    <w:rsid w:val="00F97536"/>
    <w:rsid w:val="00F976E8"/>
    <w:rsid w:val="00F97B37"/>
    <w:rsid w:val="00FA0D98"/>
    <w:rsid w:val="00FA24CB"/>
    <w:rsid w:val="00FA32AF"/>
    <w:rsid w:val="00FA3EAA"/>
    <w:rsid w:val="00FA4920"/>
    <w:rsid w:val="00FA49A9"/>
    <w:rsid w:val="00FA4D46"/>
    <w:rsid w:val="00FA5505"/>
    <w:rsid w:val="00FA5DF6"/>
    <w:rsid w:val="00FA6336"/>
    <w:rsid w:val="00FB04AF"/>
    <w:rsid w:val="00FB36D0"/>
    <w:rsid w:val="00FB3AB5"/>
    <w:rsid w:val="00FB43E5"/>
    <w:rsid w:val="00FB504C"/>
    <w:rsid w:val="00FB56F3"/>
    <w:rsid w:val="00FB618B"/>
    <w:rsid w:val="00FB6EEE"/>
    <w:rsid w:val="00FB74E8"/>
    <w:rsid w:val="00FC052A"/>
    <w:rsid w:val="00FC15BA"/>
    <w:rsid w:val="00FC1BC8"/>
    <w:rsid w:val="00FC2A0A"/>
    <w:rsid w:val="00FC37EF"/>
    <w:rsid w:val="00FC4103"/>
    <w:rsid w:val="00FC5A2F"/>
    <w:rsid w:val="00FC5E12"/>
    <w:rsid w:val="00FD0ABC"/>
    <w:rsid w:val="00FD1B0B"/>
    <w:rsid w:val="00FD2046"/>
    <w:rsid w:val="00FD262C"/>
    <w:rsid w:val="00FD3415"/>
    <w:rsid w:val="00FD44D5"/>
    <w:rsid w:val="00FD528F"/>
    <w:rsid w:val="00FE0113"/>
    <w:rsid w:val="00FE1016"/>
    <w:rsid w:val="00FE116E"/>
    <w:rsid w:val="00FE1BFE"/>
    <w:rsid w:val="00FE59A4"/>
    <w:rsid w:val="00FE5AD5"/>
    <w:rsid w:val="00FE5F9C"/>
    <w:rsid w:val="00FE730D"/>
    <w:rsid w:val="00FE748C"/>
    <w:rsid w:val="00FE78DF"/>
    <w:rsid w:val="00FE7B6D"/>
    <w:rsid w:val="00FE7C05"/>
    <w:rsid w:val="00FF5AC5"/>
    <w:rsid w:val="00FF5BD1"/>
    <w:rsid w:val="00FF650D"/>
    <w:rsid w:val="00FF74CD"/>
    <w:rsid w:val="00FF7828"/>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4DC6B0E"/>
  <w15:docId w15:val="{30B1AC85-914F-4EF6-8073-77A07EBF2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B4E"/>
    <w:pPr>
      <w:spacing w:after="200"/>
      <w:jc w:val="both"/>
    </w:pPr>
    <w:rPr>
      <w:rFonts w:ascii="Times New Roman" w:hAnsi="Times New Roman"/>
      <w:sz w:val="22"/>
      <w:szCs w:val="22"/>
    </w:rPr>
  </w:style>
  <w:style w:type="paragraph" w:styleId="1">
    <w:name w:val="heading 1"/>
    <w:basedOn w:val="a"/>
    <w:next w:val="a"/>
    <w:link w:val="10"/>
    <w:qFormat/>
    <w:rsid w:val="00A80077"/>
    <w:pPr>
      <w:keepNext/>
      <w:spacing w:before="240" w:after="120"/>
      <w:ind w:firstLine="709"/>
      <w:outlineLvl w:val="0"/>
    </w:pPr>
    <w:rPr>
      <w:b/>
      <w:bCs/>
      <w:kern w:val="32"/>
      <w:sz w:val="24"/>
      <w:szCs w:val="24"/>
    </w:rPr>
  </w:style>
  <w:style w:type="paragraph" w:styleId="2">
    <w:name w:val="heading 2"/>
    <w:basedOn w:val="a"/>
    <w:next w:val="a"/>
    <w:link w:val="20"/>
    <w:uiPriority w:val="99"/>
    <w:qFormat/>
    <w:rsid w:val="0018331B"/>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pPr>
    <w:rPr>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ind w:right="-57"/>
    </w:pPr>
    <w:rPr>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pPr>
    <w:rPr>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customStyle="1" w:styleId="a8">
    <w:name w:val="Обычный (Интернет)"/>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pPr>
    <w:rPr>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pPr>
    <w:rPr>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ind w:left="720" w:hanging="360"/>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ind w:left="240"/>
    </w:pPr>
    <w:rPr>
      <w:rFonts w:cs="Calibri"/>
      <w:i/>
      <w:iCs/>
      <w:noProof/>
      <w:sz w:val="20"/>
      <w:szCs w:val="20"/>
    </w:rPr>
  </w:style>
  <w:style w:type="paragraph" w:styleId="31">
    <w:name w:val="toc 3"/>
    <w:basedOn w:val="a"/>
    <w:next w:val="a"/>
    <w:autoRedefine/>
    <w:uiPriority w:val="39"/>
    <w:rsid w:val="00D072F2"/>
    <w:pPr>
      <w:spacing w:after="0"/>
      <w:ind w:left="480"/>
    </w:pPr>
    <w:rPr>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99"/>
    <w:qFormat/>
    <w:rsid w:val="0018331B"/>
    <w:pPr>
      <w:spacing w:before="120" w:after="120"/>
      <w:ind w:left="708"/>
    </w:pPr>
    <w:rPr>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pPr>
    <w:rPr>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pPr>
    <w:rPr>
      <w:sz w:val="20"/>
      <w:szCs w:val="20"/>
    </w:rPr>
  </w:style>
  <w:style w:type="character" w:customStyle="1" w:styleId="af6">
    <w:name w:val="Текст примечания Знак"/>
    <w:link w:val="af5"/>
    <w:uiPriority w:val="99"/>
    <w:locked/>
    <w:rsid w:val="00196432"/>
    <w:rPr>
      <w:rFonts w:cs="Times New Roman"/>
      <w:sz w:val="20"/>
      <w:szCs w:val="20"/>
    </w:rPr>
  </w:style>
  <w:style w:type="character" w:customStyle="1" w:styleId="12">
    <w:name w:val="Текст примечания Знак1"/>
    <w:uiPriority w:val="99"/>
    <w:rsid w:val="00196432"/>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b/>
      <w:bCs/>
    </w:rPr>
  </w:style>
  <w:style w:type="character" w:customStyle="1" w:styleId="af8">
    <w:name w:val="Тема примечания Знак"/>
    <w:link w:val="af7"/>
    <w:uiPriority w:val="99"/>
    <w:locked/>
    <w:rsid w:val="00196432"/>
    <w:rPr>
      <w:rFonts w:ascii="Times New Roman" w:hAnsi="Times New Roman" w:cs="Times New Roman"/>
      <w:b/>
      <w:bCs/>
      <w:sz w:val="20"/>
      <w:szCs w:val="20"/>
    </w:rPr>
  </w:style>
  <w:style w:type="character" w:customStyle="1" w:styleId="13">
    <w:name w:val="Тема примечания Знак1"/>
    <w:uiPriority w:val="99"/>
    <w:rsid w:val="00196432"/>
    <w:rPr>
      <w:rFonts w:cs="Times New Roman"/>
      <w:b/>
      <w:bCs/>
      <w:sz w:val="20"/>
      <w:szCs w:val="20"/>
    </w:rPr>
  </w:style>
  <w:style w:type="paragraph" w:styleId="25">
    <w:name w:val="Body Text Indent 2"/>
    <w:basedOn w:val="a"/>
    <w:link w:val="26"/>
    <w:rsid w:val="0018331B"/>
    <w:pPr>
      <w:spacing w:after="120" w:line="480" w:lineRule="auto"/>
      <w:ind w:left="283"/>
    </w:pPr>
    <w:rPr>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pPr>
    <w:rPr>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pPr>
    <w:rPr>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pPr>
    <w:rPr>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pPr>
    <w:rPr>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pPr>
    <w:rPr>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pPr>
    <w:rPr>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sz w:val="24"/>
      <w:szCs w:val="24"/>
    </w:rPr>
  </w:style>
  <w:style w:type="paragraph" w:customStyle="1" w:styleId="afff">
    <w:name w:val="Комментарий"/>
    <w:basedOn w:val="affe"/>
    <w:next w:val="a"/>
    <w:uiPriority w:val="99"/>
    <w:rsid w:val="0018331B"/>
    <w:pPr>
      <w:spacing w:before="75"/>
      <w:ind w:right="0"/>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pPr>
    <w:rPr>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pPr>
    <w:rPr>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pPr>
    <w:rPr>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pPr>
    <w:rPr>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pPr>
    <w:rPr>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pPr>
    <w:rPr>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sz w:val="24"/>
      <w:szCs w:val="24"/>
    </w:rPr>
  </w:style>
  <w:style w:type="paragraph" w:customStyle="1" w:styleId="Default">
    <w:name w:val="Default"/>
    <w:qForma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ind w:left="720"/>
    </w:pPr>
    <w:rPr>
      <w:rFonts w:cs="Calibri"/>
      <w:sz w:val="20"/>
      <w:szCs w:val="20"/>
    </w:rPr>
  </w:style>
  <w:style w:type="paragraph" w:styleId="5">
    <w:name w:val="toc 5"/>
    <w:basedOn w:val="a"/>
    <w:next w:val="a"/>
    <w:autoRedefine/>
    <w:rsid w:val="0018331B"/>
    <w:pPr>
      <w:spacing w:after="0"/>
      <w:ind w:left="960"/>
    </w:pPr>
    <w:rPr>
      <w:rFonts w:cs="Calibri"/>
      <w:sz w:val="20"/>
      <w:szCs w:val="20"/>
    </w:rPr>
  </w:style>
  <w:style w:type="paragraph" w:styleId="6">
    <w:name w:val="toc 6"/>
    <w:basedOn w:val="a"/>
    <w:next w:val="a"/>
    <w:autoRedefine/>
    <w:rsid w:val="0018331B"/>
    <w:pPr>
      <w:spacing w:after="0"/>
      <w:ind w:left="1200"/>
    </w:pPr>
    <w:rPr>
      <w:rFonts w:cs="Calibri"/>
      <w:sz w:val="20"/>
      <w:szCs w:val="20"/>
    </w:rPr>
  </w:style>
  <w:style w:type="paragraph" w:styleId="7">
    <w:name w:val="toc 7"/>
    <w:basedOn w:val="a"/>
    <w:next w:val="a"/>
    <w:autoRedefine/>
    <w:rsid w:val="0018331B"/>
    <w:pPr>
      <w:spacing w:after="0"/>
      <w:ind w:left="1440"/>
    </w:pPr>
    <w:rPr>
      <w:rFonts w:cs="Calibri"/>
      <w:sz w:val="20"/>
      <w:szCs w:val="20"/>
    </w:rPr>
  </w:style>
  <w:style w:type="paragraph" w:styleId="8">
    <w:name w:val="toc 8"/>
    <w:basedOn w:val="a"/>
    <w:next w:val="a"/>
    <w:autoRedefine/>
    <w:rsid w:val="0018331B"/>
    <w:pPr>
      <w:spacing w:after="0"/>
      <w:ind w:left="1680"/>
    </w:pPr>
    <w:rPr>
      <w:rFonts w:cs="Calibri"/>
      <w:sz w:val="20"/>
      <w:szCs w:val="20"/>
    </w:rPr>
  </w:style>
  <w:style w:type="paragraph" w:styleId="9">
    <w:name w:val="toc 9"/>
    <w:basedOn w:val="a"/>
    <w:next w:val="a"/>
    <w:autoRedefine/>
    <w:rsid w:val="0018331B"/>
    <w:pPr>
      <w:spacing w:after="0"/>
      <w:ind w:left="1920"/>
    </w:pPr>
    <w:rPr>
      <w:rFonts w:cs="Calibri"/>
      <w:sz w:val="20"/>
      <w:szCs w:val="20"/>
    </w:rPr>
  </w:style>
  <w:style w:type="paragraph" w:customStyle="1" w:styleId="s1">
    <w:name w:val="s_1"/>
    <w:basedOn w:val="a"/>
    <w:rsid w:val="00FB6EEE"/>
    <w:pPr>
      <w:spacing w:before="100" w:beforeAutospacing="1" w:after="100" w:afterAutospacing="1"/>
    </w:pPr>
    <w:rPr>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ind w:left="9"/>
    </w:pPr>
    <w:rPr>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styleId="affffff1">
    <w:name w:val="Title"/>
    <w:basedOn w:val="a"/>
    <w:next w:val="a"/>
    <w:link w:val="affffff2"/>
    <w:uiPriority w:val="10"/>
    <w:qFormat/>
    <w:rsid w:val="00FA4D46"/>
    <w:pPr>
      <w:spacing w:after="120"/>
      <w:ind w:firstLine="709"/>
      <w:outlineLvl w:val="0"/>
    </w:pPr>
    <w:rPr>
      <w:kern w:val="28"/>
      <w:sz w:val="24"/>
      <w:szCs w:val="24"/>
    </w:rPr>
  </w:style>
  <w:style w:type="character" w:customStyle="1" w:styleId="affffff2">
    <w:name w:val="Заголовок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pPr>
    <w:rPr>
      <w:iCs/>
      <w:sz w:val="24"/>
      <w:szCs w:val="28"/>
    </w:rPr>
  </w:style>
  <w:style w:type="character" w:customStyle="1" w:styleId="smallblack">
    <w:name w:val="smallblack"/>
    <w:rsid w:val="006A4764"/>
  </w:style>
  <w:style w:type="character" w:customStyle="1" w:styleId="50">
    <w:name w:val="Основной текст (5)_"/>
    <w:link w:val="51"/>
    <w:locked/>
    <w:rsid w:val="003E5C5B"/>
    <w:rPr>
      <w:sz w:val="23"/>
      <w:shd w:val="clear" w:color="auto" w:fill="FFFFFF"/>
    </w:rPr>
  </w:style>
  <w:style w:type="paragraph" w:customStyle="1" w:styleId="51">
    <w:name w:val="Основной текст (5)"/>
    <w:basedOn w:val="a"/>
    <w:link w:val="50"/>
    <w:rsid w:val="003E5C5B"/>
    <w:pPr>
      <w:shd w:val="clear" w:color="auto" w:fill="FFFFFF"/>
      <w:spacing w:after="0" w:line="269" w:lineRule="exact"/>
      <w:jc w:val="center"/>
    </w:pPr>
    <w:rPr>
      <w:rFonts w:ascii="Calibri" w:hAnsi="Calibri"/>
      <w:sz w:val="23"/>
      <w:szCs w:val="20"/>
    </w:rPr>
  </w:style>
  <w:style w:type="character" w:customStyle="1" w:styleId="52">
    <w:name w:val="Основной текст (5) + Полужирный"/>
    <w:rsid w:val="003E5C5B"/>
    <w:rPr>
      <w:rFonts w:ascii="Times New Roman" w:hAnsi="Times New Roman"/>
      <w:b/>
      <w:sz w:val="23"/>
      <w:shd w:val="clear" w:color="auto" w:fill="FFFFFF"/>
    </w:rPr>
  </w:style>
  <w:style w:type="paragraph" w:styleId="affffff3">
    <w:name w:val="No Spacing"/>
    <w:uiPriority w:val="1"/>
    <w:qFormat/>
    <w:rsid w:val="007E0E72"/>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552691328">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06908776">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C58F3-D0AB-49DC-8D04-0FE9748FB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15</Pages>
  <Words>2399</Words>
  <Characters>17179</Characters>
  <Application>Microsoft Office Word</Application>
  <DocSecurity>0</DocSecurity>
  <Lines>143</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19539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ЦРПО Мосполитех</dc:creator>
  <cp:keywords/>
  <cp:lastModifiedBy>Юлия Коновалова</cp:lastModifiedBy>
  <cp:revision>8</cp:revision>
  <cp:lastPrinted>2021-06-09T12:35:00Z</cp:lastPrinted>
  <dcterms:created xsi:type="dcterms:W3CDTF">2022-08-29T20:13:00Z</dcterms:created>
  <dcterms:modified xsi:type="dcterms:W3CDTF">2022-08-29T20:34:00Z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