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611BCD" w:rsidRDefault="00611BCD" w:rsidP="00611BCD">
      <w:pPr>
        <w:jc w:val="center"/>
        <w:rPr>
          <w:sz w:val="24"/>
          <w:lang w:eastAsia="ru-RU"/>
        </w:rPr>
      </w:pPr>
      <w:r w:rsidRPr="00611BCD">
        <w:rPr>
          <w:rFonts w:ascii="Times New Roman" w:eastAsia="Times New Roman" w:hAnsi="Times New Roman"/>
          <w:b/>
          <w:iCs/>
          <w:sz w:val="28"/>
          <w:lang w:eastAsia="ru-RU"/>
        </w:rPr>
        <w:t>СГ.06 ОСНОВЫ БЕРЕЖЛИВОГО ПРОИЗВОДСТВА</w:t>
      </w: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611BCD" w:rsidRPr="00611BCD">
        <w:rPr>
          <w:rFonts w:ascii="Times New Roman" w:hAnsi="Times New Roman"/>
          <w:b/>
          <w:bCs/>
          <w:spacing w:val="3"/>
          <w:sz w:val="24"/>
          <w:szCs w:val="24"/>
        </w:rPr>
        <w:t>Основы бережливого производства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3F02D2">
        <w:rPr>
          <w:rFonts w:ascii="Times New Roman" w:hAnsi="Times New Roman"/>
          <w:spacing w:val="3"/>
          <w:sz w:val="24"/>
          <w:szCs w:val="24"/>
        </w:rPr>
        <w:t>88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3F02D2">
        <w:rPr>
          <w:rFonts w:ascii="Times New Roman" w:hAnsi="Times New Roman"/>
          <w:spacing w:val="3"/>
          <w:sz w:val="24"/>
          <w:szCs w:val="24"/>
        </w:rPr>
        <w:t>76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611BCD" w:rsidRPr="00611BCD">
        <w:rPr>
          <w:rFonts w:ascii="Times New Roman" w:hAnsi="Times New Roman"/>
          <w:b/>
          <w:caps/>
          <w:sz w:val="28"/>
          <w:szCs w:val="28"/>
        </w:rPr>
        <w:t>Основы бережливого производства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611BC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3F02D2">
        <w:rPr>
          <w:rFonts w:ascii="Times New Roman" w:hAnsi="Times New Roman"/>
          <w:sz w:val="28"/>
          <w:szCs w:val="28"/>
        </w:rPr>
        <w:t>социально-гуманитарный</w:t>
      </w:r>
      <w:r w:rsidR="00594575" w:rsidRPr="00E80C7D">
        <w:rPr>
          <w:rFonts w:ascii="Times New Roman" w:hAnsi="Times New Roman"/>
          <w:sz w:val="28"/>
          <w:szCs w:val="28"/>
        </w:rPr>
        <w:t xml:space="preserve">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611BCD" w:rsidRPr="00611BCD">
        <w:rPr>
          <w:rFonts w:ascii="Times New Roman" w:hAnsi="Times New Roman"/>
          <w:sz w:val="28"/>
          <w:szCs w:val="28"/>
        </w:rPr>
        <w:t>СГ.06 Основы бережливого производства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611BCD" w:rsidTr="00BB174B">
        <w:tc>
          <w:tcPr>
            <w:tcW w:w="1134" w:type="dxa"/>
          </w:tcPr>
          <w:p w:rsidR="00611BCD" w:rsidRPr="00611BCD" w:rsidRDefault="00611BCD" w:rsidP="00611BCD">
            <w:pPr>
              <w:rPr>
                <w:rFonts w:ascii="Times New Roman" w:hAnsi="Times New Roman"/>
                <w:sz w:val="28"/>
                <w:szCs w:val="28"/>
              </w:rPr>
            </w:pPr>
            <w:r w:rsidRPr="00611BCD">
              <w:rPr>
                <w:rFonts w:ascii="Times New Roman" w:hAnsi="Times New Roman"/>
                <w:sz w:val="28"/>
                <w:szCs w:val="28"/>
              </w:rPr>
              <w:t>ОК 07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11BCD" w:rsidRPr="00F72C3C" w:rsidRDefault="00611BCD" w:rsidP="00611B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Систематизировать и анализировать первичные статистические данные с использованием различных статистических методов, планировать, организовывать и проводить картирование потоков создания ценности, использовать эффективные методы для снижения различных видов потерь</w:t>
            </w:r>
          </w:p>
        </w:tc>
        <w:tc>
          <w:tcPr>
            <w:tcW w:w="4359" w:type="dxa"/>
          </w:tcPr>
          <w:p w:rsidR="00611BCD" w:rsidRPr="00F72C3C" w:rsidRDefault="00611BCD" w:rsidP="00611B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принципы системы бережливого производства, основные методы организации производства на основе концепции БП, основные виды потерь, их источники и способы их устранения, различные виды статистических методов контроля, систему 5С, метод Красных ярлыков, правила построения потоков создания ценности и способы их оптимизации, инструменты бережливого производства, основы процессного подхода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611BCD">
        <w:rPr>
          <w:rFonts w:ascii="Times New Roman" w:hAnsi="Times New Roman"/>
          <w:sz w:val="28"/>
          <w:szCs w:val="28"/>
        </w:rPr>
        <w:t>88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</w:t>
      </w:r>
      <w:r w:rsidR="00611BCD">
        <w:rPr>
          <w:rFonts w:ascii="Times New Roman" w:hAnsi="Times New Roman"/>
          <w:sz w:val="28"/>
          <w:szCs w:val="28"/>
        </w:rPr>
        <w:t>76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611BCD">
        <w:rPr>
          <w:rFonts w:ascii="Times New Roman" w:hAnsi="Times New Roman"/>
          <w:sz w:val="28"/>
          <w:szCs w:val="28"/>
        </w:rPr>
        <w:t>34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</w:t>
      </w:r>
      <w:r w:rsidR="00611BCD">
        <w:rPr>
          <w:rFonts w:ascii="Times New Roman" w:hAnsi="Times New Roman"/>
          <w:sz w:val="28"/>
          <w:szCs w:val="28"/>
        </w:rPr>
        <w:t>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611BCD" w:rsidRPr="00611BCD">
        <w:rPr>
          <w:b/>
          <w:caps/>
          <w:sz w:val="28"/>
          <w:szCs w:val="28"/>
          <w:u w:val="single"/>
        </w:rPr>
        <w:t>Основы бережливого производства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8635"/>
        <w:gridCol w:w="2120"/>
        <w:gridCol w:w="1890"/>
      </w:tblGrid>
      <w:tr w:rsidR="00611BCD" w:rsidRPr="00F72C3C" w:rsidTr="00F1507F">
        <w:trPr>
          <w:trHeight w:val="20"/>
        </w:trPr>
        <w:tc>
          <w:tcPr>
            <w:tcW w:w="724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920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7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</w:t>
            </w:r>
            <w:proofErr w:type="spellStart"/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proofErr w:type="gramStart"/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  <w:proofErr w:type="gramEnd"/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/ в том числе в форме практической подготовки, </w:t>
            </w:r>
            <w:proofErr w:type="spellStart"/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</w:p>
        </w:tc>
        <w:tc>
          <w:tcPr>
            <w:tcW w:w="639" w:type="pct"/>
            <w:vAlign w:val="center"/>
          </w:tcPr>
          <w:p w:rsidR="00611BCD" w:rsidRPr="00116801" w:rsidRDefault="00611BCD" w:rsidP="00611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611BCD" w:rsidRPr="00F72C3C" w:rsidTr="00F1507F">
        <w:trPr>
          <w:trHeight w:val="20"/>
        </w:trPr>
        <w:tc>
          <w:tcPr>
            <w:tcW w:w="724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2920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717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639" w:type="pct"/>
            <w:vAlign w:val="center"/>
          </w:tcPr>
          <w:p w:rsidR="00611BCD" w:rsidRPr="00116801" w:rsidRDefault="00611BCD" w:rsidP="00611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611BCD" w:rsidRPr="00F72C3C" w:rsidTr="002B05C3">
        <w:trPr>
          <w:trHeight w:val="293"/>
        </w:trPr>
        <w:tc>
          <w:tcPr>
            <w:tcW w:w="4361" w:type="pct"/>
            <w:gridSpan w:val="3"/>
          </w:tcPr>
          <w:p w:rsidR="00611BCD" w:rsidRDefault="00611BCD" w:rsidP="002B0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i/>
                <w:lang w:eastAsia="ru-RU"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639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93"/>
        </w:trPr>
        <w:tc>
          <w:tcPr>
            <w:tcW w:w="724" w:type="pct"/>
            <w:vMerge w:val="restart"/>
          </w:tcPr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</w:t>
            </w:r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 в</w:t>
            </w:r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философию</w:t>
            </w:r>
            <w:proofErr w:type="gramEnd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и</w:t>
            </w:r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методологию</w:t>
            </w:r>
            <w:proofErr w:type="gramEnd"/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бережливого</w:t>
            </w:r>
            <w:proofErr w:type="gramEnd"/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производства</w:t>
            </w:r>
            <w:proofErr w:type="gramEnd"/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2B0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639" w:type="pct"/>
            <w:vMerge w:val="restart"/>
            <w:vAlign w:val="center"/>
          </w:tcPr>
          <w:p w:rsidR="00611BCD" w:rsidRPr="00F72C3C" w:rsidRDefault="003F02D2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Пирамида качества, предпосылки формирования концепции бережливого</w:t>
            </w:r>
          </w:p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производства</w:t>
            </w:r>
            <w:proofErr w:type="gramEnd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. Японский опыт разработки, внедрения, совершенствования систем</w:t>
            </w:r>
          </w:p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управления</w:t>
            </w:r>
            <w:proofErr w:type="gramEnd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 xml:space="preserve"> качества. ГОСТ Р ИСО 56020-2014 Бережливое производство. Положения</w:t>
            </w:r>
          </w:p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proofErr w:type="gramEnd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 xml:space="preserve"> словарь. Принципы и концепция системы БП. Система ДАО Тойота: 14 принципов</w:t>
            </w:r>
          </w:p>
          <w:p w:rsidR="00611BCD" w:rsidRPr="00F72C3C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менеджмента</w:t>
            </w:r>
            <w:proofErr w:type="gramEnd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 xml:space="preserve"> компании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3F02D2">
        <w:trPr>
          <w:trHeight w:val="225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F02D2" w:rsidRPr="00F72C3C" w:rsidTr="003F02D2">
        <w:trPr>
          <w:trHeight w:val="150"/>
        </w:trPr>
        <w:tc>
          <w:tcPr>
            <w:tcW w:w="724" w:type="pct"/>
            <w:vMerge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3F02D2" w:rsidRPr="004F210C" w:rsidRDefault="003F02D2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3F02D2" w:rsidRDefault="003F02D2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(6)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3F02D2">
        <w:trPr>
          <w:trHeight w:val="39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611BCD" w:rsidRPr="003538F2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Установление соответствия между требованиями ГОСТ Р ИСО 56020-2014 Бережливое</w:t>
            </w:r>
          </w:p>
          <w:p w:rsidR="00611BCD" w:rsidRPr="00F72C3C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производство</w:t>
            </w:r>
            <w:proofErr w:type="gramEnd"/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. Положения и словарь и принципами производственной системы Тойота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 w:val="restart"/>
          </w:tcPr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</w:t>
            </w:r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Инструменты</w:t>
            </w:r>
          </w:p>
          <w:p w:rsidR="00611BCD" w:rsidRPr="003538F2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бережливого</w:t>
            </w:r>
            <w:proofErr w:type="gramEnd"/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производства</w:t>
            </w:r>
            <w:proofErr w:type="gramEnd"/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17" w:type="pct"/>
            <w:vMerge w:val="restart"/>
            <w:vAlign w:val="center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 w:val="restart"/>
            <w:vAlign w:val="center"/>
          </w:tcPr>
          <w:p w:rsidR="00611BCD" w:rsidRPr="003538F2" w:rsidRDefault="003F02D2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Системы 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Канбан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, «Точно </w:t>
            </w: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во время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>», ячеистое и поточное производство, визуализация,</w:t>
            </w:r>
          </w:p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система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5С, стандартизация, уход за оборудованием, быстрая переналадка</w:t>
            </w:r>
          </w:p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оборудования</w:t>
            </w:r>
            <w:proofErr w:type="gramEnd"/>
          </w:p>
        </w:tc>
        <w:tc>
          <w:tcPr>
            <w:tcW w:w="717" w:type="pct"/>
            <w:vMerge/>
            <w:vAlign w:val="center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255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611BCD" w:rsidRPr="00736FB0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F02D2" w:rsidRPr="00F72C3C" w:rsidTr="003F02D2">
        <w:trPr>
          <w:trHeight w:val="120"/>
        </w:trPr>
        <w:tc>
          <w:tcPr>
            <w:tcW w:w="724" w:type="pct"/>
            <w:vMerge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3F02D2" w:rsidRPr="004F210C" w:rsidRDefault="003F02D2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3F02D2" w:rsidRDefault="003F02D2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(4)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39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Использование метода визуализации при внедрении системы 5С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2B05C3">
        <w:trPr>
          <w:trHeight w:val="488"/>
        </w:trPr>
        <w:tc>
          <w:tcPr>
            <w:tcW w:w="724" w:type="pct"/>
            <w:vMerge w:val="restart"/>
          </w:tcPr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Виды потерь и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методы</w:t>
            </w:r>
            <w:proofErr w:type="gramEnd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их</w:t>
            </w:r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устранения</w:t>
            </w:r>
            <w:proofErr w:type="gramEnd"/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 w:val="restart"/>
            <w:vAlign w:val="center"/>
          </w:tcPr>
          <w:p w:rsidR="00611BCD" w:rsidRPr="00F72C3C" w:rsidRDefault="003F02D2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</w:tr>
      <w:tr w:rsidR="00611BCD" w:rsidRPr="00F72C3C" w:rsidTr="002B05C3">
        <w:trPr>
          <w:trHeight w:val="487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Виды потерь, их источники и способы их устранения. Потери: перепроизводство,</w:t>
            </w:r>
          </w:p>
          <w:p w:rsidR="00611BCD" w:rsidRPr="00CD2A96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лишние</w:t>
            </w:r>
            <w:proofErr w:type="gram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 xml:space="preserve"> движения, ненужная транспортировка, излишние запасы, избыточная</w:t>
            </w:r>
          </w:p>
          <w:p w:rsidR="00611BCD" w:rsidRPr="00CD2A96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обработка</w:t>
            </w:r>
            <w:proofErr w:type="gram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 xml:space="preserve">, ожидание, переделка/ брак. Система 3М: Муда, </w:t>
            </w:r>
            <w:proofErr w:type="spell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Мури</w:t>
            </w:r>
            <w:proofErr w:type="spell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, Мура. Управление</w:t>
            </w:r>
          </w:p>
          <w:p w:rsidR="00611BCD" w:rsidRPr="00F72C3C" w:rsidRDefault="00611BCD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рабочим</w:t>
            </w:r>
            <w:proofErr w:type="gram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 xml:space="preserve"> пространством</w:t>
            </w:r>
          </w:p>
        </w:tc>
        <w:tc>
          <w:tcPr>
            <w:tcW w:w="717" w:type="pct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4361" w:type="pct"/>
            <w:gridSpan w:val="3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i/>
                <w:lang w:eastAsia="ru-RU"/>
              </w:rPr>
              <w:t>Раздел 2. Системы управления и оптимизации материальными потоками</w:t>
            </w:r>
          </w:p>
        </w:tc>
        <w:tc>
          <w:tcPr>
            <w:tcW w:w="639" w:type="pct"/>
            <w:vMerge w:val="restar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 w:val="restart"/>
          </w:tcPr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2.1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Виды моделей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управления</w:t>
            </w:r>
            <w:proofErr w:type="gramEnd"/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материальными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потоками</w:t>
            </w: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611BCD" w:rsidRPr="00736FB0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Выталкивающая и вытягивающая системы правления материальными потоками:</w:t>
            </w:r>
          </w:p>
          <w:p w:rsidR="00611BCD" w:rsidRPr="00CD2A96" w:rsidRDefault="00611BCD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основные</w:t>
            </w:r>
            <w:proofErr w:type="gram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 xml:space="preserve"> принципы, достоинства и недостатки, способы повышения эффективности</w:t>
            </w:r>
          </w:p>
          <w:p w:rsidR="00611BCD" w:rsidRPr="00F72C3C" w:rsidRDefault="00611BCD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управления</w:t>
            </w:r>
            <w:proofErr w:type="gramEnd"/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 xml:space="preserve"> материальными потоками</w:t>
            </w:r>
          </w:p>
        </w:tc>
        <w:tc>
          <w:tcPr>
            <w:tcW w:w="717" w:type="pct"/>
            <w:vAlign w:val="center"/>
          </w:tcPr>
          <w:p w:rsidR="00611BCD" w:rsidRPr="00736FB0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10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9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611BCD" w:rsidRPr="00736FB0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F02D2" w:rsidRPr="00F72C3C" w:rsidTr="002B05C3">
        <w:trPr>
          <w:trHeight w:val="150"/>
        </w:trPr>
        <w:tc>
          <w:tcPr>
            <w:tcW w:w="724" w:type="pct"/>
            <w:vMerge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3F02D2" w:rsidRPr="004F210C" w:rsidRDefault="003F02D2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3F02D2" w:rsidRDefault="003F02D2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(8)</w:t>
            </w:r>
          </w:p>
        </w:tc>
        <w:tc>
          <w:tcPr>
            <w:tcW w:w="639" w:type="pct"/>
            <w:vMerge/>
            <w:vAlign w:val="center"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2B05C3">
        <w:trPr>
          <w:trHeight w:val="311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Моделирование производственных процессов. Тренинг «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Лего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>». Поточное</w:t>
            </w:r>
          </w:p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производство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>, серийное и штучное производство</w:t>
            </w:r>
          </w:p>
        </w:tc>
        <w:tc>
          <w:tcPr>
            <w:tcW w:w="717" w:type="pct"/>
            <w:vAlign w:val="center"/>
          </w:tcPr>
          <w:p w:rsidR="00611BCD" w:rsidRPr="00736FB0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2B05C3">
        <w:trPr>
          <w:trHeight w:val="488"/>
        </w:trPr>
        <w:tc>
          <w:tcPr>
            <w:tcW w:w="724" w:type="pct"/>
            <w:vMerge w:val="restart"/>
          </w:tcPr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2.2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Затраты на качество и</w:t>
            </w:r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потери</w:t>
            </w:r>
            <w:proofErr w:type="gramEnd"/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487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Виды затрат на качество. Модель 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Джурана-Фейгенбаума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>. Метод Кросби. Затраты на</w:t>
            </w:r>
          </w:p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процесс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: конформные и 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неконформные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затраты. Концепция всеобщего блага для</w:t>
            </w:r>
          </w:p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общества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(по Г. 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Тагути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717" w:type="pct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611BCD" w:rsidRPr="00F72C3C" w:rsidTr="003F02D2">
        <w:trPr>
          <w:trHeight w:val="120"/>
        </w:trPr>
        <w:tc>
          <w:tcPr>
            <w:tcW w:w="724" w:type="pct"/>
            <w:vMerge w:val="restart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F02D2" w:rsidRPr="00F72C3C" w:rsidTr="00CF6486">
        <w:trPr>
          <w:trHeight w:val="118"/>
        </w:trPr>
        <w:tc>
          <w:tcPr>
            <w:tcW w:w="724" w:type="pct"/>
            <w:vMerge/>
          </w:tcPr>
          <w:p w:rsidR="003F02D2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3F02D2" w:rsidRPr="004F210C" w:rsidRDefault="003F02D2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3F02D2" w:rsidRDefault="003F02D2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(4)</w:t>
            </w:r>
          </w:p>
        </w:tc>
        <w:tc>
          <w:tcPr>
            <w:tcW w:w="639" w:type="pct"/>
            <w:vMerge/>
            <w:vAlign w:val="center"/>
          </w:tcPr>
          <w:p w:rsidR="003F02D2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567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производственного или технологического процесса, выявление и расчет затрат</w:t>
            </w:r>
          </w:p>
          <w:p w:rsidR="00611BCD" w:rsidRPr="00F72C3C" w:rsidRDefault="00611BCD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качество по различным категориям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4361" w:type="pct"/>
            <w:gridSpan w:val="3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i/>
                <w:lang w:eastAsia="ru-RU"/>
              </w:rPr>
              <w:t>Раздел 3. Статистические метода анализа</w:t>
            </w:r>
          </w:p>
        </w:tc>
        <w:tc>
          <w:tcPr>
            <w:tcW w:w="639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 w:val="restart"/>
          </w:tcPr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Классические и</w:t>
            </w:r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новые</w:t>
            </w:r>
            <w:proofErr w:type="gramEnd"/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статистические</w:t>
            </w:r>
            <w:proofErr w:type="gramEnd"/>
          </w:p>
          <w:p w:rsidR="00611BCD" w:rsidRPr="00CD2A96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методы</w:t>
            </w:r>
            <w:proofErr w:type="gramEnd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контроля</w:t>
            </w:r>
          </w:p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качества</w:t>
            </w:r>
            <w:proofErr w:type="gramEnd"/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24</w:t>
            </w:r>
          </w:p>
        </w:tc>
        <w:tc>
          <w:tcPr>
            <w:tcW w:w="639" w:type="pct"/>
            <w:vMerge w:val="restart"/>
            <w:vAlign w:val="center"/>
          </w:tcPr>
          <w:p w:rsidR="00611BCD" w:rsidRPr="00F72C3C" w:rsidRDefault="003F02D2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</w:tr>
      <w:tr w:rsidR="00611BCD" w:rsidRPr="00F72C3C" w:rsidTr="002B05C3">
        <w:trPr>
          <w:trHeight w:val="407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Цель, задачи, этапы, методы и виды контроля. Семь классических инструментов:</w:t>
            </w:r>
          </w:p>
          <w:p w:rsidR="00611BCD" w:rsidRPr="00CD2A96" w:rsidRDefault="00611BCD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контрольные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листки, диаграмма Парето, причинно-следственная диаграмма, метод</w:t>
            </w:r>
          </w:p>
          <w:p w:rsidR="00611BCD" w:rsidRPr="00CD2A96" w:rsidRDefault="00611BCD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расслоения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(стратификация), гистограмма, диаграммы рассеяния, контрольные карты</w:t>
            </w:r>
          </w:p>
        </w:tc>
        <w:tc>
          <w:tcPr>
            <w:tcW w:w="717" w:type="pct"/>
            <w:vMerge w:val="restart"/>
            <w:vAlign w:val="center"/>
          </w:tcPr>
          <w:p w:rsidR="00611BCD" w:rsidRPr="00F72C3C" w:rsidRDefault="003F02D2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2B05C3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Новые методы: диаграмма сродства, древовидная диаграмма, системная диаграмма,</w:t>
            </w:r>
          </w:p>
          <w:p w:rsidR="00611BCD" w:rsidRPr="00CD2A96" w:rsidRDefault="00611BCD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диаграмма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родственных связей, стрелочная диаграмма, коррелятивная диаграмма,</w:t>
            </w:r>
          </w:p>
          <w:p w:rsidR="00611BCD" w:rsidRPr="00F72C3C" w:rsidRDefault="00611BCD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матричные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диаграммы</w:t>
            </w:r>
          </w:p>
        </w:tc>
        <w:tc>
          <w:tcPr>
            <w:tcW w:w="717" w:type="pct"/>
            <w:vMerge/>
            <w:vAlign w:val="center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135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F02D2" w:rsidRPr="00F72C3C" w:rsidTr="003F02D2">
        <w:trPr>
          <w:trHeight w:val="105"/>
        </w:trPr>
        <w:tc>
          <w:tcPr>
            <w:tcW w:w="724" w:type="pct"/>
            <w:vMerge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3F02D2" w:rsidRPr="004F210C" w:rsidRDefault="003F02D2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3F02D2" w:rsidRDefault="003F02D2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(12)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3F02D2" w:rsidRPr="00F72C3C" w:rsidRDefault="003F02D2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и выбор наиболее эффективных решений по устранению потерь с</w:t>
            </w:r>
          </w:p>
          <w:p w:rsidR="00611BCD" w:rsidRPr="00CD2A96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использованием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диаграммы </w:t>
            </w:r>
            <w:proofErr w:type="spellStart"/>
            <w:r w:rsidRPr="00CD2A96">
              <w:rPr>
                <w:rFonts w:ascii="Times New Roman" w:eastAsia="Times New Roman" w:hAnsi="Times New Roman"/>
                <w:lang w:eastAsia="ru-RU"/>
              </w:rPr>
              <w:t>Исикавы</w:t>
            </w:r>
            <w:proofErr w:type="spellEnd"/>
            <w:r w:rsidRPr="00CD2A96">
              <w:rPr>
                <w:rFonts w:ascii="Times New Roman" w:eastAsia="Times New Roman" w:hAnsi="Times New Roman"/>
                <w:lang w:eastAsia="ru-RU"/>
              </w:rPr>
              <w:t>, диаграммы Парето, метода «5 Почему», оценки</w:t>
            </w:r>
          </w:p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CD2A96">
              <w:rPr>
                <w:rFonts w:ascii="Times New Roman" w:eastAsia="Times New Roman" w:hAnsi="Times New Roman"/>
                <w:lang w:eastAsia="ru-RU"/>
              </w:rPr>
              <w:t>сложности</w:t>
            </w:r>
            <w:proofErr w:type="gramEnd"/>
            <w:r w:rsidRPr="00CD2A96">
              <w:rPr>
                <w:rFonts w:ascii="Times New Roman" w:eastAsia="Times New Roman" w:hAnsi="Times New Roman"/>
                <w:lang w:eastAsia="ru-RU"/>
              </w:rPr>
              <w:t xml:space="preserve"> и эффективности предложенных мероприятий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11BCD" w:rsidRPr="00F72C3C" w:rsidTr="003F02D2">
        <w:trPr>
          <w:trHeight w:val="20"/>
        </w:trPr>
        <w:tc>
          <w:tcPr>
            <w:tcW w:w="724" w:type="pct"/>
            <w:vMerge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технической или технологической проблемы одним из статистических методов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611BCD" w:rsidRPr="00F72C3C" w:rsidTr="003F02D2">
        <w:trPr>
          <w:trHeight w:val="20"/>
        </w:trPr>
        <w:tc>
          <w:tcPr>
            <w:tcW w:w="3644" w:type="pct"/>
            <w:gridSpan w:val="2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 xml:space="preserve">Промежуточная аттестация 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-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611BCD" w:rsidRPr="00F72C3C" w:rsidTr="003F02D2">
        <w:trPr>
          <w:trHeight w:val="20"/>
        </w:trPr>
        <w:tc>
          <w:tcPr>
            <w:tcW w:w="3644" w:type="pct"/>
            <w:gridSpan w:val="2"/>
          </w:tcPr>
          <w:p w:rsidR="00611BCD" w:rsidRPr="00F72C3C" w:rsidRDefault="00611BCD" w:rsidP="002B05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717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88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611BCD" w:rsidRPr="00F72C3C" w:rsidRDefault="00611BCD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611BCD" w:rsidRDefault="00611BCD" w:rsidP="00611BCD">
      <w:pPr>
        <w:rPr>
          <w:lang w:eastAsia="ru-RU"/>
        </w:rPr>
      </w:pPr>
    </w:p>
    <w:p w:rsidR="00611BCD" w:rsidRDefault="00611BCD" w:rsidP="00611BCD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11BCD" w:rsidRPr="00611BCD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бережливого производства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 </w:t>
      </w:r>
      <w:proofErr w:type="gram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посадочные</w:t>
      </w:r>
      <w:proofErr w:type="gram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места студентов;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 </w:t>
      </w:r>
      <w:proofErr w:type="gram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рабочее</w:t>
      </w:r>
      <w:proofErr w:type="gram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преподавателя;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 </w:t>
      </w:r>
      <w:proofErr w:type="gram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proofErr w:type="gram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 доска;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 </w:t>
      </w:r>
      <w:proofErr w:type="gram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наглядные</w:t>
      </w:r>
      <w:proofErr w:type="gram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пособия (учебники, раздаточный материал, комплекты методических указаний по практическим работам, конструктор </w:t>
      </w:r>
      <w:proofErr w:type="spell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Лего</w:t>
      </w:r>
      <w:proofErr w:type="spell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, раздаточный материал для тренингов).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обучения:</w:t>
      </w:r>
    </w:p>
    <w:p w:rsidR="00611BCD" w:rsidRPr="00F72C3C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 </w:t>
      </w:r>
      <w:proofErr w:type="gramStart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мультимедийная</w:t>
      </w:r>
      <w:proofErr w:type="gramEnd"/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установка для демонстрации презентаций и видеоматериала.</w:t>
      </w: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611BCD" w:rsidRPr="00611BCD" w:rsidRDefault="00611BCD" w:rsidP="00611BC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Вейдер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, М.Т. Инструменты бережливого производства. Карманное руководство по практике применения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Lean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/ М.Т.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Вейдер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– М.: Альпина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Паблтшер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, 2015. – 160 с.</w:t>
      </w:r>
    </w:p>
    <w:p w:rsidR="00F90318" w:rsidRPr="009B2952" w:rsidRDefault="00611BCD" w:rsidP="00611BC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Вумек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, Д.П. Бережливое производство. Как избавиться от потерь и добиться процветания вашей компании / Д.П.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Вумек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, Д.Т. Джонс; пер. с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анг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С.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Тупко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 xml:space="preserve">. – М.: Альпина </w:t>
      </w:r>
      <w:proofErr w:type="spellStart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Паблишер</w:t>
      </w:r>
      <w:proofErr w:type="spellEnd"/>
      <w:r w:rsidRPr="00611BCD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, 2017. – 472 с.</w:t>
      </w: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611BCD" w:rsidRDefault="00611BCD" w:rsidP="00611BCD">
      <w:pPr>
        <w:pStyle w:val="ad"/>
        <w:numPr>
          <w:ilvl w:val="0"/>
          <w:numId w:val="20"/>
        </w:numPr>
        <w:spacing w:after="160"/>
        <w:jc w:val="both"/>
        <w:rPr>
          <w:rStyle w:val="ab"/>
          <w:sz w:val="24"/>
          <w:szCs w:val="24"/>
        </w:rPr>
      </w:pPr>
      <w:r w:rsidRPr="00BB0D78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r w:rsidRPr="00BB0D78">
        <w:rPr>
          <w:rFonts w:ascii="Times New Roman" w:hAnsi="Times New Roman"/>
          <w:sz w:val="24"/>
          <w:szCs w:val="24"/>
          <w:lang w:val="en-US"/>
        </w:rPr>
        <w:t>BOOK</w:t>
      </w:r>
      <w:r w:rsidRPr="00BB0D78">
        <w:rPr>
          <w:rFonts w:ascii="Times New Roman" w:hAnsi="Times New Roman"/>
          <w:sz w:val="24"/>
          <w:szCs w:val="24"/>
        </w:rPr>
        <w:t>.</w:t>
      </w:r>
      <w:proofErr w:type="spellStart"/>
      <w:r w:rsidRPr="00BB0D7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B0D78">
        <w:rPr>
          <w:rFonts w:ascii="Times New Roman" w:hAnsi="Times New Roman"/>
          <w:sz w:val="24"/>
          <w:szCs w:val="24"/>
        </w:rPr>
        <w:t xml:space="preserve"> (Режим доступа): URL: </w:t>
      </w:r>
      <w:hyperlink r:id="rId11" w:history="1">
        <w:r w:rsidRPr="00BB0D78">
          <w:rPr>
            <w:rStyle w:val="ab"/>
            <w:sz w:val="24"/>
            <w:szCs w:val="24"/>
          </w:rPr>
          <w:t>https://vk.com/away.php?to=http%3A%2F%2FBOOK.RU&amp;el=snippet</w:t>
        </w:r>
      </w:hyperlink>
    </w:p>
    <w:p w:rsidR="00611BCD" w:rsidRPr="00736FB0" w:rsidRDefault="00611BCD" w:rsidP="00611BCD">
      <w:pPr>
        <w:pStyle w:val="ad"/>
        <w:numPr>
          <w:ilvl w:val="0"/>
          <w:numId w:val="20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736FB0">
        <w:rPr>
          <w:rFonts w:ascii="Times New Roman" w:hAnsi="Times New Roman"/>
          <w:sz w:val="24"/>
          <w:szCs w:val="24"/>
        </w:rPr>
        <w:t xml:space="preserve">Джеффри К. </w:t>
      </w:r>
      <w:proofErr w:type="spellStart"/>
      <w:r w:rsidRPr="00736FB0">
        <w:rPr>
          <w:rFonts w:ascii="Times New Roman" w:hAnsi="Times New Roman"/>
          <w:sz w:val="24"/>
          <w:szCs w:val="24"/>
        </w:rPr>
        <w:t>Лайкер</w:t>
      </w:r>
      <w:proofErr w:type="spellEnd"/>
      <w:r w:rsidRPr="00736FB0">
        <w:rPr>
          <w:rFonts w:ascii="Times New Roman" w:hAnsi="Times New Roman"/>
          <w:sz w:val="24"/>
          <w:szCs w:val="24"/>
        </w:rPr>
        <w:t>. Дао Тойота: 14 принципов менеджмента ведущей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6FB0">
        <w:rPr>
          <w:rFonts w:ascii="Times New Roman" w:hAnsi="Times New Roman"/>
          <w:sz w:val="24"/>
          <w:szCs w:val="24"/>
        </w:rPr>
        <w:t>компании мира. Альпина Бизнес Букс, 2017 г.</w:t>
      </w:r>
    </w:p>
    <w:p w:rsidR="00611BCD" w:rsidRPr="00736FB0" w:rsidRDefault="00611BCD" w:rsidP="00611BCD">
      <w:pPr>
        <w:pStyle w:val="ad"/>
        <w:numPr>
          <w:ilvl w:val="0"/>
          <w:numId w:val="20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proofErr w:type="spellStart"/>
      <w:r w:rsidRPr="00736FB0">
        <w:rPr>
          <w:rFonts w:ascii="Times New Roman" w:hAnsi="Times New Roman"/>
          <w:sz w:val="24"/>
          <w:szCs w:val="24"/>
        </w:rPr>
        <w:t>Масааки</w:t>
      </w:r>
      <w:proofErr w:type="spellEnd"/>
      <w:r w:rsidRPr="00736F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6FB0">
        <w:rPr>
          <w:rFonts w:ascii="Times New Roman" w:hAnsi="Times New Roman"/>
          <w:sz w:val="24"/>
          <w:szCs w:val="24"/>
        </w:rPr>
        <w:t>Имаи</w:t>
      </w:r>
      <w:proofErr w:type="spellEnd"/>
      <w:r w:rsidRPr="00736FB0">
        <w:rPr>
          <w:rFonts w:ascii="Times New Roman" w:hAnsi="Times New Roman"/>
          <w:sz w:val="24"/>
          <w:szCs w:val="24"/>
        </w:rPr>
        <w:t>. КАЙДЗЕН: Ключ к успеху японских компаний. Альпина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6FB0">
        <w:rPr>
          <w:rFonts w:ascii="Times New Roman" w:hAnsi="Times New Roman"/>
          <w:sz w:val="24"/>
          <w:szCs w:val="24"/>
        </w:rPr>
        <w:t>Бизнес Букс, 2016 г.</w:t>
      </w:r>
      <w:r w:rsidRPr="00736FB0">
        <w:br w:type="page"/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4"/>
        <w:gridCol w:w="3104"/>
        <w:gridCol w:w="2856"/>
      </w:tblGrid>
      <w:tr w:rsidR="00611BCD" w:rsidRPr="00F72C3C" w:rsidTr="002B05C3">
        <w:tc>
          <w:tcPr>
            <w:tcW w:w="1976" w:type="pct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575" w:type="pct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49" w:type="pct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611BCD" w:rsidRPr="00F72C3C" w:rsidTr="002B05C3">
        <w:tc>
          <w:tcPr>
            <w:tcW w:w="5000" w:type="pct"/>
            <w:gridSpan w:val="3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611BCD" w:rsidRPr="00F72C3C" w:rsidTr="002B05C3">
        <w:tc>
          <w:tcPr>
            <w:tcW w:w="1976" w:type="pct"/>
          </w:tcPr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принципы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бережливого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производства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методы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организации</w:t>
            </w:r>
            <w:proofErr w:type="gramEnd"/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производства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основе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концепции БП,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основные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виды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потерь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их источники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способы их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устранения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различные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виды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статистических</w:t>
            </w:r>
            <w:proofErr w:type="gramEnd"/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методов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контроля,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систему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5С, метод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Красных ярлыков,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правила</w:t>
            </w:r>
            <w:proofErr w:type="gramEnd"/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построения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потоков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создания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ценности и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оптимизации,</w:t>
            </w:r>
          </w:p>
          <w:p w:rsidR="00611BCD" w:rsidRDefault="00611BCD" w:rsidP="002B05C3">
            <w:pPr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инструменты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бережливого производства,</w:t>
            </w:r>
          </w:p>
          <w:p w:rsidR="00611BCD" w:rsidRPr="00736FB0" w:rsidRDefault="00611BCD" w:rsidP="002B05C3">
            <w:pPr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 </w:t>
            </w:r>
            <w:proofErr w:type="gramStart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процессного подхода</w:t>
            </w:r>
          </w:p>
        </w:tc>
        <w:tc>
          <w:tcPr>
            <w:tcW w:w="1575" w:type="pct"/>
          </w:tcPr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Полнота ответов,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точность</w:t>
            </w:r>
            <w:proofErr w:type="gramEnd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формулировок,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не</w:t>
            </w:r>
            <w:proofErr w:type="gramEnd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менее 70% правильных ответов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Актуальность темы,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адекватность</w:t>
            </w:r>
            <w:proofErr w:type="gramEnd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результатов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поставленным</w:t>
            </w:r>
            <w:proofErr w:type="gramEnd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целям,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адекватность</w:t>
            </w:r>
            <w:proofErr w:type="gramEnd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применения</w:t>
            </w:r>
          </w:p>
          <w:p w:rsidR="00611BCD" w:rsidRPr="00F72C3C" w:rsidRDefault="00611BCD" w:rsidP="002B05C3">
            <w:pPr>
              <w:spacing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терминологии</w:t>
            </w:r>
          </w:p>
        </w:tc>
        <w:tc>
          <w:tcPr>
            <w:tcW w:w="1449" w:type="pct"/>
          </w:tcPr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Текущий контроль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Устный опрос,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наблюдение</w:t>
            </w:r>
            <w:proofErr w:type="gramEnd"/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активности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участия 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командной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работе,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принятие</w:t>
            </w:r>
            <w:proofErr w:type="gramEnd"/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правильных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решений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при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участии 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тренинге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, активность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участия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в тренингах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коллективных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формах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работы;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-оценки результатов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самостоятельной</w:t>
            </w:r>
            <w:proofErr w:type="gramEnd"/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работы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(докладов,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рефератов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теоретической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части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проектов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, учебных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исследований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и т.д.)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Промежуточная</w:t>
            </w:r>
          </w:p>
          <w:p w:rsidR="00611BCD" w:rsidRPr="00F72C3C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аттестация</w:t>
            </w:r>
            <w:proofErr w:type="gramEnd"/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 xml:space="preserve"> в форме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зачета (по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результат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м работы в течение семестра)</w:t>
            </w:r>
          </w:p>
        </w:tc>
      </w:tr>
      <w:tr w:rsidR="00611BCD" w:rsidRPr="00F72C3C" w:rsidTr="002B05C3">
        <w:trPr>
          <w:trHeight w:val="381"/>
        </w:trPr>
        <w:tc>
          <w:tcPr>
            <w:tcW w:w="5000" w:type="pct"/>
            <w:gridSpan w:val="3"/>
          </w:tcPr>
          <w:p w:rsidR="00611BCD" w:rsidRPr="00F72C3C" w:rsidRDefault="00611BCD" w:rsidP="002B05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умений, осваиваемых в рамках дисциплины</w:t>
            </w:r>
          </w:p>
        </w:tc>
      </w:tr>
      <w:tr w:rsidR="00611BCD" w:rsidRPr="00F72C3C" w:rsidTr="002B05C3">
        <w:tc>
          <w:tcPr>
            <w:tcW w:w="1976" w:type="pct"/>
          </w:tcPr>
          <w:p w:rsidR="00611BCD" w:rsidRPr="00207C44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Систематизировать и анализировать первичные статистические данные с использованием различных статистических методов,</w:t>
            </w:r>
          </w:p>
          <w:p w:rsidR="00611BCD" w:rsidRPr="00F72C3C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планировать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, организовывать и проводить картирование потоков создания ценности, использовать </w:t>
            </w: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эффективные методы для снижения различных видов потерь</w:t>
            </w:r>
          </w:p>
        </w:tc>
        <w:tc>
          <w:tcPr>
            <w:tcW w:w="1575" w:type="pct"/>
          </w:tcPr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применяет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 эффективные методы по сбору, анализу, обработке первичной информации;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 </w:t>
            </w: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применяет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 графические методы и адекватные инструменты бережливого </w:t>
            </w: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производства для картирования потоков и процессов;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 </w:t>
            </w: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проводит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 расчёты и решает прикладные задачи по оценке эффективности принятых решений;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 </w:t>
            </w: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применяет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 графические и аналитические методы анализа проблем;</w:t>
            </w:r>
          </w:p>
          <w:p w:rsidR="00611BCD" w:rsidRPr="00F72C3C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 </w:t>
            </w:r>
            <w:proofErr w:type="gramStart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применяет</w:t>
            </w:r>
            <w:proofErr w:type="gramEnd"/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 адекватные механизмы и инструменты бережливого производства</w:t>
            </w:r>
          </w:p>
        </w:tc>
        <w:tc>
          <w:tcPr>
            <w:tcW w:w="1449" w:type="pct"/>
          </w:tcPr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Текущий контроль:</w:t>
            </w:r>
          </w:p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- оценка участия в тренингах, выполнение самостоятельных и практических работ</w:t>
            </w:r>
          </w:p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Промежуточная аттестация:</w:t>
            </w:r>
          </w:p>
          <w:p w:rsidR="00611BCD" w:rsidRPr="00F72C3C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- экспертная оценка выполнения практических заданий</w:t>
            </w:r>
          </w:p>
        </w:tc>
      </w:tr>
    </w:tbl>
    <w:p w:rsidR="00F90318" w:rsidRDefault="00F90318" w:rsidP="00E7364A">
      <w:pPr>
        <w:spacing w:after="0" w:line="360" w:lineRule="auto"/>
      </w:pPr>
      <w:bookmarkStart w:id="0" w:name="_GoBack"/>
      <w:bookmarkEnd w:id="0"/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lastRenderedPageBreak/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C66" w:rsidRDefault="00CE7C66" w:rsidP="004500E0">
      <w:pPr>
        <w:spacing w:after="0" w:line="240" w:lineRule="auto"/>
      </w:pPr>
      <w:r>
        <w:separator/>
      </w:r>
    </w:p>
  </w:endnote>
  <w:endnote w:type="continuationSeparator" w:id="0">
    <w:p w:rsidR="00CE7C66" w:rsidRDefault="00CE7C66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C0" w:rsidRDefault="00DB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364A">
      <w:rPr>
        <w:noProof/>
      </w:rPr>
      <w:t>13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C66" w:rsidRDefault="00CE7C66" w:rsidP="004500E0">
      <w:pPr>
        <w:spacing w:after="0" w:line="240" w:lineRule="auto"/>
      </w:pPr>
      <w:r>
        <w:separator/>
      </w:r>
    </w:p>
  </w:footnote>
  <w:footnote w:type="continuationSeparator" w:id="0">
    <w:p w:rsidR="00CE7C66" w:rsidRDefault="00CE7C66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2D03B7"/>
    <w:multiLevelType w:val="hybridMultilevel"/>
    <w:tmpl w:val="1926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7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9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9"/>
  </w:num>
  <w:num w:numId="9">
    <w:abstractNumId w:val="14"/>
  </w:num>
  <w:num w:numId="10">
    <w:abstractNumId w:val="0"/>
  </w:num>
  <w:num w:numId="11">
    <w:abstractNumId w:val="13"/>
  </w:num>
  <w:num w:numId="12">
    <w:abstractNumId w:val="10"/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17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3F02D2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1BCD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D7BA9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E7C66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7364A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%3A%2F%2FBOOK.RU&amp;el=snippe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544-CA3F-458F-A6C7-EA656FD4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16175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8</cp:revision>
  <cp:lastPrinted>2013-12-17T10:16:00Z</cp:lastPrinted>
  <dcterms:created xsi:type="dcterms:W3CDTF">2022-10-17T04:41:00Z</dcterms:created>
  <dcterms:modified xsi:type="dcterms:W3CDTF">2023-09-03T15:30:00Z</dcterms:modified>
</cp:coreProperties>
</file>