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Министерство образования и науки Челябинской области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Государственное бюджетное профессиональное образовательное учреждение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b/>
          <w:szCs w:val="28"/>
        </w:rPr>
        <w:t>«Южно-Уральский государственный технический колледж»</w:t>
      </w:r>
    </w:p>
    <w:p w:rsidR="0092348C" w:rsidRPr="00E6454C" w:rsidRDefault="0092348C" w:rsidP="00796C4A">
      <w:pPr>
        <w:spacing w:after="0" w:line="240" w:lineRule="auto"/>
        <w:jc w:val="center"/>
        <w:rPr>
          <w:rFonts w:ascii="Times New Roman" w:hAnsi="Times New Roman"/>
        </w:rPr>
      </w:pPr>
    </w:p>
    <w:p w:rsidR="0092348C" w:rsidRPr="003D6398" w:rsidRDefault="0092348C" w:rsidP="0092348C">
      <w:pPr>
        <w:pStyle w:val="ac"/>
        <w:jc w:val="center"/>
        <w:rPr>
          <w:sz w:val="20"/>
          <w:szCs w:val="20"/>
          <w:lang w:val="ru-RU"/>
        </w:rPr>
      </w:pPr>
    </w:p>
    <w:p w:rsidR="0092348C" w:rsidRPr="003D6398" w:rsidRDefault="0092348C" w:rsidP="0092348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796C4A" w:rsidRDefault="00796C4A" w:rsidP="004500E0">
      <w:pPr>
        <w:rPr>
          <w:rFonts w:ascii="Times New Roman" w:hAnsi="Times New Roman"/>
          <w:sz w:val="28"/>
          <w:szCs w:val="28"/>
        </w:rPr>
      </w:pPr>
    </w:p>
    <w:p w:rsidR="00796C4A" w:rsidRPr="004500E0" w:rsidRDefault="00796C4A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594575" w:rsidRPr="008F761A" w:rsidRDefault="00594575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</w:p>
    <w:p w:rsidR="00594575" w:rsidRPr="00594575" w:rsidRDefault="00C546EE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РАБОЧАЯ </w:t>
      </w:r>
      <w:r w:rsidR="00594575" w:rsidRPr="00594575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594575" w:rsidRDefault="00594575" w:rsidP="00A40C0C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DB37C0" w:rsidRPr="000608DF" w:rsidRDefault="00DB37C0" w:rsidP="00DB37C0">
      <w:pPr>
        <w:spacing w:after="0" w:line="360" w:lineRule="auto"/>
        <w:jc w:val="center"/>
        <w:rPr>
          <w:rFonts w:ascii="Times New Roman" w:eastAsia="Times New Roman" w:hAnsi="Times New Roman"/>
          <w:b/>
          <w:iCs/>
          <w:sz w:val="24"/>
          <w:lang w:eastAsia="ru-RU"/>
        </w:rPr>
      </w:pPr>
      <w:r w:rsidRPr="000608DF">
        <w:rPr>
          <w:rFonts w:ascii="Times New Roman" w:eastAsia="Times New Roman" w:hAnsi="Times New Roman"/>
          <w:b/>
          <w:iCs/>
          <w:sz w:val="24"/>
          <w:lang w:eastAsia="ru-RU"/>
        </w:rPr>
        <w:t>ОП.01 МАТЕМАТИЧЕСКИЕ МЕТОДЫ РЕШЕНИЯ ПРИКЛАДНЫХ ПРОФЕССИОНАЛЬНЫХ ЗАДАЧ</w:t>
      </w:r>
    </w:p>
    <w:p w:rsidR="007F3DC3" w:rsidRPr="007F3DC3" w:rsidRDefault="007F3DC3" w:rsidP="007F3DC3">
      <w:pPr>
        <w:rPr>
          <w:lang w:eastAsia="ru-RU"/>
        </w:rPr>
      </w:pPr>
    </w:p>
    <w:p w:rsidR="00DB37C0" w:rsidRDefault="00DB37C0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>по специальности 21.02.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A81A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Землеустройство</w:t>
      </w:r>
    </w:p>
    <w:p w:rsidR="00A81A27" w:rsidRPr="00221C37" w:rsidRDefault="00D06BB4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(учебный план 2024</w:t>
      </w:r>
      <w:r w:rsidR="00A81A2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A40C0C" w:rsidRDefault="00A40C0C" w:rsidP="00796C4A">
      <w:pPr>
        <w:rPr>
          <w:sz w:val="32"/>
          <w:szCs w:val="32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  <w:r w:rsidRPr="004500E0">
        <w:rPr>
          <w:rFonts w:ascii="Times New Roman" w:hAnsi="Times New Roman"/>
          <w:sz w:val="28"/>
          <w:szCs w:val="28"/>
        </w:rPr>
        <w:t>Челябинск, 20</w:t>
      </w:r>
      <w:r w:rsidR="007F3DC3">
        <w:rPr>
          <w:rFonts w:ascii="Times New Roman" w:hAnsi="Times New Roman"/>
          <w:sz w:val="28"/>
          <w:szCs w:val="28"/>
        </w:rPr>
        <w:t>2</w:t>
      </w:r>
      <w:r w:rsidR="00D06BB4">
        <w:rPr>
          <w:rFonts w:ascii="Times New Roman" w:hAnsi="Times New Roman"/>
          <w:sz w:val="28"/>
          <w:szCs w:val="28"/>
        </w:rPr>
        <w:t>4</w:t>
      </w:r>
    </w:p>
    <w:p w:rsidR="00922B29" w:rsidRPr="00922B29" w:rsidRDefault="00922B29" w:rsidP="00922B29">
      <w:pPr>
        <w:pageBreakBefore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922B29">
        <w:rPr>
          <w:rFonts w:ascii="Times New Roman" w:hAnsi="Times New Roman"/>
          <w:b/>
          <w:spacing w:val="5"/>
          <w:sz w:val="24"/>
          <w:szCs w:val="24"/>
        </w:rPr>
        <w:lastRenderedPageBreak/>
        <w:t>АКТ СОГЛАСОВАНИЯ</w:t>
      </w:r>
    </w:p>
    <w:p w:rsidR="00922B29" w:rsidRPr="00922B29" w:rsidRDefault="00922B29" w:rsidP="00922B29">
      <w:pPr>
        <w:shd w:val="clear" w:color="auto" w:fill="FFFFFF"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На программу УД 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«</w:t>
      </w:r>
      <w:r w:rsidR="009070F7" w:rsidRPr="009070F7">
        <w:rPr>
          <w:rFonts w:ascii="Times New Roman" w:hAnsi="Times New Roman"/>
          <w:b/>
          <w:bCs/>
          <w:spacing w:val="3"/>
          <w:sz w:val="24"/>
          <w:szCs w:val="24"/>
        </w:rPr>
        <w:t>МАТЕМАТИЧЕСКИЕ МЕТОДЫ РЕШЕНИЯ ПРИКЛАДНЫХ ПРОФЕССИОНАЛЬНЫХ ЗАДАЧ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»</w:t>
      </w:r>
    </w:p>
    <w:p w:rsidR="00922B29" w:rsidRDefault="007F3DC3" w:rsidP="007F3DC3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922B29" w:rsidRPr="00922B29">
        <w:rPr>
          <w:rFonts w:ascii="Times New Roman" w:hAnsi="Times New Roman"/>
          <w:b/>
          <w:sz w:val="24"/>
          <w:szCs w:val="24"/>
        </w:rPr>
        <w:t>абочая программа составлена</w:t>
      </w:r>
      <w:r w:rsidR="00922B29"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 для студентов очной формы  обучения  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специальности среднего профессионального образования  </w:t>
      </w:r>
      <w:r w:rsidR="00DB37C0" w:rsidRPr="00DB37C0">
        <w:rPr>
          <w:rFonts w:ascii="Times New Roman" w:hAnsi="Times New Roman"/>
          <w:b/>
          <w:sz w:val="24"/>
          <w:szCs w:val="24"/>
        </w:rPr>
        <w:t>21.02.19 Землеустройство</w:t>
      </w:r>
      <w:r w:rsidR="00922B29" w:rsidRPr="00922B29">
        <w:rPr>
          <w:rFonts w:ascii="Times New Roman" w:hAnsi="Times New Roman"/>
          <w:b/>
          <w:bCs/>
          <w:sz w:val="24"/>
          <w:szCs w:val="24"/>
        </w:rPr>
        <w:t>,  разработанную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 преподавателем ГБПОУ «Южно-Уральский государственный технический колледж» </w:t>
      </w:r>
    </w:p>
    <w:p w:rsidR="007F3DC3" w:rsidRPr="00922B29" w:rsidRDefault="007F3DC3" w:rsidP="00922B29">
      <w:pPr>
        <w:shd w:val="clear" w:color="auto" w:fill="FFFFFF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922B29" w:rsidRPr="007F3DC3" w:rsidRDefault="00922B29" w:rsidP="007F3DC3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b w:val="0"/>
          <w:sz w:val="24"/>
          <w:szCs w:val="24"/>
        </w:rPr>
      </w:pPr>
      <w:r w:rsidRPr="007F3DC3">
        <w:rPr>
          <w:rFonts w:ascii="Times New Roman" w:hAnsi="Times New Roman"/>
          <w:b w:val="0"/>
          <w:sz w:val="24"/>
          <w:szCs w:val="24"/>
        </w:rPr>
        <w:t>Программа составлена</w:t>
      </w:r>
      <w:r w:rsidRPr="007F3DC3">
        <w:rPr>
          <w:rFonts w:ascii="Times New Roman" w:hAnsi="Times New Roman"/>
          <w:b w:val="0"/>
          <w:spacing w:val="3"/>
          <w:sz w:val="24"/>
          <w:szCs w:val="24"/>
        </w:rPr>
        <w:t xml:space="preserve"> для студентов очной формы обучения, </w:t>
      </w:r>
      <w:r w:rsidRPr="007F3DC3">
        <w:rPr>
          <w:rFonts w:ascii="Times New Roman" w:hAnsi="Times New Roman"/>
          <w:b w:val="0"/>
          <w:sz w:val="24"/>
          <w:szCs w:val="24"/>
        </w:rPr>
        <w:t>в соответствии с требованиями работодателя по специальности</w:t>
      </w:r>
      <w:r w:rsidR="00DB37C0" w:rsidRPr="00DB37C0">
        <w:rPr>
          <w:rFonts w:ascii="Times New Roman" w:hAnsi="Times New Roman"/>
          <w:b w:val="0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b w:val="0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>Настоящая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программа рассчитана на </w:t>
      </w:r>
      <w:r w:rsidR="009070F7">
        <w:rPr>
          <w:rFonts w:ascii="Times New Roman" w:hAnsi="Times New Roman"/>
          <w:spacing w:val="3"/>
          <w:sz w:val="24"/>
          <w:szCs w:val="24"/>
        </w:rPr>
        <w:t>93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часов из них аудиторных – </w:t>
      </w:r>
      <w:r w:rsidR="009070F7">
        <w:rPr>
          <w:rFonts w:ascii="Times New Roman" w:hAnsi="Times New Roman"/>
          <w:spacing w:val="3"/>
          <w:sz w:val="24"/>
          <w:szCs w:val="24"/>
        </w:rPr>
        <w:t>81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. Программа </w:t>
      </w:r>
      <w:r w:rsidRPr="007F3DC3">
        <w:rPr>
          <w:rFonts w:ascii="Times New Roman" w:hAnsi="Times New Roman"/>
          <w:sz w:val="24"/>
          <w:szCs w:val="24"/>
        </w:rPr>
        <w:t xml:space="preserve">обеспечивает подготовку квалифицированных специалистов среднего звена. 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 xml:space="preserve">Автором разработана структура рабочей программы, последовательность изучения учебного материала, представлены  требования к результатам освоения дисциплины, предусмотрена самостоятельная работа, указаны её виды и объем. </w:t>
      </w:r>
    </w:p>
    <w:p w:rsid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pacing w:val="3"/>
          <w:sz w:val="24"/>
          <w:szCs w:val="24"/>
        </w:rPr>
        <w:t xml:space="preserve"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 </w:t>
      </w:r>
      <w:r w:rsidRPr="007F3DC3">
        <w:rPr>
          <w:rFonts w:ascii="Times New Roman" w:hAnsi="Times New Roman"/>
          <w:sz w:val="24"/>
          <w:szCs w:val="24"/>
        </w:rPr>
        <w:t xml:space="preserve">Программа  может  быть использована в общеобразовательных учреждениях СПО для студентов очной и заочной форм обучения  специальности </w:t>
      </w:r>
      <w:r w:rsidR="00DB37C0" w:rsidRPr="00DB37C0">
        <w:rPr>
          <w:rFonts w:ascii="Times New Roman" w:hAnsi="Times New Roman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8"/>
          <w:szCs w:val="28"/>
        </w:rPr>
      </w:pPr>
      <w:r w:rsidRPr="007F3DC3">
        <w:rPr>
          <w:rFonts w:ascii="Times New Roman" w:hAnsi="Times New Roman"/>
        </w:rPr>
        <w:tab/>
      </w:r>
      <w:r w:rsidRPr="007F3DC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1790700"/>
            <wp:effectExtent l="19050" t="0" r="9525" b="0"/>
            <wp:docPr id="1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500E0" w:rsidRPr="00A20A8B" w:rsidRDefault="004500E0" w:rsidP="004500E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4500E0" w:rsidRPr="00A20A8B" w:rsidRDefault="004500E0" w:rsidP="00450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Style w:val="a3"/>
        <w:tblW w:w="10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8390"/>
        <w:gridCol w:w="2082"/>
      </w:tblGrid>
      <w:tr w:rsidR="004500E0" w:rsidRPr="00A20A8B" w:rsidTr="00DB37C0">
        <w:trPr>
          <w:trHeight w:val="575"/>
        </w:trPr>
        <w:tc>
          <w:tcPr>
            <w:tcW w:w="8390" w:type="dxa"/>
          </w:tcPr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155F35" w:rsidRDefault="004500E0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500E0" w:rsidRPr="00A20A8B" w:rsidTr="00DB37C0">
        <w:trPr>
          <w:trHeight w:val="851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</w:t>
            </w:r>
            <w:r w:rsidR="00C546EE">
              <w:rPr>
                <w:b/>
                <w:caps/>
              </w:rPr>
              <w:t xml:space="preserve">рабочей </w:t>
            </w:r>
            <w:r w:rsidRPr="00A20A8B">
              <w:rPr>
                <w:b/>
                <w:caps/>
              </w:rPr>
              <w:t>ПРОГРАММЫ УЧЕБНОЙ ДИСЦИПЛИНЫ</w:t>
            </w:r>
          </w:p>
          <w:p w:rsidR="004500E0" w:rsidRPr="00A20A8B" w:rsidRDefault="004500E0" w:rsidP="00770404"/>
        </w:tc>
        <w:tc>
          <w:tcPr>
            <w:tcW w:w="2082" w:type="dxa"/>
          </w:tcPr>
          <w:p w:rsidR="004500E0" w:rsidRPr="00155F35" w:rsidRDefault="00A36F73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6437B5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00E0" w:rsidRPr="00A20A8B" w:rsidTr="00DB37C0">
        <w:trPr>
          <w:trHeight w:val="676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>
              <w:rPr>
                <w:b/>
                <w:caps/>
              </w:rPr>
              <w:t xml:space="preserve"> реализации </w:t>
            </w:r>
            <w:r w:rsidR="0076365A">
              <w:rPr>
                <w:b/>
                <w:caps/>
              </w:rPr>
              <w:t xml:space="preserve"> рабочей программы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4500E0" w:rsidRPr="00A20A8B" w:rsidRDefault="004500E0" w:rsidP="00770404">
            <w:pPr>
              <w:pStyle w:val="1"/>
              <w:tabs>
                <w:tab w:val="num" w:pos="0"/>
              </w:tabs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2A544F" w:rsidP="00F903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2A544F" w:rsidRDefault="002A544F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70404" w:rsidRPr="00A20A8B" w:rsidTr="00DB37C0">
        <w:trPr>
          <w:trHeight w:val="1347"/>
        </w:trPr>
        <w:tc>
          <w:tcPr>
            <w:tcW w:w="8390" w:type="dxa"/>
          </w:tcPr>
          <w:p w:rsidR="00770404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Контроль и оценка результатов Освоения </w:t>
            </w:r>
            <w:r>
              <w:rPr>
                <w:b/>
                <w:caps/>
              </w:rPr>
              <w:t xml:space="preserve">ОБУЧАЮЩИМИСЯ </w:t>
            </w:r>
            <w:r w:rsidRPr="00A20A8B">
              <w:rPr>
                <w:b/>
                <w:caps/>
              </w:rPr>
              <w:t>учебной дисциплины</w:t>
            </w:r>
            <w:r>
              <w:rPr>
                <w:b/>
                <w:caps/>
              </w:rPr>
              <w:t xml:space="preserve"> В ЧАСТИ ДОСТИЖЕНИЯ ЛИЧНОСТНЫХ РЕЗУЛЬТАТОВ</w:t>
            </w:r>
          </w:p>
          <w:p w:rsidR="00770404" w:rsidRPr="00770404" w:rsidRDefault="00770404" w:rsidP="00770404">
            <w:pPr>
              <w:rPr>
                <w:lang w:eastAsia="ru-RU"/>
              </w:rPr>
            </w:pP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70404" w:rsidRPr="00A20A8B" w:rsidTr="00DB37C0">
        <w:trPr>
          <w:trHeight w:val="1120"/>
        </w:trPr>
        <w:tc>
          <w:tcPr>
            <w:tcW w:w="8390" w:type="dxa"/>
          </w:tcPr>
          <w:p w:rsidR="00770404" w:rsidRPr="00A20A8B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B6B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02F0" w:rsidRDefault="006402F0" w:rsidP="00F77B16">
      <w:pPr>
        <w:jc w:val="both"/>
        <w:rPr>
          <w:rFonts w:ascii="Times New Roman" w:hAnsi="Times New Roman"/>
          <w:sz w:val="28"/>
          <w:szCs w:val="28"/>
        </w:rPr>
      </w:pPr>
    </w:p>
    <w:p w:rsidR="004500E0" w:rsidRPr="00877259" w:rsidRDefault="004500E0" w:rsidP="00877259">
      <w:pPr>
        <w:numPr>
          <w:ilvl w:val="0"/>
          <w:numId w:val="2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lastRenderedPageBreak/>
        <w:t xml:space="preserve">паспорт </w:t>
      </w:r>
      <w:r w:rsidR="0076365A" w:rsidRPr="00877259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877259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4500E0" w:rsidRDefault="007F3DC3" w:rsidP="00877259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t>«</w:t>
      </w:r>
      <w:r w:rsidR="009070F7" w:rsidRPr="009070F7">
        <w:rPr>
          <w:rFonts w:ascii="Times New Roman" w:hAnsi="Times New Roman"/>
          <w:b/>
          <w:caps/>
          <w:sz w:val="28"/>
          <w:szCs w:val="28"/>
        </w:rPr>
        <w:t>МАТЕМАТИЧЕСКИЕ МЕТОДЫ РЕШЕНИЯ ПРИКЛАДНЫХ ПРОФЕССИОНАЛЬНЫХ ЗАДАЧ</w:t>
      </w:r>
      <w:r w:rsidRPr="00877259">
        <w:rPr>
          <w:rFonts w:ascii="Times New Roman" w:hAnsi="Times New Roman"/>
          <w:b/>
          <w:caps/>
          <w:sz w:val="28"/>
          <w:szCs w:val="28"/>
        </w:rPr>
        <w:t>»</w:t>
      </w:r>
    </w:p>
    <w:p w:rsidR="00877259" w:rsidRPr="00877259" w:rsidRDefault="00877259" w:rsidP="0087725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C92535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подготовки специалистов среднего звена </w:t>
      </w:r>
      <w:r w:rsidR="00770404">
        <w:rPr>
          <w:rFonts w:ascii="Times New Roman" w:hAnsi="Times New Roman"/>
          <w:sz w:val="28"/>
          <w:szCs w:val="28"/>
        </w:rPr>
        <w:t>по специальности</w:t>
      </w:r>
      <w:r w:rsidR="00DB37C0" w:rsidRPr="00DB37C0">
        <w:rPr>
          <w:rFonts w:ascii="Times New Roman" w:hAnsi="Times New Roman"/>
          <w:sz w:val="28"/>
          <w:szCs w:val="28"/>
        </w:rPr>
        <w:t>21.02.19 Землеустройство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2D1" w:rsidRPr="00E80C7D" w:rsidRDefault="006432D1" w:rsidP="00E80C7D">
      <w:pPr>
        <w:pStyle w:val="ad"/>
        <w:numPr>
          <w:ilvl w:val="1"/>
          <w:numId w:val="2"/>
        </w:numPr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Место учебной дисциплины в структуре </w:t>
      </w:r>
      <w:r w:rsidR="007F3DC3" w:rsidRPr="00E80C7D">
        <w:rPr>
          <w:rFonts w:ascii="Times New Roman" w:hAnsi="Times New Roman"/>
          <w:b/>
          <w:sz w:val="28"/>
          <w:szCs w:val="28"/>
        </w:rPr>
        <w:t>программы</w:t>
      </w:r>
      <w:r w:rsidR="00770404">
        <w:rPr>
          <w:rFonts w:ascii="Times New Roman" w:hAnsi="Times New Roman"/>
          <w:b/>
          <w:sz w:val="28"/>
          <w:szCs w:val="28"/>
        </w:rPr>
        <w:t xml:space="preserve"> подготовки специалистов среднего звена</w:t>
      </w:r>
      <w:r w:rsidR="007F3DC3" w:rsidRPr="00E80C7D">
        <w:rPr>
          <w:rFonts w:ascii="Times New Roman" w:hAnsi="Times New Roman"/>
          <w:b/>
          <w:sz w:val="28"/>
          <w:szCs w:val="28"/>
        </w:rPr>
        <w:t>:</w:t>
      </w:r>
      <w:r w:rsidR="007F3DC3" w:rsidRPr="00E80C7D">
        <w:rPr>
          <w:rFonts w:ascii="Times New Roman" w:hAnsi="Times New Roman"/>
          <w:sz w:val="28"/>
          <w:szCs w:val="28"/>
        </w:rPr>
        <w:t xml:space="preserve"> дисциплина</w:t>
      </w:r>
      <w:r w:rsidR="00A81A27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входит</w:t>
      </w:r>
      <w:r w:rsidR="00A81A27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</w:t>
      </w:r>
      <w:r w:rsidR="00A81A27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общепрофессиональный цик</w:t>
      </w:r>
      <w:r w:rsidR="00877259" w:rsidRPr="00E80C7D">
        <w:rPr>
          <w:rFonts w:ascii="Times New Roman" w:hAnsi="Times New Roman"/>
          <w:sz w:val="28"/>
          <w:szCs w:val="28"/>
        </w:rPr>
        <w:t>л (</w:t>
      </w:r>
      <w:r w:rsidR="004500E0" w:rsidRPr="00E80C7D">
        <w:rPr>
          <w:rFonts w:ascii="Times New Roman" w:hAnsi="Times New Roman"/>
          <w:sz w:val="28"/>
          <w:szCs w:val="28"/>
        </w:rPr>
        <w:t>ОП.0</w:t>
      </w:r>
      <w:r w:rsidR="00DB37C0">
        <w:rPr>
          <w:rFonts w:ascii="Times New Roman" w:hAnsi="Times New Roman"/>
          <w:sz w:val="28"/>
          <w:szCs w:val="28"/>
        </w:rPr>
        <w:t>1</w:t>
      </w:r>
      <w:r w:rsidR="00DB37C0" w:rsidRPr="00DB37C0">
        <w:rPr>
          <w:rFonts w:ascii="Times New Roman" w:hAnsi="Times New Roman"/>
          <w:sz w:val="28"/>
          <w:szCs w:val="28"/>
        </w:rPr>
        <w:t>Математические методы решения прикладных профессиональных задач</w:t>
      </w:r>
      <w:r w:rsidR="004500E0" w:rsidRPr="00E80C7D">
        <w:rPr>
          <w:rFonts w:ascii="Times New Roman" w:hAnsi="Times New Roman"/>
          <w:sz w:val="28"/>
          <w:szCs w:val="28"/>
        </w:rPr>
        <w:t>)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AF4" w:rsidRDefault="006432D1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1.3</w:t>
      </w:r>
      <w:r w:rsidR="00877259" w:rsidRPr="00E80C7D">
        <w:rPr>
          <w:rFonts w:ascii="Times New Roman" w:hAnsi="Times New Roman"/>
          <w:b/>
          <w:sz w:val="28"/>
          <w:szCs w:val="28"/>
        </w:rPr>
        <w:t>.</w:t>
      </w:r>
      <w:r w:rsidRPr="00E80C7D">
        <w:rPr>
          <w:rFonts w:ascii="Times New Roman" w:hAnsi="Times New Roman"/>
          <w:b/>
          <w:sz w:val="28"/>
          <w:szCs w:val="28"/>
        </w:rPr>
        <w:t>Цели и задачи учебной дисциплины-требования к результатам освоения учебной дисциплины:</w:t>
      </w:r>
    </w:p>
    <w:p w:rsidR="00877259" w:rsidRDefault="00770404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04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</w:t>
      </w:r>
      <w:r>
        <w:rPr>
          <w:rFonts w:ascii="Times New Roman" w:hAnsi="Times New Roman"/>
          <w:sz w:val="28"/>
          <w:szCs w:val="28"/>
        </w:rPr>
        <w:t xml:space="preserve"> умения и знания</w:t>
      </w:r>
    </w:p>
    <w:tbl>
      <w:tblPr>
        <w:tblStyle w:val="a3"/>
        <w:tblW w:w="0" w:type="auto"/>
        <w:tblInd w:w="108" w:type="dxa"/>
        <w:tblLook w:val="04A0"/>
      </w:tblPr>
      <w:tblGrid>
        <w:gridCol w:w="1134"/>
        <w:gridCol w:w="4253"/>
        <w:gridCol w:w="4359"/>
      </w:tblGrid>
      <w:tr w:rsidR="00770404" w:rsidTr="00BB174B">
        <w:tc>
          <w:tcPr>
            <w:tcW w:w="1134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 ПК, ОК, ЛР</w:t>
            </w:r>
          </w:p>
        </w:tc>
        <w:tc>
          <w:tcPr>
            <w:tcW w:w="4253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4359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770404" w:rsidTr="00BB174B">
        <w:tc>
          <w:tcPr>
            <w:tcW w:w="1134" w:type="dxa"/>
          </w:tcPr>
          <w:p w:rsidR="00DB37C0" w:rsidRPr="00DB37C0" w:rsidRDefault="00DB37C0" w:rsidP="00DB37C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7C0">
              <w:rPr>
                <w:rFonts w:ascii="Times New Roman" w:hAnsi="Times New Roman"/>
                <w:sz w:val="28"/>
                <w:szCs w:val="28"/>
              </w:rPr>
              <w:t>ПК 1.1. – 1.6, ПК 2.1. – 2.4., ПК 3.1. – 3.4., ПК 4.1. – 4.4.</w:t>
            </w:r>
          </w:p>
          <w:p w:rsidR="00DB37C0" w:rsidRPr="00DB37C0" w:rsidRDefault="00DB37C0" w:rsidP="00DB37C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7C0">
              <w:rPr>
                <w:rFonts w:ascii="Times New Roman" w:hAnsi="Times New Roman"/>
                <w:sz w:val="28"/>
                <w:szCs w:val="28"/>
              </w:rPr>
              <w:t>ОК 01, ОК 02,</w:t>
            </w:r>
          </w:p>
          <w:p w:rsidR="00DB37C0" w:rsidRDefault="00DB37C0" w:rsidP="00DB37C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7C0">
              <w:rPr>
                <w:rFonts w:ascii="Times New Roman" w:hAnsi="Times New Roman"/>
                <w:sz w:val="28"/>
                <w:szCs w:val="28"/>
              </w:rPr>
              <w:t>ОК 03,</w:t>
            </w:r>
          </w:p>
          <w:p w:rsidR="00BB174B" w:rsidRDefault="00BB174B" w:rsidP="00DB37C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2</w:t>
            </w:r>
          </w:p>
          <w:p w:rsidR="00BB174B" w:rsidRDefault="00BB174B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</w:t>
            </w:r>
            <w:r w:rsidR="00596D8F">
              <w:rPr>
                <w:rFonts w:ascii="Times New Roman" w:hAnsi="Times New Roman"/>
                <w:sz w:val="28"/>
                <w:szCs w:val="28"/>
              </w:rPr>
              <w:t xml:space="preserve"> 7</w:t>
            </w:r>
          </w:p>
          <w:p w:rsidR="0052327E" w:rsidRDefault="0052327E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14</w:t>
            </w:r>
          </w:p>
          <w:p w:rsidR="00BB174B" w:rsidRDefault="00BB174B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770404" w:rsidRPr="00796A81" w:rsidRDefault="00DB37C0" w:rsidP="00DB37C0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7C0">
              <w:rPr>
                <w:rFonts w:ascii="Times New Roman" w:hAnsi="Times New Roman"/>
                <w:sz w:val="28"/>
                <w:szCs w:val="28"/>
              </w:rPr>
              <w:t>решать прикладные задачи в области профессиональной деятельности.</w:t>
            </w:r>
          </w:p>
        </w:tc>
        <w:tc>
          <w:tcPr>
            <w:tcW w:w="4359" w:type="dxa"/>
          </w:tcPr>
          <w:p w:rsidR="00DB37C0" w:rsidRPr="00DB37C0" w:rsidRDefault="00DB37C0" w:rsidP="00DB37C0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37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значение математики в профессиональной деятельности; </w:t>
            </w:r>
          </w:p>
          <w:p w:rsidR="00DB37C0" w:rsidRPr="00DB37C0" w:rsidRDefault="00DB37C0" w:rsidP="00DB37C0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37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основные математические методы решения прикладных задач в области профессиональной деятельности;</w:t>
            </w:r>
          </w:p>
          <w:p w:rsidR="00DB37C0" w:rsidRPr="00DB37C0" w:rsidRDefault="00DB37C0" w:rsidP="00DB37C0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37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основные понятия и методы математического анализа, линейной алгебры, теории комплексных чисел, теории вероятностей и математической статистики;</w:t>
            </w:r>
          </w:p>
          <w:p w:rsidR="00DB37C0" w:rsidRPr="00DB37C0" w:rsidRDefault="00DB37C0" w:rsidP="00DB37C0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B37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основы интегрального и дифференциального исчисления.</w:t>
            </w:r>
          </w:p>
          <w:p w:rsidR="00770404" w:rsidRPr="00796A81" w:rsidRDefault="00770404" w:rsidP="00DB37C0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3DC3" w:rsidRPr="00E80C7D" w:rsidRDefault="007F3DC3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0C7D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1.4. </w:t>
      </w:r>
      <w:r w:rsidR="00E80C7D" w:rsidRPr="00E80C7D">
        <w:rPr>
          <w:rFonts w:ascii="Times New Roman" w:hAnsi="Times New Roman"/>
          <w:b/>
          <w:sz w:val="28"/>
          <w:szCs w:val="28"/>
        </w:rPr>
        <w:t>Количество часов на освоение рабочей  программы дисциплины: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 w:rsidR="00DB37C0">
        <w:rPr>
          <w:rFonts w:ascii="Times New Roman" w:hAnsi="Times New Roman"/>
          <w:sz w:val="28"/>
          <w:szCs w:val="28"/>
        </w:rPr>
        <w:t>93</w:t>
      </w:r>
      <w:r w:rsidRPr="00E80C7D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 </w:t>
      </w:r>
      <w:r w:rsidR="00DB37C0">
        <w:rPr>
          <w:rFonts w:ascii="Times New Roman" w:hAnsi="Times New Roman"/>
          <w:sz w:val="28"/>
          <w:szCs w:val="28"/>
        </w:rPr>
        <w:t>81</w:t>
      </w:r>
      <w:r w:rsidRPr="00E80C7D">
        <w:rPr>
          <w:rFonts w:ascii="Times New Roman" w:hAnsi="Times New Roman"/>
          <w:sz w:val="28"/>
          <w:szCs w:val="28"/>
        </w:rPr>
        <w:t xml:space="preserve"> часов;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lastRenderedPageBreak/>
        <w:t>часть программы-</w:t>
      </w:r>
      <w:r w:rsidR="00DB37C0">
        <w:rPr>
          <w:rFonts w:ascii="Times New Roman" w:hAnsi="Times New Roman"/>
          <w:sz w:val="28"/>
          <w:szCs w:val="28"/>
        </w:rPr>
        <w:t>37</w:t>
      </w:r>
      <w:r w:rsidRPr="00E80C7D">
        <w:rPr>
          <w:rFonts w:ascii="Times New Roman" w:hAnsi="Times New Roman"/>
          <w:sz w:val="28"/>
          <w:szCs w:val="28"/>
        </w:rPr>
        <w:t xml:space="preserve"> часов реализуется в форме практической подготовки и включает практических занятий -</w:t>
      </w:r>
      <w:r w:rsidR="00DB37C0">
        <w:rPr>
          <w:rFonts w:ascii="Times New Roman" w:hAnsi="Times New Roman"/>
          <w:sz w:val="28"/>
          <w:szCs w:val="28"/>
        </w:rPr>
        <w:t>37</w:t>
      </w:r>
      <w:r w:rsidRPr="00E80C7D">
        <w:rPr>
          <w:rFonts w:ascii="Times New Roman" w:hAnsi="Times New Roman"/>
          <w:sz w:val="28"/>
          <w:szCs w:val="28"/>
        </w:rPr>
        <w:t>часа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самостоятельной работы обучающегося </w:t>
      </w:r>
      <w:r w:rsidR="00DB37C0">
        <w:rPr>
          <w:rFonts w:ascii="Times New Roman" w:hAnsi="Times New Roman"/>
          <w:sz w:val="28"/>
          <w:szCs w:val="28"/>
        </w:rPr>
        <w:t>0</w:t>
      </w:r>
      <w:r w:rsidRPr="00E80C7D">
        <w:rPr>
          <w:rFonts w:ascii="Times New Roman" w:hAnsi="Times New Roman"/>
          <w:sz w:val="28"/>
          <w:szCs w:val="28"/>
        </w:rPr>
        <w:t xml:space="preserve"> час</w:t>
      </w:r>
      <w:r w:rsidR="00DB37C0">
        <w:rPr>
          <w:rFonts w:ascii="Times New Roman" w:hAnsi="Times New Roman"/>
          <w:sz w:val="28"/>
          <w:szCs w:val="28"/>
        </w:rPr>
        <w:t>ов</w:t>
      </w:r>
      <w:r w:rsidRPr="00E80C7D">
        <w:rPr>
          <w:rFonts w:ascii="Times New Roman" w:hAnsi="Times New Roman"/>
          <w:sz w:val="28"/>
          <w:szCs w:val="28"/>
        </w:rPr>
        <w:t>.</w:t>
      </w:r>
    </w:p>
    <w:p w:rsidR="00A40C0C" w:rsidRPr="00E80C7D" w:rsidRDefault="00A40C0C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2BA" w:rsidRPr="00E80C7D" w:rsidRDefault="00A362BA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Default="00A40C0C" w:rsidP="00A362BA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6A5543" w:rsidRDefault="00A362BA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2BA">
        <w:rPr>
          <w:rFonts w:ascii="Times New Roman" w:hAnsi="Times New Roman"/>
          <w:b/>
          <w:sz w:val="28"/>
          <w:szCs w:val="28"/>
        </w:rPr>
        <w:t>2.Структура и содержание учебной дисциплины</w:t>
      </w:r>
    </w:p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46"/>
        <w:gridCol w:w="1808"/>
      </w:tblGrid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Вид  учебной работы</w:t>
            </w:r>
          </w:p>
        </w:tc>
        <w:tc>
          <w:tcPr>
            <w:tcW w:w="1808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D06BB4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8" w:type="dxa"/>
          </w:tcPr>
          <w:p w:rsidR="006A5543" w:rsidRPr="00E80C7D" w:rsidRDefault="006A5543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420" w:rsidRPr="00296354">
        <w:tc>
          <w:tcPr>
            <w:tcW w:w="8046" w:type="dxa"/>
          </w:tcPr>
          <w:p w:rsidR="00254420" w:rsidRPr="00796A81" w:rsidRDefault="00796A81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6A81">
              <w:rPr>
                <w:rFonts w:ascii="Times New Roman" w:hAnsi="Times New Roman"/>
                <w:b/>
                <w:sz w:val="28"/>
                <w:szCs w:val="28"/>
              </w:rPr>
              <w:t>Практической подготовки</w:t>
            </w:r>
          </w:p>
        </w:tc>
        <w:tc>
          <w:tcPr>
            <w:tcW w:w="1808" w:type="dxa"/>
          </w:tcPr>
          <w:p w:rsidR="00254420" w:rsidRPr="00E80C7D" w:rsidRDefault="00A81A27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E80C7D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406FF" w:rsidRPr="00E80C7D">
              <w:rPr>
                <w:rFonts w:ascii="Times New Roman" w:hAnsi="Times New Roman"/>
                <w:sz w:val="28"/>
                <w:szCs w:val="28"/>
              </w:rPr>
              <w:t>рактические занятия</w:t>
            </w:r>
          </w:p>
        </w:tc>
        <w:tc>
          <w:tcPr>
            <w:tcW w:w="1808" w:type="dxa"/>
          </w:tcPr>
          <w:p w:rsidR="006A5543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296354" w:rsidRDefault="00E80C7D" w:rsidP="00CD5C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8" w:type="dxa"/>
          </w:tcPr>
          <w:p w:rsidR="00E80C7D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0C7D" w:rsidRPr="00296354" w:rsidTr="009462E8">
        <w:trPr>
          <w:trHeight w:val="654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E80C7D" w:rsidRDefault="00E80C7D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0648">
              <w:rPr>
                <w:rFonts w:ascii="Times New Roman" w:hAnsi="Times New Roman"/>
                <w:b/>
                <w:sz w:val="28"/>
                <w:szCs w:val="28"/>
              </w:rPr>
              <w:t>Итоговая аттестация в форме экзамена</w:t>
            </w:r>
          </w:p>
          <w:p w:rsidR="0022126A" w:rsidRPr="0022126A" w:rsidRDefault="0022126A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22126A">
              <w:rPr>
                <w:rFonts w:ascii="Times New Roman" w:hAnsi="Times New Roman"/>
                <w:i/>
                <w:sz w:val="28"/>
                <w:szCs w:val="28"/>
              </w:rPr>
              <w:t>Консультации 6 часов + 6 часов экзамен</w:t>
            </w:r>
          </w:p>
        </w:tc>
      </w:tr>
    </w:tbl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21A4" w:rsidRDefault="008821A4" w:rsidP="00C406FF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8821A4" w:rsidSect="002A544F">
          <w:footerReference w:type="default" r:id="rId9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D37DBB" w:rsidRDefault="00D37DBB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4C03DA">
        <w:rPr>
          <w:b/>
          <w:sz w:val="28"/>
          <w:szCs w:val="28"/>
        </w:rPr>
        <w:t>учебной дисциплины</w:t>
      </w:r>
      <w:r w:rsidR="0022126A">
        <w:rPr>
          <w:b/>
          <w:sz w:val="28"/>
          <w:szCs w:val="28"/>
        </w:rPr>
        <w:t xml:space="preserve"> </w:t>
      </w:r>
      <w:r w:rsidR="00DB37C0" w:rsidRPr="00DB37C0">
        <w:rPr>
          <w:b/>
          <w:caps/>
          <w:sz w:val="28"/>
          <w:szCs w:val="28"/>
          <w:u w:val="single"/>
        </w:rPr>
        <w:t>Математические методы решения прикладных профессиональных задач</w:t>
      </w:r>
      <w:r>
        <w:rPr>
          <w:bCs/>
          <w:i/>
          <w:sz w:val="20"/>
          <w:szCs w:val="20"/>
        </w:rPr>
        <w:tab/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2"/>
        <w:gridCol w:w="425"/>
        <w:gridCol w:w="8193"/>
        <w:gridCol w:w="2296"/>
        <w:gridCol w:w="1956"/>
      </w:tblGrid>
      <w:tr w:rsidR="00DB37C0" w:rsidRPr="000608DF" w:rsidTr="00DB37C0">
        <w:trPr>
          <w:trHeight w:val="20"/>
        </w:trPr>
        <w:tc>
          <w:tcPr>
            <w:tcW w:w="2122" w:type="dxa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96" w:type="dxa"/>
            <w:shd w:val="clear" w:color="auto" w:fill="auto"/>
          </w:tcPr>
          <w:p w:rsidR="00DB37C0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Объем, ак. ч /</w:t>
            </w:r>
          </w:p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в том числе в форме практической подготовки, ак. ч</w:t>
            </w:r>
          </w:p>
        </w:tc>
        <w:tc>
          <w:tcPr>
            <w:tcW w:w="1956" w:type="dxa"/>
            <w:vAlign w:val="center"/>
          </w:tcPr>
          <w:p w:rsidR="00DB37C0" w:rsidRPr="00116801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Уровень освоения</w:t>
            </w:r>
          </w:p>
        </w:tc>
      </w:tr>
      <w:tr w:rsidR="00DB37C0" w:rsidRPr="000608DF" w:rsidTr="00DB37C0">
        <w:trPr>
          <w:trHeight w:val="20"/>
        </w:trPr>
        <w:tc>
          <w:tcPr>
            <w:tcW w:w="2122" w:type="dxa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</w:p>
        </w:tc>
        <w:tc>
          <w:tcPr>
            <w:tcW w:w="8618" w:type="dxa"/>
            <w:gridSpan w:val="2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2296" w:type="dxa"/>
            <w:shd w:val="clear" w:color="auto" w:fill="auto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1956" w:type="dxa"/>
            <w:vAlign w:val="center"/>
          </w:tcPr>
          <w:p w:rsidR="00DB37C0" w:rsidRPr="00116801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116801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DB37C0" w:rsidRPr="000608DF" w:rsidTr="00DB37C0">
        <w:trPr>
          <w:trHeight w:val="20"/>
        </w:trPr>
        <w:tc>
          <w:tcPr>
            <w:tcW w:w="14992" w:type="dxa"/>
            <w:gridSpan w:val="5"/>
          </w:tcPr>
          <w:p w:rsidR="00DB37C0" w:rsidRPr="000608DF" w:rsidRDefault="00DB37C0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1. Основы линейной алгебры                                                                                                                                                             </w:t>
            </w:r>
          </w:p>
        </w:tc>
      </w:tr>
      <w:tr w:rsidR="00A81A27" w:rsidRPr="000608DF" w:rsidTr="00A81A27">
        <w:trPr>
          <w:trHeight w:val="20"/>
        </w:trPr>
        <w:tc>
          <w:tcPr>
            <w:tcW w:w="2122" w:type="dxa"/>
            <w:vMerge w:val="restart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Тема 1.1.</w:t>
            </w:r>
          </w:p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lang w:eastAsia="ru-RU"/>
              </w:rPr>
              <w:t>Роль математики в современном мире. Матрицы и действия над ними</w:t>
            </w: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 w:val="restart"/>
            <w:shd w:val="clear" w:color="auto" w:fill="auto"/>
          </w:tcPr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- </w:t>
            </w:r>
            <w:r w:rsidRPr="00A81A2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знать</w:t>
            </w:r>
          </w:p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значение математики в профессиональной деятельности; </w:t>
            </w:r>
          </w:p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основные математические методы решения прикладных задач в области профессиональной деятельности;</w:t>
            </w:r>
          </w:p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основные понятия и методы математического анализа, линейной алгебры, теории комплексных чисел, теории вероятностей и математической статистики;</w:t>
            </w:r>
          </w:p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основы интегрального и дифференциального исчисления.</w:t>
            </w:r>
          </w:p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уметь</w:t>
            </w:r>
          </w:p>
          <w:p w:rsidR="00A81A27" w:rsidRPr="00A81A27" w:rsidRDefault="00A81A27" w:rsidP="00A81A27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81A27">
              <w:rPr>
                <w:rFonts w:ascii="Times New Roman" w:hAnsi="Times New Roman"/>
                <w:sz w:val="16"/>
                <w:szCs w:val="16"/>
              </w:rPr>
              <w:t>решать прикладные задачи в области профессиональной деятельности.</w:t>
            </w:r>
          </w:p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81A27">
              <w:rPr>
                <w:rFonts w:ascii="Times New Roman" w:hAnsi="Times New Roman"/>
                <w:sz w:val="16"/>
                <w:szCs w:val="16"/>
              </w:rPr>
              <w:t>ЛР 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A27">
              <w:rPr>
                <w:rFonts w:ascii="Times New Roman" w:hAnsi="Times New Roman"/>
                <w:sz w:val="16"/>
                <w:szCs w:val="16"/>
              </w:rPr>
              <w:t>ЛР 7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A27">
              <w:rPr>
                <w:rFonts w:ascii="Times New Roman" w:hAnsi="Times New Roman"/>
                <w:sz w:val="16"/>
                <w:szCs w:val="16"/>
              </w:rPr>
              <w:t>ЛР 14</w:t>
            </w:r>
          </w:p>
          <w:p w:rsidR="00A81A27" w:rsidRPr="00A81A27" w:rsidRDefault="00A81A27" w:rsidP="00A81A27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81A27" w:rsidRPr="000608DF" w:rsidTr="00DB37C0">
        <w:trPr>
          <w:trHeight w:val="204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numPr>
                <w:ilvl w:val="0"/>
                <w:numId w:val="15"/>
              </w:numPr>
              <w:tabs>
                <w:tab w:val="left" w:pos="288"/>
              </w:tabs>
              <w:spacing w:after="0"/>
              <w:ind w:left="5"/>
              <w:contextualSpacing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Матрица, виды матриц, их свойства. Основные операции над матрицами (сложение, вычитание, умножение, транспонирование)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A81A27">
        <w:trPr>
          <w:trHeight w:val="284"/>
        </w:trPr>
        <w:tc>
          <w:tcPr>
            <w:tcW w:w="2122" w:type="dxa"/>
            <w:vMerge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116801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A81A27">
        <w:trPr>
          <w:trHeight w:val="284"/>
        </w:trPr>
        <w:tc>
          <w:tcPr>
            <w:tcW w:w="2122" w:type="dxa"/>
            <w:vMerge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116801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A81A27">
        <w:trPr>
          <w:trHeight w:val="284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1 «Действия над матрицами»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DB37C0">
        <w:trPr>
          <w:trHeight w:val="247"/>
        </w:trPr>
        <w:tc>
          <w:tcPr>
            <w:tcW w:w="2122" w:type="dxa"/>
            <w:vMerge w:val="restart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Тема 1.2.</w:t>
            </w:r>
          </w:p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lang w:eastAsia="ru-RU"/>
              </w:rPr>
              <w:t>Определители 2-го и 3-го порядков, их свойства</w:t>
            </w: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DB37C0">
        <w:trPr>
          <w:trHeight w:val="186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t xml:space="preserve">1.Определители, их свойства. Способы вычисления определителей 2-ого, 3-его, 4-ого порядка. Нахождение матрицы, обратной данной. </w:t>
            </w: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Деление матриц</w:t>
            </w:r>
          </w:p>
        </w:tc>
        <w:tc>
          <w:tcPr>
            <w:tcW w:w="2296" w:type="dxa"/>
            <w:vMerge w:val="restart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DB37C0">
        <w:trPr>
          <w:trHeight w:val="308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 xml:space="preserve">2. «Вычисление определителей 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>2, 3 и 4 порядков</w:t>
            </w: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»</w:t>
            </w:r>
          </w:p>
        </w:tc>
        <w:tc>
          <w:tcPr>
            <w:tcW w:w="229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DB37C0">
        <w:trPr>
          <w:trHeight w:val="308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pacing w:after="0"/>
              <w:jc w:val="both"/>
              <w:rPr>
                <w:rFonts w:ascii="Times New Roman" w:hAnsi="Times New Roman"/>
              </w:rPr>
            </w:pPr>
            <w:r w:rsidRPr="000608DF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-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DB37C0">
        <w:trPr>
          <w:trHeight w:val="135"/>
        </w:trPr>
        <w:tc>
          <w:tcPr>
            <w:tcW w:w="2122" w:type="dxa"/>
            <w:vMerge w:val="restart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Тема 1.3.</w:t>
            </w:r>
          </w:p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Решение систем линейных уравнений.</w:t>
            </w: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8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DB37C0">
        <w:trPr>
          <w:trHeight w:val="216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t>1.Системы линейных уравнений, методы решения.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A81A27" w:rsidRPr="000608DF" w:rsidTr="00A81A27">
        <w:trPr>
          <w:trHeight w:val="215"/>
        </w:trPr>
        <w:tc>
          <w:tcPr>
            <w:tcW w:w="2122" w:type="dxa"/>
            <w:vMerge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116801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A81A27" w:rsidRPr="000608DF" w:rsidTr="00A81A27">
        <w:trPr>
          <w:trHeight w:val="215"/>
        </w:trPr>
        <w:tc>
          <w:tcPr>
            <w:tcW w:w="2122" w:type="dxa"/>
            <w:vMerge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116801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A81A27" w:rsidRPr="000608DF" w:rsidTr="00A81A27">
        <w:trPr>
          <w:trHeight w:val="215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2   «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 xml:space="preserve">Решение систем уравнений методами Крамера, Гаусса, </w:t>
            </w: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методом обратной матрицы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>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A81A27" w:rsidRPr="000608DF" w:rsidTr="00DB37C0">
        <w:trPr>
          <w:trHeight w:val="165"/>
        </w:trPr>
        <w:tc>
          <w:tcPr>
            <w:tcW w:w="14992" w:type="dxa"/>
            <w:gridSpan w:val="5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2. Основы аналитической геометрии                                                                                                                                              </w:t>
            </w:r>
          </w:p>
        </w:tc>
      </w:tr>
      <w:tr w:rsidR="00A81A27" w:rsidRPr="000608DF" w:rsidTr="00A81A27">
        <w:trPr>
          <w:trHeight w:val="165"/>
        </w:trPr>
        <w:tc>
          <w:tcPr>
            <w:tcW w:w="2122" w:type="dxa"/>
            <w:vMerge w:val="restart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Тема 2.1. </w:t>
            </w:r>
          </w:p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Векторы. Прямоугольная и </w:t>
            </w: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полярная системы координат.</w:t>
            </w:r>
          </w:p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 w:val="restart"/>
            <w:shd w:val="clear" w:color="auto" w:fill="auto"/>
          </w:tcPr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- </w:t>
            </w:r>
            <w:r w:rsidRPr="00A81A2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знать</w:t>
            </w:r>
          </w:p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значение математики в профессиональной деятельности; </w:t>
            </w:r>
          </w:p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- основные математические методы решения прикладных задач в области профессиональной деятельности;</w:t>
            </w:r>
          </w:p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основные понятия и методы математического анализа, линейной алгебры, теории комплексных чисел, теории вероятностей и математической статистики;</w:t>
            </w:r>
          </w:p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основы интегрального и дифференциального исчисления.</w:t>
            </w:r>
          </w:p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уметь</w:t>
            </w:r>
          </w:p>
          <w:p w:rsidR="00A81A27" w:rsidRPr="00A81A27" w:rsidRDefault="00A81A27" w:rsidP="00A81A27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81A27">
              <w:rPr>
                <w:rFonts w:ascii="Times New Roman" w:hAnsi="Times New Roman"/>
                <w:sz w:val="16"/>
                <w:szCs w:val="16"/>
              </w:rPr>
              <w:t>решать прикладные задачи в области профессиональной деятельности.</w:t>
            </w:r>
          </w:p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81A27">
              <w:rPr>
                <w:rFonts w:ascii="Times New Roman" w:hAnsi="Times New Roman"/>
                <w:sz w:val="16"/>
                <w:szCs w:val="16"/>
              </w:rPr>
              <w:t>ЛР 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A27">
              <w:rPr>
                <w:rFonts w:ascii="Times New Roman" w:hAnsi="Times New Roman"/>
                <w:sz w:val="16"/>
                <w:szCs w:val="16"/>
              </w:rPr>
              <w:t>ЛР 7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A27">
              <w:rPr>
                <w:rFonts w:ascii="Times New Roman" w:hAnsi="Times New Roman"/>
                <w:sz w:val="16"/>
                <w:szCs w:val="16"/>
              </w:rPr>
              <w:t>ЛР 14</w:t>
            </w:r>
          </w:p>
          <w:p w:rsidR="00A81A27" w:rsidRPr="00A81A27" w:rsidRDefault="00A81A27" w:rsidP="00A81A27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81A27" w:rsidRPr="000608DF" w:rsidTr="00DB37C0">
        <w:trPr>
          <w:trHeight w:val="340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 xml:space="preserve">1.Системы координат на плоскости и в пространстве (прямоугольная декартовая, полярная). Формулы перехода из одной системы координат в другую. </w:t>
            </w:r>
          </w:p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2.Определение вектора, действия с векторами, координаты вектора, нахождение угла между векторами.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lastRenderedPageBreak/>
              <w:t>6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DB37C0">
        <w:trPr>
          <w:trHeight w:val="240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pacing w:after="0"/>
              <w:jc w:val="both"/>
              <w:rPr>
                <w:rFonts w:ascii="Times New Roman" w:hAnsi="Times New Roman"/>
              </w:rPr>
            </w:pPr>
            <w:r w:rsidRPr="000608DF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-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DB37C0">
        <w:trPr>
          <w:trHeight w:val="215"/>
        </w:trPr>
        <w:tc>
          <w:tcPr>
            <w:tcW w:w="2122" w:type="dxa"/>
            <w:vMerge w:val="restart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Тема 2.2.</w:t>
            </w:r>
          </w:p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Уравнения прямой на плоскости и в пространстве</w:t>
            </w: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DB37C0">
        <w:trPr>
          <w:trHeight w:val="292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Общее уравнение плоскости. Взаимное расположение плоскостей и прямых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A81A27">
        <w:trPr>
          <w:trHeight w:val="190"/>
        </w:trPr>
        <w:tc>
          <w:tcPr>
            <w:tcW w:w="2122" w:type="dxa"/>
            <w:vMerge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116801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A81A27">
        <w:trPr>
          <w:trHeight w:val="190"/>
        </w:trPr>
        <w:tc>
          <w:tcPr>
            <w:tcW w:w="2122" w:type="dxa"/>
            <w:vMerge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116801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A81A27">
        <w:trPr>
          <w:trHeight w:val="359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3 «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>Задачи на составление уравнений и построение прямых и плоскостей»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DB37C0">
        <w:trPr>
          <w:trHeight w:val="350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DB37C0">
        <w:trPr>
          <w:trHeight w:val="350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25" w:type="dxa"/>
          </w:tcPr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</w:p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2.</w:t>
            </w:r>
          </w:p>
        </w:tc>
        <w:tc>
          <w:tcPr>
            <w:tcW w:w="8193" w:type="dxa"/>
          </w:tcPr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Уравнение линий второго порядка на плоскости (окружность, эллипс, гипербола и парабола).</w:t>
            </w:r>
          </w:p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Поверхности второго порядка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A81A27">
        <w:trPr>
          <w:trHeight w:val="233"/>
        </w:trPr>
        <w:tc>
          <w:tcPr>
            <w:tcW w:w="2122" w:type="dxa"/>
            <w:vMerge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116801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A81A27">
        <w:trPr>
          <w:trHeight w:val="233"/>
        </w:trPr>
        <w:tc>
          <w:tcPr>
            <w:tcW w:w="2122" w:type="dxa"/>
            <w:vMerge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116801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A81A27">
        <w:trPr>
          <w:trHeight w:val="233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4 «Нахождение параметров кривых второго порядка. Построение кривых второго порядка»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DB37C0">
        <w:trPr>
          <w:trHeight w:val="232"/>
        </w:trPr>
        <w:tc>
          <w:tcPr>
            <w:tcW w:w="14992" w:type="dxa"/>
            <w:gridSpan w:val="5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Cs/>
                <w:iCs/>
                <w:color w:val="FF0000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 xml:space="preserve">Раздел 3. Теория комплексных чисел                                                                                                                                                           </w:t>
            </w:r>
          </w:p>
        </w:tc>
      </w:tr>
      <w:tr w:rsidR="00A81A27" w:rsidRPr="000608DF" w:rsidTr="00A81A27">
        <w:trPr>
          <w:trHeight w:val="201"/>
        </w:trPr>
        <w:tc>
          <w:tcPr>
            <w:tcW w:w="2122" w:type="dxa"/>
            <w:vMerge w:val="restart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Тема 3.1.</w:t>
            </w:r>
          </w:p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Формы комплексного числа. Решение уравнений.</w:t>
            </w: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8</w:t>
            </w:r>
          </w:p>
        </w:tc>
        <w:tc>
          <w:tcPr>
            <w:tcW w:w="1956" w:type="dxa"/>
            <w:vMerge w:val="restart"/>
            <w:shd w:val="clear" w:color="auto" w:fill="auto"/>
          </w:tcPr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- </w:t>
            </w:r>
            <w:r w:rsidRPr="00A81A2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знать</w:t>
            </w:r>
          </w:p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основные понятия и методы математического анализа, линейной алгебры, теории комплексных чисел, теории вероятностей и математической статистики;</w:t>
            </w:r>
          </w:p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основы интегрального и дифференциального исчисления.</w:t>
            </w:r>
          </w:p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уметь</w:t>
            </w:r>
          </w:p>
          <w:p w:rsidR="00A81A27" w:rsidRPr="00A81A27" w:rsidRDefault="00A81A27" w:rsidP="00A81A27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81A27">
              <w:rPr>
                <w:rFonts w:ascii="Times New Roman" w:hAnsi="Times New Roman"/>
                <w:sz w:val="16"/>
                <w:szCs w:val="16"/>
              </w:rPr>
              <w:t>решать прикладные задачи в области профессиональной деятельности.</w:t>
            </w:r>
          </w:p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81A27">
              <w:rPr>
                <w:rFonts w:ascii="Times New Roman" w:hAnsi="Times New Roman"/>
                <w:sz w:val="16"/>
                <w:szCs w:val="16"/>
              </w:rPr>
              <w:t>ЛР 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A27">
              <w:rPr>
                <w:rFonts w:ascii="Times New Roman" w:hAnsi="Times New Roman"/>
                <w:sz w:val="16"/>
                <w:szCs w:val="16"/>
              </w:rPr>
              <w:t>ЛР 7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A27">
              <w:rPr>
                <w:rFonts w:ascii="Times New Roman" w:hAnsi="Times New Roman"/>
                <w:sz w:val="16"/>
                <w:szCs w:val="16"/>
              </w:rPr>
              <w:t>ЛР 14</w:t>
            </w:r>
          </w:p>
          <w:p w:rsidR="00A81A27" w:rsidRPr="00A81A27" w:rsidRDefault="00A81A27" w:rsidP="00A81A27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81A27" w:rsidRPr="000608DF" w:rsidTr="00DB37C0">
        <w:trPr>
          <w:trHeight w:val="198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 xml:space="preserve"> Понятие комплексного числа, его г</w:t>
            </w: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еометрическая интерпретация.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 xml:space="preserve"> Формы комплексного числа.</w:t>
            </w:r>
          </w:p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2.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 xml:space="preserve"> Арифметические операции над комплексными числами, заданными в различных формах.</w:t>
            </w:r>
          </w:p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3.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 xml:space="preserve"> Решение квадратных уравнений с отрицательным дискриминантом.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A81A27" w:rsidRPr="000608DF" w:rsidTr="00A81A27">
        <w:trPr>
          <w:trHeight w:val="251"/>
        </w:trPr>
        <w:tc>
          <w:tcPr>
            <w:tcW w:w="2122" w:type="dxa"/>
            <w:vMerge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116801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A81A27" w:rsidRPr="000608DF" w:rsidTr="00A81A27">
        <w:trPr>
          <w:trHeight w:val="251"/>
        </w:trPr>
        <w:tc>
          <w:tcPr>
            <w:tcW w:w="2122" w:type="dxa"/>
            <w:vMerge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116801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A81A27" w:rsidRPr="000608DF" w:rsidTr="00A81A27">
        <w:trPr>
          <w:trHeight w:val="251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5 «Действия с комплексными числами, записанными в различных формах. Решение уравнений»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A81A27" w:rsidRPr="000608DF" w:rsidTr="00DB37C0">
        <w:trPr>
          <w:trHeight w:val="262"/>
        </w:trPr>
        <w:tc>
          <w:tcPr>
            <w:tcW w:w="14992" w:type="dxa"/>
            <w:gridSpan w:val="5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Cs/>
                <w:i/>
                <w:color w:val="FF0000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 xml:space="preserve">Раздел 4. </w:t>
            </w:r>
            <w:r w:rsidRPr="000608DF">
              <w:rPr>
                <w:rFonts w:ascii="Times New Roman" w:eastAsia="Times New Roman" w:hAnsi="Times New Roman"/>
                <w:b/>
                <w:lang w:eastAsia="ru-RU"/>
              </w:rPr>
              <w:t xml:space="preserve">Основы математического анализа                                                                                                                                                 </w:t>
            </w:r>
          </w:p>
        </w:tc>
      </w:tr>
      <w:tr w:rsidR="00A81A27" w:rsidRPr="000608DF" w:rsidTr="00A81A27">
        <w:trPr>
          <w:trHeight w:val="262"/>
        </w:trPr>
        <w:tc>
          <w:tcPr>
            <w:tcW w:w="2122" w:type="dxa"/>
            <w:vMerge w:val="restart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Тема 4.1.</w:t>
            </w:r>
          </w:p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Функция. Предел функции</w:t>
            </w:r>
          </w:p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 w:val="restart"/>
            <w:shd w:val="clear" w:color="auto" w:fill="auto"/>
          </w:tcPr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- </w:t>
            </w:r>
            <w:r w:rsidRPr="00A81A2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знать</w:t>
            </w:r>
          </w:p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значение математики в профессиональной деятельности; </w:t>
            </w:r>
          </w:p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основные математические методы решения прикладных задач в области профессиональной деятельности;</w:t>
            </w:r>
          </w:p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основные понятия и методы математического анализа, линейной алгебры, теории комплексных чисел, теории вероятностей и математической статистики;</w:t>
            </w:r>
          </w:p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основы интегрального и дифференциального исчисления.</w:t>
            </w:r>
          </w:p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уметь</w:t>
            </w:r>
          </w:p>
          <w:p w:rsidR="00A81A27" w:rsidRPr="00A81A27" w:rsidRDefault="00A81A27" w:rsidP="00A81A27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81A27">
              <w:rPr>
                <w:rFonts w:ascii="Times New Roman" w:hAnsi="Times New Roman"/>
                <w:sz w:val="16"/>
                <w:szCs w:val="16"/>
              </w:rPr>
              <w:t>решать прикладные задачи в области профессиональной деятельности.</w:t>
            </w:r>
          </w:p>
          <w:p w:rsidR="00A81A27" w:rsidRPr="00A81A27" w:rsidRDefault="00A81A27" w:rsidP="00A81A27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81A27">
              <w:rPr>
                <w:rFonts w:ascii="Times New Roman" w:hAnsi="Times New Roman"/>
                <w:sz w:val="16"/>
                <w:szCs w:val="16"/>
              </w:rPr>
              <w:t>ЛР 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A27">
              <w:rPr>
                <w:rFonts w:ascii="Times New Roman" w:hAnsi="Times New Roman"/>
                <w:sz w:val="16"/>
                <w:szCs w:val="16"/>
              </w:rPr>
              <w:t>ЛР 7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A27">
              <w:rPr>
                <w:rFonts w:ascii="Times New Roman" w:hAnsi="Times New Roman"/>
                <w:sz w:val="16"/>
                <w:szCs w:val="16"/>
              </w:rPr>
              <w:t>ЛР 14</w:t>
            </w:r>
          </w:p>
          <w:p w:rsidR="00A81A27" w:rsidRPr="00A81A27" w:rsidRDefault="00A81A27" w:rsidP="00A81A27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81A27" w:rsidRPr="000608DF" w:rsidTr="00DB37C0">
        <w:trPr>
          <w:trHeight w:val="438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 xml:space="preserve"> Понятие функции, ее свойства, способы задания.</w:t>
            </w:r>
          </w:p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2.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>Определение предела функции; теоремы о пределах. Непрерывность функции.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22126A" w:rsidRPr="000608DF" w:rsidTr="0022126A">
        <w:trPr>
          <w:trHeight w:val="283"/>
        </w:trPr>
        <w:tc>
          <w:tcPr>
            <w:tcW w:w="2122" w:type="dxa"/>
            <w:vMerge/>
          </w:tcPr>
          <w:p w:rsidR="0022126A" w:rsidRPr="000608DF" w:rsidRDefault="0022126A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22126A" w:rsidRPr="00116801" w:rsidRDefault="0022126A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22126A" w:rsidRPr="000608DF" w:rsidRDefault="0022126A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22126A" w:rsidRPr="000608DF" w:rsidRDefault="0022126A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A81A27">
        <w:trPr>
          <w:trHeight w:val="142"/>
        </w:trPr>
        <w:tc>
          <w:tcPr>
            <w:tcW w:w="2122" w:type="dxa"/>
            <w:vMerge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116801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A81A27">
        <w:trPr>
          <w:trHeight w:val="142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6 «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>Раскрытие неопределенностей»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DB37C0">
        <w:trPr>
          <w:trHeight w:val="299"/>
        </w:trPr>
        <w:tc>
          <w:tcPr>
            <w:tcW w:w="2122" w:type="dxa"/>
            <w:vMerge w:val="restart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Тема 4.2.</w:t>
            </w:r>
          </w:p>
          <w:p w:rsidR="00A81A27" w:rsidRPr="000608DF" w:rsidRDefault="00A81A27" w:rsidP="00DB37C0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lang w:eastAsia="ru-RU"/>
              </w:rPr>
              <w:t>Дифференциальное исчисление</w:t>
            </w:r>
          </w:p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8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DB37C0">
        <w:trPr>
          <w:trHeight w:val="559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t>1.Определение производной, её геометрический и механический смысл, правила нахождения производной.</w:t>
            </w:r>
          </w:p>
          <w:p w:rsidR="00A81A27" w:rsidRPr="000608DF" w:rsidRDefault="00A81A27" w:rsidP="00DB37C0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t xml:space="preserve">2.Производные основных и сложных функций. </w:t>
            </w: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Раскрытие неопределенностей с помощью правила Лапиталя.</w:t>
            </w:r>
          </w:p>
          <w:p w:rsidR="00A81A27" w:rsidRPr="000608DF" w:rsidRDefault="00A81A27" w:rsidP="00DB37C0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t xml:space="preserve">3.Монотонность функции. Нахождение экстремумов по производной первого порядка.  </w:t>
            </w:r>
          </w:p>
          <w:p w:rsidR="00A81A27" w:rsidRPr="000608DF" w:rsidRDefault="00A81A27" w:rsidP="00DB37C0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t>4.Выпуклость, вогнутость функции. Нахождение точек перегиба по производной второго порядка.</w:t>
            </w:r>
          </w:p>
          <w:p w:rsidR="00A81A27" w:rsidRPr="000608DF" w:rsidRDefault="00A81A27" w:rsidP="00DB37C0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t>5.Функции нескольких переменных. Понятие частной производной.</w:t>
            </w:r>
          </w:p>
          <w:p w:rsidR="00A81A27" w:rsidRPr="000608DF" w:rsidRDefault="00A81A27" w:rsidP="00DB37C0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t>6.Наибольшее, наименьшее значение функции на промежутке.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A81A27" w:rsidRPr="000608DF" w:rsidTr="00A81A27">
        <w:trPr>
          <w:trHeight w:val="345"/>
        </w:trPr>
        <w:tc>
          <w:tcPr>
            <w:tcW w:w="2122" w:type="dxa"/>
            <w:vMerge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116801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A81A27" w:rsidRPr="000608DF" w:rsidTr="00A81A27">
        <w:trPr>
          <w:trHeight w:val="345"/>
        </w:trPr>
        <w:tc>
          <w:tcPr>
            <w:tcW w:w="2122" w:type="dxa"/>
            <w:vMerge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116801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A81A27" w:rsidRPr="000608DF" w:rsidTr="00A81A27">
        <w:trPr>
          <w:trHeight w:val="345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 xml:space="preserve">Практическое занятие 7 «Вычисление производных, 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>исследование функции</w:t>
            </w: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A81A27" w:rsidRPr="000608DF" w:rsidTr="00DB37C0">
        <w:trPr>
          <w:trHeight w:val="100"/>
        </w:trPr>
        <w:tc>
          <w:tcPr>
            <w:tcW w:w="2122" w:type="dxa"/>
            <w:vMerge w:val="restart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Тема 4.3.</w:t>
            </w:r>
          </w:p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Дифференциал функции. </w:t>
            </w: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DB37C0">
        <w:trPr>
          <w:trHeight w:val="327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1.Определение дифференциала и применение его к различным приближённым вычислениям.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A81A27">
        <w:trPr>
          <w:trHeight w:val="274"/>
        </w:trPr>
        <w:tc>
          <w:tcPr>
            <w:tcW w:w="2122" w:type="dxa"/>
            <w:vMerge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116801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A81A27">
        <w:trPr>
          <w:trHeight w:val="274"/>
        </w:trPr>
        <w:tc>
          <w:tcPr>
            <w:tcW w:w="2122" w:type="dxa"/>
            <w:vMerge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116801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A81A27">
        <w:trPr>
          <w:trHeight w:val="274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8 «Вычисление приближенных значений функции. Оценка погрешности»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DB37C0">
        <w:trPr>
          <w:trHeight w:val="20"/>
        </w:trPr>
        <w:tc>
          <w:tcPr>
            <w:tcW w:w="2122" w:type="dxa"/>
            <w:vMerge w:val="restart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Тема 4.4.</w:t>
            </w:r>
          </w:p>
          <w:p w:rsidR="00A81A27" w:rsidRPr="000608DF" w:rsidRDefault="00A81A27" w:rsidP="00DB37C0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lang w:eastAsia="ru-RU"/>
              </w:rPr>
              <w:t xml:space="preserve">Интегральное </w:t>
            </w:r>
            <w:r w:rsidRPr="000608DF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исчисление</w:t>
            </w:r>
          </w:p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lang w:eastAsia="ru-RU"/>
              </w:rPr>
              <w:t>функции одной переменной</w:t>
            </w: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A81A27" w:rsidRPr="000608DF" w:rsidTr="00DB37C0">
        <w:trPr>
          <w:trHeight w:val="296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 xml:space="preserve">Неопределённый интеграл, его свойства. Вычисление неопределённого интеграла 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lastRenderedPageBreak/>
              <w:t>методами непосредственного интегрирования и подстановки.</w:t>
            </w:r>
          </w:p>
          <w:p w:rsidR="00A81A27" w:rsidRPr="000608DF" w:rsidRDefault="00A81A27" w:rsidP="00DB37C0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t xml:space="preserve">2.Определённый интеграл. Основная формула интегрального исчисления. </w:t>
            </w:r>
          </w:p>
          <w:p w:rsidR="00A81A27" w:rsidRPr="000608DF" w:rsidRDefault="00A81A27" w:rsidP="00DB37C0">
            <w:pPr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t>3.Приложения определённого интеграла в геометрии (площадь криволинейной трапеции, объём тел вращения, длина дуги)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lastRenderedPageBreak/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22126A" w:rsidRPr="000608DF" w:rsidTr="0022126A">
        <w:trPr>
          <w:trHeight w:val="340"/>
        </w:trPr>
        <w:tc>
          <w:tcPr>
            <w:tcW w:w="2122" w:type="dxa"/>
            <w:vMerge/>
          </w:tcPr>
          <w:p w:rsidR="0022126A" w:rsidRPr="000608DF" w:rsidRDefault="0022126A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22126A" w:rsidRPr="00116801" w:rsidRDefault="0022126A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22126A" w:rsidRPr="000608DF" w:rsidRDefault="0022126A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22126A" w:rsidRPr="000608DF" w:rsidRDefault="0022126A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A81A27" w:rsidRPr="000608DF" w:rsidTr="00A81A27">
        <w:trPr>
          <w:trHeight w:val="296"/>
        </w:trPr>
        <w:tc>
          <w:tcPr>
            <w:tcW w:w="2122" w:type="dxa"/>
            <w:vMerge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116801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A81A27" w:rsidRPr="000608DF" w:rsidTr="00A81A27">
        <w:trPr>
          <w:trHeight w:val="296"/>
        </w:trPr>
        <w:tc>
          <w:tcPr>
            <w:tcW w:w="2122" w:type="dxa"/>
            <w:vMerge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A81A27" w:rsidRPr="000608DF" w:rsidRDefault="00A81A27" w:rsidP="00DB37C0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9 «Приложения определенного интеграла»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2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A81A27" w:rsidRPr="000608DF" w:rsidTr="00DB37C0">
        <w:trPr>
          <w:trHeight w:val="253"/>
        </w:trPr>
        <w:tc>
          <w:tcPr>
            <w:tcW w:w="14992" w:type="dxa"/>
            <w:gridSpan w:val="5"/>
          </w:tcPr>
          <w:p w:rsidR="00A81A27" w:rsidRPr="000608DF" w:rsidRDefault="00A81A27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Раздел 5. </w:t>
            </w:r>
            <w:r w:rsidRPr="000608DF">
              <w:rPr>
                <w:rFonts w:ascii="Times New Roman" w:eastAsia="Times New Roman" w:hAnsi="Times New Roman"/>
                <w:b/>
                <w:lang w:eastAsia="ru-RU"/>
              </w:rPr>
              <w:t xml:space="preserve">Основы теории вероятностей и математической статистики                                                                                                </w:t>
            </w:r>
          </w:p>
        </w:tc>
      </w:tr>
      <w:tr w:rsidR="00EE699D" w:rsidRPr="000608DF" w:rsidTr="00A81A27">
        <w:trPr>
          <w:trHeight w:val="274"/>
        </w:trPr>
        <w:tc>
          <w:tcPr>
            <w:tcW w:w="2122" w:type="dxa"/>
            <w:vMerge w:val="restart"/>
          </w:tcPr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Тема 5.1.</w:t>
            </w:r>
          </w:p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События, комбинаторика, вероятность</w:t>
            </w:r>
          </w:p>
        </w:tc>
        <w:tc>
          <w:tcPr>
            <w:tcW w:w="8618" w:type="dxa"/>
            <w:gridSpan w:val="2"/>
          </w:tcPr>
          <w:p w:rsidR="00EE699D" w:rsidRPr="000608DF" w:rsidRDefault="00EE699D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8</w:t>
            </w:r>
          </w:p>
        </w:tc>
        <w:tc>
          <w:tcPr>
            <w:tcW w:w="1956" w:type="dxa"/>
            <w:vMerge w:val="restart"/>
            <w:shd w:val="clear" w:color="auto" w:fill="auto"/>
          </w:tcPr>
          <w:p w:rsidR="00EE699D" w:rsidRPr="00A81A27" w:rsidRDefault="00EE699D" w:rsidP="00D37ECF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- </w:t>
            </w:r>
            <w:r w:rsidRPr="00A81A2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знать</w:t>
            </w:r>
          </w:p>
          <w:p w:rsidR="00EE699D" w:rsidRPr="00A81A27" w:rsidRDefault="00EE699D" w:rsidP="00D37ECF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значение математики в профессиональной деятельности; </w:t>
            </w:r>
          </w:p>
          <w:p w:rsidR="00EE699D" w:rsidRPr="00A81A27" w:rsidRDefault="00EE699D" w:rsidP="00D37ECF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основные математические методы решения прикладных задач в области профессиональной деятельности;</w:t>
            </w:r>
          </w:p>
          <w:p w:rsidR="00EE699D" w:rsidRPr="00A81A27" w:rsidRDefault="00EE699D" w:rsidP="00D37ECF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основные понятия и методы математического анализа, линейной алгебры, теории комплексных чисел, теории вероятностей и математической статистики;</w:t>
            </w:r>
          </w:p>
          <w:p w:rsidR="00EE699D" w:rsidRPr="00A81A27" w:rsidRDefault="00EE699D" w:rsidP="00D37ECF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основы интегрального и дифференциального исчисления.</w:t>
            </w:r>
          </w:p>
          <w:p w:rsidR="00EE699D" w:rsidRPr="00A81A27" w:rsidRDefault="00EE699D" w:rsidP="00D37ECF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A81A27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уметь</w:t>
            </w:r>
          </w:p>
          <w:p w:rsidR="00EE699D" w:rsidRPr="00A81A27" w:rsidRDefault="00EE699D" w:rsidP="00D37ECF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81A27">
              <w:rPr>
                <w:rFonts w:ascii="Times New Roman" w:hAnsi="Times New Roman"/>
                <w:sz w:val="16"/>
                <w:szCs w:val="16"/>
              </w:rPr>
              <w:t>решать прикладные задачи в области профессиональной деятельности.</w:t>
            </w:r>
          </w:p>
          <w:p w:rsidR="00EE699D" w:rsidRPr="00A81A27" w:rsidRDefault="00EE699D" w:rsidP="00D37ECF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81A27">
              <w:rPr>
                <w:rFonts w:ascii="Times New Roman" w:hAnsi="Times New Roman"/>
                <w:sz w:val="16"/>
                <w:szCs w:val="16"/>
              </w:rPr>
              <w:t>ЛР 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A27">
              <w:rPr>
                <w:rFonts w:ascii="Times New Roman" w:hAnsi="Times New Roman"/>
                <w:sz w:val="16"/>
                <w:szCs w:val="16"/>
              </w:rPr>
              <w:t>ЛР 7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81A27">
              <w:rPr>
                <w:rFonts w:ascii="Times New Roman" w:hAnsi="Times New Roman"/>
                <w:sz w:val="16"/>
                <w:szCs w:val="16"/>
              </w:rPr>
              <w:t>ЛР 14</w:t>
            </w:r>
          </w:p>
          <w:p w:rsidR="00EE699D" w:rsidRPr="00A81A27" w:rsidRDefault="00EE699D" w:rsidP="00D37ECF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E699D" w:rsidRPr="000608DF" w:rsidTr="00DB37C0">
        <w:trPr>
          <w:trHeight w:val="637"/>
        </w:trPr>
        <w:tc>
          <w:tcPr>
            <w:tcW w:w="2122" w:type="dxa"/>
            <w:vMerge/>
          </w:tcPr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  <w:r w:rsidRPr="000608DF">
              <w:rPr>
                <w:rFonts w:ascii="Times New Roman" w:eastAsia="Times New Roman" w:hAnsi="Times New Roman"/>
                <w:lang w:eastAsia="ru-RU"/>
              </w:rPr>
              <w:t xml:space="preserve">Понятие случайного события. Виды случайных событий. </w:t>
            </w:r>
          </w:p>
          <w:p w:rsidR="00EE699D" w:rsidRPr="000608DF" w:rsidRDefault="00EE699D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t>2.Основные теоремы комбинаторики.</w:t>
            </w:r>
          </w:p>
          <w:p w:rsidR="00EE699D" w:rsidRPr="000608DF" w:rsidRDefault="00EE699D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lang w:eastAsia="ru-RU"/>
              </w:rPr>
              <w:t>3.Основные теоремы и правила теории вероятностей.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EE699D" w:rsidRPr="000608DF" w:rsidTr="00A81A27">
        <w:trPr>
          <w:trHeight w:val="318"/>
        </w:trPr>
        <w:tc>
          <w:tcPr>
            <w:tcW w:w="2122" w:type="dxa"/>
            <w:vMerge/>
          </w:tcPr>
          <w:p w:rsidR="00EE699D" w:rsidRPr="000608DF" w:rsidRDefault="00EE699D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EE699D" w:rsidRPr="00116801" w:rsidRDefault="00EE699D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</w:tcPr>
          <w:p w:rsidR="00EE699D" w:rsidRPr="000608DF" w:rsidRDefault="00EE699D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EE699D" w:rsidRPr="000608DF" w:rsidRDefault="00EE699D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EE699D" w:rsidRPr="000608DF" w:rsidTr="00A81A27">
        <w:trPr>
          <w:trHeight w:val="318"/>
        </w:trPr>
        <w:tc>
          <w:tcPr>
            <w:tcW w:w="2122" w:type="dxa"/>
            <w:vMerge/>
          </w:tcPr>
          <w:p w:rsidR="00EE699D" w:rsidRPr="000608DF" w:rsidRDefault="00EE699D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EE699D" w:rsidRPr="00116801" w:rsidRDefault="00EE699D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2296" w:type="dxa"/>
            <w:shd w:val="clear" w:color="auto" w:fill="auto"/>
          </w:tcPr>
          <w:p w:rsidR="00EE699D" w:rsidRPr="000608DF" w:rsidRDefault="00EE699D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EE699D" w:rsidRPr="000608DF" w:rsidRDefault="00EE699D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EE699D" w:rsidRPr="000608DF" w:rsidTr="00A81A27">
        <w:trPr>
          <w:trHeight w:val="318"/>
        </w:trPr>
        <w:tc>
          <w:tcPr>
            <w:tcW w:w="2122" w:type="dxa"/>
            <w:vMerge/>
          </w:tcPr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EE699D" w:rsidRPr="000608DF" w:rsidRDefault="00EE699D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10 «Вычисление вероятностей случайных событий»</w:t>
            </w:r>
          </w:p>
        </w:tc>
        <w:tc>
          <w:tcPr>
            <w:tcW w:w="2296" w:type="dxa"/>
            <w:shd w:val="clear" w:color="auto" w:fill="auto"/>
          </w:tcPr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i/>
                <w:lang w:eastAsia="ru-RU"/>
              </w:rPr>
              <w:t>4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EE699D" w:rsidRPr="000608DF" w:rsidTr="00DB37C0">
        <w:trPr>
          <w:trHeight w:val="20"/>
        </w:trPr>
        <w:tc>
          <w:tcPr>
            <w:tcW w:w="2122" w:type="dxa"/>
            <w:vMerge w:val="restart"/>
          </w:tcPr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Тема 5.2.</w:t>
            </w:r>
          </w:p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Основные понятия мат. статистики. Выборочные ряды распределения.</w:t>
            </w:r>
          </w:p>
        </w:tc>
        <w:tc>
          <w:tcPr>
            <w:tcW w:w="8618" w:type="dxa"/>
            <w:gridSpan w:val="2"/>
          </w:tcPr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EE699D" w:rsidRPr="000608DF" w:rsidRDefault="00EE699D" w:rsidP="005232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11</w:t>
            </w:r>
          </w:p>
        </w:tc>
        <w:tc>
          <w:tcPr>
            <w:tcW w:w="1956" w:type="dxa"/>
            <w:vMerge/>
            <w:shd w:val="clear" w:color="auto" w:fill="auto"/>
          </w:tcPr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22126A" w:rsidRPr="000608DF" w:rsidTr="0022126A">
        <w:trPr>
          <w:trHeight w:val="794"/>
        </w:trPr>
        <w:tc>
          <w:tcPr>
            <w:tcW w:w="2122" w:type="dxa"/>
            <w:vMerge/>
          </w:tcPr>
          <w:p w:rsidR="0022126A" w:rsidRPr="000608DF" w:rsidRDefault="0022126A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22126A" w:rsidRPr="000608DF" w:rsidRDefault="0022126A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1.Предмет мат. статистики, ее основные понятия. Числовые характеристики выборки.</w:t>
            </w:r>
          </w:p>
          <w:p w:rsidR="0022126A" w:rsidRPr="000608DF" w:rsidRDefault="0022126A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2.Геометрическая интерпретация статистического распределения выборки (полигон и гистограмма)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22126A" w:rsidRPr="000608DF" w:rsidRDefault="0022126A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22126A" w:rsidRPr="000608DF" w:rsidRDefault="0022126A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EE699D" w:rsidRPr="000608DF" w:rsidTr="00A81A27">
        <w:trPr>
          <w:trHeight w:val="342"/>
        </w:trPr>
        <w:tc>
          <w:tcPr>
            <w:tcW w:w="2122" w:type="dxa"/>
            <w:vMerge/>
          </w:tcPr>
          <w:p w:rsidR="00EE699D" w:rsidRPr="000608DF" w:rsidRDefault="00EE699D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EE699D" w:rsidRPr="00116801" w:rsidRDefault="00EE699D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Практическая подготовка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EE699D" w:rsidRPr="000608DF" w:rsidRDefault="00EE699D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5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EE699D" w:rsidRPr="000608DF" w:rsidRDefault="00EE699D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EE699D" w:rsidRPr="000608DF" w:rsidTr="00A81A27">
        <w:trPr>
          <w:trHeight w:val="342"/>
        </w:trPr>
        <w:tc>
          <w:tcPr>
            <w:tcW w:w="2122" w:type="dxa"/>
            <w:vMerge/>
          </w:tcPr>
          <w:p w:rsidR="00EE699D" w:rsidRPr="000608DF" w:rsidRDefault="00EE699D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EE699D" w:rsidRPr="00116801" w:rsidRDefault="00EE699D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116801">
              <w:rPr>
                <w:rFonts w:ascii="Times New Roman" w:hAnsi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EE699D" w:rsidRDefault="00EE699D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5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EE699D" w:rsidRPr="000608DF" w:rsidRDefault="00EE699D" w:rsidP="009070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EE699D" w:rsidRPr="000608DF" w:rsidTr="0022126A">
        <w:trPr>
          <w:trHeight w:val="567"/>
        </w:trPr>
        <w:tc>
          <w:tcPr>
            <w:tcW w:w="2122" w:type="dxa"/>
            <w:vMerge/>
          </w:tcPr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618" w:type="dxa"/>
            <w:gridSpan w:val="2"/>
          </w:tcPr>
          <w:p w:rsidR="00EE699D" w:rsidRPr="000608DF" w:rsidRDefault="00EE699D" w:rsidP="00DB37C0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Cs/>
                <w:lang w:eastAsia="ru-RU"/>
              </w:rPr>
              <w:t>Практическое занятие 11 «Анализ, обработка и графическое предоставление данных»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lang w:eastAsia="ru-RU"/>
              </w:rPr>
              <w:t>5</w:t>
            </w:r>
          </w:p>
        </w:tc>
        <w:tc>
          <w:tcPr>
            <w:tcW w:w="1956" w:type="dxa"/>
            <w:vMerge/>
            <w:shd w:val="clear" w:color="auto" w:fill="auto"/>
            <w:vAlign w:val="center"/>
          </w:tcPr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EE699D" w:rsidRPr="000608DF" w:rsidTr="00A81A27">
        <w:trPr>
          <w:trHeight w:val="20"/>
        </w:trPr>
        <w:tc>
          <w:tcPr>
            <w:tcW w:w="10740" w:type="dxa"/>
            <w:gridSpan w:val="3"/>
          </w:tcPr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Консультации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EE699D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shd w:val="clear" w:color="auto" w:fill="auto"/>
            <w:vAlign w:val="bottom"/>
          </w:tcPr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EE699D" w:rsidRPr="000608DF" w:rsidTr="00A81A27">
        <w:trPr>
          <w:trHeight w:val="20"/>
        </w:trPr>
        <w:tc>
          <w:tcPr>
            <w:tcW w:w="10740" w:type="dxa"/>
            <w:gridSpan w:val="3"/>
          </w:tcPr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Экзамен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6</w:t>
            </w:r>
          </w:p>
        </w:tc>
        <w:tc>
          <w:tcPr>
            <w:tcW w:w="1956" w:type="dxa"/>
            <w:shd w:val="clear" w:color="auto" w:fill="auto"/>
            <w:vAlign w:val="bottom"/>
          </w:tcPr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  <w:tr w:rsidR="00EE699D" w:rsidRPr="000608DF" w:rsidTr="00A81A27">
        <w:trPr>
          <w:trHeight w:val="20"/>
        </w:trPr>
        <w:tc>
          <w:tcPr>
            <w:tcW w:w="10740" w:type="dxa"/>
            <w:gridSpan w:val="3"/>
          </w:tcPr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93</w:t>
            </w:r>
          </w:p>
        </w:tc>
        <w:tc>
          <w:tcPr>
            <w:tcW w:w="1956" w:type="dxa"/>
            <w:shd w:val="clear" w:color="auto" w:fill="auto"/>
            <w:vAlign w:val="bottom"/>
          </w:tcPr>
          <w:p w:rsidR="00EE699D" w:rsidRPr="000608DF" w:rsidRDefault="00EE699D" w:rsidP="00DB37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</w:p>
        </w:tc>
      </w:tr>
    </w:tbl>
    <w:p w:rsidR="00DB37C0" w:rsidRPr="00DB37C0" w:rsidRDefault="00DB37C0" w:rsidP="00DB37C0">
      <w:pPr>
        <w:rPr>
          <w:lang w:eastAsia="ru-RU"/>
        </w:rPr>
      </w:pPr>
    </w:p>
    <w:p w:rsidR="003A73F2" w:rsidRDefault="003A73F2" w:rsidP="00C406FF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  <w:sectPr w:rsidR="003A73F2" w:rsidSect="001D5B0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3A73F2" w:rsidRDefault="009F67BB" w:rsidP="00EE699D">
      <w:pPr>
        <w:tabs>
          <w:tab w:val="left" w:pos="0"/>
          <w:tab w:val="left" w:pos="284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3A73F2">
        <w:rPr>
          <w:rFonts w:ascii="Times New Roman" w:hAnsi="Times New Roman"/>
          <w:b/>
          <w:sz w:val="28"/>
          <w:szCs w:val="28"/>
        </w:rPr>
        <w:lastRenderedPageBreak/>
        <w:t xml:space="preserve">3. УСЛОВИЯ РЕАЛИЗАЦИИ </w:t>
      </w:r>
      <w:r>
        <w:rPr>
          <w:rFonts w:ascii="Times New Roman" w:hAnsi="Times New Roman"/>
          <w:b/>
          <w:sz w:val="28"/>
          <w:szCs w:val="28"/>
        </w:rPr>
        <w:t xml:space="preserve"> РАБОЧЕЙ </w:t>
      </w:r>
      <w:r w:rsidRPr="003A73F2">
        <w:rPr>
          <w:rFonts w:ascii="Times New Roman" w:hAnsi="Times New Roman"/>
          <w:b/>
          <w:sz w:val="28"/>
          <w:szCs w:val="28"/>
        </w:rPr>
        <w:t xml:space="preserve">ПРОГРАММЫ </w:t>
      </w:r>
      <w:r>
        <w:rPr>
          <w:rFonts w:ascii="Times New Roman" w:hAnsi="Times New Roman"/>
          <w:b/>
          <w:sz w:val="28"/>
          <w:szCs w:val="28"/>
        </w:rPr>
        <w:t xml:space="preserve"> УЧЕБНОЙ </w:t>
      </w:r>
      <w:r w:rsidRPr="003A73F2">
        <w:rPr>
          <w:rFonts w:ascii="Times New Roman" w:hAnsi="Times New Roman"/>
          <w:b/>
          <w:sz w:val="28"/>
          <w:szCs w:val="28"/>
        </w:rPr>
        <w:t>ДИСЦИПЛИНЫ</w:t>
      </w:r>
      <w:r w:rsidR="0022126A">
        <w:rPr>
          <w:rFonts w:ascii="Times New Roman" w:hAnsi="Times New Roman"/>
          <w:b/>
          <w:sz w:val="28"/>
          <w:szCs w:val="28"/>
        </w:rPr>
        <w:t>:</w:t>
      </w:r>
    </w:p>
    <w:p w:rsidR="003A73F2" w:rsidRPr="00BE5474" w:rsidRDefault="003A73F2" w:rsidP="00EE699D">
      <w:pPr>
        <w:tabs>
          <w:tab w:val="left" w:pos="0"/>
          <w:tab w:val="left" w:pos="284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3.1.</w:t>
      </w:r>
      <w:r w:rsidR="00116801">
        <w:rPr>
          <w:rFonts w:ascii="Times New Roman" w:hAnsi="Times New Roman"/>
          <w:b/>
          <w:sz w:val="28"/>
          <w:szCs w:val="28"/>
        </w:rPr>
        <w:t xml:space="preserve"> М</w:t>
      </w:r>
      <w:r w:rsidR="007F3DC3">
        <w:rPr>
          <w:rFonts w:ascii="Times New Roman" w:hAnsi="Times New Roman"/>
          <w:b/>
          <w:sz w:val="28"/>
          <w:szCs w:val="28"/>
        </w:rPr>
        <w:t>атериально-техническое</w:t>
      </w:r>
      <w:r w:rsidR="0022126A">
        <w:rPr>
          <w:rFonts w:ascii="Times New Roman" w:hAnsi="Times New Roman"/>
          <w:b/>
          <w:sz w:val="28"/>
          <w:szCs w:val="28"/>
        </w:rPr>
        <w:t xml:space="preserve"> </w:t>
      </w:r>
      <w:r w:rsidR="007F3DC3">
        <w:rPr>
          <w:rFonts w:ascii="Times New Roman" w:hAnsi="Times New Roman"/>
          <w:b/>
          <w:sz w:val="28"/>
          <w:szCs w:val="28"/>
        </w:rPr>
        <w:t>обеспечение</w:t>
      </w:r>
      <w:r w:rsidR="009F67BB">
        <w:rPr>
          <w:rFonts w:ascii="Times New Roman" w:hAnsi="Times New Roman"/>
          <w:b/>
          <w:sz w:val="28"/>
          <w:szCs w:val="28"/>
        </w:rPr>
        <w:t>:</w:t>
      </w:r>
    </w:p>
    <w:p w:rsidR="0052327E" w:rsidRPr="000608DF" w:rsidRDefault="0052327E" w:rsidP="00EE699D">
      <w:pPr>
        <w:tabs>
          <w:tab w:val="left" w:pos="0"/>
          <w:tab w:val="left" w:pos="284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>Кабинет«Математические методы решения прикладных профессиональных задач»</w:t>
      </w:r>
      <w:r w:rsidRPr="000608DF">
        <w:rPr>
          <w:rFonts w:ascii="Times New Roman" w:eastAsia="Times New Roman" w:hAnsi="Times New Roman"/>
          <w:sz w:val="24"/>
          <w:szCs w:val="24"/>
        </w:rPr>
        <w:t>,оснащенный о</w:t>
      </w:r>
      <w:r w:rsidRPr="000608DF">
        <w:rPr>
          <w:rFonts w:ascii="Times New Roman" w:eastAsia="Times New Roman" w:hAnsi="Times New Roman"/>
          <w:bCs/>
          <w:sz w:val="24"/>
          <w:szCs w:val="24"/>
        </w:rPr>
        <w:t xml:space="preserve">борудованием: </w:t>
      </w:r>
    </w:p>
    <w:p w:rsidR="0052327E" w:rsidRPr="003F6F1A" w:rsidRDefault="0052327E" w:rsidP="00EE699D">
      <w:pPr>
        <w:pStyle w:val="ad"/>
        <w:widowControl w:val="0"/>
        <w:numPr>
          <w:ilvl w:val="0"/>
          <w:numId w:val="16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3F6F1A">
        <w:rPr>
          <w:rFonts w:ascii="Times New Roman" w:eastAsia="Calibri" w:hAnsi="Times New Roman"/>
          <w:bCs/>
          <w:sz w:val="24"/>
          <w:szCs w:val="24"/>
        </w:rPr>
        <w:t>рабочее место преподавателя</w:t>
      </w:r>
    </w:p>
    <w:p w:rsidR="0052327E" w:rsidRPr="003F6F1A" w:rsidRDefault="0052327E" w:rsidP="00EE699D">
      <w:pPr>
        <w:pStyle w:val="ad"/>
        <w:widowControl w:val="0"/>
        <w:numPr>
          <w:ilvl w:val="0"/>
          <w:numId w:val="16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3F6F1A">
        <w:rPr>
          <w:rFonts w:ascii="Times New Roman" w:hAnsi="Times New Roman"/>
          <w:bCs/>
          <w:sz w:val="24"/>
          <w:szCs w:val="24"/>
        </w:rPr>
        <w:t>к</w:t>
      </w:r>
      <w:r w:rsidRPr="003F6F1A">
        <w:rPr>
          <w:rFonts w:ascii="Times New Roman" w:hAnsi="Times New Roman"/>
          <w:sz w:val="24"/>
          <w:szCs w:val="24"/>
        </w:rPr>
        <w:t xml:space="preserve">омплект учебной мебели на 25 посадочных мест, </w:t>
      </w:r>
    </w:p>
    <w:p w:rsidR="0052327E" w:rsidRPr="003F6F1A" w:rsidRDefault="0052327E" w:rsidP="00EE699D">
      <w:pPr>
        <w:pStyle w:val="ad"/>
        <w:widowControl w:val="0"/>
        <w:numPr>
          <w:ilvl w:val="0"/>
          <w:numId w:val="16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0"/>
        <w:jc w:val="both"/>
      </w:pPr>
      <w:r w:rsidRPr="003F6F1A">
        <w:rPr>
          <w:rFonts w:ascii="Times New Roman" w:hAnsi="Times New Roman"/>
        </w:rPr>
        <w:t>классная доска</w:t>
      </w:r>
      <w:r w:rsidRPr="003F6F1A">
        <w:t xml:space="preserve">, </w:t>
      </w:r>
    </w:p>
    <w:p w:rsidR="0052327E" w:rsidRPr="000608DF" w:rsidRDefault="0052327E" w:rsidP="00EE699D">
      <w:pPr>
        <w:widowControl w:val="0"/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608DF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0608D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ехническими средствами обучения: </w:t>
      </w:r>
    </w:p>
    <w:p w:rsidR="0052327E" w:rsidRPr="003F6F1A" w:rsidRDefault="0052327E" w:rsidP="00EE699D">
      <w:pPr>
        <w:pStyle w:val="ad"/>
        <w:widowControl w:val="0"/>
        <w:numPr>
          <w:ilvl w:val="0"/>
          <w:numId w:val="17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F6F1A">
        <w:rPr>
          <w:rFonts w:ascii="Times New Roman" w:hAnsi="Times New Roman"/>
          <w:color w:val="000000"/>
          <w:sz w:val="24"/>
          <w:szCs w:val="24"/>
        </w:rPr>
        <w:t>персональный компьютер,</w:t>
      </w:r>
    </w:p>
    <w:p w:rsidR="0052327E" w:rsidRPr="003F6F1A" w:rsidRDefault="0052327E" w:rsidP="00EE699D">
      <w:pPr>
        <w:pStyle w:val="ad"/>
        <w:widowControl w:val="0"/>
        <w:numPr>
          <w:ilvl w:val="0"/>
          <w:numId w:val="17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3F6F1A">
        <w:rPr>
          <w:rFonts w:ascii="Times New Roman" w:hAnsi="Times New Roman"/>
          <w:color w:val="000000"/>
          <w:sz w:val="24"/>
          <w:szCs w:val="24"/>
        </w:rPr>
        <w:t>презентационное оборудование (экран, мультимедиа проектор.)</w:t>
      </w:r>
    </w:p>
    <w:p w:rsidR="0052327E" w:rsidRPr="003F6F1A" w:rsidRDefault="0052327E" w:rsidP="00EE699D">
      <w:pPr>
        <w:pStyle w:val="ad"/>
        <w:numPr>
          <w:ilvl w:val="0"/>
          <w:numId w:val="17"/>
        </w:numPr>
        <w:tabs>
          <w:tab w:val="left" w:pos="0"/>
          <w:tab w:val="left" w:pos="284"/>
          <w:tab w:val="left" w:pos="993"/>
        </w:tabs>
        <w:suppressAutoHyphens/>
        <w:spacing w:after="0" w:line="240" w:lineRule="auto"/>
        <w:ind w:firstLine="0"/>
        <w:jc w:val="both"/>
        <w:rPr>
          <w:rFonts w:ascii="Times New Roman" w:hAnsi="Times New Roman"/>
          <w:bCs/>
          <w:sz w:val="24"/>
          <w:szCs w:val="24"/>
        </w:rPr>
      </w:pPr>
      <w:r w:rsidRPr="003F6F1A">
        <w:rPr>
          <w:rFonts w:ascii="Times New Roman" w:hAnsi="Times New Roman"/>
          <w:bCs/>
          <w:sz w:val="24"/>
          <w:szCs w:val="24"/>
        </w:rPr>
        <w:t>настенные обучающие стенды: таблицы, плакаты с формулами, макеты геометрических тел, чертежные принадлежности</w:t>
      </w:r>
      <w:r w:rsidRPr="003F6F1A">
        <w:rPr>
          <w:rFonts w:ascii="Times New Roman" w:hAnsi="Times New Roman"/>
          <w:sz w:val="24"/>
          <w:szCs w:val="24"/>
        </w:rPr>
        <w:t>;</w:t>
      </w:r>
    </w:p>
    <w:p w:rsidR="00AA7380" w:rsidRDefault="00AA7380" w:rsidP="00EE699D">
      <w:pPr>
        <w:tabs>
          <w:tab w:val="left" w:pos="0"/>
          <w:tab w:val="left" w:pos="284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50A32" w:rsidRPr="00BE5474" w:rsidRDefault="00D50A32" w:rsidP="00EE699D">
      <w:pPr>
        <w:tabs>
          <w:tab w:val="left" w:pos="0"/>
          <w:tab w:val="left" w:pos="284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BE5474">
        <w:rPr>
          <w:rFonts w:ascii="Times New Roman" w:hAnsi="Times New Roman"/>
          <w:b/>
          <w:sz w:val="28"/>
          <w:szCs w:val="28"/>
        </w:rPr>
        <w:t>3.2 Информационное обеспечение обучения</w:t>
      </w:r>
    </w:p>
    <w:p w:rsidR="00D50A32" w:rsidRPr="00BE5474" w:rsidRDefault="009F67BB" w:rsidP="00EE699D">
      <w:pPr>
        <w:tabs>
          <w:tab w:val="left" w:pos="0"/>
          <w:tab w:val="left" w:pos="284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</w:t>
      </w:r>
      <w:r w:rsidR="00D50A32" w:rsidRPr="00BE5474">
        <w:rPr>
          <w:rFonts w:ascii="Times New Roman" w:hAnsi="Times New Roman"/>
          <w:b/>
          <w:sz w:val="28"/>
          <w:szCs w:val="28"/>
        </w:rPr>
        <w:t xml:space="preserve"> учебных изданий, Интернет ресурсов, дополнительной литературы:</w:t>
      </w:r>
    </w:p>
    <w:p w:rsidR="00C30648" w:rsidRPr="00F90318" w:rsidRDefault="00C30648" w:rsidP="00EE699D">
      <w:pPr>
        <w:tabs>
          <w:tab w:val="left" w:pos="0"/>
          <w:tab w:val="left" w:pos="284"/>
          <w:tab w:val="left" w:pos="1276"/>
          <w:tab w:val="left" w:pos="170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90318">
        <w:rPr>
          <w:rFonts w:ascii="Times New Roman" w:hAnsi="Times New Roman"/>
          <w:sz w:val="28"/>
          <w:szCs w:val="28"/>
        </w:rPr>
        <w:t>Основные источники:</w:t>
      </w:r>
    </w:p>
    <w:p w:rsidR="0052327E" w:rsidRPr="000608DF" w:rsidRDefault="0052327E" w:rsidP="00EE699D">
      <w:pPr>
        <w:numPr>
          <w:ilvl w:val="0"/>
          <w:numId w:val="18"/>
        </w:numPr>
        <w:shd w:val="clear" w:color="auto" w:fill="FFFFFF"/>
        <w:tabs>
          <w:tab w:val="left" w:pos="0"/>
          <w:tab w:val="left" w:pos="284"/>
          <w:tab w:val="left" w:pos="993"/>
        </w:tabs>
        <w:spacing w:after="0"/>
        <w:ind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08DF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Баврин, И. И.</w:t>
      </w:r>
      <w:r w:rsidRPr="000608DF"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  <w:lang w:eastAsia="ru-RU"/>
        </w:rPr>
        <w:t> </w:t>
      </w:r>
      <w:r w:rsidRPr="000608D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 Математика для технических колледжей и техникумов : учебник и практикум для среднего профессионального образования / И. И. Баврин. — 2-е изд., испр. и доп. — Москва : Издательство Юрайт, 2021. — 397 с. — (Профессиональное образование). — ISBN 978-5-534-08026-1. — Текст : электронный // ЭБС Юрайт [сайт]. — URL: </w:t>
      </w:r>
      <w:hyperlink r:id="rId10" w:tgtFrame="_blank" w:history="1">
        <w:r w:rsidRPr="000608DF">
          <w:rPr>
            <w:rFonts w:ascii="Times New Roman" w:eastAsia="Times New Roman" w:hAnsi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https://urait.ru/bcode/470393</w:t>
        </w:r>
      </w:hyperlink>
      <w:r w:rsidRPr="000608D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 (дата обращения: 12.08.2021).</w:t>
      </w:r>
    </w:p>
    <w:p w:rsidR="0052327E" w:rsidRPr="000608DF" w:rsidRDefault="0052327E" w:rsidP="00EE699D">
      <w:pPr>
        <w:numPr>
          <w:ilvl w:val="0"/>
          <w:numId w:val="18"/>
        </w:numPr>
        <w:tabs>
          <w:tab w:val="left" w:pos="-142"/>
          <w:tab w:val="left" w:pos="0"/>
          <w:tab w:val="left" w:pos="284"/>
          <w:tab w:val="left" w:pos="426"/>
          <w:tab w:val="left" w:pos="993"/>
          <w:tab w:val="left" w:pos="1134"/>
        </w:tabs>
        <w:spacing w:after="0"/>
        <w:ind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0608DF">
        <w:rPr>
          <w:rFonts w:ascii="Times New Roman" w:hAnsi="Times New Roman"/>
          <w:sz w:val="24"/>
          <w:szCs w:val="24"/>
        </w:rPr>
        <w:t xml:space="preserve">Богомолов, Н. В.  Практические занятия по математике в 2 ч. Часть 1 : учебное пособие для среднего профессионального образования / Н. В. Богомолов. — 11-е изд., перераб. и доп. — Москва : Издательство Юрайт, 2022. — 326 с.  </w:t>
      </w:r>
    </w:p>
    <w:p w:rsidR="0052327E" w:rsidRPr="000608DF" w:rsidRDefault="0052327E" w:rsidP="00EE699D">
      <w:pPr>
        <w:numPr>
          <w:ilvl w:val="0"/>
          <w:numId w:val="18"/>
        </w:numPr>
        <w:shd w:val="clear" w:color="auto" w:fill="FFFFFF"/>
        <w:tabs>
          <w:tab w:val="left" w:pos="0"/>
          <w:tab w:val="left" w:pos="284"/>
          <w:tab w:val="left" w:pos="993"/>
        </w:tabs>
        <w:spacing w:after="0"/>
        <w:ind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08DF">
        <w:rPr>
          <w:rFonts w:ascii="Times New Roman" w:hAnsi="Times New Roman"/>
          <w:sz w:val="24"/>
          <w:szCs w:val="24"/>
        </w:rPr>
        <w:t xml:space="preserve">Богомолов, Н. В.  Практические занятия по математике в 2 ч. Часть 2 : учебное пособие для среднего профессионального образования / Н. В. Богомолов. — 11-е изд., перераб. и доп. — Москва : Издательство Юрайт, 2022. — 251 с.  </w:t>
      </w:r>
    </w:p>
    <w:p w:rsidR="0052327E" w:rsidRPr="000608DF" w:rsidRDefault="0052327E" w:rsidP="00EE699D">
      <w:pPr>
        <w:numPr>
          <w:ilvl w:val="0"/>
          <w:numId w:val="18"/>
        </w:numPr>
        <w:shd w:val="clear" w:color="auto" w:fill="FFFFFF"/>
        <w:tabs>
          <w:tab w:val="left" w:pos="0"/>
          <w:tab w:val="left" w:pos="284"/>
          <w:tab w:val="left" w:pos="993"/>
        </w:tabs>
        <w:spacing w:after="0"/>
        <w:ind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08DF">
        <w:rPr>
          <w:rFonts w:ascii="Times New Roman" w:eastAsia="Times New Roman" w:hAnsi="Times New Roman"/>
          <w:iCs/>
          <w:sz w:val="24"/>
          <w:szCs w:val="24"/>
          <w:lang w:eastAsia="ru-RU"/>
        </w:rPr>
        <w:t>Далингер, В. А.</w:t>
      </w:r>
      <w:r w:rsidRPr="000608D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 </w:t>
      </w:r>
      <w:r w:rsidRPr="000608DF">
        <w:rPr>
          <w:rFonts w:ascii="Times New Roman" w:eastAsia="Times New Roman" w:hAnsi="Times New Roman"/>
          <w:sz w:val="24"/>
          <w:szCs w:val="24"/>
          <w:lang w:eastAsia="ru-RU"/>
        </w:rPr>
        <w:t> Математика: обратные тригонометрические функции. Решение задач : учебное пособие для среднего профессионального образования / В. А. Далингер. — 2-е изд., испр. и доп. — Москва : Издательство Юрайт, 2021. — 147 с. — (Профессиональное образование). — ISBN 978-5-534-08452-8. — Текст : электронный // ЭБС Юрайт [сайт]. — URL: </w:t>
      </w:r>
      <w:hyperlink r:id="rId11" w:tgtFrame="_blank" w:history="1">
        <w:r w:rsidRPr="000608DF">
          <w:rPr>
            <w:rFonts w:ascii="Times New Roman" w:eastAsia="Times New Roman" w:hAnsi="Times New Roman"/>
            <w:sz w:val="24"/>
            <w:szCs w:val="24"/>
            <w:lang w:eastAsia="ru-RU"/>
          </w:rPr>
          <w:t>https://urait.ru/bcode/472771</w:t>
        </w:r>
      </w:hyperlink>
      <w:r w:rsidRPr="000608DF">
        <w:rPr>
          <w:rFonts w:ascii="Times New Roman" w:eastAsia="Times New Roman" w:hAnsi="Times New Roman"/>
          <w:sz w:val="24"/>
          <w:szCs w:val="24"/>
          <w:lang w:eastAsia="ru-RU"/>
        </w:rPr>
        <w:t> (дата обращения: 12.08.2021).</w:t>
      </w:r>
    </w:p>
    <w:p w:rsidR="0052327E" w:rsidRPr="000608DF" w:rsidRDefault="0052327E" w:rsidP="00EE699D">
      <w:pPr>
        <w:numPr>
          <w:ilvl w:val="0"/>
          <w:numId w:val="18"/>
        </w:numPr>
        <w:shd w:val="clear" w:color="auto" w:fill="FFFFFF"/>
        <w:tabs>
          <w:tab w:val="left" w:pos="0"/>
          <w:tab w:val="left" w:pos="284"/>
          <w:tab w:val="left" w:pos="993"/>
        </w:tabs>
        <w:spacing w:after="0"/>
        <w:ind w:firstLine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08DF">
        <w:rPr>
          <w:rFonts w:ascii="Times New Roman" w:eastAsia="Times New Roman" w:hAnsi="Times New Roman"/>
          <w:iCs/>
          <w:sz w:val="24"/>
          <w:szCs w:val="24"/>
          <w:lang w:eastAsia="ru-RU"/>
        </w:rPr>
        <w:t>Далингер, В. А.</w:t>
      </w:r>
      <w:r w:rsidRPr="000608DF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 </w:t>
      </w:r>
      <w:r w:rsidRPr="000608DF">
        <w:rPr>
          <w:rFonts w:ascii="Times New Roman" w:eastAsia="Times New Roman" w:hAnsi="Times New Roman"/>
          <w:sz w:val="24"/>
          <w:szCs w:val="24"/>
          <w:lang w:eastAsia="ru-RU"/>
        </w:rPr>
        <w:t> Математика: тригонометрические уравнения и неравенства : учебное пособие для среднего профессионального образования / В. А. Далингер. — 2-е изд., испр. и доп. — Москва : Издательство Юрайт, 2021. — 136 с. — (Профессиональное образование). — ISBN 978-5-534-08453-5. — Текст : электронный // ЭБС Юрайт [сайт]. — URL: </w:t>
      </w:r>
      <w:hyperlink r:id="rId12" w:tgtFrame="_blank" w:history="1">
        <w:r w:rsidRPr="000608DF">
          <w:rPr>
            <w:rFonts w:ascii="Times New Roman" w:eastAsia="Times New Roman" w:hAnsi="Times New Roman"/>
            <w:sz w:val="24"/>
            <w:szCs w:val="24"/>
            <w:lang w:eastAsia="ru-RU"/>
          </w:rPr>
          <w:t>https://urait.ru/bcode/472965</w:t>
        </w:r>
      </w:hyperlink>
      <w:r w:rsidRPr="000608DF">
        <w:rPr>
          <w:rFonts w:ascii="Times New Roman" w:eastAsia="Times New Roman" w:hAnsi="Times New Roman"/>
          <w:sz w:val="24"/>
          <w:szCs w:val="24"/>
          <w:lang w:eastAsia="ru-RU"/>
        </w:rPr>
        <w:t> (дата обращения: 12.08.2021).</w:t>
      </w:r>
    </w:p>
    <w:p w:rsidR="00C30648" w:rsidRDefault="00C30648" w:rsidP="00EE699D">
      <w:pPr>
        <w:tabs>
          <w:tab w:val="left" w:pos="0"/>
          <w:tab w:val="left" w:pos="284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Default="00C30648" w:rsidP="00EE699D">
      <w:pPr>
        <w:tabs>
          <w:tab w:val="left" w:pos="0"/>
          <w:tab w:val="left" w:pos="284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4D32"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52327E" w:rsidRPr="003F6F1A" w:rsidRDefault="0052327E" w:rsidP="00EE699D">
      <w:pPr>
        <w:pStyle w:val="ad"/>
        <w:numPr>
          <w:ilvl w:val="0"/>
          <w:numId w:val="19"/>
        </w:numPr>
        <w:tabs>
          <w:tab w:val="left" w:pos="0"/>
          <w:tab w:val="left" w:pos="284"/>
        </w:tabs>
        <w:spacing w:before="120" w:after="120" w:line="240" w:lineRule="auto"/>
        <w:ind w:left="714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F6F1A">
        <w:rPr>
          <w:rFonts w:ascii="Times New Roman" w:hAnsi="Times New Roman"/>
          <w:sz w:val="24"/>
          <w:szCs w:val="24"/>
        </w:rPr>
        <w:t>Электронно-библиотечная система BOOK.ru (Режим доступа): URL: https://vk.com/away.php?to=http%3A%2F%2FBOOK.RU&amp;el=snippet</w:t>
      </w:r>
    </w:p>
    <w:p w:rsidR="00C30648" w:rsidRPr="00594575" w:rsidRDefault="00C30648" w:rsidP="00594575">
      <w:pPr>
        <w:rPr>
          <w:lang w:eastAsia="ru-RU"/>
        </w:rPr>
      </w:pPr>
    </w:p>
    <w:p w:rsidR="00B41C85" w:rsidRPr="00A20A8B" w:rsidRDefault="00B41C85" w:rsidP="00B41C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B41C85" w:rsidRPr="00906751" w:rsidRDefault="00B41C85" w:rsidP="00B41C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</w:rPr>
      </w:pPr>
      <w:r w:rsidRPr="00906751">
        <w:rPr>
          <w:rFonts w:ascii="Times New Roman" w:hAnsi="Times New Roman"/>
          <w:b/>
          <w:sz w:val="28"/>
          <w:szCs w:val="28"/>
        </w:rPr>
        <w:t>Контрольи оценка</w:t>
      </w:r>
      <w:r w:rsidRPr="00906751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  <w:r w:rsidR="00906751" w:rsidRPr="00906751">
        <w:rPr>
          <w:rFonts w:ascii="Times New Roman" w:hAnsi="Times New Roman"/>
          <w:sz w:val="28"/>
          <w:szCs w:val="28"/>
        </w:rPr>
        <w:t>.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2"/>
        <w:gridCol w:w="3736"/>
        <w:gridCol w:w="2920"/>
      </w:tblGrid>
      <w:tr w:rsidR="0052327E" w:rsidRPr="000608DF" w:rsidTr="00A81A27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7E" w:rsidRPr="000608DF" w:rsidRDefault="0052327E" w:rsidP="00A81A2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 xml:space="preserve">Результаты обучения 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7E" w:rsidRPr="000608DF" w:rsidRDefault="0052327E" w:rsidP="00A81A2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Критерии оценки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7E" w:rsidRPr="000608DF" w:rsidRDefault="0052327E" w:rsidP="00A81A27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  <w:t>Методы оценки</w:t>
            </w:r>
          </w:p>
        </w:tc>
      </w:tr>
      <w:tr w:rsidR="0052327E" w:rsidRPr="000608DF" w:rsidTr="00A81A2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7E" w:rsidRPr="000608DF" w:rsidRDefault="0052327E" w:rsidP="00A81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 w:rsidRPr="000608DF">
              <w:rPr>
                <w:rFonts w:ascii="Times New Roman" w:hAnsi="Times New Roman"/>
                <w:bCs/>
              </w:rPr>
              <w:t>Перечень знаний, осваиваемых в рамках дисциплины:</w:t>
            </w:r>
          </w:p>
        </w:tc>
      </w:tr>
      <w:tr w:rsidR="0052327E" w:rsidRPr="000608DF" w:rsidTr="00A81A27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7E" w:rsidRPr="000608DF" w:rsidRDefault="0052327E" w:rsidP="00A81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 w:rsidRPr="000608DF">
              <w:rPr>
                <w:rFonts w:ascii="Times New Roman" w:hAnsi="Times New Roman"/>
              </w:rPr>
              <w:t>- значение математики в профессиональной деятельности и при освоении ППССЗ;</w:t>
            </w:r>
          </w:p>
          <w:p w:rsidR="0052327E" w:rsidRPr="000608DF" w:rsidRDefault="0052327E" w:rsidP="00A81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 w:rsidRPr="000608DF">
              <w:rPr>
                <w:rFonts w:ascii="Times New Roman" w:hAnsi="Times New Roman"/>
              </w:rPr>
              <w:t>- основные математические методы решения прикладных задач в области профессиональной деятельности;</w:t>
            </w:r>
          </w:p>
          <w:p w:rsidR="0052327E" w:rsidRPr="000608DF" w:rsidRDefault="0052327E" w:rsidP="00A81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 w:rsidRPr="000608DF">
              <w:rPr>
                <w:rFonts w:ascii="Times New Roman" w:hAnsi="Times New Roman"/>
              </w:rPr>
              <w:t>- основные понятия и методы математического анализа, линейной алгебры, теории комплексных чисел, теории вероятностей и математической статистики;</w:t>
            </w:r>
          </w:p>
          <w:p w:rsidR="0052327E" w:rsidRPr="000608DF" w:rsidRDefault="0052327E" w:rsidP="00A81A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hAnsi="Times New Roman"/>
              </w:rPr>
              <w:t>- основы интегрального и дифференциального исчисления.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7E" w:rsidRPr="000608DF" w:rsidRDefault="0052327E" w:rsidP="00A81A27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0608DF">
              <w:rPr>
                <w:rFonts w:ascii="Times New Roman" w:hAnsi="Times New Roman"/>
                <w:lang w:eastAsia="ru-RU"/>
              </w:rPr>
              <w:t xml:space="preserve">- обосновывает </w:t>
            </w:r>
            <w:r w:rsidRPr="000608DF">
              <w:rPr>
                <w:rFonts w:ascii="Times New Roman" w:hAnsi="Times New Roman"/>
              </w:rPr>
              <w:t>значение математики в профессиональной деятельности и при освоении ППССЗ;</w:t>
            </w:r>
          </w:p>
          <w:p w:rsidR="0052327E" w:rsidRPr="000608DF" w:rsidRDefault="0052327E" w:rsidP="00A81A27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0608DF">
              <w:rPr>
                <w:rFonts w:ascii="Times New Roman" w:hAnsi="Times New Roman"/>
                <w:lang w:eastAsia="ru-RU"/>
              </w:rPr>
              <w:t xml:space="preserve">- демонстрирует знания основных методов решения задач; </w:t>
            </w:r>
          </w:p>
          <w:p w:rsidR="0052327E" w:rsidRPr="000608DF" w:rsidRDefault="0052327E" w:rsidP="00A81A27">
            <w:pPr>
              <w:spacing w:after="0"/>
              <w:rPr>
                <w:rFonts w:ascii="Times New Roman" w:hAnsi="Times New Roman"/>
              </w:rPr>
            </w:pPr>
            <w:r w:rsidRPr="000608DF">
              <w:rPr>
                <w:rFonts w:ascii="Times New Roman" w:hAnsi="Times New Roman"/>
                <w:lang w:eastAsia="ru-RU"/>
              </w:rPr>
              <w:t>- демонстрирует знания основных понятий и методов математического анализа,</w:t>
            </w:r>
            <w:r w:rsidRPr="000608DF">
              <w:rPr>
                <w:rFonts w:ascii="Times New Roman" w:hAnsi="Times New Roman"/>
              </w:rPr>
              <w:t xml:space="preserve"> линейной алгебры, теории комплексных чисел, теории вероятностей и математической статистики;</w:t>
            </w:r>
          </w:p>
          <w:p w:rsidR="0052327E" w:rsidRPr="000608DF" w:rsidRDefault="0052327E" w:rsidP="00A81A27">
            <w:pPr>
              <w:spacing w:after="0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hAnsi="Times New Roman"/>
              </w:rPr>
              <w:t xml:space="preserve">- </w:t>
            </w:r>
            <w:r w:rsidRPr="000608DF">
              <w:rPr>
                <w:rFonts w:ascii="Times New Roman" w:hAnsi="Times New Roman"/>
                <w:lang w:eastAsia="ru-RU"/>
              </w:rPr>
              <w:t>демонстрирует знания</w:t>
            </w:r>
            <w:r w:rsidRPr="000608DF">
              <w:rPr>
                <w:rFonts w:ascii="Times New Roman" w:hAnsi="Times New Roman"/>
              </w:rPr>
              <w:t xml:space="preserve"> основ интегрального и дифференциального исчисления.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27E" w:rsidRPr="000608DF" w:rsidRDefault="0052327E" w:rsidP="00A81A27">
            <w:pPr>
              <w:tabs>
                <w:tab w:val="left" w:pos="11"/>
                <w:tab w:val="left" w:pos="152"/>
                <w:tab w:val="left" w:pos="91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3"/>
              <w:contextualSpacing/>
              <w:jc w:val="both"/>
              <w:rPr>
                <w:rFonts w:ascii="Times New Roman" w:hAnsi="Times New Roman"/>
                <w:bCs/>
              </w:rPr>
            </w:pPr>
            <w:r w:rsidRPr="000608DF">
              <w:rPr>
                <w:rFonts w:ascii="Times New Roman" w:hAnsi="Times New Roman"/>
                <w:bCs/>
              </w:rPr>
              <w:t xml:space="preserve">- оценка качества знаний при выполнении студентами практических работ; </w:t>
            </w:r>
          </w:p>
          <w:p w:rsidR="0052327E" w:rsidRPr="000608DF" w:rsidRDefault="0052327E" w:rsidP="00A81A27">
            <w:pPr>
              <w:tabs>
                <w:tab w:val="left" w:pos="11"/>
                <w:tab w:val="left" w:pos="152"/>
                <w:tab w:val="left" w:pos="91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3"/>
              <w:contextualSpacing/>
              <w:jc w:val="both"/>
              <w:rPr>
                <w:rFonts w:ascii="Times New Roman" w:hAnsi="Times New Roman"/>
                <w:bCs/>
              </w:rPr>
            </w:pPr>
            <w:r w:rsidRPr="000608DF">
              <w:rPr>
                <w:rFonts w:ascii="Times New Roman" w:hAnsi="Times New Roman"/>
                <w:bCs/>
              </w:rPr>
              <w:t>- анализ выполнения домашних заданий;</w:t>
            </w:r>
          </w:p>
          <w:p w:rsidR="0052327E" w:rsidRPr="000608DF" w:rsidRDefault="0052327E" w:rsidP="00A81A27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0608DF">
              <w:rPr>
                <w:rFonts w:ascii="Times New Roman" w:hAnsi="Times New Roman"/>
                <w:bCs/>
              </w:rPr>
              <w:t>- наблюдение и анализ деятельности студентов в процессе выполнения аудиторных и внеаудиторных заданий;</w:t>
            </w:r>
          </w:p>
          <w:p w:rsidR="0052327E" w:rsidRPr="000608DF" w:rsidRDefault="0052327E" w:rsidP="00A81A27">
            <w:pPr>
              <w:tabs>
                <w:tab w:val="left" w:pos="33"/>
                <w:tab w:val="left" w:pos="15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3"/>
              <w:contextualSpacing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hAnsi="Times New Roman"/>
                <w:bCs/>
              </w:rPr>
              <w:t>- оценка качества знаний при сдаче зачета.</w:t>
            </w:r>
          </w:p>
        </w:tc>
      </w:tr>
      <w:tr w:rsidR="0052327E" w:rsidRPr="000608DF" w:rsidTr="00A81A27">
        <w:tc>
          <w:tcPr>
            <w:tcW w:w="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7E" w:rsidRPr="000608DF" w:rsidRDefault="0052327E" w:rsidP="00A81A27">
            <w:pPr>
              <w:suppressAutoHyphens/>
              <w:spacing w:after="0"/>
              <w:jc w:val="center"/>
              <w:rPr>
                <w:rFonts w:ascii="Times New Roman" w:hAnsi="Times New Roman"/>
                <w:bCs/>
              </w:rPr>
            </w:pPr>
            <w:r w:rsidRPr="000608DF">
              <w:rPr>
                <w:rFonts w:ascii="Times New Roman" w:hAnsi="Times New Roman"/>
                <w:bCs/>
              </w:rPr>
              <w:t>Перечень умений, осваиваемых в рамках дисциплины:</w:t>
            </w:r>
          </w:p>
        </w:tc>
      </w:tr>
      <w:tr w:rsidR="0052327E" w:rsidRPr="000608DF" w:rsidTr="00A81A27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7E" w:rsidRPr="000608DF" w:rsidRDefault="0052327E" w:rsidP="00A81A27">
            <w:pPr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0608DF">
              <w:rPr>
                <w:rFonts w:ascii="Times New Roman" w:hAnsi="Times New Roman"/>
              </w:rPr>
              <w:t>- решать прикладные задачи в области профессиональной деятельности.</w:t>
            </w:r>
          </w:p>
          <w:p w:rsidR="0052327E" w:rsidRPr="000608DF" w:rsidRDefault="0052327E" w:rsidP="00A81A27">
            <w:pPr>
              <w:spacing w:after="0"/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1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7E" w:rsidRPr="000608DF" w:rsidRDefault="0052327E" w:rsidP="00A81A27">
            <w:pPr>
              <w:spacing w:after="0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hAnsi="Times New Roman"/>
              </w:rPr>
              <w:t>- умеет решать прикладные задачи в области профессиональной деятельности.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27E" w:rsidRPr="000608DF" w:rsidRDefault="0052327E" w:rsidP="00A81A27">
            <w:pPr>
              <w:tabs>
                <w:tab w:val="left" w:pos="11"/>
                <w:tab w:val="left" w:pos="152"/>
                <w:tab w:val="left" w:pos="91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3"/>
              <w:contextualSpacing/>
              <w:jc w:val="both"/>
              <w:rPr>
                <w:rFonts w:ascii="Times New Roman" w:hAnsi="Times New Roman"/>
                <w:bCs/>
              </w:rPr>
            </w:pPr>
            <w:r w:rsidRPr="000608DF">
              <w:rPr>
                <w:rFonts w:ascii="Times New Roman" w:hAnsi="Times New Roman"/>
                <w:bCs/>
              </w:rPr>
              <w:t xml:space="preserve">- оценка качества знаний при выполнении студентами практических работ; </w:t>
            </w:r>
          </w:p>
          <w:p w:rsidR="0052327E" w:rsidRPr="000608DF" w:rsidRDefault="0052327E" w:rsidP="00A81A27">
            <w:pPr>
              <w:tabs>
                <w:tab w:val="left" w:pos="11"/>
                <w:tab w:val="left" w:pos="152"/>
                <w:tab w:val="left" w:pos="91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3"/>
              <w:contextualSpacing/>
              <w:jc w:val="both"/>
              <w:rPr>
                <w:rFonts w:ascii="Times New Roman" w:hAnsi="Times New Roman"/>
                <w:bCs/>
              </w:rPr>
            </w:pPr>
            <w:r w:rsidRPr="000608DF">
              <w:rPr>
                <w:rFonts w:ascii="Times New Roman" w:hAnsi="Times New Roman"/>
                <w:bCs/>
              </w:rPr>
              <w:t>- анализ выполнения домашних заданий;</w:t>
            </w:r>
          </w:p>
          <w:p w:rsidR="0052327E" w:rsidRPr="000608DF" w:rsidRDefault="0052327E" w:rsidP="00A81A27">
            <w:pPr>
              <w:spacing w:after="0"/>
              <w:jc w:val="both"/>
              <w:rPr>
                <w:rFonts w:ascii="Times New Roman" w:hAnsi="Times New Roman"/>
                <w:bCs/>
              </w:rPr>
            </w:pPr>
            <w:r w:rsidRPr="000608DF">
              <w:rPr>
                <w:rFonts w:ascii="Times New Roman" w:hAnsi="Times New Roman"/>
                <w:bCs/>
              </w:rPr>
              <w:t>- наблюдение и анализ деятельности студентов в процессе выполнения аудиторных заданий;</w:t>
            </w:r>
          </w:p>
          <w:p w:rsidR="0052327E" w:rsidRPr="000608DF" w:rsidRDefault="0052327E" w:rsidP="00A81A27">
            <w:pPr>
              <w:tabs>
                <w:tab w:val="left" w:pos="11"/>
                <w:tab w:val="left" w:pos="152"/>
                <w:tab w:val="left" w:pos="91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0608DF">
              <w:rPr>
                <w:rFonts w:ascii="Times New Roman" w:hAnsi="Times New Roman"/>
                <w:bCs/>
              </w:rPr>
              <w:t>- оценка качества знаний при сдаче зачета.</w:t>
            </w:r>
          </w:p>
        </w:tc>
      </w:tr>
    </w:tbl>
    <w:p w:rsidR="00B41C85" w:rsidRPr="00B41C85" w:rsidRDefault="00B41C85" w:rsidP="00B41C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F90318">
      <w:pPr>
        <w:pStyle w:val="1"/>
        <w:jc w:val="center"/>
        <w:rPr>
          <w:b/>
          <w:caps/>
        </w:rPr>
      </w:pPr>
      <w:r>
        <w:rPr>
          <w:b/>
          <w:caps/>
        </w:rPr>
        <w:t xml:space="preserve">5. </w:t>
      </w:r>
      <w:r w:rsidRPr="00A20A8B">
        <w:rPr>
          <w:b/>
          <w:caps/>
        </w:rPr>
        <w:t xml:space="preserve">Контроль и оценка результатов Освоения </w:t>
      </w:r>
      <w:r>
        <w:rPr>
          <w:b/>
          <w:caps/>
        </w:rPr>
        <w:t xml:space="preserve">ОБУЧАЮЩИМИСЯ </w:t>
      </w:r>
      <w:r w:rsidRPr="00A20A8B">
        <w:rPr>
          <w:b/>
          <w:caps/>
        </w:rPr>
        <w:t>учебной дисциплины</w:t>
      </w:r>
      <w:r>
        <w:rPr>
          <w:b/>
          <w:caps/>
        </w:rPr>
        <w:t xml:space="preserve"> В ЧАСТИ ДОСТИЖЕНИЯ ЛИЧНОСТНЫХ РЕЗУЛЬТАТОВ</w:t>
      </w:r>
    </w:p>
    <w:p w:rsidR="00F90318" w:rsidRDefault="00F90318" w:rsidP="00F90318">
      <w:pPr>
        <w:pStyle w:val="1"/>
        <w:jc w:val="center"/>
        <w:rPr>
          <w:b/>
          <w:caps/>
        </w:rPr>
      </w:pPr>
    </w:p>
    <w:tbl>
      <w:tblPr>
        <w:tblStyle w:val="a3"/>
        <w:tblW w:w="0" w:type="auto"/>
        <w:tblLook w:val="04A0"/>
      </w:tblPr>
      <w:tblGrid>
        <w:gridCol w:w="7479"/>
        <w:gridCol w:w="2375"/>
      </w:tblGrid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реализации программы воспитания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i/>
                <w:iCs/>
              </w:rPr>
              <w:t>(дескрипторы)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Код личностных результатов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реализации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программы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воспитания</w:t>
            </w:r>
          </w:p>
        </w:tc>
      </w:tr>
      <w:tr w:rsidR="005B6B77" w:rsidRPr="00092FF8" w:rsidTr="004D519B">
        <w:tc>
          <w:tcPr>
            <w:tcW w:w="7479" w:type="dxa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>ЛР 2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96D8F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375" w:type="dxa"/>
          </w:tcPr>
          <w:p w:rsidR="005B6B77" w:rsidRPr="00092FF8" w:rsidRDefault="005B6B77" w:rsidP="00596D8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 xml:space="preserve">ЛР </w:t>
            </w:r>
            <w:r w:rsidR="00596D8F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</w:tr>
      <w:tr w:rsidR="005B6B77" w:rsidRPr="00092FF8" w:rsidTr="004D519B">
        <w:tc>
          <w:tcPr>
            <w:tcW w:w="9854" w:type="dxa"/>
            <w:gridSpan w:val="2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2FF8">
              <w:rPr>
                <w:rFonts w:ascii="Times New Roman" w:hAnsi="Times New Roman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375" w:type="dxa"/>
          </w:tcPr>
          <w:p w:rsidR="005B6B77" w:rsidRPr="00092FF8" w:rsidRDefault="005B6B77" w:rsidP="005B6B7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>ЛР 14</w:t>
            </w:r>
          </w:p>
        </w:tc>
      </w:tr>
    </w:tbl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Комплекс примерных критериев оценки личностных результатов обучающихся: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оценка собственного продвижения, личностного развития;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ответственность за результат учебной деятельности и подготовки к профессиональной деятельности;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проявление высокопрофессиональной трудовой активности;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исследовательской и проектной работе;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конструктивное взаимодействие в учебном коллективе/бригаде; 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демонстрация умений и навыков разумного природопользования, нетерпимого отношения к действиям, приносящим вред экологии;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bCs/>
          <w:kern w:val="32"/>
        </w:rPr>
      </w:pPr>
      <w:r w:rsidRPr="00092FF8">
        <w:rPr>
          <w:rFonts w:ascii="Times New Roman" w:hAnsi="Times New Roman"/>
        </w:rPr>
        <w:t xml:space="preserve">участие в конкурсах профессионального мастерства и в командных проектах; 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</w:rPr>
      </w:pPr>
      <w:r w:rsidRPr="00092FF8">
        <w:rPr>
          <w:rFonts w:ascii="Times New Roman" w:hAnsi="Times New Roman"/>
        </w:rPr>
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</w:r>
    </w:p>
    <w:p w:rsidR="00F90318" w:rsidRDefault="00F90318" w:rsidP="00F90318">
      <w:pPr>
        <w:rPr>
          <w:lang w:eastAsia="ru-RU"/>
        </w:rPr>
      </w:pPr>
    </w:p>
    <w:p w:rsidR="00F90318" w:rsidRDefault="00F90318" w:rsidP="00F90318">
      <w:pPr>
        <w:rPr>
          <w:lang w:eastAsia="ru-RU"/>
        </w:rPr>
      </w:pPr>
    </w:p>
    <w:p w:rsidR="00596D8F" w:rsidRPr="00F90318" w:rsidRDefault="00596D8F" w:rsidP="00F90318">
      <w:pPr>
        <w:rPr>
          <w:lang w:eastAsia="ru-RU"/>
        </w:rPr>
      </w:pPr>
    </w:p>
    <w:p w:rsidR="00F90318" w:rsidRPr="00A20A8B" w:rsidRDefault="005B6B77" w:rsidP="00F90318">
      <w:pPr>
        <w:pStyle w:val="1"/>
        <w:jc w:val="center"/>
        <w:rPr>
          <w:b/>
          <w:caps/>
        </w:rPr>
      </w:pPr>
      <w:r>
        <w:rPr>
          <w:b/>
          <w:caps/>
        </w:rPr>
        <w:lastRenderedPageBreak/>
        <w:t xml:space="preserve">6. </w:t>
      </w:r>
      <w:r w:rsidR="00F90318">
        <w:rPr>
          <w:b/>
          <w:caps/>
        </w:rPr>
        <w:t>МЕРОПРИЯТИЯ, ЗАПЛАНИРОВАННЫЕ НА ПЕРИОД РЕАЛИЗАЦИИ УЧЕБНОЙ ДИСЦИПЛИНЫ СОГЛАСНО КАЛЕНДАРНОМУ ПЛАНУ ВОСПИТАТЕЛЬНОЙ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2722"/>
        <w:gridCol w:w="1786"/>
        <w:gridCol w:w="1275"/>
        <w:gridCol w:w="2142"/>
        <w:gridCol w:w="800"/>
      </w:tblGrid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Дата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Содержание и формы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деятельности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Участники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(курс, группа, члены кружка, секции, проектная команда и т.п.)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Место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проведения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 областной студенческой НТК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мероприятиях недели финансовой грамотности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куратор группы,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подготовка и проведение колледжного этапа областной олимпиады профессионального мастерства по специальности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1,2 семестр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январь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мероприятий в рамках недели специальностей ОЭиИ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2026гг.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организация и проведение недели финансовой грамотности,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- подготовка участников и организация участия студентов в олимпиадах, конкурсах, «Финансовых» боях» и иных мероприятиях областного, всероссийского уровней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лидер проекта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команда проекта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ежегодно, март 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ежегодно, май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Проведение колледжного конкурса на лучший бизнес-проект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Подготовка участников и организация участия в областном конкурсе на лучший предпринимательский </w:t>
            </w:r>
            <w:r w:rsidRPr="001A2AB1">
              <w:rPr>
                <w:rFonts w:ascii="Times New Roman" w:hAnsi="Times New Roman"/>
              </w:rPr>
              <w:lastRenderedPageBreak/>
              <w:t>проект «Свое дело»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lastRenderedPageBreak/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lastRenderedPageBreak/>
              <w:t>2022 – 2026гг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Обучение по бизнес планированию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Презентация студенческих бизнес проектов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зав. УМЦ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B6B77" w:rsidRPr="00BE5474" w:rsidRDefault="001A2AB1" w:rsidP="001A2AB1">
      <w:pPr>
        <w:tabs>
          <w:tab w:val="left" w:pos="7365"/>
        </w:tabs>
        <w:spacing w:after="0" w:line="360" w:lineRule="auto"/>
      </w:pPr>
      <w:r>
        <w:tab/>
      </w:r>
    </w:p>
    <w:sectPr w:rsidR="005B6B77" w:rsidRPr="00BE5474" w:rsidSect="001168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C0B" w:rsidRDefault="00885C0B" w:rsidP="004500E0">
      <w:pPr>
        <w:spacing w:after="0" w:line="240" w:lineRule="auto"/>
      </w:pPr>
      <w:r>
        <w:separator/>
      </w:r>
    </w:p>
  </w:endnote>
  <w:endnote w:type="continuationSeparator" w:id="1">
    <w:p w:rsidR="00885C0B" w:rsidRDefault="00885C0B" w:rsidP="0045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A27" w:rsidRDefault="00313ABA">
    <w:pPr>
      <w:pStyle w:val="a9"/>
      <w:jc w:val="center"/>
    </w:pPr>
    <w:fldSimple w:instr=" PAGE   \* MERGEFORMAT ">
      <w:r w:rsidR="00D06BB4">
        <w:rPr>
          <w:noProof/>
        </w:rPr>
        <w:t>12</w:t>
      </w:r>
    </w:fldSimple>
  </w:p>
  <w:p w:rsidR="00A81A27" w:rsidRDefault="00A81A2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C0B" w:rsidRDefault="00885C0B" w:rsidP="004500E0">
      <w:pPr>
        <w:spacing w:after="0" w:line="240" w:lineRule="auto"/>
      </w:pPr>
      <w:r>
        <w:separator/>
      </w:r>
    </w:p>
  </w:footnote>
  <w:footnote w:type="continuationSeparator" w:id="1">
    <w:p w:rsidR="00885C0B" w:rsidRDefault="00885C0B" w:rsidP="00450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719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3172757"/>
    <w:multiLevelType w:val="hybridMultilevel"/>
    <w:tmpl w:val="8A067B8A"/>
    <w:lvl w:ilvl="0" w:tplc="B0A07B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4D760D3"/>
    <w:multiLevelType w:val="hybridMultilevel"/>
    <w:tmpl w:val="75BC11DA"/>
    <w:lvl w:ilvl="0" w:tplc="6512CF94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2CAD3597"/>
    <w:multiLevelType w:val="multilevel"/>
    <w:tmpl w:val="60308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3F295393"/>
    <w:multiLevelType w:val="hybridMultilevel"/>
    <w:tmpl w:val="0284BCC4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655F50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A94C23"/>
    <w:multiLevelType w:val="hybridMultilevel"/>
    <w:tmpl w:val="58A06B38"/>
    <w:lvl w:ilvl="0" w:tplc="AF10A2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35491B"/>
    <w:multiLevelType w:val="hybridMultilevel"/>
    <w:tmpl w:val="90BAAC16"/>
    <w:lvl w:ilvl="0" w:tplc="E3BC3B8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92F1C4C"/>
    <w:multiLevelType w:val="hybridMultilevel"/>
    <w:tmpl w:val="817A9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830857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2A1956"/>
    <w:multiLevelType w:val="hybridMultilevel"/>
    <w:tmpl w:val="72D83354"/>
    <w:lvl w:ilvl="0" w:tplc="AF0E4B36">
      <w:start w:val="1"/>
      <w:numFmt w:val="bullet"/>
      <w:lvlText w:val="‒"/>
      <w:lvlJc w:val="left"/>
      <w:pPr>
        <w:ind w:left="128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ACD7A7C"/>
    <w:multiLevelType w:val="hybridMultilevel"/>
    <w:tmpl w:val="8466B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5D0B77"/>
    <w:multiLevelType w:val="multilevel"/>
    <w:tmpl w:val="65C844C4"/>
    <w:lvl w:ilvl="0">
      <w:start w:val="1"/>
      <w:numFmt w:val="decimal"/>
      <w:lvlText w:val="%1."/>
      <w:lvlJc w:val="left"/>
      <w:pPr>
        <w:ind w:left="1467" w:hanging="90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52" w:hanging="585"/>
      </w:pPr>
    </w:lvl>
    <w:lvl w:ilvl="2">
      <w:start w:val="2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6">
    <w:nsid w:val="720E5B7A"/>
    <w:multiLevelType w:val="hybridMultilevel"/>
    <w:tmpl w:val="5E48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DA7BAD"/>
    <w:multiLevelType w:val="multilevel"/>
    <w:tmpl w:val="4D42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932" w:hanging="13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9" w:hanging="136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6" w:hanging="136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53" w:hanging="136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18">
    <w:nsid w:val="7FBD41B5"/>
    <w:multiLevelType w:val="hybridMultilevel"/>
    <w:tmpl w:val="0C628DD0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8"/>
  </w:num>
  <w:num w:numId="8">
    <w:abstractNumId w:val="18"/>
  </w:num>
  <w:num w:numId="9">
    <w:abstractNumId w:val="13"/>
  </w:num>
  <w:num w:numId="10">
    <w:abstractNumId w:val="0"/>
  </w:num>
  <w:num w:numId="11">
    <w:abstractNumId w:val="12"/>
  </w:num>
  <w:num w:numId="12">
    <w:abstractNumId w:val="9"/>
  </w:num>
  <w:num w:numId="13">
    <w:abstractNumId w:val="7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0"/>
  </w:num>
  <w:num w:numId="17">
    <w:abstractNumId w:val="16"/>
  </w:num>
  <w:num w:numId="18">
    <w:abstractNumId w:val="14"/>
  </w:num>
  <w:num w:numId="19">
    <w:abstractNumId w:val="15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BD2C9E"/>
    <w:rsid w:val="00001394"/>
    <w:rsid w:val="00007917"/>
    <w:rsid w:val="00007AB7"/>
    <w:rsid w:val="0001479F"/>
    <w:rsid w:val="00015B0B"/>
    <w:rsid w:val="00016346"/>
    <w:rsid w:val="0002607A"/>
    <w:rsid w:val="00027363"/>
    <w:rsid w:val="000472D6"/>
    <w:rsid w:val="00064D32"/>
    <w:rsid w:val="00092FF8"/>
    <w:rsid w:val="000B4B46"/>
    <w:rsid w:val="000C6269"/>
    <w:rsid w:val="000C6326"/>
    <w:rsid w:val="000C7BB5"/>
    <w:rsid w:val="000D3DB3"/>
    <w:rsid w:val="001046FF"/>
    <w:rsid w:val="001109C3"/>
    <w:rsid w:val="00114AAA"/>
    <w:rsid w:val="0011678C"/>
    <w:rsid w:val="00116801"/>
    <w:rsid w:val="0013529A"/>
    <w:rsid w:val="001432EA"/>
    <w:rsid w:val="001525FD"/>
    <w:rsid w:val="00154660"/>
    <w:rsid w:val="00155F35"/>
    <w:rsid w:val="00156639"/>
    <w:rsid w:val="001647C2"/>
    <w:rsid w:val="001751D9"/>
    <w:rsid w:val="00193A28"/>
    <w:rsid w:val="001940A4"/>
    <w:rsid w:val="001A086A"/>
    <w:rsid w:val="001A2AB1"/>
    <w:rsid w:val="001B783A"/>
    <w:rsid w:val="001D2D9A"/>
    <w:rsid w:val="001D5B05"/>
    <w:rsid w:val="001E3D84"/>
    <w:rsid w:val="001F5C2C"/>
    <w:rsid w:val="001F6FB6"/>
    <w:rsid w:val="00210CD6"/>
    <w:rsid w:val="0022126A"/>
    <w:rsid w:val="00222D4B"/>
    <w:rsid w:val="00254420"/>
    <w:rsid w:val="002630BF"/>
    <w:rsid w:val="00280A4C"/>
    <w:rsid w:val="00296354"/>
    <w:rsid w:val="00296411"/>
    <w:rsid w:val="002A544F"/>
    <w:rsid w:val="002B382C"/>
    <w:rsid w:val="002B433D"/>
    <w:rsid w:val="002B4F30"/>
    <w:rsid w:val="002E0C32"/>
    <w:rsid w:val="002E64CE"/>
    <w:rsid w:val="00310D02"/>
    <w:rsid w:val="00311B67"/>
    <w:rsid w:val="00313ABA"/>
    <w:rsid w:val="00314F40"/>
    <w:rsid w:val="003150B0"/>
    <w:rsid w:val="0033281B"/>
    <w:rsid w:val="003341DB"/>
    <w:rsid w:val="00347717"/>
    <w:rsid w:val="00353A79"/>
    <w:rsid w:val="00376ECF"/>
    <w:rsid w:val="00383F6D"/>
    <w:rsid w:val="003A73F2"/>
    <w:rsid w:val="003C2244"/>
    <w:rsid w:val="003C5FA0"/>
    <w:rsid w:val="003D24B2"/>
    <w:rsid w:val="003D4DE9"/>
    <w:rsid w:val="003E3524"/>
    <w:rsid w:val="00403261"/>
    <w:rsid w:val="00411FC8"/>
    <w:rsid w:val="00415EAE"/>
    <w:rsid w:val="00425CA9"/>
    <w:rsid w:val="004500E0"/>
    <w:rsid w:val="0045171D"/>
    <w:rsid w:val="00455ECF"/>
    <w:rsid w:val="00463D9C"/>
    <w:rsid w:val="004714EE"/>
    <w:rsid w:val="00471BBB"/>
    <w:rsid w:val="00471E79"/>
    <w:rsid w:val="00472DB8"/>
    <w:rsid w:val="00484C02"/>
    <w:rsid w:val="004B3BA5"/>
    <w:rsid w:val="004B7D5D"/>
    <w:rsid w:val="004C03DA"/>
    <w:rsid w:val="004D519B"/>
    <w:rsid w:val="004E0D3E"/>
    <w:rsid w:val="004E62B7"/>
    <w:rsid w:val="004F5683"/>
    <w:rsid w:val="00502B4F"/>
    <w:rsid w:val="0052327E"/>
    <w:rsid w:val="00551A82"/>
    <w:rsid w:val="00594575"/>
    <w:rsid w:val="00596D8F"/>
    <w:rsid w:val="005B6B77"/>
    <w:rsid w:val="005E6E7C"/>
    <w:rsid w:val="005E7BB3"/>
    <w:rsid w:val="006179C2"/>
    <w:rsid w:val="00635132"/>
    <w:rsid w:val="006402F0"/>
    <w:rsid w:val="006432D1"/>
    <w:rsid w:val="006437B5"/>
    <w:rsid w:val="00676B88"/>
    <w:rsid w:val="006A4F39"/>
    <w:rsid w:val="006A5543"/>
    <w:rsid w:val="006B2A58"/>
    <w:rsid w:val="006D6C1D"/>
    <w:rsid w:val="006E2AF4"/>
    <w:rsid w:val="00715D84"/>
    <w:rsid w:val="00717CAF"/>
    <w:rsid w:val="00721FC0"/>
    <w:rsid w:val="007226DC"/>
    <w:rsid w:val="007233DF"/>
    <w:rsid w:val="00724006"/>
    <w:rsid w:val="00737BCC"/>
    <w:rsid w:val="00740320"/>
    <w:rsid w:val="00743D22"/>
    <w:rsid w:val="00747568"/>
    <w:rsid w:val="0076365A"/>
    <w:rsid w:val="00765C5E"/>
    <w:rsid w:val="00770404"/>
    <w:rsid w:val="00771EF4"/>
    <w:rsid w:val="00773753"/>
    <w:rsid w:val="00774C78"/>
    <w:rsid w:val="007937FB"/>
    <w:rsid w:val="00795DB0"/>
    <w:rsid w:val="00796A81"/>
    <w:rsid w:val="00796C4A"/>
    <w:rsid w:val="007B14C9"/>
    <w:rsid w:val="007B4773"/>
    <w:rsid w:val="007B6424"/>
    <w:rsid w:val="007C7E7E"/>
    <w:rsid w:val="007D6015"/>
    <w:rsid w:val="007F3DC3"/>
    <w:rsid w:val="007F7A8D"/>
    <w:rsid w:val="007F7D95"/>
    <w:rsid w:val="0080419B"/>
    <w:rsid w:val="008061C0"/>
    <w:rsid w:val="008135F7"/>
    <w:rsid w:val="0081473E"/>
    <w:rsid w:val="008210A6"/>
    <w:rsid w:val="00846745"/>
    <w:rsid w:val="00857C78"/>
    <w:rsid w:val="008622F3"/>
    <w:rsid w:val="00877259"/>
    <w:rsid w:val="00880DB5"/>
    <w:rsid w:val="008821A4"/>
    <w:rsid w:val="00883315"/>
    <w:rsid w:val="00885C0B"/>
    <w:rsid w:val="00885F00"/>
    <w:rsid w:val="008904D0"/>
    <w:rsid w:val="0089174F"/>
    <w:rsid w:val="00894E06"/>
    <w:rsid w:val="008A2DBB"/>
    <w:rsid w:val="008A5E26"/>
    <w:rsid w:val="008B322E"/>
    <w:rsid w:val="008B38D7"/>
    <w:rsid w:val="008C2BA9"/>
    <w:rsid w:val="008C6BFA"/>
    <w:rsid w:val="00905D40"/>
    <w:rsid w:val="00906751"/>
    <w:rsid w:val="009070F7"/>
    <w:rsid w:val="009128D1"/>
    <w:rsid w:val="009220AB"/>
    <w:rsid w:val="00922B29"/>
    <w:rsid w:val="0092348C"/>
    <w:rsid w:val="009354D7"/>
    <w:rsid w:val="0094457B"/>
    <w:rsid w:val="009462E8"/>
    <w:rsid w:val="00950431"/>
    <w:rsid w:val="00982478"/>
    <w:rsid w:val="0099090E"/>
    <w:rsid w:val="009A1C58"/>
    <w:rsid w:val="009A6DCD"/>
    <w:rsid w:val="009B2952"/>
    <w:rsid w:val="009B7F14"/>
    <w:rsid w:val="009C386C"/>
    <w:rsid w:val="009E1B30"/>
    <w:rsid w:val="009E352A"/>
    <w:rsid w:val="009E61F9"/>
    <w:rsid w:val="009E7D59"/>
    <w:rsid w:val="009F1810"/>
    <w:rsid w:val="009F522D"/>
    <w:rsid w:val="009F67BB"/>
    <w:rsid w:val="00A17CF6"/>
    <w:rsid w:val="00A34BF0"/>
    <w:rsid w:val="00A362BA"/>
    <w:rsid w:val="00A36F73"/>
    <w:rsid w:val="00A40051"/>
    <w:rsid w:val="00A40C0C"/>
    <w:rsid w:val="00A42ED4"/>
    <w:rsid w:val="00A46F6F"/>
    <w:rsid w:val="00A50AD4"/>
    <w:rsid w:val="00A545D8"/>
    <w:rsid w:val="00A63585"/>
    <w:rsid w:val="00A8073F"/>
    <w:rsid w:val="00A81A27"/>
    <w:rsid w:val="00A8665F"/>
    <w:rsid w:val="00A933DE"/>
    <w:rsid w:val="00AA7380"/>
    <w:rsid w:val="00AA7E59"/>
    <w:rsid w:val="00AC0D8A"/>
    <w:rsid w:val="00AD6D9D"/>
    <w:rsid w:val="00AE15B4"/>
    <w:rsid w:val="00AE2076"/>
    <w:rsid w:val="00AF6A2F"/>
    <w:rsid w:val="00B01C1D"/>
    <w:rsid w:val="00B033C9"/>
    <w:rsid w:val="00B0785C"/>
    <w:rsid w:val="00B24B49"/>
    <w:rsid w:val="00B24EA4"/>
    <w:rsid w:val="00B371C2"/>
    <w:rsid w:val="00B37519"/>
    <w:rsid w:val="00B41C85"/>
    <w:rsid w:val="00B44F60"/>
    <w:rsid w:val="00B47F7E"/>
    <w:rsid w:val="00B728A9"/>
    <w:rsid w:val="00B835BE"/>
    <w:rsid w:val="00B8659E"/>
    <w:rsid w:val="00B903B6"/>
    <w:rsid w:val="00BB0D02"/>
    <w:rsid w:val="00BB174B"/>
    <w:rsid w:val="00BB178E"/>
    <w:rsid w:val="00BB19F8"/>
    <w:rsid w:val="00BC0061"/>
    <w:rsid w:val="00BD2C9E"/>
    <w:rsid w:val="00BE39D2"/>
    <w:rsid w:val="00BE5474"/>
    <w:rsid w:val="00BF2C59"/>
    <w:rsid w:val="00BF460E"/>
    <w:rsid w:val="00BF594B"/>
    <w:rsid w:val="00C11C2C"/>
    <w:rsid w:val="00C260E0"/>
    <w:rsid w:val="00C30648"/>
    <w:rsid w:val="00C309F5"/>
    <w:rsid w:val="00C32B15"/>
    <w:rsid w:val="00C406FF"/>
    <w:rsid w:val="00C42579"/>
    <w:rsid w:val="00C520C8"/>
    <w:rsid w:val="00C546EE"/>
    <w:rsid w:val="00C66F74"/>
    <w:rsid w:val="00C76BCA"/>
    <w:rsid w:val="00C76CE8"/>
    <w:rsid w:val="00C86F2E"/>
    <w:rsid w:val="00C92535"/>
    <w:rsid w:val="00C92AA1"/>
    <w:rsid w:val="00C96BF9"/>
    <w:rsid w:val="00CA5823"/>
    <w:rsid w:val="00CB4E68"/>
    <w:rsid w:val="00CB70A1"/>
    <w:rsid w:val="00CD16BD"/>
    <w:rsid w:val="00CD5C17"/>
    <w:rsid w:val="00CE2143"/>
    <w:rsid w:val="00CF277E"/>
    <w:rsid w:val="00D008FF"/>
    <w:rsid w:val="00D009E0"/>
    <w:rsid w:val="00D05C5F"/>
    <w:rsid w:val="00D06BB4"/>
    <w:rsid w:val="00D07EB2"/>
    <w:rsid w:val="00D37DBB"/>
    <w:rsid w:val="00D4079C"/>
    <w:rsid w:val="00D477C5"/>
    <w:rsid w:val="00D50A32"/>
    <w:rsid w:val="00D53DD6"/>
    <w:rsid w:val="00D67FDD"/>
    <w:rsid w:val="00D7725E"/>
    <w:rsid w:val="00D8195B"/>
    <w:rsid w:val="00D8418E"/>
    <w:rsid w:val="00D87A02"/>
    <w:rsid w:val="00D9514F"/>
    <w:rsid w:val="00D97656"/>
    <w:rsid w:val="00DA6672"/>
    <w:rsid w:val="00DB2138"/>
    <w:rsid w:val="00DB37C0"/>
    <w:rsid w:val="00DB7E46"/>
    <w:rsid w:val="00DE7A03"/>
    <w:rsid w:val="00DF4A65"/>
    <w:rsid w:val="00DF5A9F"/>
    <w:rsid w:val="00E2191C"/>
    <w:rsid w:val="00E24A59"/>
    <w:rsid w:val="00E275ED"/>
    <w:rsid w:val="00E50FC0"/>
    <w:rsid w:val="00E538B0"/>
    <w:rsid w:val="00E57954"/>
    <w:rsid w:val="00E65EC7"/>
    <w:rsid w:val="00E80C7D"/>
    <w:rsid w:val="00E937C4"/>
    <w:rsid w:val="00EA2362"/>
    <w:rsid w:val="00EC5580"/>
    <w:rsid w:val="00ED2E55"/>
    <w:rsid w:val="00EE2A7B"/>
    <w:rsid w:val="00EE4E5A"/>
    <w:rsid w:val="00EE699D"/>
    <w:rsid w:val="00F03583"/>
    <w:rsid w:val="00F122E3"/>
    <w:rsid w:val="00F31EE4"/>
    <w:rsid w:val="00F36690"/>
    <w:rsid w:val="00F5126C"/>
    <w:rsid w:val="00F54325"/>
    <w:rsid w:val="00F56C39"/>
    <w:rsid w:val="00F77B16"/>
    <w:rsid w:val="00F83750"/>
    <w:rsid w:val="00F8726A"/>
    <w:rsid w:val="00F90318"/>
    <w:rsid w:val="00FA73BF"/>
    <w:rsid w:val="00FA79DD"/>
    <w:rsid w:val="00FB131A"/>
    <w:rsid w:val="00FB3EBF"/>
    <w:rsid w:val="00FC3AF8"/>
    <w:rsid w:val="00FE235D"/>
    <w:rsid w:val="00FE2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500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00E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00E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F4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F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4500E0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54660"/>
    <w:pPr>
      <w:spacing w:after="0" w:line="240" w:lineRule="auto"/>
      <w:ind w:right="-54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54660"/>
    <w:rPr>
      <w:sz w:val="24"/>
      <w:szCs w:val="24"/>
      <w:lang w:val="ru-RU" w:eastAsia="ru-RU" w:bidi="ar-SA"/>
    </w:rPr>
  </w:style>
  <w:style w:type="paragraph" w:customStyle="1" w:styleId="a6">
    <w:name w:val="Содержимое таблицы"/>
    <w:basedOn w:val="a"/>
    <w:rsid w:val="00F31E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500E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500E0"/>
    <w:rPr>
      <w:rFonts w:ascii="Cambria" w:eastAsia="Times New Roman" w:hAnsi="Cambria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4500E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4500E0"/>
    <w:rPr>
      <w:rFonts w:ascii="Cambria" w:eastAsia="Times New Roman" w:hAnsi="Cambria"/>
      <w:sz w:val="22"/>
      <w:szCs w:val="22"/>
    </w:rPr>
  </w:style>
  <w:style w:type="paragraph" w:styleId="a7">
    <w:name w:val="header"/>
    <w:basedOn w:val="a"/>
    <w:link w:val="a8"/>
    <w:uiPriority w:val="99"/>
    <w:rsid w:val="004500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500E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500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0E0"/>
    <w:rPr>
      <w:sz w:val="22"/>
      <w:szCs w:val="22"/>
      <w:lang w:eastAsia="en-US"/>
    </w:rPr>
  </w:style>
  <w:style w:type="character" w:styleId="ab">
    <w:name w:val="Hyperlink"/>
    <w:basedOn w:val="a0"/>
    <w:rsid w:val="00B01C1D"/>
    <w:rPr>
      <w:color w:val="0000FF"/>
      <w:u w:val="single"/>
    </w:rPr>
  </w:style>
  <w:style w:type="paragraph" w:customStyle="1" w:styleId="Default">
    <w:name w:val="Default"/>
    <w:rsid w:val="006437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No Spacing"/>
    <w:uiPriority w:val="1"/>
    <w:qFormat/>
    <w:rsid w:val="0092348C"/>
    <w:rPr>
      <w:rFonts w:eastAsia="Times New Roman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14F4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314F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Indent 2"/>
    <w:basedOn w:val="a"/>
    <w:link w:val="22"/>
    <w:rsid w:val="00AA738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A7380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aliases w:val="Содержание. 2 уровень,List Paragraph"/>
    <w:basedOn w:val="a"/>
    <w:link w:val="ae"/>
    <w:qFormat/>
    <w:rsid w:val="009462E8"/>
    <w:pPr>
      <w:ind w:left="720"/>
      <w:contextualSpacing/>
    </w:pPr>
    <w:rPr>
      <w:rFonts w:eastAsia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2B29"/>
    <w:rPr>
      <w:rFonts w:ascii="Tahoma" w:hAnsi="Tahoma" w:cs="Tahoma"/>
      <w:sz w:val="16"/>
      <w:szCs w:val="16"/>
      <w:lang w:eastAsia="en-US"/>
    </w:rPr>
  </w:style>
  <w:style w:type="paragraph" w:styleId="af1">
    <w:name w:val="Normal (Web)"/>
    <w:aliases w:val="Обычный (Web),Обычный (веб)1"/>
    <w:basedOn w:val="a"/>
    <w:qFormat/>
    <w:rsid w:val="00F90318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qFormat/>
    <w:locked/>
    <w:rsid w:val="0052327E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7296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7277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470393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934C0-6C3A-4B6F-8362-DA119225A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3170</Words>
  <Characters>18069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Assembly colledge</Company>
  <LinksUpToDate>false</LinksUpToDate>
  <CharactersWithSpaces>21197</CharactersWithSpaces>
  <SharedDoc>false</SharedDoc>
  <HLinks>
    <vt:vector size="12" baseType="variant"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http://economy-bases.ru/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http://www.aup.ru/books/i000.htm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Якушева</dc:creator>
  <cp:lastModifiedBy>lada</cp:lastModifiedBy>
  <cp:revision>7</cp:revision>
  <cp:lastPrinted>2013-12-17T10:16:00Z</cp:lastPrinted>
  <dcterms:created xsi:type="dcterms:W3CDTF">2024-04-17T06:48:00Z</dcterms:created>
  <dcterms:modified xsi:type="dcterms:W3CDTF">2024-06-28T05:25:00Z</dcterms:modified>
</cp:coreProperties>
</file>