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0229C"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0A2C6A68"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64FABFF1"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02A2682E" w14:textId="77777777" w:rsidR="00914A4D" w:rsidRPr="00914A4D" w:rsidRDefault="00914A4D" w:rsidP="00914A4D">
      <w:pPr>
        <w:spacing w:after="200" w:line="276" w:lineRule="auto"/>
        <w:rPr>
          <w:rFonts w:ascii="Times New Roman" w:eastAsia="Batang" w:hAnsi="Times New Roman" w:cs="Times New Roman"/>
          <w:highlight w:val="lightGray"/>
        </w:rPr>
      </w:pPr>
    </w:p>
    <w:p w14:paraId="2B836835"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B417546"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493CDBD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ECB9A9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3F706A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6C7D09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A9953F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7363BC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69F814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03062A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B4682DB"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6832FF">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1B16D6A4"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w:t>
      </w:r>
      <w:proofErr w:type="gramStart"/>
      <w:r>
        <w:rPr>
          <w:rFonts w:ascii="Times New Roman" w:eastAsia="Batang" w:hAnsi="Times New Roman" w:cs="Times New Roman"/>
          <w:b/>
          <w:iCs/>
          <w:sz w:val="24"/>
          <w:szCs w:val="24"/>
          <w:lang w:eastAsia="ru-RU"/>
        </w:rPr>
        <w:t>08</w:t>
      </w:r>
      <w:r w:rsidR="006832FF">
        <w:rPr>
          <w:rFonts w:ascii="Times New Roman" w:eastAsia="Batang" w:hAnsi="Times New Roman" w:cs="Times New Roman"/>
          <w:b/>
          <w:iCs/>
          <w:sz w:val="24"/>
          <w:szCs w:val="24"/>
          <w:lang w:eastAsia="ru-RU"/>
        </w:rPr>
        <w:t xml:space="preserve">  «</w:t>
      </w:r>
      <w:proofErr w:type="gramEnd"/>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56350534" w14:textId="77777777"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C20F7B">
        <w:rPr>
          <w:rFonts w:ascii="Times New Roman" w:eastAsia="Batang" w:hAnsi="Times New Roman" w:cs="Times New Roman"/>
          <w:b/>
          <w:sz w:val="24"/>
          <w:szCs w:val="24"/>
          <w:lang w:eastAsia="ru-RU"/>
        </w:rPr>
        <w:t>15.02.1</w:t>
      </w:r>
      <w:r w:rsidR="00901A85">
        <w:rPr>
          <w:rFonts w:ascii="Times New Roman" w:eastAsia="Batang" w:hAnsi="Times New Roman" w:cs="Times New Roman"/>
          <w:b/>
          <w:sz w:val="24"/>
          <w:szCs w:val="24"/>
          <w:lang w:eastAsia="ru-RU"/>
        </w:rPr>
        <w:t>6</w:t>
      </w:r>
      <w:r w:rsidR="00884CF2">
        <w:rPr>
          <w:rFonts w:ascii="Times New Roman" w:eastAsia="Batang" w:hAnsi="Times New Roman" w:cs="Times New Roman"/>
          <w:b/>
          <w:sz w:val="24"/>
          <w:szCs w:val="24"/>
          <w:lang w:eastAsia="ru-RU"/>
        </w:rPr>
        <w:t xml:space="preserve"> </w:t>
      </w:r>
      <w:r w:rsidR="00C20F7B">
        <w:rPr>
          <w:rFonts w:ascii="Times New Roman" w:eastAsia="Batang" w:hAnsi="Times New Roman" w:cs="Times New Roman"/>
          <w:b/>
          <w:sz w:val="24"/>
          <w:szCs w:val="24"/>
          <w:lang w:eastAsia="ru-RU"/>
        </w:rPr>
        <w:t>Технология машиностроения</w:t>
      </w:r>
    </w:p>
    <w:p w14:paraId="4B157B80"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122FAEA7"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4A4BE547"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5CA7BFDD" w14:textId="77777777" w:rsidR="00914A4D" w:rsidRPr="00914A4D" w:rsidRDefault="00914A4D" w:rsidP="00914A4D">
      <w:pPr>
        <w:spacing w:after="200" w:line="276" w:lineRule="auto"/>
        <w:rPr>
          <w:rFonts w:ascii="Times New Roman" w:eastAsia="Batang" w:hAnsi="Times New Roman" w:cs="Times New Roman"/>
          <w:b/>
          <w:i/>
          <w:lang w:eastAsia="ru-RU"/>
        </w:rPr>
      </w:pPr>
    </w:p>
    <w:p w14:paraId="2A7870C8" w14:textId="77777777" w:rsidR="00914A4D" w:rsidRPr="00914A4D" w:rsidRDefault="00914A4D" w:rsidP="00914A4D">
      <w:pPr>
        <w:spacing w:after="200" w:line="276" w:lineRule="auto"/>
        <w:rPr>
          <w:rFonts w:ascii="Times New Roman" w:eastAsia="Batang" w:hAnsi="Times New Roman" w:cs="Times New Roman"/>
          <w:b/>
          <w:i/>
          <w:lang w:eastAsia="ru-RU"/>
        </w:rPr>
      </w:pPr>
    </w:p>
    <w:p w14:paraId="698B66EB" w14:textId="77777777" w:rsidR="00914A4D" w:rsidRPr="00914A4D" w:rsidRDefault="00914A4D" w:rsidP="00914A4D">
      <w:pPr>
        <w:spacing w:after="200" w:line="276" w:lineRule="auto"/>
        <w:rPr>
          <w:rFonts w:ascii="Times New Roman" w:eastAsia="Batang" w:hAnsi="Times New Roman" w:cs="Times New Roman"/>
          <w:b/>
          <w:i/>
          <w:lang w:eastAsia="ru-RU"/>
        </w:rPr>
      </w:pPr>
    </w:p>
    <w:p w14:paraId="23F84367" w14:textId="77777777" w:rsidR="00914A4D" w:rsidRPr="00914A4D" w:rsidRDefault="00914A4D" w:rsidP="00914A4D">
      <w:pPr>
        <w:spacing w:after="200" w:line="276" w:lineRule="auto"/>
        <w:rPr>
          <w:rFonts w:ascii="Times New Roman" w:eastAsia="Batang" w:hAnsi="Times New Roman" w:cs="Times New Roman"/>
          <w:b/>
          <w:i/>
          <w:lang w:eastAsia="ru-RU"/>
        </w:rPr>
      </w:pPr>
    </w:p>
    <w:p w14:paraId="063E8DD4" w14:textId="77777777" w:rsidR="00914A4D" w:rsidRPr="00914A4D" w:rsidRDefault="00914A4D" w:rsidP="00914A4D">
      <w:pPr>
        <w:spacing w:after="200" w:line="276" w:lineRule="auto"/>
        <w:rPr>
          <w:rFonts w:ascii="Times New Roman" w:eastAsia="Batang" w:hAnsi="Times New Roman" w:cs="Times New Roman"/>
          <w:b/>
          <w:i/>
          <w:lang w:eastAsia="ru-RU"/>
        </w:rPr>
      </w:pPr>
    </w:p>
    <w:p w14:paraId="28D3B577" w14:textId="77777777" w:rsidR="00914A4D" w:rsidRPr="00914A4D" w:rsidRDefault="00914A4D" w:rsidP="00914A4D">
      <w:pPr>
        <w:spacing w:after="200" w:line="276" w:lineRule="auto"/>
        <w:rPr>
          <w:rFonts w:ascii="Times New Roman" w:eastAsia="Batang" w:hAnsi="Times New Roman" w:cs="Times New Roman"/>
          <w:b/>
          <w:i/>
          <w:lang w:eastAsia="ru-RU"/>
        </w:rPr>
      </w:pPr>
    </w:p>
    <w:p w14:paraId="5CE55997" w14:textId="77777777" w:rsidR="00914A4D" w:rsidRPr="00914A4D" w:rsidRDefault="00914A4D" w:rsidP="00914A4D">
      <w:pPr>
        <w:spacing w:after="200" w:line="276" w:lineRule="auto"/>
        <w:rPr>
          <w:rFonts w:ascii="Times New Roman" w:eastAsia="Batang" w:hAnsi="Times New Roman" w:cs="Times New Roman"/>
          <w:b/>
          <w:i/>
          <w:lang w:eastAsia="ru-RU"/>
        </w:rPr>
      </w:pPr>
    </w:p>
    <w:p w14:paraId="65AADB02" w14:textId="77777777" w:rsidR="00914A4D" w:rsidRPr="00914A4D" w:rsidRDefault="00914A4D" w:rsidP="00914A4D">
      <w:pPr>
        <w:spacing w:after="200" w:line="276" w:lineRule="auto"/>
        <w:rPr>
          <w:rFonts w:ascii="Times New Roman" w:eastAsia="Batang" w:hAnsi="Times New Roman" w:cs="Times New Roman"/>
          <w:b/>
          <w:i/>
          <w:lang w:eastAsia="ru-RU"/>
        </w:rPr>
      </w:pPr>
    </w:p>
    <w:p w14:paraId="66A0BDCE" w14:textId="77777777" w:rsidR="00914A4D" w:rsidRPr="00914A4D" w:rsidRDefault="00914A4D" w:rsidP="00914A4D">
      <w:pPr>
        <w:spacing w:after="200" w:line="276" w:lineRule="auto"/>
        <w:rPr>
          <w:rFonts w:ascii="Times New Roman" w:eastAsia="Batang" w:hAnsi="Times New Roman" w:cs="Times New Roman"/>
          <w:b/>
          <w:i/>
          <w:lang w:eastAsia="ru-RU"/>
        </w:rPr>
      </w:pPr>
    </w:p>
    <w:p w14:paraId="3F9E7F1F" w14:textId="77777777" w:rsidR="00914A4D" w:rsidRPr="00914A4D" w:rsidRDefault="00914A4D" w:rsidP="00914A4D">
      <w:pPr>
        <w:spacing w:after="200" w:line="276" w:lineRule="auto"/>
        <w:rPr>
          <w:rFonts w:ascii="Times New Roman" w:eastAsia="Batang" w:hAnsi="Times New Roman" w:cs="Times New Roman"/>
          <w:b/>
          <w:i/>
          <w:lang w:eastAsia="ru-RU"/>
        </w:rPr>
      </w:pPr>
    </w:p>
    <w:p w14:paraId="3E7FA8B2" w14:textId="77777777"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6832FF">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14:paraId="427785BD"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9A0A23" w:rsidRPr="008B3B14" w14:paraId="29DD3A9B" w14:textId="77777777" w:rsidTr="00295210">
        <w:tc>
          <w:tcPr>
            <w:tcW w:w="3525" w:type="dxa"/>
          </w:tcPr>
          <w:p w14:paraId="7E526BAA" w14:textId="77777777" w:rsidR="009A0A23" w:rsidRPr="008B3B14" w:rsidRDefault="009A0A23" w:rsidP="009A0A23">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 xml:space="preserve">на основе требований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sidRPr="00C20F7B">
              <w:rPr>
                <w:rFonts w:ascii="Times New Roman" w:eastAsia="Batang" w:hAnsi="Times New Roman" w:cs="Batang"/>
                <w:sz w:val="24"/>
                <w:szCs w:val="24"/>
                <w:lang w:eastAsia="ru-RU"/>
              </w:rPr>
              <w:t>15.02.16 Технология машиностроения</w:t>
            </w:r>
          </w:p>
        </w:tc>
        <w:tc>
          <w:tcPr>
            <w:tcW w:w="2990" w:type="dxa"/>
          </w:tcPr>
          <w:p w14:paraId="3AF947F4" w14:textId="77777777" w:rsidR="009A0A23" w:rsidRDefault="009A0A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084A2466" w14:textId="77777777" w:rsidR="009A0A23" w:rsidRDefault="009A0A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1F631ED8" w14:textId="77777777" w:rsidR="009A0A23" w:rsidRDefault="009A0A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38A30A61" w14:textId="77777777" w:rsidR="009A0A23" w:rsidRDefault="009A0A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61D1F0C5" w14:textId="77777777" w:rsidR="009A0A23" w:rsidRDefault="009A0A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sidR="001A4ECF">
              <w:rPr>
                <w:rFonts w:ascii="Times New Roman" w:hAnsi="Times New Roman" w:cs="Times New Roman"/>
                <w:noProof/>
                <w:color w:val="000000"/>
                <w:sz w:val="24"/>
                <w:szCs w:val="24"/>
              </w:rPr>
              <w:pict w14:anchorId="2B017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proofErr w:type="spellStart"/>
            <w:r>
              <w:rPr>
                <w:rFonts w:ascii="Times New Roman" w:hAnsi="Times New Roman" w:cs="Times New Roman"/>
                <w:color w:val="000000"/>
                <w:sz w:val="24"/>
                <w:szCs w:val="24"/>
              </w:rPr>
              <w:t>О.И.Макаренко</w:t>
            </w:r>
            <w:proofErr w:type="spellEnd"/>
          </w:p>
          <w:p w14:paraId="4E0EA4FC" w14:textId="77777777" w:rsidR="009A0A23" w:rsidRDefault="009A0A23">
            <w:pPr>
              <w:spacing w:after="0" w:line="240" w:lineRule="auto"/>
              <w:jc w:val="both"/>
              <w:rPr>
                <w:rFonts w:ascii="Times New Roman" w:hAnsi="Times New Roman" w:cs="Times New Roman"/>
                <w:color w:val="000000"/>
                <w:sz w:val="24"/>
                <w:szCs w:val="24"/>
              </w:rPr>
            </w:pPr>
          </w:p>
        </w:tc>
        <w:tc>
          <w:tcPr>
            <w:tcW w:w="3118" w:type="dxa"/>
          </w:tcPr>
          <w:p w14:paraId="22DC3536" w14:textId="77777777" w:rsidR="009A0A23" w:rsidRDefault="009A0A23">
            <w:pPr>
              <w:pStyle w:val="9"/>
              <w:snapToGrid w:val="0"/>
              <w:spacing w:before="0" w:line="240" w:lineRule="auto"/>
              <w:jc w:val="both"/>
              <w:rPr>
                <w:rFonts w:ascii="Times New Roman" w:eastAsia="Calibri" w:hAnsi="Times New Roman" w:cs="Times New Roman"/>
                <w:i w:val="0"/>
                <w:iCs w:val="0"/>
                <w:color w:val="000000"/>
                <w:sz w:val="24"/>
                <w:szCs w:val="24"/>
              </w:rPr>
            </w:pPr>
            <w:r>
              <w:rPr>
                <w:rFonts w:ascii="Times New Roman" w:eastAsia="Calibri" w:hAnsi="Times New Roman" w:cs="Times New Roman"/>
                <w:i w:val="0"/>
                <w:iCs w:val="0"/>
                <w:color w:val="000000"/>
                <w:sz w:val="24"/>
                <w:szCs w:val="24"/>
              </w:rPr>
              <w:t>УТВЕРЖДАЮ</w:t>
            </w:r>
          </w:p>
          <w:p w14:paraId="74F20E0A" w14:textId="77777777" w:rsidR="009A0A23" w:rsidRDefault="009A0A2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Заместитель директора </w:t>
            </w:r>
          </w:p>
          <w:p w14:paraId="05118308" w14:textId="77777777" w:rsidR="009A0A23" w:rsidRDefault="009A0A2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 УМР</w:t>
            </w:r>
          </w:p>
          <w:p w14:paraId="0BDC84E1" w14:textId="77777777" w:rsidR="009A0A23" w:rsidRDefault="009A0A23">
            <w:pPr>
              <w:spacing w:after="0" w:line="240" w:lineRule="auto"/>
              <w:jc w:val="both"/>
              <w:rPr>
                <w:rFonts w:ascii="Times New Roman" w:hAnsi="Times New Roman" w:cs="Times New Roman"/>
                <w:color w:val="000000"/>
                <w:sz w:val="24"/>
                <w:szCs w:val="24"/>
              </w:rPr>
            </w:pPr>
          </w:p>
          <w:p w14:paraId="25E25D58" w14:textId="77777777" w:rsidR="009A0A23" w:rsidRDefault="009A0A2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_________Т.Ю. </w:t>
            </w:r>
            <w:proofErr w:type="spellStart"/>
            <w:r>
              <w:rPr>
                <w:rFonts w:ascii="Times New Roman" w:hAnsi="Times New Roman" w:cs="Times New Roman"/>
                <w:color w:val="000000"/>
                <w:sz w:val="24"/>
                <w:szCs w:val="24"/>
              </w:rPr>
              <w:t>Крашакова</w:t>
            </w:r>
            <w:proofErr w:type="spellEnd"/>
          </w:p>
          <w:p w14:paraId="7823B5E2" w14:textId="77777777" w:rsidR="009A0A23" w:rsidRDefault="009A0A23">
            <w:pPr>
              <w:spacing w:after="0" w:line="240" w:lineRule="auto"/>
              <w:jc w:val="both"/>
              <w:rPr>
                <w:rFonts w:ascii="Times New Roman" w:hAnsi="Times New Roman" w:cs="Times New Roman"/>
                <w:color w:val="000000"/>
                <w:sz w:val="24"/>
                <w:szCs w:val="24"/>
              </w:rPr>
            </w:pPr>
          </w:p>
          <w:p w14:paraId="0D0592CB" w14:textId="4CA9B25C" w:rsidR="009A0A23" w:rsidRDefault="00A41004">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сентября </w:t>
            </w:r>
            <w:r w:rsidR="009A0A23">
              <w:rPr>
                <w:rFonts w:ascii="Times New Roman" w:hAnsi="Times New Roman" w:cs="Times New Roman"/>
                <w:color w:val="000000"/>
                <w:sz w:val="24"/>
                <w:szCs w:val="24"/>
              </w:rPr>
              <w:t>2024г.</w:t>
            </w:r>
          </w:p>
        </w:tc>
      </w:tr>
    </w:tbl>
    <w:p w14:paraId="271E2361"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A3FF643"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12D740C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6DC12D7"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23CB9D1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55582A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C81DC3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CEB0A5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FF99BC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5DAF7A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C5B2532"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3FAEC81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F3F7E97"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31E824F9"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31DF2E30"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w:t>
      </w:r>
      <w:proofErr w:type="spellStart"/>
      <w:proofErr w:type="gramStart"/>
      <w:r w:rsidRPr="00F106A9">
        <w:rPr>
          <w:rFonts w:ascii="Times New Roman" w:eastAsia="Calibri" w:hAnsi="Times New Roman" w:cs="Times New Roman"/>
          <w:b/>
          <w:sz w:val="24"/>
          <w:szCs w:val="24"/>
        </w:rPr>
        <w:t>дисциплины«</w:t>
      </w:r>
      <w:proofErr w:type="gramEnd"/>
      <w:r w:rsidRPr="00F106A9">
        <w:rPr>
          <w:rFonts w:ascii="Times New Roman" w:eastAsia="Calibri" w:hAnsi="Times New Roman" w:cs="Times New Roman"/>
          <w:b/>
          <w:sz w:val="24"/>
          <w:szCs w:val="24"/>
        </w:rPr>
        <w:t>Биология</w:t>
      </w:r>
      <w:proofErr w:type="spellEnd"/>
      <w:r w:rsidRPr="00F106A9">
        <w:rPr>
          <w:rFonts w:ascii="Times New Roman" w:eastAsia="Calibri" w:hAnsi="Times New Roman" w:cs="Times New Roman"/>
          <w:b/>
          <w:sz w:val="24"/>
          <w:szCs w:val="24"/>
        </w:rPr>
        <w:t xml:space="preserve">» </w:t>
      </w:r>
    </w:p>
    <w:p w14:paraId="59FBB716" w14:textId="77777777" w:rsidR="004A51B5" w:rsidRPr="00F106A9" w:rsidRDefault="004A51B5" w:rsidP="004A51B5">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C20F7B" w:rsidRPr="00C20F7B">
        <w:rPr>
          <w:rFonts w:ascii="Times New Roman" w:eastAsia="Batang" w:hAnsi="Times New Roman" w:cs="Times New Roman"/>
          <w:b/>
          <w:sz w:val="24"/>
          <w:szCs w:val="24"/>
          <w:lang w:eastAsia="ru-RU"/>
        </w:rPr>
        <w:t xml:space="preserve">15.02.16 Технология </w:t>
      </w:r>
      <w:proofErr w:type="spellStart"/>
      <w:proofErr w:type="gramStart"/>
      <w:r w:rsidR="00C20F7B" w:rsidRPr="00C20F7B">
        <w:rPr>
          <w:rFonts w:ascii="Times New Roman" w:eastAsia="Batang" w:hAnsi="Times New Roman" w:cs="Times New Roman"/>
          <w:b/>
          <w:sz w:val="24"/>
          <w:szCs w:val="24"/>
          <w:lang w:eastAsia="ru-RU"/>
        </w:rPr>
        <w:t>машиностроения</w:t>
      </w:r>
      <w:r w:rsidR="00901A85">
        <w:rPr>
          <w:rFonts w:ascii="Times New Roman" w:eastAsia="Batang" w:hAnsi="Times New Roman" w:cs="Times New Roman"/>
          <w:b/>
          <w:sz w:val="24"/>
          <w:szCs w:val="24"/>
          <w:lang w:eastAsia="ru-RU"/>
        </w:rPr>
        <w:t>,</w:t>
      </w:r>
      <w:r w:rsidR="00901A85" w:rsidRPr="001718FC">
        <w:rPr>
          <w:rFonts w:ascii="Times New Roman" w:eastAsia="Batang" w:hAnsi="Times New Roman" w:cs="Times New Roman"/>
          <w:b/>
          <w:sz w:val="24"/>
          <w:szCs w:val="24"/>
          <w:lang w:eastAsia="ru-RU"/>
        </w:rPr>
        <w:t>разработанную</w:t>
      </w:r>
      <w:proofErr w:type="spellEnd"/>
      <w:proofErr w:type="gramEnd"/>
      <w:r w:rsidRPr="00F106A9">
        <w:rPr>
          <w:rFonts w:ascii="Times New Roman" w:eastAsia="Calibri" w:hAnsi="Times New Roman" w:cs="Times New Roman"/>
          <w:b/>
          <w:sz w:val="24"/>
          <w:szCs w:val="24"/>
        </w:rPr>
        <w:t xml:space="preserve"> преподавателем ГБПОУ «Южно-Уральский государственный технический колледж» Шваревой И.А.</w:t>
      </w:r>
    </w:p>
    <w:p w14:paraId="28ABA40E" w14:textId="77777777" w:rsidR="004A51B5" w:rsidRPr="006F3559" w:rsidRDefault="004A51B5" w:rsidP="004A51B5">
      <w:pPr>
        <w:spacing w:line="240" w:lineRule="auto"/>
        <w:jc w:val="center"/>
        <w:rPr>
          <w:rFonts w:ascii="Times New Roman" w:eastAsia="Calibri" w:hAnsi="Times New Roman" w:cs="Times New Roman"/>
          <w:sz w:val="24"/>
          <w:szCs w:val="24"/>
        </w:rPr>
      </w:pPr>
    </w:p>
    <w:p w14:paraId="5BC1777D" w14:textId="77777777"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2E062D">
        <w:rPr>
          <w:rFonts w:ascii="Times New Roman" w:hAnsi="Times New Roman"/>
          <w:sz w:val="24"/>
          <w:szCs w:val="24"/>
        </w:rPr>
        <w:t xml:space="preserve"> </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C20F7B" w:rsidRPr="00C20F7B">
        <w:rPr>
          <w:rFonts w:ascii="Times New Roman" w:eastAsia="Batang" w:hAnsi="Times New Roman" w:cs="Times New Roman"/>
          <w:sz w:val="24"/>
          <w:szCs w:val="24"/>
          <w:lang w:eastAsia="ru-RU"/>
        </w:rPr>
        <w:t>15.02.16 Технология машиностроения</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w:t>
      </w:r>
      <w:proofErr w:type="spellStart"/>
      <w:r w:rsidR="00DB6919" w:rsidRPr="00DB6919">
        <w:rPr>
          <w:rFonts w:ascii="Times New Roman" w:eastAsia="Calibri" w:hAnsi="Times New Roman" w:cs="Times New Roman"/>
          <w:sz w:val="24"/>
          <w:szCs w:val="24"/>
        </w:rPr>
        <w:t>Профессионалитет</w:t>
      </w:r>
      <w:proofErr w:type="spellEnd"/>
      <w:r w:rsidR="00DB6919" w:rsidRPr="00DB6919">
        <w:rPr>
          <w:rFonts w:ascii="Times New Roman" w:eastAsia="Calibri" w:hAnsi="Times New Roman" w:cs="Times New Roman"/>
          <w:sz w:val="24"/>
          <w:szCs w:val="24"/>
        </w:rPr>
        <w:t>».</w:t>
      </w:r>
    </w:p>
    <w:p w14:paraId="2811DE6A"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508E407B"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C4C7C75"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proofErr w:type="spellStart"/>
      <w:r w:rsidR="00FD5DDA">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w:t>
      </w:r>
      <w:proofErr w:type="spellEnd"/>
      <w:r w:rsidRPr="006F3559">
        <w:rPr>
          <w:rFonts w:ascii="Times New Roman" w:eastAsia="Calibri" w:hAnsi="Times New Roman" w:cs="Times New Roman"/>
          <w:sz w:val="24"/>
          <w:szCs w:val="24"/>
        </w:rPr>
        <w:t>. Контроль и оценка результатов освоения общеобразовательной дисциплины «Биология» осуществляется различными формами и методами.</w:t>
      </w:r>
    </w:p>
    <w:p w14:paraId="1D4F832D"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C20F7B" w:rsidRPr="00C20F7B">
        <w:rPr>
          <w:rFonts w:ascii="Times New Roman" w:eastAsia="Batang" w:hAnsi="Times New Roman" w:cs="Times New Roman"/>
          <w:sz w:val="24"/>
          <w:szCs w:val="24"/>
          <w:lang w:eastAsia="ru-RU"/>
        </w:rPr>
        <w:t xml:space="preserve">15.02.16 Технология </w:t>
      </w:r>
      <w:proofErr w:type="spellStart"/>
      <w:r w:rsidR="00C20F7B" w:rsidRPr="00C20F7B">
        <w:rPr>
          <w:rFonts w:ascii="Times New Roman" w:eastAsia="Batang" w:hAnsi="Times New Roman" w:cs="Times New Roman"/>
          <w:sz w:val="24"/>
          <w:szCs w:val="24"/>
          <w:lang w:eastAsia="ru-RU"/>
        </w:rPr>
        <w:t>машиностроения</w:t>
      </w:r>
      <w:r w:rsidRPr="006F3559">
        <w:rPr>
          <w:rFonts w:ascii="Times New Roman" w:eastAsia="Calibri" w:hAnsi="Times New Roman" w:cs="Times New Roman"/>
          <w:sz w:val="24"/>
          <w:szCs w:val="24"/>
        </w:rPr>
        <w:t>в</w:t>
      </w:r>
      <w:proofErr w:type="spellEnd"/>
      <w:r w:rsidRPr="006F3559">
        <w:rPr>
          <w:rFonts w:ascii="Times New Roman" w:eastAsia="Calibri" w:hAnsi="Times New Roman" w:cs="Times New Roman"/>
          <w:sz w:val="24"/>
          <w:szCs w:val="24"/>
        </w:rPr>
        <w:t xml:space="preserve">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14:paraId="0E6813C4"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721677CA" wp14:editId="62FE6708">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49CB0571"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0C9CA595" w14:textId="77777777" w:rsidR="004A51B5" w:rsidRDefault="004A51B5" w:rsidP="004A51B5">
      <w:pPr>
        <w:spacing w:line="256" w:lineRule="auto"/>
        <w:ind w:firstLine="708"/>
        <w:rPr>
          <w:rFonts w:ascii="Times New Roman" w:eastAsia="Calibri" w:hAnsi="Times New Roman" w:cs="Times New Roman"/>
          <w:sz w:val="24"/>
          <w:szCs w:val="24"/>
        </w:rPr>
      </w:pPr>
    </w:p>
    <w:p w14:paraId="7088FD53" w14:textId="77777777" w:rsidR="004A51B5" w:rsidRDefault="004A51B5" w:rsidP="004A51B5">
      <w:pPr>
        <w:spacing w:line="256" w:lineRule="auto"/>
        <w:ind w:firstLine="708"/>
        <w:rPr>
          <w:rFonts w:ascii="Times New Roman" w:eastAsia="Calibri" w:hAnsi="Times New Roman" w:cs="Times New Roman"/>
          <w:sz w:val="24"/>
          <w:szCs w:val="24"/>
        </w:rPr>
      </w:pPr>
    </w:p>
    <w:p w14:paraId="526B3BD5" w14:textId="77777777" w:rsidR="004A51B5" w:rsidRDefault="004A51B5" w:rsidP="004A51B5">
      <w:pPr>
        <w:spacing w:line="256" w:lineRule="auto"/>
        <w:ind w:firstLine="708"/>
        <w:rPr>
          <w:rFonts w:ascii="Times New Roman" w:eastAsia="Calibri" w:hAnsi="Times New Roman" w:cs="Times New Roman"/>
          <w:sz w:val="24"/>
          <w:szCs w:val="24"/>
        </w:rPr>
      </w:pPr>
    </w:p>
    <w:p w14:paraId="76E33CC2" w14:textId="77777777" w:rsidR="004A51B5" w:rsidRPr="006F3559" w:rsidRDefault="004A51B5" w:rsidP="004A51B5">
      <w:pPr>
        <w:spacing w:line="256" w:lineRule="auto"/>
        <w:ind w:firstLine="708"/>
        <w:rPr>
          <w:rFonts w:ascii="Calibri" w:eastAsia="Calibri" w:hAnsi="Calibri" w:cs="Times New Roman"/>
        </w:rPr>
      </w:pPr>
    </w:p>
    <w:p w14:paraId="069ECB47"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14E90C62"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4B8CB7CF"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72C63352" w14:textId="77777777" w:rsidTr="00914A4D">
        <w:tc>
          <w:tcPr>
            <w:tcW w:w="7501" w:type="dxa"/>
          </w:tcPr>
          <w:p w14:paraId="7074607B"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3BA6382F"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7A5EE1F4" w14:textId="77777777" w:rsidTr="00914A4D">
        <w:tc>
          <w:tcPr>
            <w:tcW w:w="7501" w:type="dxa"/>
          </w:tcPr>
          <w:p w14:paraId="38ABBF3C"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2FD430BF"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132395F0" w14:textId="77777777" w:rsidTr="00914A4D">
        <w:tc>
          <w:tcPr>
            <w:tcW w:w="7501" w:type="dxa"/>
          </w:tcPr>
          <w:p w14:paraId="250F544A"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58215E18"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037CF74D" w14:textId="77777777" w:rsidTr="00914A4D">
        <w:tc>
          <w:tcPr>
            <w:tcW w:w="7501" w:type="dxa"/>
          </w:tcPr>
          <w:p w14:paraId="573BDC25"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2E796DFB"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534E0DB3" w14:textId="77777777" w:rsidTr="00914A4D">
        <w:tc>
          <w:tcPr>
            <w:tcW w:w="7501" w:type="dxa"/>
          </w:tcPr>
          <w:p w14:paraId="6C27F287"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53900FAA"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58B5D8E1"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789046A4" w14:textId="77777777" w:rsidTr="00914A4D">
        <w:tc>
          <w:tcPr>
            <w:tcW w:w="7501" w:type="dxa"/>
          </w:tcPr>
          <w:p w14:paraId="74705D52"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6832FF">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15B91611"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51F2F1D2"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6832FF">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7033E306" w14:textId="77777777" w:rsidR="00914A4D" w:rsidRPr="00914A4D" w:rsidRDefault="00914A4D" w:rsidP="00914A4D">
      <w:pPr>
        <w:spacing w:after="0" w:line="276" w:lineRule="auto"/>
        <w:jc w:val="center"/>
        <w:rPr>
          <w:rFonts w:ascii="Times New Roman" w:eastAsia="Batang" w:hAnsi="Times New Roman" w:cs="Times New Roman"/>
          <w:b/>
          <w:iCs/>
          <w:sz w:val="24"/>
          <w:szCs w:val="24"/>
          <w:lang w:eastAsia="ru-RU"/>
        </w:rPr>
      </w:pPr>
      <w:bookmarkStart w:id="2" w:name="_Hlk107851769"/>
      <w:r w:rsidRPr="00914A4D">
        <w:rPr>
          <w:rFonts w:ascii="Times New Roman" w:eastAsia="Batang" w:hAnsi="Times New Roman" w:cs="Times New Roman"/>
          <w:b/>
          <w:iCs/>
          <w:sz w:val="24"/>
          <w:szCs w:val="24"/>
          <w:lang w:eastAsia="ru-RU"/>
        </w:rPr>
        <w:t>«</w:t>
      </w:r>
      <w:bookmarkEnd w:id="2"/>
      <w:r w:rsidR="00CA5D69">
        <w:rPr>
          <w:rFonts w:ascii="Times New Roman" w:eastAsia="Batang" w:hAnsi="Times New Roman" w:cs="Times New Roman"/>
          <w:b/>
          <w:bCs/>
          <w:iCs/>
          <w:sz w:val="24"/>
          <w:szCs w:val="24"/>
          <w:lang w:eastAsia="ru-RU"/>
        </w:rPr>
        <w:t>ООД.08 Биология</w:t>
      </w:r>
      <w:r w:rsidRPr="00914A4D">
        <w:rPr>
          <w:rFonts w:ascii="Times New Roman" w:eastAsia="Batang" w:hAnsi="Times New Roman" w:cs="Times New Roman"/>
          <w:b/>
          <w:iCs/>
          <w:sz w:val="24"/>
          <w:szCs w:val="24"/>
          <w:lang w:eastAsia="ru-RU"/>
        </w:rPr>
        <w:t>»</w:t>
      </w:r>
    </w:p>
    <w:p w14:paraId="11993FF0"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3F369D40"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2D3B6988" w14:textId="77777777" w:rsidR="00914A4D" w:rsidRPr="00914A4D" w:rsidRDefault="00FD5DDA"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2E062D">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w:t>
      </w:r>
      <w:r w:rsidR="009A0A23">
        <w:rPr>
          <w:rFonts w:ascii="Times New Roman" w:eastAsia="Batang" w:hAnsi="Times New Roman" w:cs="Times New Roman"/>
          <w:sz w:val="24"/>
          <w:szCs w:val="24"/>
          <w:lang w:eastAsia="ru-RU"/>
        </w:rPr>
        <w:t>на основе</w:t>
      </w:r>
      <w:r w:rsidR="00914A4D" w:rsidRPr="00914A4D">
        <w:rPr>
          <w:rFonts w:ascii="Times New Roman" w:eastAsia="Batang" w:hAnsi="Times New Roman" w:cs="Times New Roman"/>
          <w:sz w:val="24"/>
          <w:szCs w:val="24"/>
          <w:lang w:eastAsia="ru-RU"/>
        </w:rPr>
        <w:t xml:space="preserve"> ФГОС СПО по специальности </w:t>
      </w:r>
      <w:r w:rsidR="00C20F7B" w:rsidRPr="00C20F7B">
        <w:rPr>
          <w:rFonts w:ascii="Times New Roman" w:eastAsia="Batang" w:hAnsi="Times New Roman" w:cs="Times New Roman"/>
          <w:sz w:val="24"/>
          <w:szCs w:val="24"/>
          <w:lang w:eastAsia="ru-RU"/>
        </w:rPr>
        <w:t>15.02.16 Технология машиностроения</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5B4C529B" w14:textId="77777777"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95601A">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C20F7B">
        <w:rPr>
          <w:rFonts w:ascii="Times New Roman" w:eastAsia="Batang" w:hAnsi="Times New Roman" w:cs="Times New Roman"/>
          <w:sz w:val="24"/>
          <w:szCs w:val="24"/>
          <w:lang w:eastAsia="ru-RU"/>
        </w:rPr>
        <w:t>ПК 5</w:t>
      </w:r>
      <w:r w:rsidR="002176E0">
        <w:rPr>
          <w:rFonts w:ascii="Times New Roman" w:eastAsia="Batang" w:hAnsi="Times New Roman" w:cs="Times New Roman"/>
          <w:sz w:val="24"/>
          <w:szCs w:val="24"/>
          <w:lang w:eastAsia="ru-RU"/>
        </w:rPr>
        <w:t>.4</w:t>
      </w:r>
      <w:r w:rsidR="004A51B5" w:rsidRPr="00B079C4">
        <w:rPr>
          <w:rFonts w:ascii="Times New Roman" w:eastAsia="Batang" w:hAnsi="Times New Roman" w:cs="Times New Roman"/>
          <w:sz w:val="24"/>
          <w:szCs w:val="24"/>
          <w:lang w:eastAsia="ru-RU"/>
        </w:rPr>
        <w:t>.</w:t>
      </w:r>
    </w:p>
    <w:p w14:paraId="1A09FA19"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0BCC593E"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 xml:space="preserve">ОК 02. Использовать современные средства поиска, анализа и </w:t>
      </w:r>
      <w:proofErr w:type="gramStart"/>
      <w:r w:rsidRPr="004A51B5">
        <w:rPr>
          <w:rFonts w:ascii="Times New Roman" w:eastAsia="Batang" w:hAnsi="Times New Roman" w:cs="Times New Roman"/>
          <w:iCs/>
          <w:sz w:val="24"/>
          <w:szCs w:val="24"/>
        </w:rPr>
        <w:t>интерпретации информац</w:t>
      </w:r>
      <w:r w:rsidR="002E062D">
        <w:rPr>
          <w:rFonts w:ascii="Times New Roman" w:eastAsia="Batang" w:hAnsi="Times New Roman" w:cs="Times New Roman"/>
          <w:iCs/>
          <w:sz w:val="24"/>
          <w:szCs w:val="24"/>
        </w:rPr>
        <w:t>ии</w:t>
      </w:r>
      <w:proofErr w:type="gramEnd"/>
      <w:r w:rsidR="002E062D">
        <w:rPr>
          <w:rFonts w:ascii="Times New Roman" w:eastAsia="Batang" w:hAnsi="Times New Roman" w:cs="Times New Roman"/>
          <w:iCs/>
          <w:sz w:val="24"/>
          <w:szCs w:val="24"/>
        </w:rPr>
        <w:t xml:space="preserve"> и информационные технологии </w:t>
      </w:r>
      <w:r w:rsidRPr="004A51B5">
        <w:rPr>
          <w:rFonts w:ascii="Times New Roman" w:eastAsia="Batang" w:hAnsi="Times New Roman" w:cs="Times New Roman"/>
          <w:iCs/>
          <w:sz w:val="24"/>
          <w:szCs w:val="24"/>
        </w:rPr>
        <w:t>для выполнения задач профессиональной деятельности;</w:t>
      </w:r>
    </w:p>
    <w:p w14:paraId="39884FEE" w14:textId="77777777" w:rsidR="0095601A" w:rsidRPr="004A51B5" w:rsidRDefault="0095601A" w:rsidP="00914A4D">
      <w:pPr>
        <w:numPr>
          <w:ilvl w:val="0"/>
          <w:numId w:val="3"/>
        </w:numPr>
        <w:suppressAutoHyphens/>
        <w:spacing w:after="0" w:line="240" w:lineRule="auto"/>
        <w:jc w:val="both"/>
        <w:rPr>
          <w:rFonts w:ascii="Times New Roman" w:eastAsia="Batang" w:hAnsi="Times New Roman" w:cs="Times New Roman"/>
          <w:iCs/>
          <w:sz w:val="24"/>
          <w:szCs w:val="24"/>
        </w:rPr>
      </w:pPr>
      <w:r w:rsidRPr="00DF675C">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3D6F1DFA" w14:textId="77777777" w:rsidR="00914A4D" w:rsidRPr="00C20F7B" w:rsidRDefault="00914A4D" w:rsidP="00C20F7B">
      <w:pPr>
        <w:numPr>
          <w:ilvl w:val="0"/>
          <w:numId w:val="3"/>
        </w:numPr>
        <w:suppressAutoHyphens/>
        <w:spacing w:after="0" w:line="276" w:lineRule="auto"/>
        <w:jc w:val="both"/>
        <w:rPr>
          <w:rFonts w:ascii="Times New Roman" w:eastAsia="Batang" w:hAnsi="Times New Roman" w:cs="Times New Roman"/>
          <w:b/>
          <w:sz w:val="24"/>
          <w:szCs w:val="24"/>
          <w:lang w:eastAsia="ru-RU"/>
        </w:rPr>
      </w:pPr>
      <w:r w:rsidRPr="00C20F7B">
        <w:rPr>
          <w:rFonts w:ascii="Times New Roman" w:eastAsia="Batang" w:hAnsi="Times New Roman" w:cs="Times New Roman"/>
          <w:iCs/>
          <w:sz w:val="24"/>
          <w:szCs w:val="24"/>
        </w:rPr>
        <w:t>ПК</w:t>
      </w:r>
      <w:r w:rsidR="00C20F7B" w:rsidRPr="00C20F7B">
        <w:rPr>
          <w:rFonts w:ascii="Times New Roman" w:eastAsia="Batang" w:hAnsi="Times New Roman" w:cs="Times New Roman"/>
          <w:iCs/>
          <w:sz w:val="24"/>
          <w:szCs w:val="24"/>
        </w:rPr>
        <w:t xml:space="preserve"> 5</w:t>
      </w:r>
      <w:r w:rsidR="002176E0" w:rsidRPr="00C20F7B">
        <w:rPr>
          <w:rFonts w:ascii="Times New Roman" w:eastAsia="Batang" w:hAnsi="Times New Roman" w:cs="Times New Roman"/>
          <w:iCs/>
          <w:sz w:val="24"/>
          <w:szCs w:val="24"/>
        </w:rPr>
        <w:t>.4</w:t>
      </w:r>
      <w:r w:rsidR="008B3B14" w:rsidRPr="00C20F7B">
        <w:rPr>
          <w:rFonts w:ascii="Times New Roman" w:eastAsia="Batang" w:hAnsi="Times New Roman" w:cs="Times New Roman"/>
          <w:iCs/>
          <w:sz w:val="24"/>
          <w:szCs w:val="24"/>
        </w:rPr>
        <w:t xml:space="preserve">. </w:t>
      </w:r>
      <w:r w:rsidR="00C20F7B" w:rsidRPr="00C20F7B">
        <w:rPr>
          <w:rFonts w:ascii="Times New Roman" w:eastAsia="Calibri" w:hAnsi="Times New Roman" w:cs="Times New Roman"/>
          <w:spacing w:val="2"/>
          <w:sz w:val="24"/>
          <w:szCs w:val="24"/>
          <w:shd w:val="clear" w:color="auto" w:fill="FFFFFF"/>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r w:rsidR="0095601A">
        <w:rPr>
          <w:rFonts w:ascii="Times New Roman" w:eastAsia="Calibri" w:hAnsi="Times New Roman" w:cs="Times New Roman"/>
          <w:spacing w:val="2"/>
          <w:sz w:val="24"/>
          <w:szCs w:val="24"/>
          <w:shd w:val="clear" w:color="auto" w:fill="FFFFFF"/>
        </w:rPr>
        <w:t>.</w:t>
      </w:r>
    </w:p>
    <w:p w14:paraId="6ADDC25B" w14:textId="77777777" w:rsidR="009A0A23" w:rsidRDefault="009A0A23" w:rsidP="00914A4D">
      <w:pPr>
        <w:spacing w:after="0" w:line="276" w:lineRule="auto"/>
        <w:ind w:firstLine="709"/>
        <w:rPr>
          <w:rFonts w:ascii="Times New Roman" w:eastAsia="Batang" w:hAnsi="Times New Roman" w:cs="Times New Roman"/>
          <w:b/>
          <w:sz w:val="24"/>
          <w:szCs w:val="24"/>
          <w:lang w:eastAsia="ru-RU"/>
        </w:rPr>
      </w:pPr>
    </w:p>
    <w:p w14:paraId="58760249"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424293A5"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95601A">
        <w:rPr>
          <w:rFonts w:ascii="Times New Roman" w:eastAsia="Times New Roman" w:hAnsi="Times New Roman" w:cs="Times New Roman"/>
          <w:sz w:val="24"/>
          <w:szCs w:val="24"/>
          <w:lang w:eastAsia="ru-RU"/>
        </w:rPr>
        <w:t>общеобразовательной</w:t>
      </w:r>
      <w:r w:rsidR="002E062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0F26F4B7"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1D8F0116"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486C6CD"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1859AC3"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0B4A8696"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2295F18"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5831D4BD"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ABB3945"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B90C10A"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03F58293"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519D5D3"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0B2CD560"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52026F8F"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27E96D1" w14:textId="77777777" w:rsidR="002E062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w:t>
            </w:r>
          </w:p>
          <w:p w14:paraId="0D6CAFEA"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1DA54B46"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w:t>
            </w:r>
            <w:r w:rsidRPr="00914A4D">
              <w:rPr>
                <w:rFonts w:ascii="Times New Roman" w:eastAsia="Batang" w:hAnsi="Times New Roman" w:cs="Batang"/>
                <w:iCs/>
                <w:sz w:val="24"/>
                <w:szCs w:val="24"/>
                <w:lang w:eastAsia="ru-RU"/>
              </w:rPr>
              <w:lastRenderedPageBreak/>
              <w:t>составные части;</w:t>
            </w:r>
          </w:p>
          <w:p w14:paraId="694576CC"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28EB5D0F"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685DBFF8"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6F9A7DC9" w14:textId="77777777" w:rsidR="00914A4D" w:rsidRPr="00914A4D"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r w:rsidR="00914A4D" w:rsidRPr="00914A4D">
              <w:rPr>
                <w:rFonts w:ascii="Times New Roman" w:eastAsia="Batang" w:hAnsi="Times New Roman" w:cs="Batang"/>
                <w:iCs/>
                <w:sz w:val="24"/>
                <w:szCs w:val="24"/>
                <w:lang w:eastAsia="ru-RU"/>
              </w:rPr>
              <w:t>реализовывать составленный план</w:t>
            </w:r>
          </w:p>
          <w:p w14:paraId="14D8690E"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4D42FA41"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1D8763FC"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E138240"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7D78CAEE"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1E0E0C11"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МРП 03 определять цели деятельности, задавать </w:t>
            </w:r>
          </w:p>
          <w:p w14:paraId="1BF1A88B"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20DB9119"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25A3331"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6AA0BC"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AA54682"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18EA699"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899E5FE"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w:t>
            </w:r>
            <w:r>
              <w:rPr>
                <w:rFonts w:ascii="Times New Roman" w:eastAsia="Batang" w:hAnsi="Times New Roman" w:cs="Times New Roman"/>
                <w:sz w:val="24"/>
                <w:lang w:eastAsia="ru-RU"/>
              </w:rPr>
              <w:lastRenderedPageBreak/>
              <w:t>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231913C6"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14185159"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00777253"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C9F0090"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7AE5993B"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53475A0"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02.01</w:t>
            </w:r>
          </w:p>
          <w:p w14:paraId="58916B7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5DD3B29A"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1D77B502"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1467D942"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6F06700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6505699A"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1BB132DB"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77F8C356"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1D6ABAE6"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2290B863"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24FE7599"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0F23AEF"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7CBC02F"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5E98B15A"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22D8A14A"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6BB05452"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669FAFB8"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7250F45"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3C7935A"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A6C8989"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0E51C31"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1C1052B6"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1698A8F"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48F55077"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061CB345"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1616149E"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6821ADDD"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6F17E786"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31A03A2"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180A0C63"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5489DDB9"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480BF60C"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0DEAFD29"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AFEB65C"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68A69E31"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5B0FB589"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w:t>
            </w:r>
            <w:proofErr w:type="spellStart"/>
            <w:r>
              <w:rPr>
                <w:rFonts w:ascii="Times New Roman" w:eastAsia="Batang" w:hAnsi="Times New Roman" w:cs="Times New Roman"/>
                <w:sz w:val="24"/>
                <w:lang w:eastAsia="ru-RU"/>
              </w:rPr>
              <w:t>К.Бэра</w:t>
            </w:r>
            <w:proofErr w:type="spellEnd"/>
            <w:r>
              <w:rPr>
                <w:rFonts w:ascii="Times New Roman" w:eastAsia="Batang" w:hAnsi="Times New Roman" w:cs="Times New Roman"/>
                <w:sz w:val="24"/>
                <w:lang w:eastAsia="ru-RU"/>
              </w:rPr>
              <w:t>), границы их применения к живым системам;</w:t>
            </w:r>
          </w:p>
          <w:p w14:paraId="04B42CA7"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0F21BB04"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051FD734"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941C3D2" w14:textId="77777777" w:rsidR="0095601A" w:rsidRPr="0095601A" w:rsidRDefault="00204860" w:rsidP="00204860">
            <w:pPr>
              <w:spacing w:after="0" w:line="240" w:lineRule="auto"/>
              <w:ind w:right="45"/>
              <w:rPr>
                <w:rFonts w:ascii="Times New Roman" w:eastAsia="Calibri" w:hAnsi="Times New Roman" w:cs="Times New Roman"/>
                <w:spacing w:val="2"/>
                <w:sz w:val="24"/>
                <w:szCs w:val="24"/>
                <w:shd w:val="clear" w:color="auto" w:fill="FFFFFF"/>
              </w:rPr>
            </w:pPr>
            <w:r w:rsidRPr="0095601A">
              <w:rPr>
                <w:rFonts w:ascii="Times New Roman" w:eastAsia="Calibri" w:hAnsi="Times New Roman" w:cs="Times New Roman"/>
                <w:spacing w:val="2"/>
                <w:sz w:val="24"/>
                <w:szCs w:val="24"/>
                <w:shd w:val="clear" w:color="auto" w:fill="FFFFFF"/>
              </w:rPr>
              <w:lastRenderedPageBreak/>
              <w:t xml:space="preserve">ПК </w:t>
            </w:r>
            <w:r w:rsidR="00C20F7B" w:rsidRPr="0095601A">
              <w:rPr>
                <w:rFonts w:ascii="Times New Roman" w:eastAsia="Calibri" w:hAnsi="Times New Roman" w:cs="Times New Roman"/>
                <w:spacing w:val="2"/>
                <w:sz w:val="24"/>
                <w:szCs w:val="24"/>
                <w:shd w:val="clear" w:color="auto" w:fill="FFFFFF"/>
              </w:rPr>
              <w:t>5</w:t>
            </w:r>
            <w:r w:rsidR="002176E0" w:rsidRPr="0095601A">
              <w:rPr>
                <w:rFonts w:ascii="Times New Roman" w:eastAsia="Calibri" w:hAnsi="Times New Roman" w:cs="Times New Roman"/>
                <w:spacing w:val="2"/>
                <w:sz w:val="24"/>
                <w:szCs w:val="24"/>
                <w:shd w:val="clear" w:color="auto" w:fill="FFFFFF"/>
              </w:rPr>
              <w:t>.4</w:t>
            </w:r>
            <w:r w:rsidR="009C00AF" w:rsidRPr="0095601A">
              <w:rPr>
                <w:rFonts w:ascii="Times New Roman" w:eastAsia="Calibri" w:hAnsi="Times New Roman" w:cs="Times New Roman"/>
                <w:spacing w:val="2"/>
                <w:sz w:val="24"/>
                <w:szCs w:val="24"/>
                <w:shd w:val="clear" w:color="auto" w:fill="FFFFFF"/>
              </w:rPr>
              <w:t>.</w:t>
            </w:r>
          </w:p>
          <w:p w14:paraId="2B020F81" w14:textId="77777777" w:rsidR="00914A4D" w:rsidRPr="00CD1D90" w:rsidRDefault="00C20F7B" w:rsidP="00204860">
            <w:pPr>
              <w:spacing w:after="0" w:line="240" w:lineRule="auto"/>
              <w:ind w:right="45"/>
              <w:rPr>
                <w:rFonts w:ascii="Times New Roman" w:eastAsia="Batang" w:hAnsi="Times New Roman" w:cs="Times New Roman"/>
                <w:color w:val="FF0000"/>
                <w:sz w:val="24"/>
                <w:szCs w:val="24"/>
                <w:lang w:eastAsia="ru-RU"/>
              </w:rPr>
            </w:pPr>
            <w:r w:rsidRPr="00C20F7B">
              <w:rPr>
                <w:rFonts w:ascii="Times New Roman" w:eastAsia="Calibri" w:hAnsi="Times New Roman" w:cs="Times New Roman"/>
                <w:spacing w:val="2"/>
                <w:sz w:val="24"/>
                <w:szCs w:val="24"/>
                <w:shd w:val="clear" w:color="auto" w:fill="FFFFFF"/>
              </w:rPr>
              <w:t>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c>
          <w:tcPr>
            <w:tcW w:w="871" w:type="pct"/>
            <w:tcBorders>
              <w:top w:val="single" w:sz="3" w:space="0" w:color="000000"/>
              <w:left w:val="single" w:sz="3" w:space="0" w:color="000000"/>
              <w:bottom w:val="single" w:sz="3" w:space="0" w:color="000000"/>
              <w:right w:val="single" w:sz="3" w:space="0" w:color="000000"/>
            </w:tcBorders>
          </w:tcPr>
          <w:p w14:paraId="091994E5" w14:textId="77777777" w:rsidR="00914A4D" w:rsidRPr="004B01C3" w:rsidRDefault="00C20F7B" w:rsidP="00914A4D">
            <w:pPr>
              <w:spacing w:after="0" w:line="240" w:lineRule="auto"/>
              <w:ind w:right="43"/>
              <w:rPr>
                <w:rFonts w:ascii="Times New Roman" w:eastAsia="Batang" w:hAnsi="Times New Roman" w:cs="Times New Roman"/>
                <w:bCs/>
                <w:iCs/>
                <w:color w:val="FF0000"/>
                <w:sz w:val="24"/>
                <w:szCs w:val="24"/>
                <w:lang w:eastAsia="ru-RU"/>
              </w:rPr>
            </w:pPr>
            <w:r>
              <w:rPr>
                <w:rFonts w:ascii="Times New Roman" w:eastAsia="Times New Roman" w:hAnsi="Times New Roman" w:cs="Times New Roman"/>
                <w:color w:val="000000"/>
                <w:sz w:val="24"/>
                <w:szCs w:val="24"/>
                <w:lang w:eastAsia="ru-RU"/>
              </w:rPr>
              <w:t>У 5</w:t>
            </w:r>
            <w:r w:rsidR="002176E0">
              <w:rPr>
                <w:rFonts w:ascii="Times New Roman" w:eastAsia="Times New Roman" w:hAnsi="Times New Roman" w:cs="Times New Roman"/>
                <w:color w:val="000000"/>
                <w:sz w:val="24"/>
                <w:szCs w:val="24"/>
                <w:lang w:eastAsia="ru-RU"/>
              </w:rPr>
              <w:t>.4</w:t>
            </w:r>
            <w:r w:rsidR="007404E1" w:rsidRPr="00330DF9">
              <w:rPr>
                <w:rFonts w:ascii="Times New Roman" w:eastAsia="Times New Roman" w:hAnsi="Times New Roman" w:cs="Times New Roman"/>
                <w:color w:val="000000"/>
                <w:sz w:val="24"/>
                <w:szCs w:val="24"/>
                <w:lang w:eastAsia="ru-RU"/>
              </w:rPr>
              <w:t>.</w:t>
            </w:r>
            <w:r w:rsidR="002176E0">
              <w:rPr>
                <w:rFonts w:ascii="Times New Roman" w:eastAsia="Times New Roman" w:hAnsi="Times New Roman" w:cs="Times New Roman"/>
                <w:color w:val="000000" w:themeColor="text1"/>
                <w:sz w:val="24"/>
                <w:szCs w:val="24"/>
                <w:lang w:eastAsia="ru-RU"/>
              </w:rPr>
              <w:t>02</w:t>
            </w:r>
            <w:r w:rsidRPr="00C20F7B">
              <w:rPr>
                <w:rFonts w:ascii="Times New Roman" w:eastAsia="Calibri" w:hAnsi="Times New Roman" w:cs="Times New Roman"/>
                <w:spacing w:val="2"/>
                <w:sz w:val="24"/>
                <w:szCs w:val="24"/>
                <w:shd w:val="clear" w:color="auto" w:fill="FFFFFF"/>
              </w:rPr>
              <w:t>рационально организовывать рабочие места в соответствии с требованиями охраны труда и бережливого производства в соответствии с производственными задачами</w:t>
            </w:r>
            <w:r w:rsidR="0095601A">
              <w:rPr>
                <w:rFonts w:ascii="Times New Roman" w:eastAsia="Calibri" w:hAnsi="Times New Roman" w:cs="Times New Roman"/>
                <w:spacing w:val="2"/>
                <w:sz w:val="24"/>
                <w:szCs w:val="24"/>
                <w:shd w:val="clear" w:color="auto" w:fill="FFFFFF"/>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571BE2E"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6799ABE5"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0D647172"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160E28D"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5CE027A4"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95601A">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E5DB86A"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w:t>
            </w:r>
            <w:r w:rsidR="0095601A">
              <w:rPr>
                <w:rFonts w:ascii="Times New Roman" w:eastAsia="Batang" w:hAnsi="Times New Roman" w:cs="Times New Roman"/>
                <w:sz w:val="24"/>
                <w:lang w:eastAsia="ru-RU"/>
              </w:rPr>
              <w:t>ального природопользования.</w:t>
            </w:r>
          </w:p>
          <w:p w14:paraId="0C787B53"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318F9446"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6C38059D"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3C3C3D1D"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6832FF">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6E015CB8"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proofErr w:type="spellStart"/>
      <w:r w:rsidR="0095601A">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roofErr w:type="spellEnd"/>
      <w:r w:rsidRPr="008B3B14">
        <w:rPr>
          <w:rFonts w:ascii="Times New Roman" w:eastAsia="Batang" w:hAnsi="Times New Roman" w:cs="Times New Roman"/>
          <w:b/>
          <w:sz w:val="24"/>
          <w:szCs w:val="24"/>
          <w:lang w:eastAsia="ru-RU"/>
        </w:rPr>
        <w:t xml:space="preserve"> и виды </w:t>
      </w:r>
      <w:r w:rsidR="0095601A">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1714A821" w14:textId="77777777" w:rsidTr="00B079C4">
        <w:trPr>
          <w:trHeight w:val="20"/>
        </w:trPr>
        <w:tc>
          <w:tcPr>
            <w:tcW w:w="7054" w:type="dxa"/>
            <w:vAlign w:val="center"/>
          </w:tcPr>
          <w:p w14:paraId="454F0138" w14:textId="77777777" w:rsidR="007404E1" w:rsidRPr="008B3B14" w:rsidRDefault="007404E1" w:rsidP="0095601A">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95601A">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02EE9D49"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27FAEFB3" w14:textId="77777777" w:rsidTr="00B079C4">
        <w:trPr>
          <w:trHeight w:val="20"/>
        </w:trPr>
        <w:tc>
          <w:tcPr>
            <w:tcW w:w="7054" w:type="dxa"/>
            <w:vAlign w:val="center"/>
          </w:tcPr>
          <w:p w14:paraId="0E82ACB8" w14:textId="77777777" w:rsidR="007404E1" w:rsidRPr="008B3B14" w:rsidRDefault="007404E1" w:rsidP="0095601A">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4628D833"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007F9965" w14:textId="77777777" w:rsidTr="00B079C4">
        <w:trPr>
          <w:trHeight w:val="20"/>
        </w:trPr>
        <w:tc>
          <w:tcPr>
            <w:tcW w:w="7054" w:type="dxa"/>
            <w:shd w:val="clear" w:color="auto" w:fill="auto"/>
          </w:tcPr>
          <w:p w14:paraId="60CA7154"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516A9269" w14:textId="77777777" w:rsidR="007404E1" w:rsidRPr="008B3B14" w:rsidRDefault="009A0A23"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7404E1" w:rsidRPr="008B3B14" w14:paraId="53F5CF5B" w14:textId="77777777" w:rsidTr="00B079C4">
        <w:trPr>
          <w:trHeight w:val="20"/>
        </w:trPr>
        <w:tc>
          <w:tcPr>
            <w:tcW w:w="9571" w:type="dxa"/>
            <w:gridSpan w:val="2"/>
            <w:vAlign w:val="center"/>
          </w:tcPr>
          <w:p w14:paraId="3A2C639A"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4B366ACE" w14:textId="77777777" w:rsidTr="00B079C4">
        <w:trPr>
          <w:trHeight w:val="20"/>
        </w:trPr>
        <w:tc>
          <w:tcPr>
            <w:tcW w:w="7054" w:type="dxa"/>
            <w:vAlign w:val="center"/>
          </w:tcPr>
          <w:p w14:paraId="1820B525"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39D2132D"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75160062" w14:textId="77777777" w:rsidTr="00B079C4">
        <w:trPr>
          <w:trHeight w:val="20"/>
        </w:trPr>
        <w:tc>
          <w:tcPr>
            <w:tcW w:w="7054" w:type="dxa"/>
            <w:vAlign w:val="center"/>
          </w:tcPr>
          <w:p w14:paraId="01AC494A"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4984574D"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17D70619" w14:textId="77777777" w:rsidTr="00B079C4">
        <w:trPr>
          <w:trHeight w:val="20"/>
        </w:trPr>
        <w:tc>
          <w:tcPr>
            <w:tcW w:w="7054" w:type="dxa"/>
            <w:vAlign w:val="center"/>
          </w:tcPr>
          <w:p w14:paraId="6819B785"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3DA25656"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14A998D2" w14:textId="77777777" w:rsidTr="00B079C4">
        <w:trPr>
          <w:trHeight w:val="20"/>
        </w:trPr>
        <w:tc>
          <w:tcPr>
            <w:tcW w:w="7054" w:type="dxa"/>
            <w:vAlign w:val="center"/>
          </w:tcPr>
          <w:p w14:paraId="2F11B34B"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5517FF4A"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06A5F401" w14:textId="77777777" w:rsidTr="00B079C4">
        <w:trPr>
          <w:trHeight w:val="20"/>
        </w:trPr>
        <w:tc>
          <w:tcPr>
            <w:tcW w:w="7054" w:type="dxa"/>
            <w:vAlign w:val="center"/>
          </w:tcPr>
          <w:p w14:paraId="49586916" w14:textId="77777777" w:rsidR="007404E1" w:rsidRPr="008B3B14" w:rsidRDefault="0095601A"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5FC43EB1"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22BD58EA" w14:textId="77777777" w:rsidTr="00B079C4">
        <w:trPr>
          <w:trHeight w:val="20"/>
        </w:trPr>
        <w:tc>
          <w:tcPr>
            <w:tcW w:w="9571" w:type="dxa"/>
            <w:gridSpan w:val="2"/>
            <w:vAlign w:val="center"/>
          </w:tcPr>
          <w:p w14:paraId="278E8CD4"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3C52CE06" w14:textId="77777777" w:rsidTr="00B079C4">
        <w:trPr>
          <w:trHeight w:val="20"/>
        </w:trPr>
        <w:tc>
          <w:tcPr>
            <w:tcW w:w="7054" w:type="dxa"/>
            <w:vAlign w:val="center"/>
          </w:tcPr>
          <w:p w14:paraId="5508CFD0"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4E19515A"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1034F1AB" w14:textId="77777777" w:rsidTr="00B079C4">
        <w:trPr>
          <w:trHeight w:val="20"/>
        </w:trPr>
        <w:tc>
          <w:tcPr>
            <w:tcW w:w="7054" w:type="dxa"/>
            <w:vAlign w:val="center"/>
          </w:tcPr>
          <w:p w14:paraId="4FB69E56"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2BE52122"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604D863F" w14:textId="77777777" w:rsidTr="00B079C4">
        <w:trPr>
          <w:trHeight w:val="20"/>
        </w:trPr>
        <w:tc>
          <w:tcPr>
            <w:tcW w:w="7054" w:type="dxa"/>
            <w:vAlign w:val="center"/>
          </w:tcPr>
          <w:p w14:paraId="5A27D834"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59E2DBD"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7177F920" w14:textId="77777777" w:rsidTr="00B079C4">
        <w:trPr>
          <w:trHeight w:val="20"/>
        </w:trPr>
        <w:tc>
          <w:tcPr>
            <w:tcW w:w="7054" w:type="dxa"/>
          </w:tcPr>
          <w:p w14:paraId="19240FE2"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17820149" w14:textId="77777777" w:rsidR="007404E1" w:rsidRPr="009A0A23"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9A0A23">
              <w:rPr>
                <w:rFonts w:ascii="Times New Roman" w:eastAsia="Times New Roman" w:hAnsi="Times New Roman" w:cs="Batang"/>
                <w:b/>
                <w:iCs/>
                <w:sz w:val="24"/>
                <w:szCs w:val="24"/>
                <w:lang w:eastAsia="ru-RU"/>
              </w:rPr>
              <w:t>2</w:t>
            </w:r>
          </w:p>
        </w:tc>
      </w:tr>
    </w:tbl>
    <w:p w14:paraId="229D35E4"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042929A6"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3A2F7329" w14:textId="041B5C6E"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95601A">
        <w:rPr>
          <w:rFonts w:ascii="Times New Roman" w:eastAsia="Batang" w:hAnsi="Times New Roman" w:cs="Times New Roman"/>
          <w:b/>
          <w:lang w:eastAsia="ru-RU"/>
        </w:rPr>
        <w:t>общеобразовательной</w:t>
      </w:r>
      <w:r w:rsidR="001A4ECF">
        <w:rPr>
          <w:rFonts w:ascii="Times New Roman" w:eastAsia="Batang" w:hAnsi="Times New Roman" w:cs="Times New Roman"/>
          <w:b/>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7D6C0830" w14:textId="77777777" w:rsidTr="00914A4D">
        <w:trPr>
          <w:trHeight w:val="20"/>
          <w:tblHeader/>
        </w:trPr>
        <w:tc>
          <w:tcPr>
            <w:tcW w:w="627" w:type="pct"/>
            <w:vAlign w:val="center"/>
          </w:tcPr>
          <w:p w14:paraId="4961CC07"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47DD041B"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04F3584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Объем, </w:t>
            </w:r>
            <w:proofErr w:type="spellStart"/>
            <w:proofErr w:type="gramStart"/>
            <w:r w:rsidRPr="00914A4D">
              <w:rPr>
                <w:rFonts w:ascii="Times New Roman" w:eastAsia="Times New Roman" w:hAnsi="Times New Roman" w:cs="Times New Roman"/>
                <w:b/>
                <w:bCs/>
                <w:szCs w:val="24"/>
                <w:lang w:eastAsia="ru-RU"/>
              </w:rPr>
              <w:t>акад.ч</w:t>
            </w:r>
            <w:proofErr w:type="spellEnd"/>
            <w:proofErr w:type="gramEnd"/>
            <w:r w:rsidRPr="00914A4D">
              <w:rPr>
                <w:rFonts w:ascii="Times New Roman" w:eastAsia="Times New Roman" w:hAnsi="Times New Roman" w:cs="Times New Roman"/>
                <w:b/>
                <w:bCs/>
                <w:szCs w:val="24"/>
                <w:lang w:eastAsia="ru-RU"/>
              </w:rPr>
              <w:t xml:space="preserve">/ в том числе в форме практической подготовки, </w:t>
            </w:r>
            <w:proofErr w:type="spellStart"/>
            <w:r w:rsidRPr="00914A4D">
              <w:rPr>
                <w:rFonts w:ascii="Times New Roman" w:eastAsia="Times New Roman" w:hAnsi="Times New Roman" w:cs="Times New Roman"/>
                <w:b/>
                <w:bCs/>
                <w:szCs w:val="24"/>
                <w:lang w:eastAsia="ru-RU"/>
              </w:rPr>
              <w:t>акад.ч</w:t>
            </w:r>
            <w:proofErr w:type="spellEnd"/>
          </w:p>
        </w:tc>
        <w:tc>
          <w:tcPr>
            <w:tcW w:w="942" w:type="pct"/>
            <w:vAlign w:val="center"/>
          </w:tcPr>
          <w:p w14:paraId="068F494F"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41FC0C2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70345DA9" w14:textId="77777777" w:rsidTr="00914A4D">
        <w:trPr>
          <w:trHeight w:val="20"/>
        </w:trPr>
        <w:tc>
          <w:tcPr>
            <w:tcW w:w="3064" w:type="pct"/>
            <w:gridSpan w:val="2"/>
          </w:tcPr>
          <w:p w14:paraId="34832495"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261F2772"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1439068D"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6ABD034C"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20023A0D" w14:textId="77777777" w:rsidTr="00914A4D">
        <w:trPr>
          <w:trHeight w:val="20"/>
        </w:trPr>
        <w:tc>
          <w:tcPr>
            <w:tcW w:w="627" w:type="pct"/>
            <w:vMerge w:val="restart"/>
          </w:tcPr>
          <w:p w14:paraId="23FA218B"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4DE5A2CB"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7DA322A7"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767569DC"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116B0D3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52E7C1C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531ED5A" w14:textId="77777777" w:rsidTr="00914A4D">
        <w:trPr>
          <w:trHeight w:val="20"/>
        </w:trPr>
        <w:tc>
          <w:tcPr>
            <w:tcW w:w="627" w:type="pct"/>
            <w:vMerge/>
          </w:tcPr>
          <w:p w14:paraId="1079CC22"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B98EBCD"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249ADAD6"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63CA0288"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7CFFD7C"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613C7555"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676E1E4F"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068DB424"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14:paraId="05446AB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2CBF040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370ABC6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1EA0A1E"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7A92E6CE"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70AD58BB"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0E9E69FA" w14:textId="77777777" w:rsidTr="00914A4D">
        <w:trPr>
          <w:trHeight w:val="20"/>
        </w:trPr>
        <w:tc>
          <w:tcPr>
            <w:tcW w:w="627" w:type="pct"/>
            <w:vMerge/>
          </w:tcPr>
          <w:p w14:paraId="276B736F"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603825B7"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650BC6C1"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0FD4BBD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6F363BB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B27ABDF" w14:textId="77777777" w:rsidTr="00914A4D">
        <w:trPr>
          <w:trHeight w:val="20"/>
        </w:trPr>
        <w:tc>
          <w:tcPr>
            <w:tcW w:w="3064" w:type="pct"/>
            <w:gridSpan w:val="2"/>
            <w:vAlign w:val="center"/>
          </w:tcPr>
          <w:p w14:paraId="6E5444CE"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31E07A63"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0BC40302"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79B40B6F"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65D5E39" w14:textId="77777777" w:rsidTr="00914A4D">
        <w:trPr>
          <w:trHeight w:val="20"/>
        </w:trPr>
        <w:tc>
          <w:tcPr>
            <w:tcW w:w="627" w:type="pct"/>
            <w:vMerge w:val="restart"/>
          </w:tcPr>
          <w:p w14:paraId="0BF937F2"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72E3FFA6"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2FD3811C"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600CE81C"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6A316B50"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04EEC08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0F96B58" w14:textId="77777777" w:rsidTr="00914A4D">
        <w:trPr>
          <w:trHeight w:val="20"/>
        </w:trPr>
        <w:tc>
          <w:tcPr>
            <w:tcW w:w="627" w:type="pct"/>
            <w:vMerge/>
          </w:tcPr>
          <w:p w14:paraId="56F4A6B8"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2ACBDE9"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37FE37B0"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2EAB1C94"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757428BD"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044BC5BD"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69ED8680"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584DC819"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3B023AA1"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5F8FFA4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3181035B"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D6A8F2D"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3C039860"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4796222E" w14:textId="77777777" w:rsidTr="00914A4D">
        <w:trPr>
          <w:trHeight w:val="20"/>
        </w:trPr>
        <w:tc>
          <w:tcPr>
            <w:tcW w:w="627" w:type="pct"/>
            <w:vMerge/>
          </w:tcPr>
          <w:p w14:paraId="2B981252"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403974E"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18D031B4"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060F79D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AC30B53"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0CC7B90C" w14:textId="77777777" w:rsidTr="00914A4D">
        <w:trPr>
          <w:trHeight w:val="20"/>
        </w:trPr>
        <w:tc>
          <w:tcPr>
            <w:tcW w:w="627" w:type="pct"/>
            <w:vMerge/>
          </w:tcPr>
          <w:p w14:paraId="65AA0CEF"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7BF1EF1"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0A12CF8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0EB04EEE"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CD0AE9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53D0AB4" w14:textId="77777777" w:rsidTr="00914A4D">
        <w:trPr>
          <w:trHeight w:val="20"/>
        </w:trPr>
        <w:tc>
          <w:tcPr>
            <w:tcW w:w="627" w:type="pct"/>
            <w:vMerge/>
          </w:tcPr>
          <w:p w14:paraId="6512A61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77A00E5"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E810A70"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777A3BD5"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27564FB8"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0EC73A72" w14:textId="77777777" w:rsidTr="00914A4D">
        <w:trPr>
          <w:trHeight w:val="20"/>
        </w:trPr>
        <w:tc>
          <w:tcPr>
            <w:tcW w:w="627" w:type="pct"/>
            <w:vMerge/>
          </w:tcPr>
          <w:p w14:paraId="01D07276"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34C3CEE4"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56E4D93F"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246F1D41"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55C21882"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12332186"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4E99D38B"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14:paraId="7E55485E"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28C64C4A"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5A697C63"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1BD5C313"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72A972F6"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69AC3702"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4BBF3988" w14:textId="77777777" w:rsidTr="00914A4D">
        <w:trPr>
          <w:trHeight w:val="20"/>
        </w:trPr>
        <w:tc>
          <w:tcPr>
            <w:tcW w:w="627" w:type="pct"/>
            <w:vMerge w:val="restart"/>
          </w:tcPr>
          <w:p w14:paraId="0C19DE6A"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5776486C"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6FC52EBF"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7A9F5B94"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4E894941"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3CC32A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65C257A6" w14:textId="77777777" w:rsidTr="00914A4D">
        <w:trPr>
          <w:trHeight w:val="20"/>
        </w:trPr>
        <w:tc>
          <w:tcPr>
            <w:tcW w:w="627" w:type="pct"/>
            <w:vMerge/>
          </w:tcPr>
          <w:p w14:paraId="020EF798"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3D25E3"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2BE33AA1"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474CEFB4"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6D94B596"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7D073C97"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 xml:space="preserve">МРП </w:t>
            </w:r>
            <w:proofErr w:type="gramStart"/>
            <w:r w:rsidRPr="00905640">
              <w:rPr>
                <w:rFonts w:ascii="Times New Roman" w:eastAsia="Times New Roman" w:hAnsi="Times New Roman" w:cs="Times New Roman"/>
                <w:bCs/>
                <w:iCs/>
                <w:sz w:val="24"/>
                <w:szCs w:val="24"/>
                <w:lang w:eastAsia="ru-RU"/>
              </w:rPr>
              <w:t>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w:t>
            </w:r>
            <w:proofErr w:type="gramEnd"/>
            <w:r w:rsidR="00110783">
              <w:rPr>
                <w:rFonts w:ascii="Times New Roman" w:eastAsia="Times New Roman" w:hAnsi="Times New Roman" w:cs="Times New Roman"/>
                <w:bCs/>
                <w:iCs/>
                <w:sz w:val="24"/>
                <w:szCs w:val="24"/>
                <w:lang w:eastAsia="ru-RU"/>
              </w:rPr>
              <w:t xml:space="preserve"> 03</w:t>
            </w:r>
            <w:r w:rsidR="00110783" w:rsidRPr="00110783">
              <w:rPr>
                <w:rFonts w:ascii="Times New Roman" w:eastAsia="Times New Roman" w:hAnsi="Times New Roman" w:cs="Times New Roman"/>
                <w:bCs/>
                <w:iCs/>
                <w:sz w:val="24"/>
                <w:szCs w:val="24"/>
                <w:lang w:eastAsia="ru-RU"/>
              </w:rPr>
              <w:t xml:space="preserve">, </w:t>
            </w:r>
          </w:p>
          <w:p w14:paraId="19AC6BDD"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06B2AC45"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0F878246"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14:paraId="5C9D7B8A"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20993B3F"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318298C2"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7A2B1F24"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6356B205"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0FF85318"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44987B10"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28B5E942"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4B99BEA5" w14:textId="77777777" w:rsidTr="00914A4D">
        <w:trPr>
          <w:trHeight w:val="20"/>
        </w:trPr>
        <w:tc>
          <w:tcPr>
            <w:tcW w:w="627" w:type="pct"/>
            <w:vMerge/>
          </w:tcPr>
          <w:p w14:paraId="6BA970D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E5BCE43"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0304C37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8CBB85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6A6BFB6F"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4ECC0781" w14:textId="77777777" w:rsidTr="00914A4D">
        <w:trPr>
          <w:trHeight w:val="20"/>
        </w:trPr>
        <w:tc>
          <w:tcPr>
            <w:tcW w:w="627" w:type="pct"/>
            <w:vMerge/>
          </w:tcPr>
          <w:p w14:paraId="64339A4E"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B37E6D"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4305D824"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241ADED"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CBA369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19693243" w14:textId="77777777" w:rsidTr="00914A4D">
        <w:trPr>
          <w:trHeight w:val="20"/>
        </w:trPr>
        <w:tc>
          <w:tcPr>
            <w:tcW w:w="627" w:type="pct"/>
            <w:vMerge/>
          </w:tcPr>
          <w:p w14:paraId="0448CDD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0E3D45"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555183CA"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3339C2D0"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9F364A7"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182AAB84" w14:textId="77777777" w:rsidTr="00914A4D">
        <w:trPr>
          <w:trHeight w:val="20"/>
        </w:trPr>
        <w:tc>
          <w:tcPr>
            <w:tcW w:w="627" w:type="pct"/>
            <w:vMerge/>
          </w:tcPr>
          <w:p w14:paraId="73B9F4C6"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F05839"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02756C23"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DC21DA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AF79C0E"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5BDC3756" w14:textId="77777777" w:rsidTr="00914A4D">
        <w:trPr>
          <w:trHeight w:val="20"/>
        </w:trPr>
        <w:tc>
          <w:tcPr>
            <w:tcW w:w="627" w:type="pct"/>
            <w:vMerge/>
            <w:shd w:val="clear" w:color="auto" w:fill="auto"/>
          </w:tcPr>
          <w:p w14:paraId="3802A60B"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8A8CB96"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E97204B"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6BEBF2D"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3EB90AB2"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1090DC03" w14:textId="77777777" w:rsidTr="00914A4D">
        <w:trPr>
          <w:trHeight w:val="20"/>
        </w:trPr>
        <w:tc>
          <w:tcPr>
            <w:tcW w:w="627" w:type="pct"/>
            <w:vMerge/>
            <w:shd w:val="clear" w:color="auto" w:fill="auto"/>
          </w:tcPr>
          <w:p w14:paraId="2A43D4EE"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74C7D84"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1C77D645"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3C63DA13"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5DB1EFE7"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0E4D6B6E"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4B1F0DC3"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015FD187"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14:paraId="53F5D9CB"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19B131F7"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DD6A147"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6DF604BF"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1220F911"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5FFC763"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14:paraId="01384E4A" w14:textId="77777777" w:rsidTr="00914A4D">
        <w:trPr>
          <w:trHeight w:val="20"/>
        </w:trPr>
        <w:tc>
          <w:tcPr>
            <w:tcW w:w="627" w:type="pct"/>
            <w:vMerge/>
            <w:shd w:val="clear" w:color="auto" w:fill="auto"/>
          </w:tcPr>
          <w:p w14:paraId="205517AA"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7B798D8D" w14:textId="77777777" w:rsidR="00914A4D" w:rsidRPr="00914A4D" w:rsidRDefault="0095601A"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2B35B7DD" w14:textId="77777777" w:rsidTr="001C3F26">
        <w:trPr>
          <w:trHeight w:val="20"/>
        </w:trPr>
        <w:tc>
          <w:tcPr>
            <w:tcW w:w="627" w:type="pct"/>
            <w:vMerge/>
            <w:shd w:val="clear" w:color="auto" w:fill="auto"/>
          </w:tcPr>
          <w:p w14:paraId="68202E4B"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59CE30B"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5EBEDC3C"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5B13CF53" w14:textId="77777777" w:rsidR="00F87D87" w:rsidRDefault="00C20F7B"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ПК 5</w:t>
            </w:r>
            <w:r w:rsidR="002176E0">
              <w:rPr>
                <w:rFonts w:ascii="Times New Roman" w:eastAsia="Times New Roman" w:hAnsi="Times New Roman" w:cs="Times New Roman"/>
                <w:bCs/>
                <w:iCs/>
                <w:sz w:val="24"/>
                <w:szCs w:val="24"/>
                <w:lang w:eastAsia="ru-RU"/>
              </w:rPr>
              <w:t>.4</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220581B7"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484E05CC"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7441456A"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0710D957"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2C6E8C63" w14:textId="77777777" w:rsidR="0095601A" w:rsidRDefault="0095601A" w:rsidP="0095601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 5.4.02</w:t>
            </w:r>
          </w:p>
          <w:p w14:paraId="280C8B22"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044250AD"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7F1DAE99"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30C014C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3EAC1A1"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sidR="003E73F9">
              <w:rPr>
                <w:rFonts w:ascii="Times New Roman" w:eastAsia="Times New Roman" w:hAnsi="Times New Roman" w:cs="Times New Roman"/>
                <w:bCs/>
                <w:sz w:val="24"/>
                <w:szCs w:val="24"/>
                <w:lang w:eastAsia="ru-RU"/>
              </w:rPr>
              <w:t>.08</w:t>
            </w:r>
          </w:p>
          <w:p w14:paraId="7013306D"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914A4D" w:rsidRPr="00914A4D" w14:paraId="4613BA6E" w14:textId="77777777" w:rsidTr="00914A4D">
        <w:trPr>
          <w:trHeight w:val="20"/>
        </w:trPr>
        <w:tc>
          <w:tcPr>
            <w:tcW w:w="3064" w:type="pct"/>
            <w:gridSpan w:val="2"/>
            <w:vAlign w:val="center"/>
          </w:tcPr>
          <w:p w14:paraId="46DB7346"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6BE22409"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5D8D64C7"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14601BB5"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DE3DF68"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DE3F954"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2DE116E2"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37B03F"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6713A0E"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40CCE468"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0F6341E6"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783E95B" w14:textId="77777777" w:rsidTr="00914A4D">
        <w:trPr>
          <w:trHeight w:val="20"/>
        </w:trPr>
        <w:tc>
          <w:tcPr>
            <w:tcW w:w="627" w:type="pct"/>
            <w:vMerge/>
            <w:tcBorders>
              <w:left w:val="single" w:sz="2" w:space="0" w:color="000000"/>
              <w:right w:val="single" w:sz="2" w:space="0" w:color="000000"/>
            </w:tcBorders>
            <w:shd w:val="clear" w:color="auto" w:fill="auto"/>
          </w:tcPr>
          <w:p w14:paraId="59FE843A"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239132"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3385E2C3"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2592423"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20CC2FA1"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544BEFF4"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004153E3" w14:textId="77777777" w:rsidR="006D62F5" w:rsidRDefault="000F41AD" w:rsidP="006D62F5">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
          <w:p w14:paraId="653BE2AF"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45744EC2"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19FE4205"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4A376F9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BC1C3E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63858E5F"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15B3AC5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28E7CA5E"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5F4B5189"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2A8CEC9F" w14:textId="77777777" w:rsidTr="00914A4D">
        <w:trPr>
          <w:trHeight w:val="20"/>
        </w:trPr>
        <w:tc>
          <w:tcPr>
            <w:tcW w:w="627" w:type="pct"/>
            <w:vMerge/>
            <w:tcBorders>
              <w:left w:val="single" w:sz="2" w:space="0" w:color="000000"/>
              <w:right w:val="single" w:sz="2" w:space="0" w:color="000000"/>
            </w:tcBorders>
            <w:shd w:val="clear" w:color="auto" w:fill="auto"/>
          </w:tcPr>
          <w:p w14:paraId="4A9C3A2D"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709C53"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0929FD0A"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2ADD16CA"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EC01906"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6077C65E" w14:textId="77777777" w:rsidTr="00914A4D">
        <w:trPr>
          <w:trHeight w:val="20"/>
        </w:trPr>
        <w:tc>
          <w:tcPr>
            <w:tcW w:w="627" w:type="pct"/>
            <w:vMerge/>
            <w:tcBorders>
              <w:left w:val="single" w:sz="2" w:space="0" w:color="000000"/>
              <w:right w:val="single" w:sz="2" w:space="0" w:color="000000"/>
            </w:tcBorders>
            <w:shd w:val="clear" w:color="auto" w:fill="auto"/>
          </w:tcPr>
          <w:p w14:paraId="7B5E69E6"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118A19"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6BEBD080"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50AA9C3C"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C388CA1"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70B558C" w14:textId="77777777" w:rsidTr="00914A4D">
        <w:trPr>
          <w:trHeight w:val="20"/>
        </w:trPr>
        <w:tc>
          <w:tcPr>
            <w:tcW w:w="627" w:type="pct"/>
            <w:vMerge/>
            <w:tcBorders>
              <w:left w:val="single" w:sz="2" w:space="0" w:color="000000"/>
              <w:right w:val="single" w:sz="2" w:space="0" w:color="000000"/>
            </w:tcBorders>
            <w:shd w:val="clear" w:color="auto" w:fill="auto"/>
          </w:tcPr>
          <w:p w14:paraId="6E01E1BB"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93DBE1D"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0B3500E"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6A12E3AD"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71B565B2"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429EBA6E" w14:textId="77777777" w:rsidTr="00240047">
        <w:trPr>
          <w:trHeight w:val="20"/>
        </w:trPr>
        <w:tc>
          <w:tcPr>
            <w:tcW w:w="627" w:type="pct"/>
            <w:vMerge/>
            <w:tcBorders>
              <w:left w:val="single" w:sz="2" w:space="0" w:color="000000"/>
              <w:right w:val="single" w:sz="2" w:space="0" w:color="000000"/>
            </w:tcBorders>
            <w:shd w:val="clear" w:color="auto" w:fill="auto"/>
          </w:tcPr>
          <w:p w14:paraId="68DDCDA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20283C51" w14:textId="77777777" w:rsidR="00C22BCF" w:rsidRPr="00914A4D" w:rsidRDefault="0095601A"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0F68A3FC" w14:textId="77777777" w:rsidTr="002F6200">
        <w:trPr>
          <w:trHeight w:val="20"/>
        </w:trPr>
        <w:tc>
          <w:tcPr>
            <w:tcW w:w="627" w:type="pct"/>
            <w:vMerge/>
            <w:tcBorders>
              <w:left w:val="single" w:sz="2" w:space="0" w:color="000000"/>
              <w:right w:val="single" w:sz="2" w:space="0" w:color="000000"/>
            </w:tcBorders>
            <w:shd w:val="clear" w:color="auto" w:fill="auto"/>
          </w:tcPr>
          <w:p w14:paraId="5E62E0FB"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5DE0EB"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368A41C8"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710A6826" w14:textId="77777777" w:rsidR="00C22BCF" w:rsidRDefault="00C20F7B"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5</w:t>
            </w:r>
            <w:r w:rsidR="002176E0">
              <w:rPr>
                <w:rFonts w:ascii="Times New Roman" w:eastAsia="Times New Roman" w:hAnsi="Times New Roman" w:cs="Times New Roman"/>
                <w:bCs/>
                <w:iCs/>
                <w:sz w:val="24"/>
                <w:szCs w:val="24"/>
                <w:lang w:eastAsia="ru-RU"/>
              </w:rPr>
              <w:t>.4</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374A797C"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3F23514E"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8F2ED36"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gramEnd"/>
            <w:r w:rsidR="000F41AD">
              <w:rPr>
                <w:rFonts w:ascii="Times New Roman" w:eastAsia="Times New Roman" w:hAnsi="Times New Roman" w:cs="Times New Roman"/>
                <w:bCs/>
                <w:iCs/>
                <w:sz w:val="24"/>
                <w:szCs w:val="24"/>
                <w:lang w:eastAsia="ru-RU"/>
              </w:rPr>
              <w:t xml:space="preserve"> 05</w:t>
            </w:r>
          </w:p>
          <w:p w14:paraId="2A82FC39"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7E12D4BF" w14:textId="77777777" w:rsidR="0095601A" w:rsidRDefault="0095601A" w:rsidP="0069017A">
            <w:pPr>
              <w:spacing w:after="0" w:line="240" w:lineRule="auto"/>
              <w:jc w:val="center"/>
              <w:rPr>
                <w:rFonts w:ascii="Times New Roman" w:eastAsia="Times New Roman" w:hAnsi="Times New Roman" w:cs="Times New Roman"/>
                <w:color w:val="000000"/>
                <w:sz w:val="24"/>
                <w:szCs w:val="24"/>
                <w:lang w:eastAsia="ru-RU"/>
              </w:rPr>
            </w:pPr>
            <w:r w:rsidRPr="00C20F7B">
              <w:rPr>
                <w:rFonts w:ascii="Times New Roman" w:eastAsia="Times New Roman" w:hAnsi="Times New Roman" w:cs="Times New Roman"/>
                <w:color w:val="000000"/>
                <w:sz w:val="24"/>
                <w:szCs w:val="24"/>
                <w:lang w:eastAsia="ru-RU"/>
              </w:rPr>
              <w:t>У 5.4.02</w:t>
            </w:r>
          </w:p>
          <w:p w14:paraId="33788C83"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2B35170"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2447F2FB"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774150FC"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1FCCD088" w14:textId="77777777" w:rsidR="00C22BCF" w:rsidRPr="00914A4D" w:rsidRDefault="00F04D02" w:rsidP="0095601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06AB56DF"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3C67C553"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7409E5A1"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BB4195"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3CCFC0C7"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09236F5C"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2F73C07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386687DC" w14:textId="77777777" w:rsidTr="00914A4D">
        <w:trPr>
          <w:trHeight w:val="20"/>
        </w:trPr>
        <w:tc>
          <w:tcPr>
            <w:tcW w:w="627" w:type="pct"/>
            <w:vMerge/>
            <w:tcBorders>
              <w:left w:val="single" w:sz="2" w:space="0" w:color="000000"/>
              <w:right w:val="single" w:sz="2" w:space="0" w:color="000000"/>
            </w:tcBorders>
            <w:shd w:val="clear" w:color="auto" w:fill="auto"/>
          </w:tcPr>
          <w:p w14:paraId="763060FB"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057153"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20D9459C"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4A503DF3"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036569AC"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6493AF84"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0C15876"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646B63DB"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06E2C33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467FC1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643E891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E1D506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55A26997"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52B9AE74"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098526BC" w14:textId="77777777" w:rsidTr="00914A4D">
        <w:trPr>
          <w:trHeight w:val="20"/>
        </w:trPr>
        <w:tc>
          <w:tcPr>
            <w:tcW w:w="627" w:type="pct"/>
            <w:vMerge/>
            <w:tcBorders>
              <w:left w:val="single" w:sz="2" w:space="0" w:color="000000"/>
              <w:right w:val="single" w:sz="2" w:space="0" w:color="000000"/>
            </w:tcBorders>
            <w:shd w:val="clear" w:color="auto" w:fill="auto"/>
          </w:tcPr>
          <w:p w14:paraId="5076D617"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002205"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w:t>
            </w:r>
            <w:r>
              <w:rPr>
                <w:rFonts w:ascii="Times New Roman" w:eastAsia="Batang" w:hAnsi="Times New Roman" w:cs="Times New Roman"/>
                <w:color w:val="000000"/>
                <w:sz w:val="24"/>
                <w:szCs w:val="24"/>
                <w:lang w:eastAsia="ru-RU"/>
              </w:rPr>
              <w:lastRenderedPageBreak/>
              <w:t>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722608B5"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3829015D"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8261F22"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8DD2C39" w14:textId="77777777" w:rsidTr="00914A4D">
        <w:trPr>
          <w:trHeight w:val="20"/>
        </w:trPr>
        <w:tc>
          <w:tcPr>
            <w:tcW w:w="627" w:type="pct"/>
            <w:vMerge/>
            <w:tcBorders>
              <w:left w:val="single" w:sz="2" w:space="0" w:color="000000"/>
              <w:right w:val="single" w:sz="2" w:space="0" w:color="000000"/>
            </w:tcBorders>
            <w:shd w:val="clear" w:color="auto" w:fill="auto"/>
          </w:tcPr>
          <w:p w14:paraId="542BA36E"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929A873"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E30166C"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55D9147C"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3F3BE6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6E628833" w14:textId="77777777" w:rsidTr="00914A4D">
        <w:trPr>
          <w:trHeight w:val="20"/>
        </w:trPr>
        <w:tc>
          <w:tcPr>
            <w:tcW w:w="3064" w:type="pct"/>
            <w:gridSpan w:val="2"/>
            <w:vAlign w:val="center"/>
          </w:tcPr>
          <w:p w14:paraId="17F64B45"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5EB25142"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79E43DD8"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442584C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4D8FBB4B"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550FED2F"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5F0B0A33"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933678"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3B9D81AB"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2484626D"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05C0B942"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13345340" w14:textId="77777777" w:rsidTr="00914A4D">
        <w:trPr>
          <w:trHeight w:val="20"/>
        </w:trPr>
        <w:tc>
          <w:tcPr>
            <w:tcW w:w="627" w:type="pct"/>
            <w:vMerge/>
            <w:tcBorders>
              <w:left w:val="single" w:sz="2" w:space="0" w:color="000000"/>
              <w:right w:val="single" w:sz="2" w:space="0" w:color="000000"/>
            </w:tcBorders>
            <w:shd w:val="clear" w:color="auto" w:fill="auto"/>
          </w:tcPr>
          <w:p w14:paraId="1E110D6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F3CFEFE"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320F1B6F"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089C3DE8" w14:textId="77777777" w:rsidR="00F106A9" w:rsidRDefault="00F87D87"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6CFF92D1"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23B05C34" w14:textId="77777777" w:rsidR="00F106A9"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F106A9">
              <w:rPr>
                <w:rFonts w:ascii="Times New Roman" w:eastAsia="Times New Roman" w:hAnsi="Times New Roman" w:cs="Times New Roman"/>
                <w:bCs/>
                <w:iCs/>
                <w:sz w:val="24"/>
                <w:szCs w:val="24"/>
                <w:lang w:eastAsia="ru-RU"/>
              </w:rPr>
              <w:t>ЛР 26,</w:t>
            </w:r>
          </w:p>
          <w:p w14:paraId="3FCE0F88" w14:textId="77777777" w:rsidR="001249AC" w:rsidRPr="00E50960" w:rsidRDefault="00E50960"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r w:rsidR="001249AC" w:rsidRPr="00E50960">
              <w:rPr>
                <w:rFonts w:ascii="Times New Roman" w:eastAsia="Times New Roman" w:hAnsi="Times New Roman" w:cs="Times New Roman"/>
                <w:bCs/>
                <w:iCs/>
                <w:sz w:val="24"/>
                <w:szCs w:val="24"/>
                <w:lang w:eastAsia="ru-RU"/>
              </w:rPr>
              <w:t>,</w:t>
            </w:r>
          </w:p>
          <w:p w14:paraId="5F36A9AC"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F182072"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6BA1A402"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331DBE77" w14:textId="77777777" w:rsidR="00F106A9"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18,</w:t>
            </w:r>
            <w:r w:rsidR="00E3295C">
              <w:rPr>
                <w:rFonts w:ascii="Times New Roman" w:eastAsia="Times New Roman" w:hAnsi="Times New Roman" w:cs="Times New Roman"/>
                <w:bCs/>
                <w:iCs/>
                <w:sz w:val="24"/>
                <w:szCs w:val="24"/>
                <w:lang w:eastAsia="ru-RU"/>
              </w:rPr>
              <w:t>МРП</w:t>
            </w:r>
            <w:proofErr w:type="gramEnd"/>
            <w:r w:rsidR="00E3295C">
              <w:rPr>
                <w:rFonts w:ascii="Times New Roman" w:eastAsia="Times New Roman" w:hAnsi="Times New Roman" w:cs="Times New Roman"/>
                <w:bCs/>
                <w:iCs/>
                <w:sz w:val="24"/>
                <w:szCs w:val="24"/>
                <w:lang w:eastAsia="ru-RU"/>
              </w:rPr>
              <w:t xml:space="preserve"> 21, </w:t>
            </w:r>
          </w:p>
          <w:p w14:paraId="172097B3"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586877E8"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03,</w:t>
            </w:r>
          </w:p>
          <w:p w14:paraId="3ACCDCDE"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w:t>
            </w:r>
          </w:p>
          <w:p w14:paraId="60420577" w14:textId="77777777" w:rsidR="00204860" w:rsidRDefault="00204860" w:rsidP="000F41AD">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5FD897BF"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13425B59"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73B71A74"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527ECC0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6565F3FE"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134E541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EFD5AD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1891B096"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283027D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5A75F3B1"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7A12C628" w14:textId="77777777" w:rsidR="005F478F" w:rsidRDefault="005F478F" w:rsidP="005F478F">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3D48EC36"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319A9AE0" w14:textId="77777777" w:rsidR="001249AC" w:rsidRPr="00914A4D"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6777FE12" w14:textId="77777777" w:rsidTr="00914A4D">
        <w:trPr>
          <w:trHeight w:val="20"/>
        </w:trPr>
        <w:tc>
          <w:tcPr>
            <w:tcW w:w="627" w:type="pct"/>
            <w:vMerge/>
            <w:tcBorders>
              <w:left w:val="single" w:sz="2" w:space="0" w:color="000000"/>
              <w:right w:val="single" w:sz="2" w:space="0" w:color="000000"/>
            </w:tcBorders>
            <w:shd w:val="clear" w:color="auto" w:fill="auto"/>
          </w:tcPr>
          <w:p w14:paraId="596A89D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375499"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50B55AB5"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5865A58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E8BE25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86FB7A6" w14:textId="77777777" w:rsidTr="00914A4D">
        <w:trPr>
          <w:trHeight w:val="20"/>
        </w:trPr>
        <w:tc>
          <w:tcPr>
            <w:tcW w:w="627" w:type="pct"/>
            <w:vMerge/>
            <w:tcBorders>
              <w:left w:val="single" w:sz="2" w:space="0" w:color="000000"/>
              <w:right w:val="single" w:sz="2" w:space="0" w:color="000000"/>
            </w:tcBorders>
            <w:shd w:val="clear" w:color="auto" w:fill="auto"/>
          </w:tcPr>
          <w:p w14:paraId="015AF52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7B68E8"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 xml:space="preserve">х роль. Круговороты веществ в </w:t>
            </w:r>
            <w:proofErr w:type="spellStart"/>
            <w:proofErr w:type="gramStart"/>
            <w:r w:rsidR="00A21F0C">
              <w:rPr>
                <w:rFonts w:ascii="Times New Roman" w:eastAsia="Batang" w:hAnsi="Times New Roman" w:cs="Times New Roman"/>
                <w:color w:val="000000"/>
                <w:sz w:val="24"/>
                <w:szCs w:val="24"/>
                <w:lang w:eastAsia="ru-RU"/>
              </w:rPr>
              <w:t>би</w:t>
            </w:r>
            <w:r>
              <w:rPr>
                <w:rFonts w:ascii="Times New Roman" w:eastAsia="Batang" w:hAnsi="Times New Roman" w:cs="Times New Roman"/>
                <w:color w:val="000000"/>
                <w:sz w:val="24"/>
                <w:szCs w:val="24"/>
                <w:lang w:eastAsia="ru-RU"/>
              </w:rPr>
              <w:t>осфере.Биогенная</w:t>
            </w:r>
            <w:proofErr w:type="spellEnd"/>
            <w:proofErr w:type="gramEnd"/>
            <w:r>
              <w:rPr>
                <w:rFonts w:ascii="Times New Roman" w:eastAsia="Batang" w:hAnsi="Times New Roman" w:cs="Times New Roman"/>
                <w:color w:val="000000"/>
                <w:sz w:val="24"/>
                <w:szCs w:val="24"/>
                <w:lang w:eastAsia="ru-RU"/>
              </w:rPr>
              <w:t xml:space="preserve">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w:t>
            </w:r>
            <w:r w:rsidR="002053D8" w:rsidRPr="002053D8">
              <w:rPr>
                <w:rFonts w:ascii="Times New Roman" w:eastAsia="Batang" w:hAnsi="Times New Roman" w:cs="Times New Roman"/>
                <w:color w:val="000000"/>
                <w:sz w:val="24"/>
                <w:szCs w:val="24"/>
                <w:lang w:eastAsia="ru-RU"/>
              </w:rPr>
              <w:lastRenderedPageBreak/>
              <w:t>Восстановительная экология. Проблемы устойчивого развития.</w:t>
            </w:r>
          </w:p>
        </w:tc>
        <w:tc>
          <w:tcPr>
            <w:tcW w:w="595" w:type="pct"/>
          </w:tcPr>
          <w:p w14:paraId="2E74454E"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3D938915"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FFEAE4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1EFC08D5" w14:textId="77777777" w:rsidTr="00914A4D">
        <w:trPr>
          <w:trHeight w:val="20"/>
        </w:trPr>
        <w:tc>
          <w:tcPr>
            <w:tcW w:w="627" w:type="pct"/>
            <w:vMerge/>
            <w:tcBorders>
              <w:left w:val="single" w:sz="2" w:space="0" w:color="000000"/>
              <w:right w:val="single" w:sz="2" w:space="0" w:color="000000"/>
            </w:tcBorders>
            <w:shd w:val="clear" w:color="auto" w:fill="auto"/>
          </w:tcPr>
          <w:p w14:paraId="00E53273"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3CD22C4"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1FBBB3DD"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EEFF1A2"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615D793"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9352440" w14:textId="77777777" w:rsidTr="00914A4D">
        <w:trPr>
          <w:trHeight w:val="20"/>
        </w:trPr>
        <w:tc>
          <w:tcPr>
            <w:tcW w:w="627" w:type="pct"/>
            <w:vMerge/>
            <w:tcBorders>
              <w:left w:val="single" w:sz="2" w:space="0" w:color="000000"/>
              <w:right w:val="single" w:sz="2" w:space="0" w:color="000000"/>
            </w:tcBorders>
            <w:shd w:val="clear" w:color="auto" w:fill="auto"/>
          </w:tcPr>
          <w:p w14:paraId="45EB9278"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5EDD2F"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47583AE0"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ED7854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4D21EAA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48557EE5" w14:textId="77777777" w:rsidTr="001249AC">
        <w:trPr>
          <w:trHeight w:val="20"/>
        </w:trPr>
        <w:tc>
          <w:tcPr>
            <w:tcW w:w="627" w:type="pct"/>
            <w:vMerge/>
            <w:tcBorders>
              <w:left w:val="single" w:sz="2" w:space="0" w:color="000000"/>
              <w:right w:val="single" w:sz="2" w:space="0" w:color="000000"/>
            </w:tcBorders>
            <w:shd w:val="clear" w:color="auto" w:fill="auto"/>
          </w:tcPr>
          <w:p w14:paraId="76BC7B92"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37DD8574" w14:textId="77777777" w:rsidR="001249AC" w:rsidRPr="00914A4D" w:rsidRDefault="0095601A"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4C11FBD3" w14:textId="77777777" w:rsidTr="006D62F5">
        <w:trPr>
          <w:trHeight w:val="20"/>
        </w:trPr>
        <w:tc>
          <w:tcPr>
            <w:tcW w:w="627" w:type="pct"/>
            <w:vMerge/>
            <w:tcBorders>
              <w:left w:val="single" w:sz="2" w:space="0" w:color="000000"/>
              <w:right w:val="single" w:sz="2" w:space="0" w:color="000000"/>
            </w:tcBorders>
            <w:shd w:val="clear" w:color="auto" w:fill="auto"/>
          </w:tcPr>
          <w:p w14:paraId="12F1E32C"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A4C980"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20D32E62"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60A73B3E" w14:textId="77777777" w:rsidR="001249AC" w:rsidRDefault="00C20F7B"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5</w:t>
            </w:r>
            <w:r w:rsidR="0077493D">
              <w:rPr>
                <w:rFonts w:ascii="Times New Roman" w:eastAsia="Times New Roman" w:hAnsi="Times New Roman" w:cs="Times New Roman"/>
                <w:bCs/>
                <w:iCs/>
                <w:sz w:val="24"/>
                <w:szCs w:val="24"/>
                <w:lang w:eastAsia="ru-RU"/>
              </w:rPr>
              <w:t>.4</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0A98AAF8"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1DE39FB9" w14:textId="77777777" w:rsidR="00F106A9"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40733574" w14:textId="77777777" w:rsidR="00F106A9"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1ED6744A" w14:textId="77777777" w:rsidR="00BC72A1" w:rsidRPr="00E50960" w:rsidRDefault="000F41AD"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sidRPr="00A35716">
              <w:rPr>
                <w:rFonts w:ascii="Times New Roman" w:eastAsia="Times New Roman" w:hAnsi="Times New Roman" w:cs="Times New Roman"/>
                <w:bCs/>
                <w:iCs/>
                <w:sz w:val="24"/>
                <w:szCs w:val="24"/>
                <w:lang w:eastAsia="ru-RU"/>
              </w:rPr>
              <w:t>П</w:t>
            </w:r>
            <w:r w:rsidR="00204860">
              <w:rPr>
                <w:rFonts w:ascii="Times New Roman" w:eastAsia="Times New Roman" w:hAnsi="Times New Roman" w:cs="Times New Roman"/>
                <w:bCs/>
                <w:iCs/>
                <w:sz w:val="24"/>
                <w:szCs w:val="24"/>
                <w:lang w:eastAsia="ru-RU"/>
              </w:rPr>
              <w:t>Рб</w:t>
            </w:r>
            <w:proofErr w:type="spellEnd"/>
            <w:r w:rsidR="00204860">
              <w:rPr>
                <w:rFonts w:ascii="Times New Roman" w:eastAsia="Times New Roman" w:hAnsi="Times New Roman" w:cs="Times New Roman"/>
                <w:bCs/>
                <w:iCs/>
                <w:sz w:val="24"/>
                <w:szCs w:val="24"/>
                <w:lang w:eastAsia="ru-RU"/>
              </w:rPr>
              <w:t xml:space="preserve"> 07</w:t>
            </w:r>
          </w:p>
          <w:p w14:paraId="243809DC"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14DF01A2" w14:textId="77777777" w:rsidR="0095601A" w:rsidRDefault="0095601A" w:rsidP="0095601A">
            <w:pPr>
              <w:spacing w:after="0" w:line="240" w:lineRule="auto"/>
              <w:jc w:val="center"/>
              <w:rPr>
                <w:rFonts w:ascii="Times New Roman" w:eastAsia="Times New Roman" w:hAnsi="Times New Roman" w:cs="Times New Roman"/>
                <w:color w:val="000000"/>
                <w:sz w:val="24"/>
                <w:szCs w:val="24"/>
                <w:lang w:eastAsia="ru-RU"/>
              </w:rPr>
            </w:pPr>
            <w:r w:rsidRPr="00C20F7B">
              <w:rPr>
                <w:rFonts w:ascii="Times New Roman" w:eastAsia="Times New Roman" w:hAnsi="Times New Roman" w:cs="Times New Roman"/>
                <w:color w:val="000000"/>
                <w:sz w:val="24"/>
                <w:szCs w:val="24"/>
                <w:lang w:eastAsia="ru-RU"/>
              </w:rPr>
              <w:t>У 5.4.02</w:t>
            </w:r>
          </w:p>
          <w:p w14:paraId="4A4E6CFB" w14:textId="77777777" w:rsidR="0069017A" w:rsidRPr="0069017A" w:rsidRDefault="0069017A" w:rsidP="00F365C3">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DB7BDD0"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CF9AC3A"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21511AD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3F7F87EB"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A8E05BC"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557EBC16" w14:textId="77777777" w:rsidR="001C3F26" w:rsidRDefault="00A35716"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7A027A12" w14:textId="77777777" w:rsidR="001249AC" w:rsidRPr="00914A4D"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914A4D" w:rsidRPr="00914A4D" w14:paraId="5520C709" w14:textId="77777777" w:rsidTr="00914A4D">
        <w:trPr>
          <w:trHeight w:val="20"/>
        </w:trPr>
        <w:tc>
          <w:tcPr>
            <w:tcW w:w="3064" w:type="pct"/>
            <w:gridSpan w:val="2"/>
            <w:tcBorders>
              <w:left w:val="single" w:sz="2" w:space="0" w:color="000000"/>
              <w:right w:val="single" w:sz="2" w:space="0" w:color="000000"/>
            </w:tcBorders>
            <w:shd w:val="clear" w:color="auto" w:fill="auto"/>
          </w:tcPr>
          <w:p w14:paraId="68F6AE15"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5A815310"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2E5C7B2F"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CEE82E8"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1479370A" w14:textId="77777777" w:rsidTr="00914A4D">
        <w:trPr>
          <w:trHeight w:val="20"/>
        </w:trPr>
        <w:tc>
          <w:tcPr>
            <w:tcW w:w="3064" w:type="pct"/>
            <w:gridSpan w:val="2"/>
          </w:tcPr>
          <w:p w14:paraId="65808C6B"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0F97D125"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4E3F3DF9"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6B3968E0"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09413036"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24E33639"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3BA401CC"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1DE5C7D4"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6832FF">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132FC5E4"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95601A">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2AC7864F" w14:textId="28B58CE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1A4ECF">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9A0A23">
        <w:rPr>
          <w:rFonts w:ascii="Times New Roman" w:eastAsia="Times New Roman" w:hAnsi="Times New Roman" w:cs="Times New Roman"/>
          <w:bCs/>
          <w:sz w:val="24"/>
          <w:szCs w:val="24"/>
          <w:lang w:eastAsia="ru-RU"/>
        </w:rPr>
        <w:t>Биологии и экологии</w:t>
      </w:r>
      <w:r w:rsidRPr="00914A4D">
        <w:rPr>
          <w:rFonts w:ascii="Times New Roman" w:eastAsia="Times New Roman" w:hAnsi="Times New Roman" w:cs="Times New Roman"/>
          <w:bCs/>
          <w:iCs/>
          <w:sz w:val="24"/>
          <w:szCs w:val="24"/>
          <w:lang w:eastAsia="ru-RU"/>
        </w:rPr>
        <w:t>»</w:t>
      </w:r>
      <w:r w:rsidRPr="0095601A">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9A0A23">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C20F7B" w:rsidRPr="00C20F7B">
        <w:rPr>
          <w:rFonts w:ascii="Times New Roman" w:eastAsia="Batang" w:hAnsi="Times New Roman" w:cs="Times New Roman"/>
          <w:sz w:val="24"/>
          <w:szCs w:val="24"/>
          <w:lang w:eastAsia="ru-RU"/>
        </w:rPr>
        <w:t>15.02.16 Технология машиностроения</w:t>
      </w:r>
      <w:r w:rsidR="00C20F7B">
        <w:rPr>
          <w:rFonts w:ascii="Times New Roman" w:eastAsia="Batang" w:hAnsi="Times New Roman" w:cs="Times New Roman"/>
          <w:sz w:val="24"/>
          <w:szCs w:val="24"/>
          <w:lang w:eastAsia="ru-RU"/>
        </w:rPr>
        <w:t>.</w:t>
      </w:r>
    </w:p>
    <w:p w14:paraId="43784D4E" w14:textId="57EB4273"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1A4ECF">
        <w:rPr>
          <w:rFonts w:ascii="Times New Roman" w:eastAsia="Times New Roman" w:hAnsi="Times New Roman" w:cs="Times New Roman"/>
          <w:sz w:val="24"/>
          <w:szCs w:val="24"/>
          <w:lang w:eastAsia="ru-RU"/>
        </w:rPr>
        <w:t xml:space="preserve"> </w:t>
      </w:r>
      <w:r w:rsidRPr="00914A4D">
        <w:rPr>
          <w:rFonts w:ascii="Times New Roman" w:eastAsia="Batang" w:hAnsi="Times New Roman" w:cs="Times New Roman"/>
          <w:sz w:val="24"/>
          <w:szCs w:val="24"/>
          <w:lang w:eastAsia="ru-RU"/>
        </w:rPr>
        <w:t xml:space="preserve">специализированной </w:t>
      </w:r>
      <w:r w:rsidR="0095601A">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793A838C"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14A4D">
        <w:rPr>
          <w:rFonts w:ascii="Times New Roman" w:eastAsia="Times New Roman" w:hAnsi="Times New Roman" w:cs="Times New Roman"/>
          <w:sz w:val="24"/>
          <w:szCs w:val="24"/>
          <w:lang w:eastAsia="ru-RU"/>
        </w:rPr>
        <w:t>Оснащение  кабинета</w:t>
      </w:r>
      <w:proofErr w:type="gramEnd"/>
      <w:r w:rsidRPr="00914A4D">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676B202B" w14:textId="77777777" w:rsidTr="00B079C4">
        <w:tc>
          <w:tcPr>
            <w:tcW w:w="478" w:type="pct"/>
            <w:shd w:val="clear" w:color="auto" w:fill="auto"/>
            <w:vAlign w:val="center"/>
          </w:tcPr>
          <w:p w14:paraId="54D5865F"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1E90D5BD"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3564645D"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7D87FFC7" w14:textId="77777777" w:rsidTr="00B079C4">
        <w:trPr>
          <w:trHeight w:val="278"/>
        </w:trPr>
        <w:tc>
          <w:tcPr>
            <w:tcW w:w="5000" w:type="pct"/>
            <w:gridSpan w:val="3"/>
            <w:shd w:val="clear" w:color="auto" w:fill="auto"/>
          </w:tcPr>
          <w:p w14:paraId="13BE1067"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0D0F7906" w14:textId="77777777" w:rsidTr="00B079C4">
        <w:trPr>
          <w:trHeight w:val="277"/>
        </w:trPr>
        <w:tc>
          <w:tcPr>
            <w:tcW w:w="5000" w:type="pct"/>
            <w:gridSpan w:val="3"/>
            <w:shd w:val="clear" w:color="auto" w:fill="auto"/>
          </w:tcPr>
          <w:p w14:paraId="656C769E"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4F9F99EA" w14:textId="77777777" w:rsidTr="00B079C4">
        <w:tc>
          <w:tcPr>
            <w:tcW w:w="478" w:type="pct"/>
            <w:shd w:val="clear" w:color="auto" w:fill="auto"/>
          </w:tcPr>
          <w:p w14:paraId="25A284B1"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6C945E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528B935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5726E26A" w14:textId="77777777" w:rsidTr="00B079C4">
        <w:tc>
          <w:tcPr>
            <w:tcW w:w="478" w:type="pct"/>
            <w:shd w:val="clear" w:color="auto" w:fill="auto"/>
          </w:tcPr>
          <w:p w14:paraId="38E079C7"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6ACA3F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781BA21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3CA53AB7" w14:textId="77777777" w:rsidTr="00B079C4">
        <w:tc>
          <w:tcPr>
            <w:tcW w:w="478" w:type="pct"/>
            <w:shd w:val="clear" w:color="auto" w:fill="auto"/>
          </w:tcPr>
          <w:p w14:paraId="09C8D90C"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93B615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761271D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2730B283" w14:textId="77777777" w:rsidTr="00B079C4">
        <w:tc>
          <w:tcPr>
            <w:tcW w:w="478" w:type="pct"/>
            <w:shd w:val="clear" w:color="auto" w:fill="auto"/>
          </w:tcPr>
          <w:p w14:paraId="29CA4597"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FDC73C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5753069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367BDB5C" w14:textId="77777777" w:rsidTr="00B079C4">
        <w:tc>
          <w:tcPr>
            <w:tcW w:w="478" w:type="pct"/>
            <w:shd w:val="clear" w:color="auto" w:fill="auto"/>
          </w:tcPr>
          <w:p w14:paraId="123D1566"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C6A9A4F"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30AEA1A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00BC75DE"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9B168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4D66A3E3"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026EEF"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1867C9DD"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5AA115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1F998C0C" w14:textId="77777777" w:rsidTr="00B079C4">
        <w:tc>
          <w:tcPr>
            <w:tcW w:w="478" w:type="pct"/>
            <w:shd w:val="clear" w:color="auto" w:fill="auto"/>
          </w:tcPr>
          <w:p w14:paraId="60B7F0FC"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BA4DB40"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E7BE8B6"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029B6C62"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39F33E5A" w14:textId="77777777" w:rsidTr="00B079C4">
        <w:tc>
          <w:tcPr>
            <w:tcW w:w="5000" w:type="pct"/>
            <w:gridSpan w:val="3"/>
            <w:shd w:val="clear" w:color="auto" w:fill="auto"/>
          </w:tcPr>
          <w:p w14:paraId="609E74C9"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331B86BC" w14:textId="77777777" w:rsidTr="00B079C4">
        <w:tc>
          <w:tcPr>
            <w:tcW w:w="5000" w:type="pct"/>
            <w:gridSpan w:val="3"/>
            <w:shd w:val="clear" w:color="auto" w:fill="auto"/>
          </w:tcPr>
          <w:p w14:paraId="43ABDBC9"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138B1EDA" w14:textId="77777777" w:rsidTr="00B079C4">
        <w:tc>
          <w:tcPr>
            <w:tcW w:w="478" w:type="pct"/>
            <w:shd w:val="clear" w:color="auto" w:fill="auto"/>
          </w:tcPr>
          <w:p w14:paraId="420CB689"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CC3703F"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70B60FDA"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48F48663" w14:textId="77777777" w:rsidTr="00B079C4">
        <w:tc>
          <w:tcPr>
            <w:tcW w:w="478" w:type="pct"/>
            <w:shd w:val="clear" w:color="auto" w:fill="auto"/>
          </w:tcPr>
          <w:p w14:paraId="5B2B4006"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544142D"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3FC6CEB3"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62E20248" w14:textId="77777777" w:rsidTr="00B079C4">
        <w:tc>
          <w:tcPr>
            <w:tcW w:w="478" w:type="pct"/>
            <w:shd w:val="clear" w:color="auto" w:fill="auto"/>
          </w:tcPr>
          <w:p w14:paraId="67D46A3D"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AFCA40A"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292DF37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7878929C" w14:textId="77777777" w:rsidTr="00B079C4">
        <w:tc>
          <w:tcPr>
            <w:tcW w:w="478" w:type="pct"/>
            <w:shd w:val="clear" w:color="auto" w:fill="auto"/>
          </w:tcPr>
          <w:p w14:paraId="137E6D22"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42D772F"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0F422B02"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449D754A"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67A97338"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6AB6154A"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665BB1F0"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66C64044" w14:textId="77777777" w:rsidR="00884CF2" w:rsidRPr="000A20C8" w:rsidRDefault="00884CF2" w:rsidP="00884CF2">
      <w:pPr>
        <w:spacing w:after="0" w:line="240" w:lineRule="auto"/>
        <w:ind w:firstLine="709"/>
        <w:contextualSpacing/>
        <w:rPr>
          <w:rFonts w:ascii="Times New Roman" w:eastAsia="Times New Roman" w:hAnsi="Times New Roman" w:cs="Times New Roman"/>
          <w:b/>
          <w:sz w:val="24"/>
          <w:szCs w:val="24"/>
        </w:rPr>
      </w:pPr>
      <w:bookmarkStart w:id="4" w:name="_Hlk199327424"/>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5E9C691D" w14:textId="77777777" w:rsidR="00884CF2" w:rsidRDefault="00884CF2" w:rsidP="00884CF2">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 xml:space="preserve">Ахмедова, Т. И. </w:t>
      </w:r>
      <w:proofErr w:type="gramStart"/>
      <w:r w:rsidRPr="004D0B9A">
        <w:rPr>
          <w:rFonts w:ascii="Times New Roman" w:eastAsia="Times New Roman" w:hAnsi="Times New Roman" w:cs="Times New Roman"/>
          <w:sz w:val="24"/>
          <w:szCs w:val="24"/>
          <w:lang w:eastAsia="ru-RU"/>
        </w:rPr>
        <w:t>Биология :</w:t>
      </w:r>
      <w:proofErr w:type="gramEnd"/>
      <w:r w:rsidRPr="004D0B9A">
        <w:rPr>
          <w:rFonts w:ascii="Times New Roman" w:eastAsia="Times New Roman" w:hAnsi="Times New Roman" w:cs="Times New Roman"/>
          <w:sz w:val="24"/>
          <w:szCs w:val="24"/>
          <w:lang w:eastAsia="ru-RU"/>
        </w:rPr>
        <w:t xml:space="preserve"> учебное пособие / Т. И. Ахмедова. - </w:t>
      </w:r>
      <w:proofErr w:type="gramStart"/>
      <w:r w:rsidRPr="004D0B9A">
        <w:rPr>
          <w:rFonts w:ascii="Times New Roman" w:eastAsia="Times New Roman" w:hAnsi="Times New Roman" w:cs="Times New Roman"/>
          <w:sz w:val="24"/>
          <w:szCs w:val="24"/>
          <w:lang w:eastAsia="ru-RU"/>
        </w:rPr>
        <w:t>Москва :</w:t>
      </w:r>
      <w:proofErr w:type="gramEnd"/>
      <w:r w:rsidRPr="004D0B9A">
        <w:rPr>
          <w:rFonts w:ascii="Times New Roman" w:eastAsia="Times New Roman" w:hAnsi="Times New Roman" w:cs="Times New Roman"/>
          <w:sz w:val="24"/>
          <w:szCs w:val="24"/>
          <w:lang w:eastAsia="ru-RU"/>
        </w:rPr>
        <w:t xml:space="preserve"> РГУП, 2020. - 150 с. - ISBN 978-5-93916-859-5. - </w:t>
      </w:r>
      <w:proofErr w:type="gramStart"/>
      <w:r w:rsidRPr="004D0B9A">
        <w:rPr>
          <w:rFonts w:ascii="Times New Roman" w:eastAsia="Times New Roman" w:hAnsi="Times New Roman" w:cs="Times New Roman"/>
          <w:sz w:val="24"/>
          <w:szCs w:val="24"/>
          <w:lang w:eastAsia="ru-RU"/>
        </w:rPr>
        <w:t>Текст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31795367" w14:textId="77777777" w:rsidR="00884CF2" w:rsidRDefault="00884CF2" w:rsidP="00884CF2">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proofErr w:type="gramStart"/>
      <w:r w:rsidRPr="004D0B9A">
        <w:rPr>
          <w:rFonts w:ascii="Times New Roman" w:hAnsi="Times New Roman"/>
          <w:bCs/>
        </w:rPr>
        <w:t>курс.Биология</w:t>
      </w:r>
      <w:proofErr w:type="spellEnd"/>
      <w:proofErr w:type="gram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w:t>
      </w:r>
      <w:bookmarkStart w:id="5" w:name="_GoBack"/>
      <w:bookmarkEnd w:id="5"/>
      <w:r w:rsidRPr="004D0B9A">
        <w:rPr>
          <w:rFonts w:ascii="Times New Roman" w:hAnsi="Times New Roman"/>
        </w:rPr>
        <w:t>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16817667" w14:textId="77777777" w:rsidR="00884CF2" w:rsidRDefault="00884CF2" w:rsidP="00884CF2">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proofErr w:type="gramStart"/>
      <w:r>
        <w:rPr>
          <w:rFonts w:ascii="Times New Roman" w:eastAsia="Batang" w:hAnsi="Times New Roman" w:cs="Times New Roman"/>
          <w:bCs/>
          <w:sz w:val="24"/>
          <w:szCs w:val="24"/>
        </w:rPr>
        <w:t>курс.Биология</w:t>
      </w:r>
      <w:proofErr w:type="spellEnd"/>
      <w:proofErr w:type="gram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7FA81B0A" w14:textId="77777777" w:rsidR="00884CF2" w:rsidRDefault="00884CF2" w:rsidP="00884CF2">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6F2255BA" w14:textId="77777777" w:rsidR="00884CF2" w:rsidRDefault="00884CF2" w:rsidP="00884CF2">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bookmarkEnd w:id="4"/>
    <w:p w14:paraId="133FAD98" w14:textId="77777777" w:rsidR="009A0A23" w:rsidRDefault="009A0A23" w:rsidP="007404E1">
      <w:pPr>
        <w:spacing w:after="200" w:line="276" w:lineRule="auto"/>
        <w:jc w:val="center"/>
        <w:rPr>
          <w:rFonts w:ascii="Times New Roman" w:eastAsia="Times New Roman" w:hAnsi="Times New Roman" w:cs="Times New Roman"/>
          <w:b/>
          <w:bCs/>
          <w:lang w:eastAsia="ru-RU"/>
        </w:rPr>
      </w:pPr>
    </w:p>
    <w:p w14:paraId="0CF35ECA"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6832FF">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6DE7A37F"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F881231"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22EE573"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6C254C29"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242F2A0B"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A7840D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225C3BC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476DA8D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54F41E3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3439294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0FF28E0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67402DB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24277B29"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19ACA30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0EF6C977"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2C9B9B1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89AB34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11DC7B6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52777C6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4CED698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4AF5D9D3"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54B24A91"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56E3917D"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73514911"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удовлетворительно»  выставляется</w:t>
            </w:r>
            <w:proofErr w:type="gramEnd"/>
            <w:r w:rsidRPr="00914A4D">
              <w:rPr>
                <w:rFonts w:ascii="Times New Roman" w:eastAsia="Batang" w:hAnsi="Times New Roman" w:cs="Times New Roman"/>
                <w:sz w:val="24"/>
                <w:szCs w:val="24"/>
                <w:lang w:eastAsia="ru-RU"/>
              </w:rPr>
              <w:t xml:space="preserve"> за практическую работу, в которой от 70% до 50 % правильных ответов;</w:t>
            </w:r>
          </w:p>
          <w:p w14:paraId="106CF728"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3F527540"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5968E92C"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28C61D6B"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хорошо»  выставляется</w:t>
            </w:r>
            <w:proofErr w:type="gramEnd"/>
            <w:r w:rsidRPr="00914A4D">
              <w:rPr>
                <w:rFonts w:ascii="Times New Roman" w:eastAsia="Batang" w:hAnsi="Times New Roman" w:cs="Times New Roman"/>
                <w:sz w:val="24"/>
                <w:szCs w:val="24"/>
                <w:lang w:eastAsia="ru-RU"/>
              </w:rPr>
              <w:t xml:space="preserve"> студентам  за  работу, выполненную в полном объеме с недочетами;</w:t>
            </w:r>
          </w:p>
          <w:p w14:paraId="536362F1"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w:t>
            </w:r>
            <w:proofErr w:type="gramStart"/>
            <w:r w:rsidRPr="00914A4D">
              <w:rPr>
                <w:rFonts w:ascii="Times New Roman" w:eastAsia="Batang" w:hAnsi="Times New Roman" w:cs="Times New Roman"/>
                <w:sz w:val="24"/>
                <w:szCs w:val="24"/>
                <w:lang w:eastAsia="ru-RU"/>
              </w:rPr>
              <w:t>студентам  за</w:t>
            </w:r>
            <w:proofErr w:type="gramEnd"/>
            <w:r w:rsidRPr="00914A4D">
              <w:rPr>
                <w:rFonts w:ascii="Times New Roman" w:eastAsia="Batang" w:hAnsi="Times New Roman" w:cs="Times New Roman"/>
                <w:sz w:val="24"/>
                <w:szCs w:val="24"/>
                <w:lang w:eastAsia="ru-RU"/>
              </w:rPr>
              <w:t xml:space="preserve">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26D7A5EC"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«неудовлетворительно» выставляется студентам за работу, выполненную в не полном </w:t>
            </w:r>
            <w:proofErr w:type="gramStart"/>
            <w:r w:rsidRPr="00914A4D">
              <w:rPr>
                <w:rFonts w:ascii="Times New Roman" w:eastAsia="Batang" w:hAnsi="Times New Roman" w:cs="Times New Roman"/>
                <w:sz w:val="24"/>
                <w:szCs w:val="24"/>
                <w:lang w:eastAsia="ru-RU"/>
              </w:rPr>
              <w:t>объеме  (</w:t>
            </w:r>
            <w:proofErr w:type="gramEnd"/>
            <w:r w:rsidRPr="00914A4D">
              <w:rPr>
                <w:rFonts w:ascii="Times New Roman" w:eastAsia="Batang" w:hAnsi="Times New Roman" w:cs="Times New Roman"/>
                <w:sz w:val="24"/>
                <w:szCs w:val="24"/>
                <w:lang w:eastAsia="ru-RU"/>
              </w:rPr>
              <w:t>менее 50% правильно выполненных заданий от общего объема работы).</w:t>
            </w:r>
          </w:p>
          <w:p w14:paraId="3A051791"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7065DE6E"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0F130A1D"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6877C097"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55245AB0"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6EB7F91C"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22DCABF2"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06BD37A9"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240D1295"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248E9CD9"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0E23E596"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122B5A2D"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w:t>
            </w:r>
            <w:proofErr w:type="gramStart"/>
            <w:r w:rsidRPr="00914A4D">
              <w:rPr>
                <w:rFonts w:ascii="Times New Roman" w:eastAsia="Batang" w:hAnsi="Times New Roman" w:cs="Times New Roman"/>
                <w:sz w:val="24"/>
                <w:szCs w:val="24"/>
                <w:lang w:eastAsia="ru-RU"/>
              </w:rPr>
              <w:t xml:space="preserve">опросы,   </w:t>
            </w:r>
            <w:proofErr w:type="gramEnd"/>
            <w:r w:rsidRPr="00914A4D">
              <w:rPr>
                <w:rFonts w:ascii="Times New Roman" w:eastAsia="Batang" w:hAnsi="Times New Roman" w:cs="Times New Roman"/>
                <w:sz w:val="24"/>
                <w:szCs w:val="24"/>
                <w:lang w:eastAsia="ru-RU"/>
              </w:rPr>
              <w:t xml:space="preserve">практические работы, </w:t>
            </w:r>
            <w:r>
              <w:rPr>
                <w:rFonts w:ascii="Times New Roman" w:eastAsia="Batang" w:hAnsi="Times New Roman" w:cs="Times New Roman"/>
                <w:sz w:val="24"/>
                <w:szCs w:val="24"/>
                <w:lang w:eastAsia="ru-RU"/>
              </w:rPr>
              <w:t>зачет</w:t>
            </w:r>
          </w:p>
        </w:tc>
      </w:tr>
    </w:tbl>
    <w:p w14:paraId="406CBC97"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268BC978"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6832FF">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68742B33"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5BBCC78D"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74404695"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60E0C494"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29E244BF"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4988F842"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4BAA3F3C"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D48B65D"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7FDC4EBC"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26A8DA17"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36C35D3A"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28852908" w14:textId="77777777" w:rsidTr="00B079C4">
        <w:tc>
          <w:tcPr>
            <w:tcW w:w="7633" w:type="dxa"/>
            <w:tcBorders>
              <w:top w:val="single" w:sz="4" w:space="0" w:color="auto"/>
              <w:left w:val="single" w:sz="4" w:space="0" w:color="auto"/>
              <w:bottom w:val="single" w:sz="4" w:space="0" w:color="auto"/>
              <w:right w:val="single" w:sz="4" w:space="0" w:color="auto"/>
            </w:tcBorders>
          </w:tcPr>
          <w:p w14:paraId="41C58C3D"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52A1E96F"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4A9A96B6" w14:textId="77777777" w:rsidTr="00B079C4">
        <w:tc>
          <w:tcPr>
            <w:tcW w:w="7633" w:type="dxa"/>
            <w:tcBorders>
              <w:top w:val="single" w:sz="4" w:space="0" w:color="auto"/>
              <w:left w:val="single" w:sz="4" w:space="0" w:color="auto"/>
              <w:bottom w:val="single" w:sz="4" w:space="0" w:color="auto"/>
              <w:right w:val="single" w:sz="4" w:space="0" w:color="auto"/>
            </w:tcBorders>
          </w:tcPr>
          <w:p w14:paraId="1783EC5A"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3B0F075F"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7A1A3590" w14:textId="77777777" w:rsidTr="00B079C4">
        <w:tc>
          <w:tcPr>
            <w:tcW w:w="7633" w:type="dxa"/>
            <w:tcBorders>
              <w:top w:val="single" w:sz="4" w:space="0" w:color="auto"/>
              <w:left w:val="single" w:sz="4" w:space="0" w:color="auto"/>
              <w:bottom w:val="single" w:sz="4" w:space="0" w:color="auto"/>
              <w:right w:val="single" w:sz="4" w:space="0" w:color="auto"/>
            </w:tcBorders>
          </w:tcPr>
          <w:p w14:paraId="27949DBC"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0B73F211"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5A85C8C7"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597450AF"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6832FF">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1CA07FBC" w14:textId="77777777" w:rsidTr="00B079C4">
        <w:trPr>
          <w:tblHeader/>
        </w:trPr>
        <w:tc>
          <w:tcPr>
            <w:tcW w:w="1384" w:type="dxa"/>
            <w:shd w:val="clear" w:color="auto" w:fill="auto"/>
          </w:tcPr>
          <w:p w14:paraId="5E4833F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6"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12FEAE9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4F7D06F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0A7FF97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6A92CAC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1C7A587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68C92B62" w14:textId="77777777" w:rsidTr="00B079C4">
        <w:tc>
          <w:tcPr>
            <w:tcW w:w="1384" w:type="dxa"/>
            <w:shd w:val="clear" w:color="auto" w:fill="auto"/>
          </w:tcPr>
          <w:p w14:paraId="5451131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4556DB6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участников и проведение ежегодной </w:t>
            </w:r>
            <w:proofErr w:type="spellStart"/>
            <w:r w:rsidRPr="008C2485">
              <w:rPr>
                <w:rFonts w:ascii="Times New Roman" w:eastAsia="Batang" w:hAnsi="Times New Roman" w:cs="Times New Roman"/>
                <w:lang w:eastAsia="ru-RU"/>
              </w:rPr>
              <w:t>колледжной</w:t>
            </w:r>
            <w:proofErr w:type="spellEnd"/>
            <w:r w:rsidRPr="008C2485">
              <w:rPr>
                <w:rFonts w:ascii="Times New Roman" w:eastAsia="Batang" w:hAnsi="Times New Roman" w:cs="Times New Roman"/>
                <w:lang w:eastAsia="ru-RU"/>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02C148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61B45A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7F4CA2C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3A0DE7E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286CF4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48C9C2E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7F4642DF" w14:textId="77777777" w:rsidR="007404E1" w:rsidRPr="008C2485" w:rsidRDefault="007404E1" w:rsidP="0095601A">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  преподаватель</w:t>
            </w:r>
            <w:proofErr w:type="gramEnd"/>
            <w:r w:rsidRPr="008C2485">
              <w:rPr>
                <w:rFonts w:ascii="Times New Roman" w:eastAsia="Batang" w:hAnsi="Times New Roman" w:cs="Times New Roman"/>
                <w:lang w:eastAsia="ru-RU"/>
              </w:rPr>
              <w:t xml:space="preserve"> </w:t>
            </w:r>
            <w:r w:rsidR="0095601A">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45805EF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6C3152CB" w14:textId="77777777" w:rsidTr="00B079C4">
        <w:tc>
          <w:tcPr>
            <w:tcW w:w="1384" w:type="dxa"/>
            <w:shd w:val="clear" w:color="auto" w:fill="auto"/>
          </w:tcPr>
          <w:p w14:paraId="08924B2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6F592CD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4B1A3DF9"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8C85BB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9724DC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r w:rsidR="0095601A" w:rsidRPr="0095601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411F634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5DA52C99" w14:textId="77777777" w:rsidTr="00B079C4">
        <w:tc>
          <w:tcPr>
            <w:tcW w:w="1384" w:type="dxa"/>
            <w:shd w:val="clear" w:color="auto" w:fill="auto"/>
          </w:tcPr>
          <w:p w14:paraId="3B421D1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26227F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3AA3DBD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3B358812"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FB1E08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35FF412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5601A" w:rsidRPr="0095601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1C746D0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986C3C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0210E81C"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61F07AB6" w14:textId="77777777" w:rsidTr="00B079C4">
        <w:tc>
          <w:tcPr>
            <w:tcW w:w="1384" w:type="dxa"/>
            <w:shd w:val="clear" w:color="auto" w:fill="auto"/>
          </w:tcPr>
          <w:p w14:paraId="24ACCCC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14393EBF"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328E54C"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02F1927E"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88DA53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5601A" w:rsidRPr="0095601A">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3D09219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25A045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266845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0CFA0FEE" w14:textId="77777777" w:rsidTr="00B079C4">
        <w:tc>
          <w:tcPr>
            <w:tcW w:w="1384" w:type="dxa"/>
            <w:shd w:val="clear" w:color="auto" w:fill="auto"/>
          </w:tcPr>
          <w:p w14:paraId="61A0886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669EEEE0"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7A3EFE6F"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5DB3DA3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7C74D6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13F1C8C2"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специальности</w:t>
            </w:r>
            <w:proofErr w:type="spellEnd"/>
            <w:r w:rsidR="007404E1" w:rsidRPr="008C2485">
              <w:rPr>
                <w:rFonts w:ascii="Times New Roman" w:eastAsia="Batang" w:hAnsi="Times New Roman" w:cs="Times New Roman"/>
                <w:lang w:eastAsia="ru-RU"/>
              </w:rPr>
              <w:t xml:space="preserve">, преподаватель </w:t>
            </w:r>
            <w:r w:rsidR="0095601A" w:rsidRPr="0095601A">
              <w:rPr>
                <w:rFonts w:ascii="Times New Roman" w:eastAsia="Batang" w:hAnsi="Times New Roman" w:cs="Times New Roman"/>
                <w:lang w:eastAsia="ru-RU"/>
              </w:rPr>
              <w:t xml:space="preserve">учебной </w:t>
            </w:r>
            <w:r w:rsidR="007404E1" w:rsidRPr="008C2485">
              <w:rPr>
                <w:rFonts w:ascii="Times New Roman" w:eastAsia="Batang" w:hAnsi="Times New Roman" w:cs="Times New Roman"/>
                <w:lang w:eastAsia="ru-RU"/>
              </w:rPr>
              <w:t>дисциплины</w:t>
            </w:r>
          </w:p>
        </w:tc>
        <w:tc>
          <w:tcPr>
            <w:tcW w:w="957" w:type="dxa"/>
          </w:tcPr>
          <w:p w14:paraId="3DAF678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D22C67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0A2372D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6"/>
    </w:tbl>
    <w:p w14:paraId="7041E52A"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89763" w14:textId="77777777" w:rsidR="001E44AD" w:rsidRDefault="001E44AD">
      <w:pPr>
        <w:spacing w:after="0" w:line="240" w:lineRule="auto"/>
      </w:pPr>
      <w:r>
        <w:separator/>
      </w:r>
    </w:p>
  </w:endnote>
  <w:endnote w:type="continuationSeparator" w:id="0">
    <w:p w14:paraId="51137D72" w14:textId="77777777" w:rsidR="001E44AD" w:rsidRDefault="001E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91D22" w14:textId="77777777" w:rsidR="00FD5DDA" w:rsidRDefault="00AB53FC">
    <w:pPr>
      <w:pStyle w:val="a6"/>
      <w:jc w:val="center"/>
    </w:pPr>
    <w:r>
      <w:fldChar w:fldCharType="begin"/>
    </w:r>
    <w:r w:rsidR="009A0A23">
      <w:instrText xml:space="preserve"> PAGE   \* MERGEFORMAT </w:instrText>
    </w:r>
    <w:r>
      <w:fldChar w:fldCharType="separate"/>
    </w:r>
    <w:r w:rsidR="00884CF2">
      <w:rPr>
        <w:noProof/>
      </w:rPr>
      <w:t>4</w:t>
    </w:r>
    <w:r>
      <w:rPr>
        <w:noProof/>
      </w:rPr>
      <w:fldChar w:fldCharType="end"/>
    </w:r>
  </w:p>
  <w:p w14:paraId="5F5F73FF" w14:textId="77777777" w:rsidR="00FD5DDA" w:rsidRDefault="00FD5DD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6BDD8" w14:textId="77777777" w:rsidR="00FD5DDA" w:rsidRDefault="00AB53FC" w:rsidP="00914A4D">
    <w:pPr>
      <w:pStyle w:val="a6"/>
      <w:framePr w:wrap="around" w:vAnchor="text" w:hAnchor="margin" w:xAlign="right" w:y="1"/>
      <w:rPr>
        <w:rStyle w:val="a8"/>
      </w:rPr>
    </w:pPr>
    <w:r>
      <w:rPr>
        <w:rStyle w:val="a8"/>
      </w:rPr>
      <w:fldChar w:fldCharType="begin"/>
    </w:r>
    <w:r w:rsidR="00FD5DDA">
      <w:rPr>
        <w:rStyle w:val="a8"/>
      </w:rPr>
      <w:instrText xml:space="preserve">PAGE  </w:instrText>
    </w:r>
    <w:r>
      <w:rPr>
        <w:rStyle w:val="a8"/>
      </w:rPr>
      <w:fldChar w:fldCharType="end"/>
    </w:r>
  </w:p>
  <w:p w14:paraId="640DD82A" w14:textId="77777777" w:rsidR="00FD5DDA" w:rsidRDefault="00FD5DDA"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4503E" w14:textId="77777777" w:rsidR="00FD5DDA" w:rsidRDefault="00AB53FC">
    <w:pPr>
      <w:pStyle w:val="a6"/>
      <w:jc w:val="center"/>
    </w:pPr>
    <w:r>
      <w:fldChar w:fldCharType="begin"/>
    </w:r>
    <w:r w:rsidR="009A0A23">
      <w:instrText xml:space="preserve"> PAGE   \* MERGEFORMAT </w:instrText>
    </w:r>
    <w:r>
      <w:fldChar w:fldCharType="separate"/>
    </w:r>
    <w:r w:rsidR="00884CF2">
      <w:rPr>
        <w:noProof/>
      </w:rPr>
      <w:t>19</w:t>
    </w:r>
    <w:r>
      <w:rPr>
        <w:noProof/>
      </w:rPr>
      <w:fldChar w:fldCharType="end"/>
    </w:r>
  </w:p>
  <w:p w14:paraId="78372168" w14:textId="77777777" w:rsidR="00FD5DDA" w:rsidRDefault="00FD5DDA"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3986A" w14:textId="77777777" w:rsidR="001E44AD" w:rsidRDefault="001E44AD">
      <w:pPr>
        <w:spacing w:after="0" w:line="240" w:lineRule="auto"/>
      </w:pPr>
      <w:r>
        <w:separator/>
      </w:r>
    </w:p>
  </w:footnote>
  <w:footnote w:type="continuationSeparator" w:id="0">
    <w:p w14:paraId="1522ED2C" w14:textId="77777777" w:rsidR="001E44AD" w:rsidRDefault="001E4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A20C8"/>
    <w:rsid w:val="000E73A6"/>
    <w:rsid w:val="000F41AD"/>
    <w:rsid w:val="000F76FC"/>
    <w:rsid w:val="001011F1"/>
    <w:rsid w:val="00110783"/>
    <w:rsid w:val="001226A5"/>
    <w:rsid w:val="00122C6B"/>
    <w:rsid w:val="001249AC"/>
    <w:rsid w:val="001718FC"/>
    <w:rsid w:val="00186EA3"/>
    <w:rsid w:val="001A4ECF"/>
    <w:rsid w:val="001C3F26"/>
    <w:rsid w:val="001C7A22"/>
    <w:rsid w:val="001D7850"/>
    <w:rsid w:val="001E44AD"/>
    <w:rsid w:val="001F434C"/>
    <w:rsid w:val="001F544D"/>
    <w:rsid w:val="00204860"/>
    <w:rsid w:val="002053D8"/>
    <w:rsid w:val="002159AA"/>
    <w:rsid w:val="002176E0"/>
    <w:rsid w:val="002305F2"/>
    <w:rsid w:val="00240047"/>
    <w:rsid w:val="00266452"/>
    <w:rsid w:val="00295210"/>
    <w:rsid w:val="002E062D"/>
    <w:rsid w:val="002E3F5D"/>
    <w:rsid w:val="002F6200"/>
    <w:rsid w:val="00305352"/>
    <w:rsid w:val="003136E1"/>
    <w:rsid w:val="00330DF9"/>
    <w:rsid w:val="00335FD2"/>
    <w:rsid w:val="003B3502"/>
    <w:rsid w:val="003C0201"/>
    <w:rsid w:val="003D7471"/>
    <w:rsid w:val="003E299A"/>
    <w:rsid w:val="003E73F9"/>
    <w:rsid w:val="00440981"/>
    <w:rsid w:val="004516F8"/>
    <w:rsid w:val="004861C1"/>
    <w:rsid w:val="004A51B5"/>
    <w:rsid w:val="004B01C3"/>
    <w:rsid w:val="004C27CF"/>
    <w:rsid w:val="004C7BA9"/>
    <w:rsid w:val="004E0715"/>
    <w:rsid w:val="004F1212"/>
    <w:rsid w:val="004F312D"/>
    <w:rsid w:val="00513AE7"/>
    <w:rsid w:val="0052050B"/>
    <w:rsid w:val="00525C94"/>
    <w:rsid w:val="00556588"/>
    <w:rsid w:val="005B1529"/>
    <w:rsid w:val="005B49B0"/>
    <w:rsid w:val="005C3BAD"/>
    <w:rsid w:val="005E5304"/>
    <w:rsid w:val="005F478F"/>
    <w:rsid w:val="00606CEB"/>
    <w:rsid w:val="00636126"/>
    <w:rsid w:val="006832FF"/>
    <w:rsid w:val="0069017A"/>
    <w:rsid w:val="006B6FE7"/>
    <w:rsid w:val="006C182C"/>
    <w:rsid w:val="006C5BA0"/>
    <w:rsid w:val="006D62F5"/>
    <w:rsid w:val="00711975"/>
    <w:rsid w:val="00726C2E"/>
    <w:rsid w:val="00727393"/>
    <w:rsid w:val="007404E1"/>
    <w:rsid w:val="0077493D"/>
    <w:rsid w:val="007B3296"/>
    <w:rsid w:val="007C3A0B"/>
    <w:rsid w:val="007D281D"/>
    <w:rsid w:val="007F0B77"/>
    <w:rsid w:val="008206C0"/>
    <w:rsid w:val="00884CF2"/>
    <w:rsid w:val="008B3B14"/>
    <w:rsid w:val="009014D1"/>
    <w:rsid w:val="00901A85"/>
    <w:rsid w:val="00905640"/>
    <w:rsid w:val="00914A4D"/>
    <w:rsid w:val="00923A7E"/>
    <w:rsid w:val="00952141"/>
    <w:rsid w:val="0095601A"/>
    <w:rsid w:val="0098097A"/>
    <w:rsid w:val="009A0A23"/>
    <w:rsid w:val="009A4FAA"/>
    <w:rsid w:val="009C00AF"/>
    <w:rsid w:val="009C18CF"/>
    <w:rsid w:val="00A161BE"/>
    <w:rsid w:val="00A21F0C"/>
    <w:rsid w:val="00A35716"/>
    <w:rsid w:val="00A36C9F"/>
    <w:rsid w:val="00A36D5E"/>
    <w:rsid w:val="00A41004"/>
    <w:rsid w:val="00A8264B"/>
    <w:rsid w:val="00AA4053"/>
    <w:rsid w:val="00AB4C8F"/>
    <w:rsid w:val="00AB4E2E"/>
    <w:rsid w:val="00AB53FC"/>
    <w:rsid w:val="00B079C4"/>
    <w:rsid w:val="00B44779"/>
    <w:rsid w:val="00BC0AE9"/>
    <w:rsid w:val="00BC72A1"/>
    <w:rsid w:val="00BE0AF4"/>
    <w:rsid w:val="00BF6213"/>
    <w:rsid w:val="00C00950"/>
    <w:rsid w:val="00C20F7B"/>
    <w:rsid w:val="00C22BCF"/>
    <w:rsid w:val="00C365C7"/>
    <w:rsid w:val="00C634C6"/>
    <w:rsid w:val="00CA5D69"/>
    <w:rsid w:val="00CC03F8"/>
    <w:rsid w:val="00CD1D90"/>
    <w:rsid w:val="00CE401A"/>
    <w:rsid w:val="00CE7474"/>
    <w:rsid w:val="00D25438"/>
    <w:rsid w:val="00D263F5"/>
    <w:rsid w:val="00D32D08"/>
    <w:rsid w:val="00D46637"/>
    <w:rsid w:val="00D75968"/>
    <w:rsid w:val="00D967C8"/>
    <w:rsid w:val="00DB6919"/>
    <w:rsid w:val="00DC54B4"/>
    <w:rsid w:val="00E317B7"/>
    <w:rsid w:val="00E3295C"/>
    <w:rsid w:val="00E420AB"/>
    <w:rsid w:val="00E50960"/>
    <w:rsid w:val="00E63344"/>
    <w:rsid w:val="00ED3C70"/>
    <w:rsid w:val="00EE1CAE"/>
    <w:rsid w:val="00EE6FCF"/>
    <w:rsid w:val="00F04D02"/>
    <w:rsid w:val="00F106A9"/>
    <w:rsid w:val="00F1783E"/>
    <w:rsid w:val="00F204EF"/>
    <w:rsid w:val="00F365C3"/>
    <w:rsid w:val="00F81AE5"/>
    <w:rsid w:val="00F87D87"/>
    <w:rsid w:val="00FB04A0"/>
    <w:rsid w:val="00FD5DDA"/>
    <w:rsid w:val="00FE1EC7"/>
    <w:rsid w:val="00FF055C"/>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29AF63"/>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26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877</TotalTime>
  <Pages>21</Pages>
  <Words>4736</Words>
  <Characters>27001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47</cp:revision>
  <cp:lastPrinted>2023-03-09T09:29:00Z</cp:lastPrinted>
  <dcterms:created xsi:type="dcterms:W3CDTF">2023-01-21T04:50:00Z</dcterms:created>
  <dcterms:modified xsi:type="dcterms:W3CDTF">2025-05-28T07:23:00Z</dcterms:modified>
</cp:coreProperties>
</file>